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1F" w:rsidRPr="009A2884" w:rsidRDefault="00985C7F" w:rsidP="00985C7F">
      <w:pPr>
        <w:rPr>
          <w:sz w:val="24"/>
          <w:szCs w:val="24"/>
        </w:rPr>
      </w:pPr>
      <w:r>
        <w:rPr>
          <w:sz w:val="28"/>
        </w:rPr>
        <w:t xml:space="preserve"> </w:t>
      </w:r>
      <w:r>
        <w:rPr>
          <w:b/>
          <w:sz w:val="24"/>
          <w:szCs w:val="24"/>
        </w:rPr>
        <w:t xml:space="preserve">  </w:t>
      </w:r>
      <w:r w:rsidR="007F2328">
        <w:rPr>
          <w:b/>
          <w:sz w:val="24"/>
          <w:szCs w:val="24"/>
        </w:rPr>
        <w:t xml:space="preserve"> </w:t>
      </w:r>
      <w:r w:rsidR="007F2328">
        <w:rPr>
          <w:b/>
          <w:sz w:val="24"/>
          <w:szCs w:val="24"/>
        </w:rPr>
        <w:tab/>
      </w:r>
      <w:r w:rsidR="007F232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</w:t>
      </w:r>
      <w:r w:rsidR="007F2328">
        <w:rPr>
          <w:b/>
          <w:sz w:val="24"/>
          <w:szCs w:val="24"/>
        </w:rPr>
        <w:tab/>
      </w:r>
      <w:r w:rsidR="007F2328">
        <w:rPr>
          <w:b/>
          <w:sz w:val="24"/>
          <w:szCs w:val="24"/>
        </w:rPr>
        <w:tab/>
      </w:r>
      <w:r w:rsidR="007F2328">
        <w:rPr>
          <w:b/>
          <w:sz w:val="24"/>
          <w:szCs w:val="24"/>
        </w:rPr>
        <w:tab/>
      </w:r>
      <w:r w:rsidR="007F2328">
        <w:rPr>
          <w:b/>
          <w:sz w:val="24"/>
          <w:szCs w:val="24"/>
        </w:rPr>
        <w:tab/>
      </w:r>
      <w:r w:rsidR="007F2328">
        <w:rPr>
          <w:b/>
          <w:sz w:val="24"/>
          <w:szCs w:val="24"/>
        </w:rPr>
        <w:tab/>
      </w:r>
      <w:r w:rsidR="007F232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                          </w:t>
      </w:r>
      <w:r w:rsidR="007F2328" w:rsidRPr="009A2884">
        <w:rPr>
          <w:sz w:val="24"/>
          <w:szCs w:val="24"/>
        </w:rPr>
        <w:t>Приложение № 5</w:t>
      </w:r>
    </w:p>
    <w:p w:rsidR="007F2328" w:rsidRDefault="007F2328" w:rsidP="007F232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для составления сметного расчета</w:t>
      </w:r>
    </w:p>
    <w:p w:rsidR="000142BC" w:rsidRDefault="000142BC" w:rsidP="007F2328">
      <w:pPr>
        <w:jc w:val="center"/>
        <w:rPr>
          <w:b/>
          <w:sz w:val="24"/>
          <w:szCs w:val="24"/>
        </w:rPr>
      </w:pPr>
    </w:p>
    <w:p w:rsidR="007F2328" w:rsidRPr="007F2328" w:rsidRDefault="007F2328" w:rsidP="007F2328">
      <w:pPr>
        <w:rPr>
          <w:sz w:val="24"/>
          <w:szCs w:val="24"/>
        </w:rPr>
      </w:pPr>
      <w:bookmarkStart w:id="0" w:name="_GoBack"/>
      <w:bookmarkEnd w:id="0"/>
    </w:p>
    <w:p w:rsidR="007F2328" w:rsidRPr="007F2328" w:rsidRDefault="00F948DA" w:rsidP="007F2328">
      <w:pPr>
        <w:tabs>
          <w:tab w:val="left" w:pos="7300"/>
        </w:tabs>
        <w:jc w:val="center"/>
        <w:rPr>
          <w:b/>
          <w:sz w:val="24"/>
          <w:szCs w:val="24"/>
        </w:rPr>
      </w:pPr>
      <w:r w:rsidRPr="00F948DA">
        <w:rPr>
          <w:b/>
          <w:sz w:val="24"/>
          <w:szCs w:val="24"/>
        </w:rPr>
        <w:t xml:space="preserve">Требования для составления сметной документации базисно-индексным методом с применением сметно-нормативной </w:t>
      </w:r>
      <w:r w:rsidRPr="006E0C1F">
        <w:rPr>
          <w:b/>
          <w:sz w:val="24"/>
          <w:szCs w:val="24"/>
        </w:rPr>
        <w:t>базы ТЕР-2001*</w:t>
      </w:r>
    </w:p>
    <w:p w:rsidR="007F2328" w:rsidRPr="007F2328" w:rsidRDefault="007F2328" w:rsidP="007F2328">
      <w:pPr>
        <w:jc w:val="both"/>
        <w:rPr>
          <w:sz w:val="24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7F2328" w:rsidRPr="007F2328" w:rsidTr="006E0C1F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948DA">
              <w:rPr>
                <w:b/>
                <w:color w:val="000000"/>
                <w:sz w:val="24"/>
                <w:szCs w:val="24"/>
              </w:rPr>
              <w:t>№</w:t>
            </w:r>
          </w:p>
          <w:p w:rsidR="007F2328" w:rsidRPr="007F2328" w:rsidRDefault="00F948DA" w:rsidP="006E0C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948DA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948DA">
              <w:rPr>
                <w:b/>
                <w:color w:val="000000"/>
                <w:sz w:val="24"/>
                <w:szCs w:val="24"/>
              </w:rPr>
              <w:t>Наименование</w:t>
            </w:r>
          </w:p>
          <w:p w:rsidR="007F2328" w:rsidRPr="007F2328" w:rsidRDefault="00F948DA" w:rsidP="006E0C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948DA">
              <w:rPr>
                <w:b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6E0C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948DA">
              <w:rPr>
                <w:b/>
                <w:color w:val="000000"/>
                <w:sz w:val="24"/>
                <w:szCs w:val="24"/>
              </w:rPr>
              <w:t>Показатель</w:t>
            </w:r>
          </w:p>
        </w:tc>
      </w:tr>
      <w:tr w:rsidR="007F2328" w:rsidRPr="007F2328" w:rsidTr="006E0C1F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948DA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948D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6E0C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948DA"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  <w:tr w:rsidR="007F2328" w:rsidRPr="007F2328" w:rsidTr="006E0C1F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Нормативная база и пересчет в текущие цены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0D2E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F948DA">
              <w:rPr>
                <w:rFonts w:eastAsia="Calibri"/>
                <w:color w:val="000000"/>
                <w:sz w:val="24"/>
                <w:szCs w:val="24"/>
              </w:rPr>
              <w:t>Подрядчик в соответствии с техническим заданием, ведомостью объемов работ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7F2328" w:rsidRPr="007F2328" w:rsidRDefault="00F948DA" w:rsidP="000D2EF7">
            <w:pPr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F948DA">
              <w:rPr>
                <w:rFonts w:eastAsia="Calibri"/>
                <w:color w:val="000000"/>
                <w:sz w:val="24"/>
                <w:szCs w:val="24"/>
              </w:rPr>
              <w:t>- локальная смета в соответствии с МДС -81-35.2004 в сметно-нормативной базе ТЕР-2001 Краснодарского края,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7F2328" w:rsidRPr="007F2328" w:rsidRDefault="00F948DA" w:rsidP="000D2EF7">
            <w:pPr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F948DA">
              <w:rPr>
                <w:rFonts w:eastAsia="Calibri"/>
                <w:color w:val="000000"/>
                <w:sz w:val="24"/>
                <w:szCs w:val="24"/>
              </w:rPr>
              <w:t>При этом, перерасчет стоимости из базового уровня цен в текущий осуществлять с использованием общеотраслевых средневзвешенных индексов, по статьям затрат, рекомендуемых Департаментом строительства Краснодарского края</w:t>
            </w:r>
            <w:r w:rsidR="00E00335">
              <w:rPr>
                <w:rFonts w:eastAsia="Calibri"/>
                <w:color w:val="000000"/>
                <w:sz w:val="24"/>
                <w:szCs w:val="24"/>
              </w:rPr>
              <w:t xml:space="preserve"> по состоянию на 4 кв.2016 г. (</w:t>
            </w:r>
            <w:r w:rsidRPr="00F948DA">
              <w:rPr>
                <w:rFonts w:eastAsia="Calibri"/>
                <w:color w:val="000000"/>
                <w:sz w:val="24"/>
                <w:szCs w:val="24"/>
              </w:rPr>
              <w:t>Письмо №207-5472/16-01-09 от 16.12.2016) и индекса-инфляции для расчета начальной цены контракта, разработанные ГБУ КК «Управление ценообразования в строительстве</w:t>
            </w:r>
            <w:r w:rsidR="00E00335">
              <w:rPr>
                <w:rFonts w:eastAsia="Calibri"/>
                <w:color w:val="000000"/>
                <w:sz w:val="24"/>
                <w:szCs w:val="24"/>
              </w:rPr>
              <w:t>»</w:t>
            </w:r>
            <w:r w:rsidRPr="00F948DA">
              <w:rPr>
                <w:rFonts w:eastAsia="Calibri"/>
                <w:color w:val="000000"/>
                <w:sz w:val="24"/>
                <w:szCs w:val="24"/>
              </w:rPr>
              <w:t>) на период расчета сметной документации по отношению к 4 кварталу 2016г. Индексы применять к элементам прямых затрат в базисных ценах.</w:t>
            </w:r>
          </w:p>
        </w:tc>
      </w:tr>
      <w:tr w:rsidR="007F2328" w:rsidRPr="007F2328" w:rsidTr="003961AF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В соответствии с МДС 81-35.2004</w:t>
            </w:r>
          </w:p>
        </w:tc>
      </w:tr>
      <w:tr w:rsidR="007F2328" w:rsidRPr="007F2328" w:rsidTr="003961AF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7F2328" w:rsidRPr="005732A7" w:rsidRDefault="00F948DA" w:rsidP="006E0C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нормах,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номер и дату коммерческого предложения, прайс-листа поставщика.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>Стоимость, принятая при формировании сметной документации по коммерческим предложениям, прайс-</w:t>
            </w:r>
            <w:r w:rsidRPr="005732A7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>В каждой строке локальной сметы, где стоимость материалов определена по коммерческим предложениям, прайс-листам поставщиков, расшифровать ценообразование.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 xml:space="preserve">При возникновении дополнительных работ, возникших в ходе исполнения обязательств по договору, сметная документация подлежит корректировке и согласованию сметной стоимости дополнительных работ и материалов заказчика. В рамках дополнительных объемов работ стоимость всех используемых дополнительно материалов согласовывается с заказчиком на основании конъюнктурного анализа, содержащего коммерческие предложения (прайс-листы) не менее трех поставщиков. </w:t>
            </w:r>
          </w:p>
        </w:tc>
      </w:tr>
      <w:tr w:rsidR="007F2328" w:rsidRPr="007F2328" w:rsidTr="003961AF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В соответствии с МДС 81-35.2004.</w:t>
            </w:r>
          </w:p>
        </w:tc>
      </w:tr>
      <w:tr w:rsidR="007F2328" w:rsidRPr="007F2328" w:rsidTr="003961AF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7F2328" w:rsidRPr="005732A7" w:rsidRDefault="00F948DA" w:rsidP="006E0C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>Стоимость оборудования, мебели и инвентаря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номер и дату коммерческого предложения, прайс-листа поставщика.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 xml:space="preserve"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>В каждой строке локальной сметы, где стоимость оборудования определенна по коммерческим предложениям, прайс-листам, расшифровать ценообразование.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>При составлении локальных смет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  <w:p w:rsidR="007F2328" w:rsidRPr="005732A7" w:rsidRDefault="007F2328" w:rsidP="006E0C1F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F2328" w:rsidRPr="007F2328" w:rsidTr="003961AF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 xml:space="preserve">В соответствии с МДС 81-33.2004 по видам работ, Письмом от 31.01. 2005 №ЮТ-260/06 (Росстрой РФ), Письмом от 08.02.2008 № ВБ-338/02 (Росстрой  РФ), Письмом от 27.11.2012г. № 2536-ИП/12/ГС (Госстрой) </w:t>
            </w:r>
          </w:p>
        </w:tc>
      </w:tr>
      <w:tr w:rsidR="007F2328" w:rsidRPr="007F2328" w:rsidTr="003961AF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В соответствии с МДС 81-25.2001 по видам работ, Письмом от 18.11.2004 № АП-5536/06  (Росстрой РФ), Письмом от 08.02.2008 № ВБ-338/02 (Росстрой РФ), Письмом от 27.11.2012г. № 2536-ИП/12/ГС (Госстрой)</w:t>
            </w:r>
          </w:p>
        </w:tc>
      </w:tr>
      <w:tr w:rsidR="007F2328" w:rsidRPr="007F2328" w:rsidTr="003961AF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EB4377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В соответствии с ГСН 81-05-01-2001.</w:t>
            </w:r>
          </w:p>
          <w:p w:rsidR="007F2328" w:rsidRPr="007F2328" w:rsidRDefault="00F948DA" w:rsidP="00EB4377">
            <w:pPr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Затраты, не учтенные нормативом учесть дополнительно локальными сметами, выполненными в соответствии с данными ПОС, согласованным Заказчиком.</w:t>
            </w:r>
          </w:p>
        </w:tc>
      </w:tr>
      <w:tr w:rsidR="007F2328" w:rsidRPr="007F2328" w:rsidTr="003961AF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Затраты по гл. 1, 9, 10, 12</w:t>
            </w:r>
            <w:r w:rsidR="00175776">
              <w:rPr>
                <w:color w:val="000000"/>
                <w:sz w:val="24"/>
                <w:szCs w:val="24"/>
              </w:rPr>
              <w:t xml:space="preserve">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7F2328" w:rsidRPr="007F2328" w:rsidTr="003961AF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ind w:left="2" w:right="80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Расчеты выполнить в соответствии с ППР, согласованным Заказчиком. Расстояние перевозки принять на основании транспортных схем, согласованных с Заказчиком. Предусмотреть возврат стоимости материалов от разборки.</w:t>
            </w:r>
          </w:p>
        </w:tc>
      </w:tr>
      <w:tr w:rsidR="007F2328" w:rsidRPr="007F2328" w:rsidTr="003961AF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EB4377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выполненные в сметной программе ГРАНД-смета и в формате xls (Excel). </w:t>
            </w:r>
          </w:p>
          <w:p w:rsidR="007F2328" w:rsidRPr="007F2328" w:rsidRDefault="00F948DA" w:rsidP="00EB4377">
            <w:pPr>
              <w:ind w:left="2" w:right="80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7F2328" w:rsidRPr="007F2328" w:rsidRDefault="007F2328" w:rsidP="007F2328">
      <w:pPr>
        <w:rPr>
          <w:sz w:val="24"/>
          <w:szCs w:val="24"/>
        </w:rPr>
      </w:pPr>
    </w:p>
    <w:p w:rsidR="007F2328" w:rsidRPr="007F2328" w:rsidRDefault="00F948DA" w:rsidP="006E0C1F">
      <w:pPr>
        <w:jc w:val="both"/>
        <w:rPr>
          <w:sz w:val="24"/>
          <w:szCs w:val="24"/>
        </w:rPr>
      </w:pPr>
      <w:r w:rsidRPr="006E0C1F">
        <w:rPr>
          <w:sz w:val="24"/>
          <w:szCs w:val="24"/>
        </w:rPr>
        <w:t xml:space="preserve">* Требования для составления смет базисно-индексным методом с применением сметно-нормативной базы </w:t>
      </w:r>
      <w:r w:rsidRPr="006E0C1F">
        <w:rPr>
          <w:rFonts w:eastAsia="Calibri"/>
          <w:color w:val="000000"/>
          <w:sz w:val="24"/>
          <w:szCs w:val="24"/>
        </w:rPr>
        <w:t>ТЕР-2001 Краснодарского края</w:t>
      </w:r>
      <w:r w:rsidRPr="006E0C1F">
        <w:rPr>
          <w:sz w:val="24"/>
          <w:szCs w:val="24"/>
        </w:rPr>
        <w:t xml:space="preserve"> (в редакциях утвержденные приказом департамента строительства Краснодарского края от 5 октября 2010г. №305 и приказом Министерства строительства и жилищно-коммунального хозяйства РФ от 31 декабря 2014г. №937/ПР</w:t>
      </w:r>
      <w:r w:rsidRPr="006E0C1F">
        <w:rPr>
          <w:rFonts w:eastAsia="Calibri"/>
          <w:color w:val="000000"/>
          <w:sz w:val="24"/>
          <w:szCs w:val="24"/>
        </w:rPr>
        <w:t>)</w:t>
      </w:r>
      <w:r w:rsidRPr="006E0C1F">
        <w:rPr>
          <w:sz w:val="24"/>
          <w:szCs w:val="24"/>
        </w:rPr>
        <w:t>, действуют до момента исключения указанной СНБ из федерального реестра нормативов.</w:t>
      </w:r>
    </w:p>
    <w:p w:rsidR="006E0C1F" w:rsidRDefault="006E0C1F" w:rsidP="00274007">
      <w:pPr>
        <w:tabs>
          <w:tab w:val="left" w:pos="7300"/>
        </w:tabs>
        <w:rPr>
          <w:b/>
          <w:sz w:val="24"/>
          <w:szCs w:val="24"/>
        </w:rPr>
      </w:pPr>
    </w:p>
    <w:p w:rsidR="006E0C1F" w:rsidRDefault="006E0C1F" w:rsidP="007F2328">
      <w:pPr>
        <w:tabs>
          <w:tab w:val="left" w:pos="7300"/>
        </w:tabs>
        <w:jc w:val="center"/>
        <w:rPr>
          <w:b/>
          <w:sz w:val="24"/>
          <w:szCs w:val="24"/>
        </w:rPr>
      </w:pPr>
    </w:p>
    <w:p w:rsidR="007F2328" w:rsidRPr="007F2328" w:rsidRDefault="00F948DA" w:rsidP="007F2328">
      <w:pPr>
        <w:tabs>
          <w:tab w:val="left" w:pos="7300"/>
        </w:tabs>
        <w:jc w:val="center"/>
        <w:rPr>
          <w:b/>
          <w:sz w:val="24"/>
          <w:szCs w:val="24"/>
        </w:rPr>
      </w:pPr>
      <w:r w:rsidRPr="00F948DA">
        <w:rPr>
          <w:b/>
          <w:sz w:val="24"/>
          <w:szCs w:val="24"/>
        </w:rPr>
        <w:t>Требования для составления сметной документации базисно-индексным методом с применением сметно-нормативной базы ФЕР-2017</w:t>
      </w:r>
    </w:p>
    <w:p w:rsidR="007F2328" w:rsidRPr="007F2328" w:rsidRDefault="007F2328" w:rsidP="007F2328">
      <w:pPr>
        <w:jc w:val="both"/>
        <w:rPr>
          <w:sz w:val="24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7F2328" w:rsidRPr="007F2328" w:rsidTr="003961AF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F2328" w:rsidRPr="007F2328" w:rsidRDefault="00F948DA" w:rsidP="006E0C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948DA">
              <w:rPr>
                <w:b/>
                <w:color w:val="000000"/>
                <w:sz w:val="24"/>
                <w:szCs w:val="24"/>
              </w:rPr>
              <w:t>№</w:t>
            </w:r>
          </w:p>
          <w:p w:rsidR="007F2328" w:rsidRPr="007F2328" w:rsidRDefault="00F948DA" w:rsidP="006E0C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948DA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7F2328" w:rsidRPr="007F2328" w:rsidRDefault="00F948DA" w:rsidP="006E0C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948DA">
              <w:rPr>
                <w:b/>
                <w:color w:val="000000"/>
                <w:sz w:val="24"/>
                <w:szCs w:val="24"/>
              </w:rPr>
              <w:t>Наименование</w:t>
            </w:r>
          </w:p>
          <w:p w:rsidR="007F2328" w:rsidRPr="007F2328" w:rsidRDefault="00F948DA" w:rsidP="006E0C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948DA">
              <w:rPr>
                <w:b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7F2328" w:rsidRPr="007F2328" w:rsidRDefault="00F948DA" w:rsidP="006E0C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948DA">
              <w:rPr>
                <w:b/>
                <w:color w:val="000000"/>
                <w:sz w:val="24"/>
                <w:szCs w:val="24"/>
              </w:rPr>
              <w:t>Показатель</w:t>
            </w:r>
          </w:p>
        </w:tc>
      </w:tr>
      <w:tr w:rsidR="007F2328" w:rsidRPr="007F2328" w:rsidTr="003961AF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948DA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F948D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F948DA"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  <w:tr w:rsidR="007F2328" w:rsidRPr="007F2328" w:rsidTr="003961AF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Нормативная база и пересчет в текущие цены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142BF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F948DA">
              <w:rPr>
                <w:rFonts w:eastAsia="Calibri"/>
                <w:color w:val="000000"/>
                <w:sz w:val="24"/>
                <w:szCs w:val="24"/>
              </w:rPr>
              <w:t xml:space="preserve">Подрядчик в соответствии с техническим заданием, ведомостью объемов работ и действующими нормативами по определению стоимости строительной продукции разрабатывает сметную документацию в следующем составе: </w:t>
            </w:r>
          </w:p>
          <w:p w:rsidR="007F2328" w:rsidRPr="007F2328" w:rsidRDefault="00F948DA" w:rsidP="00142BF3">
            <w:pPr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F948DA">
              <w:rPr>
                <w:rFonts w:eastAsia="Calibri"/>
                <w:color w:val="000000"/>
                <w:sz w:val="24"/>
                <w:szCs w:val="24"/>
              </w:rPr>
              <w:lastRenderedPageBreak/>
              <w:t>- локальная смета в соответствии с Методическими рекомендациями по применению федеральных единичных расценок на строительные, специальные строительные, ремонтно-строительные, монтаж оборудования и пусконаладочные работы (Приказ Минстроя России от 09.02.2017 №81/пр) в сметно-нормативной базе ФЕР-2017 (Приказ Минстроя России от 30.12.2016 №1039/пр),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7F2328" w:rsidRPr="007F2328" w:rsidRDefault="00F948DA" w:rsidP="00142BF3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F948DA">
              <w:rPr>
                <w:rFonts w:eastAsia="Calibri"/>
                <w:color w:val="000000"/>
                <w:sz w:val="24"/>
                <w:szCs w:val="24"/>
              </w:rPr>
              <w:t>При этом перерасчет стоимости из базового уровня цен в текущий осуществлять с использованием поквартальных прогнозных индексов изменения сметной стоимости строительно-монтажных и пусконаладочных работ по объектам строительства, разработанных Министерством строительства и жилищно-коммунального хозяйства Российской Федерации по Южному федеральному округу, для Краснодарского края – прочие объекты.</w:t>
            </w:r>
          </w:p>
        </w:tc>
      </w:tr>
      <w:tr w:rsidR="007F2328" w:rsidRPr="007F2328" w:rsidTr="003961AF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lastRenderedPageBreak/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F948DA">
              <w:rPr>
                <w:rFonts w:eastAsia="Calibri"/>
                <w:color w:val="000000"/>
                <w:sz w:val="24"/>
                <w:szCs w:val="24"/>
              </w:rPr>
              <w:t>«Федеральные сметные расценки на эксплуатацию строительных машин и автотранспортных средств»</w:t>
            </w:r>
          </w:p>
        </w:tc>
      </w:tr>
      <w:tr w:rsidR="007F2328" w:rsidRPr="007F2328" w:rsidTr="003961AF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7F2328" w:rsidRPr="005732A7" w:rsidRDefault="00F948DA" w:rsidP="006E0C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>Стоимость применяемых материалов, изделий и конструкций определять по Федеральным сметным ценам на материалы, изделия, конструкции и оборудование, применяемые в строительстве (ФССЦ)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>Стоимость применяемых материалов, изделий и конструкций, отсутствующих в ФССЦ или по условиям строительства отличных от учтенных в базовых нормах,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номер и дату коммерческого предложения, прайс-листа поставщика.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Министерством строительства и жилищно-коммунального хозяйства Российской Федерации по Южному федеральному округу, для Краснодарского края – прочие объекты. 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 xml:space="preserve">В каждой строке локальной сметы, где стоимость материалов определена по коммерческим предложениям, </w:t>
            </w:r>
            <w:r w:rsidRPr="005732A7">
              <w:rPr>
                <w:rFonts w:eastAsia="Calibri"/>
                <w:color w:val="000000"/>
                <w:sz w:val="24"/>
                <w:szCs w:val="24"/>
              </w:rPr>
              <w:lastRenderedPageBreak/>
              <w:t>прайс-листам поставщиков, расшифровать ценообразование.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 xml:space="preserve">При возникновении дополнительных работ, возникших в ходе исполнения обязательств по договору, сметная документация подлежит корректировке и согласованию сметной стоимости дополнительных работ и материалов заказчика. В рамках дополнительных объемов работ стоимость всех используемых дополнительно материалов согласовывается с заказчиком на основании конъюнктурного анализа, содержащего коммерческие предложения (прайс-листы) не менее трех поставщиков. </w:t>
            </w:r>
          </w:p>
        </w:tc>
      </w:tr>
      <w:tr w:rsidR="007F2328" w:rsidRPr="007F2328" w:rsidTr="003961AF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 xml:space="preserve">В соответствии с </w:t>
            </w:r>
            <w:r w:rsidRPr="00F948DA">
              <w:rPr>
                <w:rFonts w:eastAsia="Calibri"/>
                <w:color w:val="000000"/>
                <w:sz w:val="24"/>
                <w:szCs w:val="24"/>
              </w:rPr>
              <w:t>Методическими рекомендациями по применению федеральных единичных расценок на строительные, специальные строительные, ремонтно-строительные, монтаж оборудования и пусконаладочные работы (Приказ Минстроя России от 09.02.2017 №81/пр) в сметно-нормативной базе ФЕР-2017 (Приказ Минстроя России от 30.12.2016 №1039/пр), в редакции действующей на момент составления сметной документации.</w:t>
            </w:r>
          </w:p>
        </w:tc>
      </w:tr>
      <w:tr w:rsidR="007F2328" w:rsidRPr="007F2328" w:rsidTr="003961AF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7F2328" w:rsidRPr="005732A7" w:rsidRDefault="00F948DA" w:rsidP="006E0C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>Стоимость оборудования, мебели и инвентаря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дату коммерческого предложения, прайс-листа поставщика.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 xml:space="preserve">Пересчет стоимости оборудования, мебели и инвентаря из текущего уровня цен в базовый уровень цен осуществлять с использованием поквартальных прогнозных индексов изменения сметной стоимости строительно-монтажных и пусконаладочных работ по объектам строительства, разработанных Министерством строительства и жилищно-коммунального хозяйства Российской Федерации по Южному федеральному округу, для Краснодарского края – прочие объекты. 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>В каждой строке локальной сметы, где стоимость оборудования определенна по коммерческим предложениям, прайс-листам, расшифровать ценообразование.</w:t>
            </w:r>
          </w:p>
          <w:p w:rsidR="007F2328" w:rsidRPr="005732A7" w:rsidRDefault="00F948DA" w:rsidP="006E0C1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732A7">
              <w:rPr>
                <w:rFonts w:eastAsia="Calibri"/>
                <w:color w:val="000000"/>
                <w:sz w:val="24"/>
                <w:szCs w:val="24"/>
              </w:rPr>
              <w:t>При составлении локальных смет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  <w:p w:rsidR="007F2328" w:rsidRPr="005732A7" w:rsidRDefault="007F2328" w:rsidP="006E0C1F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F2328" w:rsidRPr="007F2328" w:rsidTr="003961AF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 xml:space="preserve">В соответствии с МДС 81-33.2004 по видам работ, </w:t>
            </w:r>
            <w:r w:rsidRPr="00F948DA">
              <w:rPr>
                <w:color w:val="000000"/>
                <w:sz w:val="24"/>
                <w:szCs w:val="24"/>
              </w:rPr>
              <w:lastRenderedPageBreak/>
              <w:t xml:space="preserve">Письмом от 31.01. 2005 №ЮТ-260/06 (Росстрой РФ), Письмом от 08.02.2008 № ВБ-338/02 (Росстрой  РФ), Письмом от 27.11.2012г. № 2536-ИП/12/ГС (Госстрой) </w:t>
            </w:r>
          </w:p>
        </w:tc>
      </w:tr>
      <w:tr w:rsidR="007F2328" w:rsidRPr="007F2328" w:rsidTr="003961AF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В соответствии с МДС 81-25.2001 по видам работ, Письмом от 18.11.2004 № АП-5536/06  (Росстрой РФ), Письмом от 08.02.2008 № ВБ-338/02 (Росстрой РФ), Письмом от 27.11.2012г. № 2536-ИП/12/ГС (Госстрой)</w:t>
            </w:r>
          </w:p>
        </w:tc>
      </w:tr>
      <w:tr w:rsidR="007F2328" w:rsidRPr="007F2328" w:rsidTr="003961AF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300610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В соответствии с ГСН 81-05-01-2001.</w:t>
            </w:r>
          </w:p>
          <w:p w:rsidR="007F2328" w:rsidRPr="007F2328" w:rsidRDefault="00F948DA" w:rsidP="00300610">
            <w:pPr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Затраты, не учтенные нормативом учесть дополнительно локальными сметами, выполненными в соответствии с данными ПОС, согласованным Заказчиком.</w:t>
            </w:r>
          </w:p>
        </w:tc>
      </w:tr>
      <w:tr w:rsidR="007F2328" w:rsidRPr="007F2328" w:rsidTr="003961AF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Затраты по гл. 1, 9, 10, 12</w:t>
            </w:r>
            <w:r w:rsidR="00175776">
              <w:rPr>
                <w:color w:val="000000"/>
                <w:sz w:val="24"/>
                <w:szCs w:val="24"/>
              </w:rPr>
              <w:t xml:space="preserve"> </w:t>
            </w:r>
            <w:r w:rsidR="00175776" w:rsidRPr="00175776">
              <w:rPr>
                <w:color w:val="000000"/>
                <w:sz w:val="24"/>
                <w:szCs w:val="24"/>
              </w:rPr>
              <w:t>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Предусмотреть затраты в соответствии с нормативными документами, действующим на дату составления.</w:t>
            </w:r>
          </w:p>
        </w:tc>
      </w:tr>
      <w:tr w:rsidR="007F2328" w:rsidRPr="007F2328" w:rsidTr="003961AF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ind w:left="2" w:right="80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Расчеты выполнить в соответствии с ППР, согласованным Заказчиком. Расстояние перевозки принять на основании транспортных схем, согласованных с Заказчиком. Предусмотреть возврат стоимости материалов от разборки.</w:t>
            </w:r>
          </w:p>
        </w:tc>
      </w:tr>
      <w:tr w:rsidR="007F2328" w:rsidRPr="007F2328" w:rsidTr="003961AF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7F2328" w:rsidRPr="007F2328" w:rsidRDefault="00F948DA" w:rsidP="006E0C1F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7F2328" w:rsidRPr="007F2328" w:rsidRDefault="00F948DA" w:rsidP="00F829CC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выполненные в сметной программе ГРАНД-смета и в формате xls (Excel). </w:t>
            </w:r>
          </w:p>
          <w:p w:rsidR="007F2328" w:rsidRPr="007F2328" w:rsidRDefault="00F948DA" w:rsidP="00F829CC">
            <w:pPr>
              <w:ind w:left="2" w:right="80"/>
              <w:jc w:val="both"/>
              <w:rPr>
                <w:color w:val="000000"/>
                <w:sz w:val="24"/>
                <w:szCs w:val="24"/>
              </w:rPr>
            </w:pPr>
            <w:r w:rsidRPr="00F948DA">
              <w:rPr>
                <w:color w:val="000000"/>
                <w:sz w:val="24"/>
                <w:szCs w:val="24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274007" w:rsidRDefault="00274007" w:rsidP="007F2328">
      <w:pPr>
        <w:tabs>
          <w:tab w:val="left" w:pos="7300"/>
        </w:tabs>
        <w:jc w:val="center"/>
        <w:rPr>
          <w:b/>
          <w:sz w:val="24"/>
          <w:szCs w:val="24"/>
        </w:rPr>
      </w:pPr>
    </w:p>
    <w:sectPr w:rsidR="00274007" w:rsidSect="007F2328">
      <w:footerReference w:type="default" r:id="rId8"/>
      <w:pgSz w:w="11906" w:h="16838"/>
      <w:pgMar w:top="1440" w:right="624" w:bottom="1440" w:left="992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5D4" w:rsidRDefault="007605D4">
      <w:r>
        <w:separator/>
      </w:r>
    </w:p>
  </w:endnote>
  <w:endnote w:type="continuationSeparator" w:id="0">
    <w:p w:rsidR="007605D4" w:rsidRDefault="0076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9998685"/>
      <w:docPartObj>
        <w:docPartGallery w:val="Page Numbers (Bottom of Page)"/>
        <w:docPartUnique/>
      </w:docPartObj>
    </w:sdtPr>
    <w:sdtEndPr/>
    <w:sdtContent>
      <w:p w:rsidR="003B4415" w:rsidRDefault="003B441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C7F">
          <w:rPr>
            <w:noProof/>
          </w:rPr>
          <w:t>1</w:t>
        </w:r>
        <w:r>
          <w:fldChar w:fldCharType="end"/>
        </w:r>
      </w:p>
    </w:sdtContent>
  </w:sdt>
  <w:p w:rsidR="003B4415" w:rsidRPr="009A2884" w:rsidRDefault="003B4415" w:rsidP="005C4B90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5D4" w:rsidRDefault="007605D4">
      <w:r>
        <w:separator/>
      </w:r>
    </w:p>
  </w:footnote>
  <w:footnote w:type="continuationSeparator" w:id="0">
    <w:p w:rsidR="007605D4" w:rsidRDefault="00760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F2D8E"/>
    <w:multiLevelType w:val="hybridMultilevel"/>
    <w:tmpl w:val="789C9F40"/>
    <w:lvl w:ilvl="0" w:tplc="C4F0CC1A">
      <w:start w:val="1"/>
      <w:numFmt w:val="decimal"/>
      <w:lvlText w:val="3.1.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E29"/>
    <w:multiLevelType w:val="hybridMultilevel"/>
    <w:tmpl w:val="705635EC"/>
    <w:lvl w:ilvl="0" w:tplc="30BAAEE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9708E6"/>
    <w:multiLevelType w:val="hybridMultilevel"/>
    <w:tmpl w:val="578E51CA"/>
    <w:lvl w:ilvl="0" w:tplc="AF28194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F7C72"/>
    <w:multiLevelType w:val="multilevel"/>
    <w:tmpl w:val="F35A62C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103A308D"/>
    <w:multiLevelType w:val="multilevel"/>
    <w:tmpl w:val="C40A53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160"/>
        </w:tabs>
        <w:ind w:left="944" w:hanging="504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268" w:hanging="648"/>
      </w:pPr>
      <w:rPr>
        <w:rFonts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772" w:hanging="792"/>
      </w:pPr>
      <w:rPr>
        <w:rFonts w:hint="default"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4860" w:hanging="1440"/>
      </w:pPr>
      <w:rPr>
        <w:rFonts w:hint="default"/>
      </w:rPr>
    </w:lvl>
  </w:abstractNum>
  <w:abstractNum w:abstractNumId="5" w15:restartNumberingAfterBreak="0">
    <w:nsid w:val="136F363F"/>
    <w:multiLevelType w:val="hybridMultilevel"/>
    <w:tmpl w:val="39165C1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92416"/>
    <w:multiLevelType w:val="multilevel"/>
    <w:tmpl w:val="A9D26368"/>
    <w:lvl w:ilvl="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7" w15:restartNumberingAfterBreak="0">
    <w:nsid w:val="27577F9E"/>
    <w:multiLevelType w:val="multilevel"/>
    <w:tmpl w:val="22F469E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EA51CBB"/>
    <w:multiLevelType w:val="hybridMultilevel"/>
    <w:tmpl w:val="69FA15F0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170E8"/>
    <w:multiLevelType w:val="hybridMultilevel"/>
    <w:tmpl w:val="6DBC4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D636BA"/>
    <w:multiLevelType w:val="hybridMultilevel"/>
    <w:tmpl w:val="D4D0B848"/>
    <w:lvl w:ilvl="0" w:tplc="438EE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7F0B778">
      <w:numFmt w:val="none"/>
      <w:lvlText w:val=""/>
      <w:lvlJc w:val="left"/>
      <w:pPr>
        <w:tabs>
          <w:tab w:val="num" w:pos="360"/>
        </w:tabs>
      </w:pPr>
    </w:lvl>
    <w:lvl w:ilvl="2" w:tplc="1E5060BA">
      <w:numFmt w:val="none"/>
      <w:lvlText w:val=""/>
      <w:lvlJc w:val="left"/>
      <w:pPr>
        <w:tabs>
          <w:tab w:val="num" w:pos="360"/>
        </w:tabs>
      </w:pPr>
    </w:lvl>
    <w:lvl w:ilvl="3" w:tplc="1A5A4510">
      <w:numFmt w:val="none"/>
      <w:lvlText w:val=""/>
      <w:lvlJc w:val="left"/>
      <w:pPr>
        <w:tabs>
          <w:tab w:val="num" w:pos="360"/>
        </w:tabs>
      </w:pPr>
    </w:lvl>
    <w:lvl w:ilvl="4" w:tplc="E3AE34EE">
      <w:numFmt w:val="none"/>
      <w:lvlText w:val=""/>
      <w:lvlJc w:val="left"/>
      <w:pPr>
        <w:tabs>
          <w:tab w:val="num" w:pos="360"/>
        </w:tabs>
      </w:pPr>
    </w:lvl>
    <w:lvl w:ilvl="5" w:tplc="08A2839E">
      <w:numFmt w:val="none"/>
      <w:lvlText w:val=""/>
      <w:lvlJc w:val="left"/>
      <w:pPr>
        <w:tabs>
          <w:tab w:val="num" w:pos="360"/>
        </w:tabs>
      </w:pPr>
    </w:lvl>
    <w:lvl w:ilvl="6" w:tplc="CD061002">
      <w:numFmt w:val="none"/>
      <w:lvlText w:val=""/>
      <w:lvlJc w:val="left"/>
      <w:pPr>
        <w:tabs>
          <w:tab w:val="num" w:pos="360"/>
        </w:tabs>
      </w:pPr>
    </w:lvl>
    <w:lvl w:ilvl="7" w:tplc="85BAAE32">
      <w:numFmt w:val="none"/>
      <w:lvlText w:val=""/>
      <w:lvlJc w:val="left"/>
      <w:pPr>
        <w:tabs>
          <w:tab w:val="num" w:pos="360"/>
        </w:tabs>
      </w:pPr>
    </w:lvl>
    <w:lvl w:ilvl="8" w:tplc="553C427E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34E16ADA"/>
    <w:multiLevelType w:val="hybridMultilevel"/>
    <w:tmpl w:val="D6D4410E"/>
    <w:lvl w:ilvl="0" w:tplc="5540C82C">
      <w:start w:val="1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D26D5"/>
    <w:multiLevelType w:val="hybridMultilevel"/>
    <w:tmpl w:val="F08E258A"/>
    <w:lvl w:ilvl="0" w:tplc="A404B7D2">
      <w:start w:val="1"/>
      <w:numFmt w:val="decimal"/>
      <w:lvlText w:val="2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3" w15:restartNumberingAfterBreak="0">
    <w:nsid w:val="392509C8"/>
    <w:multiLevelType w:val="hybridMultilevel"/>
    <w:tmpl w:val="36384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7877C5"/>
    <w:multiLevelType w:val="multilevel"/>
    <w:tmpl w:val="190682C6"/>
    <w:lvl w:ilvl="0">
      <w:start w:val="8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7961A0B"/>
    <w:multiLevelType w:val="multilevel"/>
    <w:tmpl w:val="ACF27222"/>
    <w:lvl w:ilvl="0">
      <w:start w:val="5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F59616F"/>
    <w:multiLevelType w:val="multilevel"/>
    <w:tmpl w:val="5AF2477C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5D5E2E00"/>
    <w:multiLevelType w:val="multilevel"/>
    <w:tmpl w:val="3B46366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18" w15:restartNumberingAfterBreak="0">
    <w:nsid w:val="6BA26ECC"/>
    <w:multiLevelType w:val="multilevel"/>
    <w:tmpl w:val="CC6261D4"/>
    <w:lvl w:ilvl="0">
      <w:start w:val="7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74A05C96"/>
    <w:multiLevelType w:val="hybridMultilevel"/>
    <w:tmpl w:val="C1D6C03E"/>
    <w:lvl w:ilvl="0" w:tplc="8D72E1C2">
      <w:start w:val="7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72327F"/>
    <w:multiLevelType w:val="hybridMultilevel"/>
    <w:tmpl w:val="D54A3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6A5607"/>
    <w:multiLevelType w:val="multilevel"/>
    <w:tmpl w:val="420E847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18"/>
  </w:num>
  <w:num w:numId="4">
    <w:abstractNumId w:val="9"/>
  </w:num>
  <w:num w:numId="5">
    <w:abstractNumId w:val="13"/>
  </w:num>
  <w:num w:numId="6">
    <w:abstractNumId w:val="15"/>
  </w:num>
  <w:num w:numId="7">
    <w:abstractNumId w:val="7"/>
  </w:num>
  <w:num w:numId="8">
    <w:abstractNumId w:val="0"/>
  </w:num>
  <w:num w:numId="9">
    <w:abstractNumId w:val="19"/>
  </w:num>
  <w:num w:numId="10">
    <w:abstractNumId w:val="2"/>
  </w:num>
  <w:num w:numId="11">
    <w:abstractNumId w:val="12"/>
  </w:num>
  <w:num w:numId="12">
    <w:abstractNumId w:val="16"/>
  </w:num>
  <w:num w:numId="13">
    <w:abstractNumId w:val="17"/>
  </w:num>
  <w:num w:numId="14">
    <w:abstractNumId w:val="6"/>
  </w:num>
  <w:num w:numId="15">
    <w:abstractNumId w:val="20"/>
  </w:num>
  <w:num w:numId="16">
    <w:abstractNumId w:val="3"/>
  </w:num>
  <w:num w:numId="17">
    <w:abstractNumId w:val="21"/>
  </w:num>
  <w:num w:numId="18">
    <w:abstractNumId w:val="5"/>
  </w:num>
  <w:num w:numId="19">
    <w:abstractNumId w:val="8"/>
  </w:num>
  <w:num w:numId="20">
    <w:abstractNumId w:val="4"/>
  </w:num>
  <w:num w:numId="21">
    <w:abstractNumId w:val="1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7DE"/>
    <w:rsid w:val="000016F1"/>
    <w:rsid w:val="00007A40"/>
    <w:rsid w:val="00010274"/>
    <w:rsid w:val="000104AD"/>
    <w:rsid w:val="000129EC"/>
    <w:rsid w:val="000142BC"/>
    <w:rsid w:val="00021F0F"/>
    <w:rsid w:val="000300DB"/>
    <w:rsid w:val="00031024"/>
    <w:rsid w:val="00035F64"/>
    <w:rsid w:val="00036E4A"/>
    <w:rsid w:val="00037546"/>
    <w:rsid w:val="000440CF"/>
    <w:rsid w:val="00045AFE"/>
    <w:rsid w:val="00057701"/>
    <w:rsid w:val="000600BC"/>
    <w:rsid w:val="000637C3"/>
    <w:rsid w:val="00066A08"/>
    <w:rsid w:val="00070179"/>
    <w:rsid w:val="00073B98"/>
    <w:rsid w:val="00075F11"/>
    <w:rsid w:val="000802B4"/>
    <w:rsid w:val="000847CE"/>
    <w:rsid w:val="0008620E"/>
    <w:rsid w:val="00094A35"/>
    <w:rsid w:val="00095A1F"/>
    <w:rsid w:val="00095CDD"/>
    <w:rsid w:val="000C4654"/>
    <w:rsid w:val="000C53C6"/>
    <w:rsid w:val="000C5C4D"/>
    <w:rsid w:val="000D041E"/>
    <w:rsid w:val="000D22FE"/>
    <w:rsid w:val="000D2EF7"/>
    <w:rsid w:val="000D3D5E"/>
    <w:rsid w:val="000D4171"/>
    <w:rsid w:val="000E425E"/>
    <w:rsid w:val="000F0506"/>
    <w:rsid w:val="000F218E"/>
    <w:rsid w:val="001011EE"/>
    <w:rsid w:val="001037F3"/>
    <w:rsid w:val="001065D4"/>
    <w:rsid w:val="00110C58"/>
    <w:rsid w:val="001153CF"/>
    <w:rsid w:val="00116A12"/>
    <w:rsid w:val="001239D7"/>
    <w:rsid w:val="00141D8E"/>
    <w:rsid w:val="00141DDF"/>
    <w:rsid w:val="00142260"/>
    <w:rsid w:val="00142BF3"/>
    <w:rsid w:val="00153925"/>
    <w:rsid w:val="00153DAE"/>
    <w:rsid w:val="00154CE2"/>
    <w:rsid w:val="00155020"/>
    <w:rsid w:val="00156A72"/>
    <w:rsid w:val="0016412F"/>
    <w:rsid w:val="0016532F"/>
    <w:rsid w:val="00167B8F"/>
    <w:rsid w:val="00170296"/>
    <w:rsid w:val="00173B23"/>
    <w:rsid w:val="00174764"/>
    <w:rsid w:val="00175776"/>
    <w:rsid w:val="001766EA"/>
    <w:rsid w:val="00184C44"/>
    <w:rsid w:val="001923A4"/>
    <w:rsid w:val="00192FDD"/>
    <w:rsid w:val="001971F3"/>
    <w:rsid w:val="001A26D0"/>
    <w:rsid w:val="001B16E1"/>
    <w:rsid w:val="001B3C1A"/>
    <w:rsid w:val="001B73E7"/>
    <w:rsid w:val="001C254F"/>
    <w:rsid w:val="001C335F"/>
    <w:rsid w:val="001C3C44"/>
    <w:rsid w:val="001C4DD0"/>
    <w:rsid w:val="001C6721"/>
    <w:rsid w:val="001C681C"/>
    <w:rsid w:val="001D1C92"/>
    <w:rsid w:val="001F0CDE"/>
    <w:rsid w:val="001F4758"/>
    <w:rsid w:val="001F785D"/>
    <w:rsid w:val="00200789"/>
    <w:rsid w:val="00201F8C"/>
    <w:rsid w:val="00202E22"/>
    <w:rsid w:val="00204E5C"/>
    <w:rsid w:val="002069F6"/>
    <w:rsid w:val="002073F5"/>
    <w:rsid w:val="002076F2"/>
    <w:rsid w:val="00211D84"/>
    <w:rsid w:val="00222353"/>
    <w:rsid w:val="00225339"/>
    <w:rsid w:val="00225991"/>
    <w:rsid w:val="002260BF"/>
    <w:rsid w:val="00240A3F"/>
    <w:rsid w:val="002462D8"/>
    <w:rsid w:val="002513EE"/>
    <w:rsid w:val="00254354"/>
    <w:rsid w:val="00256B48"/>
    <w:rsid w:val="0025714D"/>
    <w:rsid w:val="00263A6F"/>
    <w:rsid w:val="002641A5"/>
    <w:rsid w:val="00264CA1"/>
    <w:rsid w:val="00264CE5"/>
    <w:rsid w:val="002665B3"/>
    <w:rsid w:val="00273B4A"/>
    <w:rsid w:val="00274007"/>
    <w:rsid w:val="00274198"/>
    <w:rsid w:val="00275C9D"/>
    <w:rsid w:val="002771BC"/>
    <w:rsid w:val="00277E20"/>
    <w:rsid w:val="00280E86"/>
    <w:rsid w:val="0028161C"/>
    <w:rsid w:val="00283E79"/>
    <w:rsid w:val="0028631C"/>
    <w:rsid w:val="00290DC2"/>
    <w:rsid w:val="0029262C"/>
    <w:rsid w:val="00292BCB"/>
    <w:rsid w:val="002943EF"/>
    <w:rsid w:val="002972FE"/>
    <w:rsid w:val="002A341E"/>
    <w:rsid w:val="002A34C8"/>
    <w:rsid w:val="002A7E91"/>
    <w:rsid w:val="002B12D5"/>
    <w:rsid w:val="002B21A4"/>
    <w:rsid w:val="002C11DE"/>
    <w:rsid w:val="002C2768"/>
    <w:rsid w:val="002D231B"/>
    <w:rsid w:val="002D36C5"/>
    <w:rsid w:val="002D3B75"/>
    <w:rsid w:val="002E1320"/>
    <w:rsid w:val="002E468F"/>
    <w:rsid w:val="002F20F6"/>
    <w:rsid w:val="002F4B11"/>
    <w:rsid w:val="00300610"/>
    <w:rsid w:val="00304066"/>
    <w:rsid w:val="00304BF3"/>
    <w:rsid w:val="003157BF"/>
    <w:rsid w:val="00323C63"/>
    <w:rsid w:val="00326BDC"/>
    <w:rsid w:val="00327AAB"/>
    <w:rsid w:val="0033060E"/>
    <w:rsid w:val="00334931"/>
    <w:rsid w:val="00352B81"/>
    <w:rsid w:val="0036109F"/>
    <w:rsid w:val="00373D89"/>
    <w:rsid w:val="00377119"/>
    <w:rsid w:val="00384E8E"/>
    <w:rsid w:val="00385C17"/>
    <w:rsid w:val="00387A26"/>
    <w:rsid w:val="00387EF9"/>
    <w:rsid w:val="003959D2"/>
    <w:rsid w:val="003961AF"/>
    <w:rsid w:val="00396723"/>
    <w:rsid w:val="003A192D"/>
    <w:rsid w:val="003A4A5C"/>
    <w:rsid w:val="003A5304"/>
    <w:rsid w:val="003A56ED"/>
    <w:rsid w:val="003A71B1"/>
    <w:rsid w:val="003A7951"/>
    <w:rsid w:val="003B1337"/>
    <w:rsid w:val="003B4415"/>
    <w:rsid w:val="003B7883"/>
    <w:rsid w:val="003C39BB"/>
    <w:rsid w:val="003D13B0"/>
    <w:rsid w:val="003D208E"/>
    <w:rsid w:val="003E4723"/>
    <w:rsid w:val="003E507D"/>
    <w:rsid w:val="003F31A6"/>
    <w:rsid w:val="00402183"/>
    <w:rsid w:val="0040401F"/>
    <w:rsid w:val="00407958"/>
    <w:rsid w:val="00412697"/>
    <w:rsid w:val="00413AC9"/>
    <w:rsid w:val="00422470"/>
    <w:rsid w:val="00430AC1"/>
    <w:rsid w:val="00435646"/>
    <w:rsid w:val="00440E24"/>
    <w:rsid w:val="00443893"/>
    <w:rsid w:val="00445B91"/>
    <w:rsid w:val="00446544"/>
    <w:rsid w:val="004471D1"/>
    <w:rsid w:val="00451F45"/>
    <w:rsid w:val="004524C6"/>
    <w:rsid w:val="004544D5"/>
    <w:rsid w:val="00455A57"/>
    <w:rsid w:val="00462435"/>
    <w:rsid w:val="004676C6"/>
    <w:rsid w:val="00470B83"/>
    <w:rsid w:val="00473A29"/>
    <w:rsid w:val="00474A43"/>
    <w:rsid w:val="00477A72"/>
    <w:rsid w:val="004814FA"/>
    <w:rsid w:val="00482530"/>
    <w:rsid w:val="0049104F"/>
    <w:rsid w:val="004A363C"/>
    <w:rsid w:val="004B02CC"/>
    <w:rsid w:val="004B65C6"/>
    <w:rsid w:val="004C132F"/>
    <w:rsid w:val="004C28B8"/>
    <w:rsid w:val="004C7EDA"/>
    <w:rsid w:val="004D2C2E"/>
    <w:rsid w:val="004D4BB6"/>
    <w:rsid w:val="004D7CBA"/>
    <w:rsid w:val="004E09E1"/>
    <w:rsid w:val="004E2577"/>
    <w:rsid w:val="004E3B12"/>
    <w:rsid w:val="004E5A93"/>
    <w:rsid w:val="004E610F"/>
    <w:rsid w:val="004E7941"/>
    <w:rsid w:val="004E7C0C"/>
    <w:rsid w:val="004F3595"/>
    <w:rsid w:val="004F51D8"/>
    <w:rsid w:val="00500DEF"/>
    <w:rsid w:val="00504C53"/>
    <w:rsid w:val="00513E92"/>
    <w:rsid w:val="00514350"/>
    <w:rsid w:val="0051720B"/>
    <w:rsid w:val="0052562D"/>
    <w:rsid w:val="00534542"/>
    <w:rsid w:val="00535980"/>
    <w:rsid w:val="00537FD4"/>
    <w:rsid w:val="00540EEB"/>
    <w:rsid w:val="00553217"/>
    <w:rsid w:val="00553B45"/>
    <w:rsid w:val="0055462B"/>
    <w:rsid w:val="0056196A"/>
    <w:rsid w:val="0056427B"/>
    <w:rsid w:val="005704C9"/>
    <w:rsid w:val="005719A0"/>
    <w:rsid w:val="00572AA8"/>
    <w:rsid w:val="005732A7"/>
    <w:rsid w:val="00591087"/>
    <w:rsid w:val="005974A8"/>
    <w:rsid w:val="005A528F"/>
    <w:rsid w:val="005A7DCB"/>
    <w:rsid w:val="005B27AC"/>
    <w:rsid w:val="005B313A"/>
    <w:rsid w:val="005C3C7B"/>
    <w:rsid w:val="005C4B90"/>
    <w:rsid w:val="005C748D"/>
    <w:rsid w:val="005E6950"/>
    <w:rsid w:val="005F35F3"/>
    <w:rsid w:val="005F50B5"/>
    <w:rsid w:val="005F77DE"/>
    <w:rsid w:val="00602C71"/>
    <w:rsid w:val="0060742F"/>
    <w:rsid w:val="00612C96"/>
    <w:rsid w:val="00620F35"/>
    <w:rsid w:val="0062710D"/>
    <w:rsid w:val="00632C0F"/>
    <w:rsid w:val="006357BF"/>
    <w:rsid w:val="00635C80"/>
    <w:rsid w:val="006416C0"/>
    <w:rsid w:val="00643D44"/>
    <w:rsid w:val="00651C67"/>
    <w:rsid w:val="006551D8"/>
    <w:rsid w:val="0065581D"/>
    <w:rsid w:val="00670EF3"/>
    <w:rsid w:val="0067104A"/>
    <w:rsid w:val="00676978"/>
    <w:rsid w:val="00690A0A"/>
    <w:rsid w:val="006913E6"/>
    <w:rsid w:val="0069228B"/>
    <w:rsid w:val="00696B7A"/>
    <w:rsid w:val="006A7EEE"/>
    <w:rsid w:val="006B0797"/>
    <w:rsid w:val="006B4439"/>
    <w:rsid w:val="006C027F"/>
    <w:rsid w:val="006C2DBD"/>
    <w:rsid w:val="006C39A9"/>
    <w:rsid w:val="006D627A"/>
    <w:rsid w:val="006E0C1F"/>
    <w:rsid w:val="006E1E41"/>
    <w:rsid w:val="006E3841"/>
    <w:rsid w:val="006E3C95"/>
    <w:rsid w:val="006F007F"/>
    <w:rsid w:val="006F489F"/>
    <w:rsid w:val="007027AE"/>
    <w:rsid w:val="00705522"/>
    <w:rsid w:val="00707121"/>
    <w:rsid w:val="0071307E"/>
    <w:rsid w:val="00733C48"/>
    <w:rsid w:val="0073734B"/>
    <w:rsid w:val="00747751"/>
    <w:rsid w:val="00747F75"/>
    <w:rsid w:val="0075450F"/>
    <w:rsid w:val="007545F9"/>
    <w:rsid w:val="0076045E"/>
    <w:rsid w:val="007605D4"/>
    <w:rsid w:val="007630B1"/>
    <w:rsid w:val="007665E3"/>
    <w:rsid w:val="00770640"/>
    <w:rsid w:val="007739AB"/>
    <w:rsid w:val="00781872"/>
    <w:rsid w:val="00785BB3"/>
    <w:rsid w:val="00786C4F"/>
    <w:rsid w:val="007A347B"/>
    <w:rsid w:val="007A5C5A"/>
    <w:rsid w:val="007A692D"/>
    <w:rsid w:val="007B1671"/>
    <w:rsid w:val="007B41C2"/>
    <w:rsid w:val="007B46B2"/>
    <w:rsid w:val="007B687D"/>
    <w:rsid w:val="007B71EF"/>
    <w:rsid w:val="007C134A"/>
    <w:rsid w:val="007C478C"/>
    <w:rsid w:val="007C4BB9"/>
    <w:rsid w:val="007C53EA"/>
    <w:rsid w:val="007C5439"/>
    <w:rsid w:val="007D0FF9"/>
    <w:rsid w:val="007E1401"/>
    <w:rsid w:val="007E2C4C"/>
    <w:rsid w:val="007F1E8F"/>
    <w:rsid w:val="007F1FE5"/>
    <w:rsid w:val="007F2328"/>
    <w:rsid w:val="007F28DB"/>
    <w:rsid w:val="007F7127"/>
    <w:rsid w:val="007F717B"/>
    <w:rsid w:val="007F76CB"/>
    <w:rsid w:val="00811031"/>
    <w:rsid w:val="00811197"/>
    <w:rsid w:val="0081299F"/>
    <w:rsid w:val="008136D4"/>
    <w:rsid w:val="00814BE1"/>
    <w:rsid w:val="00816A00"/>
    <w:rsid w:val="00822421"/>
    <w:rsid w:val="00827E52"/>
    <w:rsid w:val="00832630"/>
    <w:rsid w:val="00833DEF"/>
    <w:rsid w:val="00835583"/>
    <w:rsid w:val="008355ED"/>
    <w:rsid w:val="008376BC"/>
    <w:rsid w:val="008409B4"/>
    <w:rsid w:val="00844ADD"/>
    <w:rsid w:val="00845860"/>
    <w:rsid w:val="00846593"/>
    <w:rsid w:val="008509BC"/>
    <w:rsid w:val="00856F83"/>
    <w:rsid w:val="0085739D"/>
    <w:rsid w:val="0087425B"/>
    <w:rsid w:val="008802F5"/>
    <w:rsid w:val="0088047B"/>
    <w:rsid w:val="00880A5A"/>
    <w:rsid w:val="008865DB"/>
    <w:rsid w:val="00886F4A"/>
    <w:rsid w:val="0089200D"/>
    <w:rsid w:val="00894A7E"/>
    <w:rsid w:val="00895CA5"/>
    <w:rsid w:val="008A4D00"/>
    <w:rsid w:val="008B06C8"/>
    <w:rsid w:val="008B2B39"/>
    <w:rsid w:val="008B30C3"/>
    <w:rsid w:val="008C2E8C"/>
    <w:rsid w:val="008C3296"/>
    <w:rsid w:val="008C756B"/>
    <w:rsid w:val="008D0C3D"/>
    <w:rsid w:val="008D2B05"/>
    <w:rsid w:val="008D2CA8"/>
    <w:rsid w:val="008D6B97"/>
    <w:rsid w:val="008D7334"/>
    <w:rsid w:val="008E3239"/>
    <w:rsid w:val="008E4F17"/>
    <w:rsid w:val="008E63CD"/>
    <w:rsid w:val="008F0CD8"/>
    <w:rsid w:val="008F32C5"/>
    <w:rsid w:val="008F6F21"/>
    <w:rsid w:val="0090395C"/>
    <w:rsid w:val="00903AB8"/>
    <w:rsid w:val="00905708"/>
    <w:rsid w:val="009146E9"/>
    <w:rsid w:val="00924ACC"/>
    <w:rsid w:val="009256B0"/>
    <w:rsid w:val="00926918"/>
    <w:rsid w:val="00926B85"/>
    <w:rsid w:val="00933BA2"/>
    <w:rsid w:val="00936E73"/>
    <w:rsid w:val="009379CD"/>
    <w:rsid w:val="00944F00"/>
    <w:rsid w:val="00945754"/>
    <w:rsid w:val="00947C6B"/>
    <w:rsid w:val="00956CCB"/>
    <w:rsid w:val="00956FBC"/>
    <w:rsid w:val="00960C48"/>
    <w:rsid w:val="009640EC"/>
    <w:rsid w:val="00964533"/>
    <w:rsid w:val="0096453F"/>
    <w:rsid w:val="00970130"/>
    <w:rsid w:val="00970467"/>
    <w:rsid w:val="009720F0"/>
    <w:rsid w:val="009811B2"/>
    <w:rsid w:val="0098196A"/>
    <w:rsid w:val="00985C7F"/>
    <w:rsid w:val="00986C15"/>
    <w:rsid w:val="00991A14"/>
    <w:rsid w:val="00994E53"/>
    <w:rsid w:val="009A008D"/>
    <w:rsid w:val="009A1D04"/>
    <w:rsid w:val="009A2884"/>
    <w:rsid w:val="009A45DA"/>
    <w:rsid w:val="009A6A88"/>
    <w:rsid w:val="009A7B3D"/>
    <w:rsid w:val="009B0657"/>
    <w:rsid w:val="009B2542"/>
    <w:rsid w:val="009B6BE9"/>
    <w:rsid w:val="009C3E52"/>
    <w:rsid w:val="009C596F"/>
    <w:rsid w:val="009D0B04"/>
    <w:rsid w:val="009D6998"/>
    <w:rsid w:val="009F2F61"/>
    <w:rsid w:val="00A01600"/>
    <w:rsid w:val="00A03C42"/>
    <w:rsid w:val="00A05215"/>
    <w:rsid w:val="00A06800"/>
    <w:rsid w:val="00A06A6C"/>
    <w:rsid w:val="00A07E11"/>
    <w:rsid w:val="00A11B65"/>
    <w:rsid w:val="00A147B3"/>
    <w:rsid w:val="00A2244D"/>
    <w:rsid w:val="00A22A45"/>
    <w:rsid w:val="00A22F2F"/>
    <w:rsid w:val="00A3150C"/>
    <w:rsid w:val="00A36EE8"/>
    <w:rsid w:val="00A40575"/>
    <w:rsid w:val="00A41A64"/>
    <w:rsid w:val="00A540B3"/>
    <w:rsid w:val="00A54F69"/>
    <w:rsid w:val="00A61787"/>
    <w:rsid w:val="00A63076"/>
    <w:rsid w:val="00A723FE"/>
    <w:rsid w:val="00A80690"/>
    <w:rsid w:val="00A81264"/>
    <w:rsid w:val="00A845AD"/>
    <w:rsid w:val="00A86330"/>
    <w:rsid w:val="00AA1524"/>
    <w:rsid w:val="00AA2498"/>
    <w:rsid w:val="00AA7173"/>
    <w:rsid w:val="00AA724D"/>
    <w:rsid w:val="00AB0A80"/>
    <w:rsid w:val="00AB242C"/>
    <w:rsid w:val="00AB68CD"/>
    <w:rsid w:val="00AB7FDA"/>
    <w:rsid w:val="00AC422D"/>
    <w:rsid w:val="00AC5786"/>
    <w:rsid w:val="00AD2A4B"/>
    <w:rsid w:val="00AD546F"/>
    <w:rsid w:val="00AE22B3"/>
    <w:rsid w:val="00AE27AF"/>
    <w:rsid w:val="00AE4618"/>
    <w:rsid w:val="00AE6AF7"/>
    <w:rsid w:val="00B116E8"/>
    <w:rsid w:val="00B11806"/>
    <w:rsid w:val="00B162F8"/>
    <w:rsid w:val="00B23301"/>
    <w:rsid w:val="00B30F50"/>
    <w:rsid w:val="00B31664"/>
    <w:rsid w:val="00B3310B"/>
    <w:rsid w:val="00B34299"/>
    <w:rsid w:val="00B34A7B"/>
    <w:rsid w:val="00B46B38"/>
    <w:rsid w:val="00B46E45"/>
    <w:rsid w:val="00B47CDC"/>
    <w:rsid w:val="00B55B95"/>
    <w:rsid w:val="00B56D11"/>
    <w:rsid w:val="00B631B4"/>
    <w:rsid w:val="00B65043"/>
    <w:rsid w:val="00B67A6E"/>
    <w:rsid w:val="00B70A40"/>
    <w:rsid w:val="00B75BDA"/>
    <w:rsid w:val="00B86288"/>
    <w:rsid w:val="00B92684"/>
    <w:rsid w:val="00B92E22"/>
    <w:rsid w:val="00B95656"/>
    <w:rsid w:val="00BA4A30"/>
    <w:rsid w:val="00BB0F2A"/>
    <w:rsid w:val="00BB287C"/>
    <w:rsid w:val="00BB3401"/>
    <w:rsid w:val="00BB3F0E"/>
    <w:rsid w:val="00BB4FAF"/>
    <w:rsid w:val="00BC0837"/>
    <w:rsid w:val="00BC3052"/>
    <w:rsid w:val="00BC55B5"/>
    <w:rsid w:val="00BC6B69"/>
    <w:rsid w:val="00BC7A2F"/>
    <w:rsid w:val="00BD094A"/>
    <w:rsid w:val="00BD5AA3"/>
    <w:rsid w:val="00BE2AD3"/>
    <w:rsid w:val="00BE3A52"/>
    <w:rsid w:val="00BF3DFD"/>
    <w:rsid w:val="00C01EE6"/>
    <w:rsid w:val="00C04165"/>
    <w:rsid w:val="00C07CAC"/>
    <w:rsid w:val="00C110B8"/>
    <w:rsid w:val="00C1766D"/>
    <w:rsid w:val="00C2247A"/>
    <w:rsid w:val="00C37720"/>
    <w:rsid w:val="00C41831"/>
    <w:rsid w:val="00C52935"/>
    <w:rsid w:val="00C541C7"/>
    <w:rsid w:val="00C54D90"/>
    <w:rsid w:val="00C5609F"/>
    <w:rsid w:val="00C6289B"/>
    <w:rsid w:val="00C64AA2"/>
    <w:rsid w:val="00C64AB0"/>
    <w:rsid w:val="00C66F42"/>
    <w:rsid w:val="00C71DB4"/>
    <w:rsid w:val="00C72C8E"/>
    <w:rsid w:val="00C73385"/>
    <w:rsid w:val="00C735B1"/>
    <w:rsid w:val="00C750F1"/>
    <w:rsid w:val="00C77ABA"/>
    <w:rsid w:val="00C8144F"/>
    <w:rsid w:val="00C85B18"/>
    <w:rsid w:val="00C926EE"/>
    <w:rsid w:val="00CB100C"/>
    <w:rsid w:val="00CB6B88"/>
    <w:rsid w:val="00CB7AFE"/>
    <w:rsid w:val="00CC55EB"/>
    <w:rsid w:val="00CE0F01"/>
    <w:rsid w:val="00CF150D"/>
    <w:rsid w:val="00CF3526"/>
    <w:rsid w:val="00CF3E32"/>
    <w:rsid w:val="00CF70E8"/>
    <w:rsid w:val="00D01E65"/>
    <w:rsid w:val="00D107A8"/>
    <w:rsid w:val="00D135EA"/>
    <w:rsid w:val="00D14736"/>
    <w:rsid w:val="00D17BDA"/>
    <w:rsid w:val="00D21469"/>
    <w:rsid w:val="00D234D6"/>
    <w:rsid w:val="00D265B3"/>
    <w:rsid w:val="00D32CAE"/>
    <w:rsid w:val="00D3598E"/>
    <w:rsid w:val="00D40903"/>
    <w:rsid w:val="00D40E11"/>
    <w:rsid w:val="00D45ECC"/>
    <w:rsid w:val="00D504A4"/>
    <w:rsid w:val="00D6382B"/>
    <w:rsid w:val="00D71ADB"/>
    <w:rsid w:val="00D71E79"/>
    <w:rsid w:val="00D73BAE"/>
    <w:rsid w:val="00D77B91"/>
    <w:rsid w:val="00D77BEC"/>
    <w:rsid w:val="00D844E3"/>
    <w:rsid w:val="00D9419F"/>
    <w:rsid w:val="00D97FA9"/>
    <w:rsid w:val="00DA108B"/>
    <w:rsid w:val="00DA3DC8"/>
    <w:rsid w:val="00DA42FF"/>
    <w:rsid w:val="00DA50C3"/>
    <w:rsid w:val="00DA5935"/>
    <w:rsid w:val="00DB1F14"/>
    <w:rsid w:val="00DB560C"/>
    <w:rsid w:val="00DB686B"/>
    <w:rsid w:val="00DC386E"/>
    <w:rsid w:val="00DC54DF"/>
    <w:rsid w:val="00DC6762"/>
    <w:rsid w:val="00DD4A28"/>
    <w:rsid w:val="00DD4DB0"/>
    <w:rsid w:val="00DE02BC"/>
    <w:rsid w:val="00DE1FFB"/>
    <w:rsid w:val="00DF2396"/>
    <w:rsid w:val="00DF2615"/>
    <w:rsid w:val="00E00335"/>
    <w:rsid w:val="00E02611"/>
    <w:rsid w:val="00E12DB0"/>
    <w:rsid w:val="00E15E74"/>
    <w:rsid w:val="00E16575"/>
    <w:rsid w:val="00E17170"/>
    <w:rsid w:val="00E27971"/>
    <w:rsid w:val="00E33367"/>
    <w:rsid w:val="00E37C66"/>
    <w:rsid w:val="00E4116A"/>
    <w:rsid w:val="00E43056"/>
    <w:rsid w:val="00E43F10"/>
    <w:rsid w:val="00E44549"/>
    <w:rsid w:val="00E50972"/>
    <w:rsid w:val="00E521D9"/>
    <w:rsid w:val="00E563D3"/>
    <w:rsid w:val="00E57F76"/>
    <w:rsid w:val="00E622F5"/>
    <w:rsid w:val="00E6370F"/>
    <w:rsid w:val="00E6666E"/>
    <w:rsid w:val="00E71567"/>
    <w:rsid w:val="00E732FD"/>
    <w:rsid w:val="00E74368"/>
    <w:rsid w:val="00E81944"/>
    <w:rsid w:val="00E84E30"/>
    <w:rsid w:val="00EA6951"/>
    <w:rsid w:val="00EB2FA2"/>
    <w:rsid w:val="00EB3CAE"/>
    <w:rsid w:val="00EB4377"/>
    <w:rsid w:val="00EB4523"/>
    <w:rsid w:val="00EC1A28"/>
    <w:rsid w:val="00EC4420"/>
    <w:rsid w:val="00EC6B86"/>
    <w:rsid w:val="00EC6BB4"/>
    <w:rsid w:val="00ED06D9"/>
    <w:rsid w:val="00EE56D6"/>
    <w:rsid w:val="00EF1059"/>
    <w:rsid w:val="00EF41A3"/>
    <w:rsid w:val="00F05A71"/>
    <w:rsid w:val="00F07E85"/>
    <w:rsid w:val="00F13DD6"/>
    <w:rsid w:val="00F20338"/>
    <w:rsid w:val="00F230EE"/>
    <w:rsid w:val="00F273A2"/>
    <w:rsid w:val="00F318A1"/>
    <w:rsid w:val="00F343EF"/>
    <w:rsid w:val="00F34C8D"/>
    <w:rsid w:val="00F34FF3"/>
    <w:rsid w:val="00F35AB7"/>
    <w:rsid w:val="00F42DAA"/>
    <w:rsid w:val="00F45E4C"/>
    <w:rsid w:val="00F63192"/>
    <w:rsid w:val="00F64708"/>
    <w:rsid w:val="00F67287"/>
    <w:rsid w:val="00F71DD3"/>
    <w:rsid w:val="00F7409D"/>
    <w:rsid w:val="00F829CC"/>
    <w:rsid w:val="00F83039"/>
    <w:rsid w:val="00F8414B"/>
    <w:rsid w:val="00F8581B"/>
    <w:rsid w:val="00F942CD"/>
    <w:rsid w:val="00F948DA"/>
    <w:rsid w:val="00F955BD"/>
    <w:rsid w:val="00FA0F20"/>
    <w:rsid w:val="00FA364B"/>
    <w:rsid w:val="00FB155C"/>
    <w:rsid w:val="00FB2B0F"/>
    <w:rsid w:val="00FB4F1B"/>
    <w:rsid w:val="00FB56D9"/>
    <w:rsid w:val="00FB593B"/>
    <w:rsid w:val="00FB730A"/>
    <w:rsid w:val="00FB77CE"/>
    <w:rsid w:val="00FC0BA2"/>
    <w:rsid w:val="00FC1320"/>
    <w:rsid w:val="00FC59BD"/>
    <w:rsid w:val="00FD081F"/>
    <w:rsid w:val="00FD0B29"/>
    <w:rsid w:val="00FD2634"/>
    <w:rsid w:val="00FD331A"/>
    <w:rsid w:val="00FD5455"/>
    <w:rsid w:val="00FD649D"/>
    <w:rsid w:val="00FE1B9E"/>
    <w:rsid w:val="00FE48FD"/>
    <w:rsid w:val="00FF3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762F65-7428-4622-8572-F2FF90CD1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3CF"/>
  </w:style>
  <w:style w:type="paragraph" w:styleId="1">
    <w:name w:val="heading 1"/>
    <w:basedOn w:val="a"/>
    <w:next w:val="a"/>
    <w:link w:val="10"/>
    <w:qFormat/>
    <w:rsid w:val="005F77D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F77DE"/>
    <w:pPr>
      <w:jc w:val="both"/>
    </w:pPr>
    <w:rPr>
      <w:sz w:val="28"/>
    </w:rPr>
  </w:style>
  <w:style w:type="paragraph" w:styleId="a4">
    <w:name w:val="header"/>
    <w:basedOn w:val="a"/>
    <w:rsid w:val="005F77D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F77DE"/>
  </w:style>
  <w:style w:type="table" w:styleId="a6">
    <w:name w:val="Table Grid"/>
    <w:basedOn w:val="a1"/>
    <w:uiPriority w:val="59"/>
    <w:rsid w:val="005F77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semiHidden/>
    <w:rsid w:val="005F77DE"/>
  </w:style>
  <w:style w:type="character" w:styleId="a8">
    <w:name w:val="footnote reference"/>
    <w:semiHidden/>
    <w:rsid w:val="005F77DE"/>
    <w:rPr>
      <w:vertAlign w:val="superscript"/>
    </w:rPr>
  </w:style>
  <w:style w:type="paragraph" w:styleId="2">
    <w:name w:val="Body Text 2"/>
    <w:basedOn w:val="a"/>
    <w:rsid w:val="005F77DE"/>
    <w:pPr>
      <w:spacing w:after="120" w:line="480" w:lineRule="auto"/>
    </w:pPr>
  </w:style>
  <w:style w:type="paragraph" w:customStyle="1" w:styleId="FORMATTEXT">
    <w:name w:val=".FORMATTEXT"/>
    <w:uiPriority w:val="99"/>
    <w:rsid w:val="005F50B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31664"/>
  </w:style>
  <w:style w:type="paragraph" w:customStyle="1" w:styleId="a9">
    <w:name w:val="."/>
    <w:uiPriority w:val="99"/>
    <w:rsid w:val="00B30F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OPLEVELTEXT">
    <w:name w:val=".TOPLEVELTEXT"/>
    <w:uiPriority w:val="99"/>
    <w:rsid w:val="00B30F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footer"/>
    <w:basedOn w:val="a"/>
    <w:link w:val="ab"/>
    <w:uiPriority w:val="99"/>
    <w:rsid w:val="00FB73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B730A"/>
  </w:style>
  <w:style w:type="paragraph" w:customStyle="1" w:styleId="ConsPlusNormal">
    <w:name w:val="ConsPlusNormal"/>
    <w:rsid w:val="00E1717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Cell">
    <w:name w:val="ConsPlusCell"/>
    <w:uiPriority w:val="99"/>
    <w:rsid w:val="00E1717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formattext0">
    <w:name w:val="formattext"/>
    <w:basedOn w:val="a"/>
    <w:rsid w:val="001065D4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alloon Text"/>
    <w:basedOn w:val="a"/>
    <w:link w:val="ad"/>
    <w:rsid w:val="002A34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A341E"/>
    <w:rPr>
      <w:rFonts w:ascii="Tahoma" w:hAnsi="Tahoma" w:cs="Tahoma"/>
      <w:sz w:val="16"/>
      <w:szCs w:val="16"/>
    </w:rPr>
  </w:style>
  <w:style w:type="paragraph" w:styleId="ae">
    <w:name w:val="List Paragraph"/>
    <w:basedOn w:val="a"/>
    <w:link w:val="af"/>
    <w:uiPriority w:val="34"/>
    <w:qFormat/>
    <w:rsid w:val="000D417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D7CBA"/>
    <w:rPr>
      <w:sz w:val="28"/>
    </w:rPr>
  </w:style>
  <w:style w:type="character" w:styleId="af0">
    <w:name w:val="Subtle Emphasis"/>
    <w:basedOn w:val="a0"/>
    <w:uiPriority w:val="19"/>
    <w:qFormat/>
    <w:rsid w:val="00F7409D"/>
    <w:rPr>
      <w:i/>
      <w:iCs/>
      <w:color w:val="808080" w:themeColor="text1" w:themeTint="7F"/>
    </w:rPr>
  </w:style>
  <w:style w:type="character" w:customStyle="1" w:styleId="af">
    <w:name w:val="Абзац списка Знак"/>
    <w:basedOn w:val="a0"/>
    <w:link w:val="ae"/>
    <w:uiPriority w:val="34"/>
    <w:locked/>
    <w:rsid w:val="00B92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D0EC8-647C-48EC-911C-31CC4640D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1944</Words>
  <Characters>11086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 порядке расчета начальной (максимальной) цены контракта при размещении заказов и заключении государственных контрактов (договоров)</vt:lpstr>
    </vt:vector>
  </TitlesOfParts>
  <Company>krasnodar customs</Company>
  <LinksUpToDate>false</LinksUpToDate>
  <CharactersWithSpaces>13004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 порядке расчета начальной (максимальной) цены контракта при размещении заказов и заключении государственных контрактов (договоров)</dc:title>
  <dc:creator>ALEXSANDER</dc:creator>
  <cp:lastModifiedBy>Кошелева Мария Александровна</cp:lastModifiedBy>
  <cp:revision>7</cp:revision>
  <cp:lastPrinted>2017-06-09T08:35:00Z</cp:lastPrinted>
  <dcterms:created xsi:type="dcterms:W3CDTF">2017-07-14T07:46:00Z</dcterms:created>
  <dcterms:modified xsi:type="dcterms:W3CDTF">2017-08-30T08:33:00Z</dcterms:modified>
</cp:coreProperties>
</file>