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2B08A2">
        <w:rPr>
          <w:color w:val="000000" w:themeColor="text1"/>
          <w:sz w:val="22"/>
          <w:szCs w:val="22"/>
        </w:rPr>
        <w:t>9</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917A0" w:rsidRDefault="006B0782" w:rsidP="00293E1C">
      <w:pPr>
        <w:ind w:firstLine="426"/>
        <w:jc w:val="both"/>
        <w:rPr>
          <w:bCs/>
          <w:sz w:val="22"/>
          <w:szCs w:val="22"/>
        </w:rPr>
      </w:pPr>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в лице</w:t>
      </w:r>
      <w:r w:rsidR="002B08A2">
        <w:rPr>
          <w:sz w:val="22"/>
          <w:szCs w:val="22"/>
        </w:rPr>
        <w:t xml:space="preserve"> </w:t>
      </w:r>
      <w:r w:rsidR="000E1638">
        <w:rPr>
          <w:sz w:val="22"/>
          <w:szCs w:val="22"/>
        </w:rPr>
        <w:t>__________________________</w:t>
      </w:r>
      <w:r w:rsidR="00180C29" w:rsidRPr="009917A0">
        <w:rPr>
          <w:sz w:val="22"/>
          <w:szCs w:val="22"/>
        </w:rPr>
        <w:t>, действующего на основании</w:t>
      </w:r>
      <w:r w:rsidR="00113014">
        <w:rPr>
          <w:sz w:val="22"/>
          <w:szCs w:val="22"/>
        </w:rPr>
        <w:t xml:space="preserve"> </w:t>
      </w:r>
      <w:r w:rsidR="000E1638">
        <w:rPr>
          <w:sz w:val="22"/>
          <w:szCs w:val="22"/>
        </w:rPr>
        <w:t>_________________</w:t>
      </w:r>
      <w:r w:rsidRPr="009917A0">
        <w:rPr>
          <w:sz w:val="22"/>
          <w:szCs w:val="22"/>
        </w:rPr>
        <w:t>, с одной стороны</w:t>
      </w:r>
      <w:r w:rsidR="00606507" w:rsidRPr="009917A0">
        <w:rPr>
          <w:sz w:val="22"/>
          <w:szCs w:val="22"/>
        </w:rPr>
        <w:t xml:space="preserve">, и </w:t>
      </w:r>
    </w:p>
    <w:p w:rsidR="008D6690" w:rsidRPr="009917A0" w:rsidRDefault="00D76EB8" w:rsidP="00293E1C">
      <w:pPr>
        <w:ind w:firstLine="426"/>
        <w:jc w:val="both"/>
        <w:rPr>
          <w:sz w:val="22"/>
          <w:szCs w:val="22"/>
        </w:rPr>
      </w:pPr>
      <w:proofErr w:type="gramStart"/>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z w:val="22"/>
          <w:szCs w:val="22"/>
        </w:rPr>
        <w:t>Поставщик обязуется передать в собственность Покупателю</w:t>
      </w:r>
      <w:r w:rsidR="00FB584B">
        <w:rPr>
          <w:sz w:val="22"/>
          <w:szCs w:val="22"/>
        </w:rPr>
        <w:t xml:space="preserve"> </w:t>
      </w:r>
      <w:r w:rsidR="004D533C">
        <w:rPr>
          <w:b/>
          <w:sz w:val="22"/>
          <w:szCs w:val="22"/>
        </w:rPr>
        <w:t>оборудование для ремонта систем вентиляции и кондиционирования</w:t>
      </w:r>
      <w:r w:rsidR="00FB584B">
        <w:rPr>
          <w:sz w:val="22"/>
          <w:szCs w:val="22"/>
        </w:rPr>
        <w:t xml:space="preserve"> </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xml:space="preserve">, что поставляемые товары не </w:t>
      </w:r>
      <w:proofErr w:type="gramStart"/>
      <w:r w:rsidR="00EA1B6B" w:rsidRPr="00412057">
        <w:rPr>
          <w:sz w:val="22"/>
          <w:szCs w:val="22"/>
        </w:rPr>
        <w:t>нарушают</w:t>
      </w:r>
      <w:proofErr w:type="gramEnd"/>
      <w:r w:rsidR="00EA1B6B" w:rsidRPr="00412057">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bookmarkStart w:id="0" w:name="_GoBack"/>
      <w:bookmarkEnd w:id="0"/>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434DD8" w:rsidRPr="00434DD8">
        <w:rPr>
          <w:bCs/>
          <w:sz w:val="22"/>
          <w:szCs w:val="22"/>
        </w:rPr>
        <w:t xml:space="preserve">354392, Россия, Краснодарский край, Адлерский район, п. </w:t>
      </w:r>
      <w:proofErr w:type="spellStart"/>
      <w:r w:rsidR="00434DD8" w:rsidRPr="00434DD8">
        <w:rPr>
          <w:bCs/>
          <w:sz w:val="22"/>
          <w:szCs w:val="22"/>
        </w:rPr>
        <w:t>Эсто</w:t>
      </w:r>
      <w:proofErr w:type="spellEnd"/>
      <w:r w:rsidR="00434DD8" w:rsidRPr="00434DD8">
        <w:rPr>
          <w:bCs/>
          <w:sz w:val="22"/>
          <w:szCs w:val="22"/>
        </w:rPr>
        <w:t>-Садок, курорт «Красная Поляна», ул. Набережная Времена Года 19/2А на отм.+540 м</w:t>
      </w:r>
      <w:r w:rsidR="00E81379" w:rsidRPr="00434DD8">
        <w:rPr>
          <w:sz w:val="22"/>
          <w:szCs w:val="22"/>
        </w:rPr>
        <w:t xml:space="preserve">. </w:t>
      </w:r>
      <w:r w:rsidR="00667636" w:rsidRPr="00434DD8">
        <w:rPr>
          <w:sz w:val="22"/>
          <w:szCs w:val="22"/>
        </w:rPr>
        <w:t>по наименованию</w:t>
      </w:r>
      <w:r w:rsidR="00667636" w:rsidRPr="009917A0">
        <w:rPr>
          <w:sz w:val="22"/>
          <w:szCs w:val="22"/>
        </w:rPr>
        <w:t xml:space="preserve">, количеству и ассортименту в соответствии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412057"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EA1B6B">
        <w:rPr>
          <w:sz w:val="22"/>
          <w:szCs w:val="22"/>
        </w:rPr>
        <w:t xml:space="preserve">– </w:t>
      </w:r>
      <w:r w:rsidR="007832A8">
        <w:rPr>
          <w:sz w:val="22"/>
          <w:szCs w:val="22"/>
        </w:rPr>
        <w:t>Не более</w:t>
      </w:r>
      <w:r w:rsidRPr="00EA1B6B">
        <w:rPr>
          <w:sz w:val="22"/>
          <w:szCs w:val="22"/>
        </w:rPr>
        <w:t xml:space="preserve"> </w:t>
      </w:r>
      <w:r w:rsidR="000E1638">
        <w:rPr>
          <w:sz w:val="22"/>
          <w:szCs w:val="22"/>
        </w:rPr>
        <w:t>30</w:t>
      </w:r>
      <w:r w:rsidR="007832A8">
        <w:rPr>
          <w:sz w:val="22"/>
          <w:szCs w:val="22"/>
        </w:rPr>
        <w:t xml:space="preserve"> </w:t>
      </w:r>
      <w:r w:rsidRPr="00EA1B6B">
        <w:rPr>
          <w:sz w:val="22"/>
          <w:szCs w:val="22"/>
        </w:rPr>
        <w:t>(</w:t>
      </w:r>
      <w:r w:rsidR="000E1638">
        <w:rPr>
          <w:sz w:val="22"/>
          <w:szCs w:val="22"/>
        </w:rPr>
        <w:t>тридцати</w:t>
      </w:r>
      <w:r w:rsidRPr="00EA1B6B">
        <w:rPr>
          <w:sz w:val="22"/>
          <w:szCs w:val="22"/>
        </w:rPr>
        <w:t xml:space="preserve">) </w:t>
      </w:r>
      <w:r w:rsidR="00E81379">
        <w:rPr>
          <w:sz w:val="22"/>
          <w:szCs w:val="22"/>
        </w:rPr>
        <w:t>календарных</w:t>
      </w:r>
      <w:r w:rsidR="000E1638">
        <w:rPr>
          <w:sz w:val="22"/>
          <w:szCs w:val="22"/>
        </w:rPr>
        <w:t xml:space="preserve"> дней</w:t>
      </w:r>
      <w:r w:rsidR="00755A42">
        <w:rPr>
          <w:sz w:val="22"/>
          <w:szCs w:val="22"/>
        </w:rPr>
        <w:t xml:space="preserve"> </w:t>
      </w:r>
      <w:proofErr w:type="gramStart"/>
      <w:r w:rsidR="00755A42">
        <w:rPr>
          <w:sz w:val="22"/>
          <w:szCs w:val="22"/>
        </w:rPr>
        <w:t xml:space="preserve">с даты </w:t>
      </w:r>
      <w:r w:rsidRPr="00EA1B6B">
        <w:rPr>
          <w:sz w:val="22"/>
          <w:szCs w:val="22"/>
        </w:rPr>
        <w:t>перечисления</w:t>
      </w:r>
      <w:proofErr w:type="gramEnd"/>
      <w:r w:rsidRPr="00EA1B6B">
        <w:rPr>
          <w:sz w:val="22"/>
          <w:szCs w:val="22"/>
        </w:rPr>
        <w:t xml:space="preserve">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266451"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napToGrid w:val="0"/>
          <w:sz w:val="22"/>
          <w:szCs w:val="22"/>
        </w:rPr>
      </w:pPr>
      <w:r w:rsidRPr="00266451">
        <w:rPr>
          <w:snapToGrid w:val="0"/>
          <w:sz w:val="22"/>
          <w:szCs w:val="22"/>
        </w:rPr>
        <w:t>Товар должен быть новым, не находившимся ранее в эксплуатации.</w:t>
      </w:r>
      <w:r w:rsidRPr="00266451">
        <w:rPr>
          <w:sz w:val="22"/>
          <w:szCs w:val="22"/>
        </w:rPr>
        <w:t xml:space="preserve"> </w:t>
      </w:r>
      <w:proofErr w:type="gramStart"/>
      <w:r w:rsidRPr="00266451">
        <w:rPr>
          <w:snapToGrid w:val="0"/>
          <w:sz w:val="22"/>
          <w:szCs w:val="22"/>
        </w:rPr>
        <w:t>Покупатель вправе отказаться от приемки Товара, поставленного с нарушением данного условия</w:t>
      </w:r>
      <w:r w:rsidRPr="00266451">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266451">
        <w:rPr>
          <w:rFonts w:ascii="Times New Roman CYR" w:hAnsi="Times New Roman CYR" w:cs="Times New Roman CYR"/>
          <w:sz w:val="22"/>
          <w:szCs w:val="22"/>
        </w:rPr>
        <w:t xml:space="preserve"> </w:t>
      </w:r>
      <w:proofErr w:type="gramStart"/>
      <w:r w:rsidRPr="00266451">
        <w:rPr>
          <w:rFonts w:ascii="Times New Roman CYR" w:hAnsi="Times New Roman CYR" w:cs="Times New Roman CYR"/>
          <w:sz w:val="22"/>
          <w:szCs w:val="22"/>
        </w:rPr>
        <w:t>Договора)</w:t>
      </w:r>
      <w:r w:rsidR="00473180" w:rsidRPr="00266451">
        <w:rPr>
          <w:snapToGrid w:val="0"/>
          <w:sz w:val="22"/>
          <w:szCs w:val="22"/>
        </w:rPr>
        <w:t xml:space="preserve">, </w:t>
      </w:r>
      <w:r w:rsidRPr="00266451">
        <w:rPr>
          <w:snapToGrid w:val="0"/>
          <w:sz w:val="22"/>
          <w:szCs w:val="22"/>
        </w:rPr>
        <w:t>или потребовать замены такого Товара на условиях, предусмотренных п.6.5.</w:t>
      </w:r>
      <w:proofErr w:type="gramEnd"/>
      <w:r w:rsidRPr="00266451">
        <w:rPr>
          <w:snapToGrid w:val="0"/>
          <w:sz w:val="22"/>
          <w:szCs w:val="22"/>
        </w:rPr>
        <w:t xml:space="preserve">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lastRenderedPageBreak/>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производится силами По</w:t>
      </w:r>
      <w:r w:rsidR="00CE076C">
        <w:rPr>
          <w:color w:val="000000" w:themeColor="text1"/>
          <w:sz w:val="22"/>
          <w:szCs w:val="22"/>
        </w:rPr>
        <w:t>купателя.</w:t>
      </w:r>
      <w:r w:rsidR="00DA2D60" w:rsidRPr="00FE71EB">
        <w:rPr>
          <w:sz w:val="22"/>
          <w:szCs w:val="22"/>
        </w:rPr>
        <w:t xml:space="preserve"> </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w:t>
      </w:r>
      <w:proofErr w:type="gramEnd"/>
      <w:r w:rsidR="007004E2">
        <w:rPr>
          <w:color w:val="000000" w:themeColor="text1"/>
          <w:sz w:val="22"/>
          <w:szCs w:val="22"/>
        </w:rPr>
        <w:t xml:space="preserve"> </w:t>
      </w:r>
      <w:proofErr w:type="gramStart"/>
      <w:r w:rsidR="007004E2">
        <w:rPr>
          <w:color w:val="000000" w:themeColor="text1"/>
          <w:sz w:val="22"/>
          <w:szCs w:val="22"/>
        </w:rPr>
        <w:t>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315EEE" w:rsidRPr="00315EEE">
          <w:rPr>
            <w:color w:val="0563C1"/>
            <w:sz w:val="22"/>
            <w:szCs w:val="22"/>
            <w:u w:val="single"/>
          </w:rPr>
          <w:t>info@kpresort.ru</w:t>
        </w:r>
      </w:hyperlink>
      <w:r w:rsidR="00315EEE" w:rsidRPr="00315EEE">
        <w:rPr>
          <w:sz w:val="22"/>
          <w:szCs w:val="22"/>
        </w:rPr>
        <w:t xml:space="preserve">, </w:t>
      </w:r>
      <w:r w:rsidR="00315EEE">
        <w:rPr>
          <w:color w:val="0563C1"/>
          <w:sz w:val="22"/>
          <w:szCs w:val="22"/>
          <w:u w:val="single"/>
          <w:lang w:val="en-US"/>
        </w:rPr>
        <w:t>a</w:t>
      </w:r>
      <w:r w:rsidR="00315EEE" w:rsidRPr="00315EEE">
        <w:rPr>
          <w:color w:val="0563C1"/>
          <w:sz w:val="22"/>
          <w:szCs w:val="22"/>
          <w:u w:val="single"/>
        </w:rPr>
        <w:t>.</w:t>
      </w:r>
      <w:proofErr w:type="spellStart"/>
      <w:r w:rsidR="00CE36F9">
        <w:rPr>
          <w:color w:val="0563C1"/>
          <w:sz w:val="22"/>
          <w:szCs w:val="22"/>
          <w:u w:val="single"/>
          <w:lang w:val="en-US"/>
        </w:rPr>
        <w:t>dmitriev</w:t>
      </w:r>
      <w:proofErr w:type="spellEnd"/>
      <w:r w:rsidR="00315EEE" w:rsidRPr="00315EEE">
        <w:rPr>
          <w:color w:val="0563C1"/>
          <w:sz w:val="22"/>
          <w:szCs w:val="22"/>
          <w:u w:val="single"/>
        </w:rPr>
        <w:t>@</w:t>
      </w:r>
      <w:r w:rsidR="001F07D3" w:rsidRPr="00842875">
        <w:rPr>
          <w:rFonts w:eastAsia="Calibri"/>
          <w:color w:val="0563C1" w:themeColor="hyperlink"/>
          <w:sz w:val="22"/>
          <w:szCs w:val="22"/>
          <w:u w:val="single"/>
          <w:lang w:eastAsia="en-US"/>
        </w:rPr>
        <w:t>karousel.ru</w:t>
      </w:r>
      <w:r w:rsidR="000D3B22">
        <w:rPr>
          <w:color w:val="0563C1"/>
          <w:sz w:val="22"/>
          <w:szCs w:val="22"/>
          <w:u w:val="single"/>
        </w:rPr>
        <w:t>.</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412057">
        <w:rPr>
          <w:sz w:val="22"/>
          <w:szCs w:val="22"/>
        </w:rPr>
        <w:t>-</w:t>
      </w:r>
      <w:r w:rsidR="00F553E4" w:rsidRPr="00A343CB">
        <w:rPr>
          <w:color w:val="000000" w:themeColor="text1"/>
          <w:sz w:val="22"/>
          <w:szCs w:val="22"/>
        </w:rPr>
        <w:t>р</w:t>
      </w:r>
      <w:proofErr w:type="gramEnd"/>
      <w:r w:rsidR="00F553E4" w:rsidRPr="00A343CB">
        <w:rPr>
          <w:color w:val="000000" w:themeColor="text1"/>
          <w:sz w:val="22"/>
          <w:szCs w:val="22"/>
        </w:rPr>
        <w:t>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 xml:space="preserve">подтверждающие качество Товара, гарантию, по </w:t>
      </w:r>
      <w:proofErr w:type="gramStart"/>
      <w:r w:rsidR="00356670" w:rsidRPr="005B3B22">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5B3B22">
        <w:rPr>
          <w:sz w:val="22"/>
          <w:szCs w:val="22"/>
        </w:rPr>
        <w:t xml:space="preserve"> </w:t>
      </w:r>
      <w:proofErr w:type="gramStart"/>
      <w:r w:rsidR="00EA1B6B" w:rsidRPr="00412057">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412057">
        <w:rPr>
          <w:snapToGrid w:val="0"/>
          <w:sz w:val="22"/>
          <w:szCs w:val="22"/>
        </w:rPr>
        <w:t xml:space="preserve"> </w:t>
      </w:r>
      <w:proofErr w:type="gramStart"/>
      <w:r w:rsidR="00EA1B6B" w:rsidRPr="00412057">
        <w:rPr>
          <w:snapToGrid w:val="0"/>
          <w:sz w:val="22"/>
          <w:szCs w:val="22"/>
        </w:rPr>
        <w:t xml:space="preserve">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412057">
        <w:rPr>
          <w:rFonts w:ascii="Times New Roman CYR" w:hAnsi="Times New Roman CYR" w:cs="Times New Roman CYR"/>
          <w:sz w:val="22"/>
          <w:szCs w:val="22"/>
        </w:rPr>
        <w:t xml:space="preserve">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w:t>
      </w:r>
      <w:r w:rsidRPr="00412057">
        <w:rPr>
          <w:sz w:val="22"/>
          <w:szCs w:val="22"/>
        </w:rPr>
        <w:lastRenderedPageBreak/>
        <w:t>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108DE" w:rsidRPr="00A108D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108DE">
        <w:rPr>
          <w:color w:val="000000" w:themeColor="text1"/>
          <w:sz w:val="22"/>
          <w:szCs w:val="22"/>
        </w:rPr>
        <w:t>Общая стоимость Товара по настоящему Договору (цена Договора) составляет</w:t>
      </w:r>
      <w:proofErr w:type="gramStart"/>
      <w:r w:rsidRPr="00A108DE">
        <w:rPr>
          <w:color w:val="000000" w:themeColor="text1"/>
          <w:sz w:val="22"/>
          <w:szCs w:val="22"/>
        </w:rPr>
        <w:t xml:space="preserve"> __________ (__________) </w:t>
      </w:r>
      <w:proofErr w:type="gramEnd"/>
      <w:r w:rsidRPr="00A108DE">
        <w:rPr>
          <w:color w:val="000000" w:themeColor="text1"/>
          <w:sz w:val="22"/>
          <w:szCs w:val="22"/>
        </w:rPr>
        <w:t xml:space="preserve">рублей __ копеек, </w:t>
      </w:r>
      <w:r w:rsidRPr="00A108DE">
        <w:rPr>
          <w:i/>
          <w:color w:val="000000" w:themeColor="text1"/>
          <w:sz w:val="22"/>
          <w:szCs w:val="22"/>
        </w:rPr>
        <w:t xml:space="preserve">в </w:t>
      </w:r>
      <w:proofErr w:type="spellStart"/>
      <w:r w:rsidRPr="00A108DE">
        <w:rPr>
          <w:i/>
          <w:color w:val="000000" w:themeColor="text1"/>
          <w:sz w:val="22"/>
          <w:szCs w:val="22"/>
        </w:rPr>
        <w:t>т.ч</w:t>
      </w:r>
      <w:proofErr w:type="spellEnd"/>
      <w:r w:rsidRPr="00A108DE">
        <w:rPr>
          <w:i/>
          <w:color w:val="000000" w:themeColor="text1"/>
          <w:sz w:val="22"/>
          <w:szCs w:val="22"/>
        </w:rPr>
        <w:t xml:space="preserve">. НДС </w:t>
      </w:r>
      <w:r w:rsidR="005D07CB" w:rsidRPr="00A108DE">
        <w:rPr>
          <w:i/>
          <w:color w:val="000000" w:themeColor="text1"/>
          <w:sz w:val="22"/>
          <w:szCs w:val="22"/>
        </w:rPr>
        <w:t>20</w:t>
      </w:r>
      <w:r w:rsidRPr="00A108DE">
        <w:rPr>
          <w:i/>
          <w:color w:val="000000" w:themeColor="text1"/>
          <w:sz w:val="22"/>
          <w:szCs w:val="22"/>
        </w:rPr>
        <w:t>% __________ (__________) рублей __ копеек</w:t>
      </w:r>
      <w:r w:rsidR="00391D97">
        <w:rPr>
          <w:i/>
          <w:color w:val="000000" w:themeColor="text1"/>
          <w:sz w:val="22"/>
          <w:szCs w:val="22"/>
        </w:rPr>
        <w:t>/</w:t>
      </w:r>
      <w:r w:rsidR="00391D97" w:rsidRPr="00391D97">
        <w:rPr>
          <w:i/>
          <w:color w:val="000000" w:themeColor="text1"/>
          <w:sz w:val="22"/>
          <w:szCs w:val="22"/>
        </w:rPr>
        <w:t>НДС не предусмотрен (порядок начисления НДС определяетс</w:t>
      </w:r>
      <w:r w:rsidR="00391D97">
        <w:rPr>
          <w:i/>
          <w:color w:val="000000" w:themeColor="text1"/>
          <w:sz w:val="22"/>
          <w:szCs w:val="22"/>
        </w:rPr>
        <w:t>я по итогам проведения закупки)</w:t>
      </w:r>
      <w:r w:rsidR="00A108DE" w:rsidRPr="00A108DE">
        <w:rPr>
          <w:i/>
          <w:color w:val="000000" w:themeColor="text1"/>
          <w:sz w:val="22"/>
          <w:szCs w:val="22"/>
        </w:rPr>
        <w:t xml:space="preserve">. </w:t>
      </w:r>
    </w:p>
    <w:p w:rsidR="008C7216" w:rsidRPr="00A108D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108DE">
        <w:rPr>
          <w:color w:val="000000" w:themeColor="text1"/>
          <w:sz w:val="22"/>
          <w:szCs w:val="22"/>
        </w:rPr>
        <w:t xml:space="preserve">Цена Договора является </w:t>
      </w:r>
      <w:r w:rsidR="007C68A8" w:rsidRPr="00A108DE">
        <w:rPr>
          <w:color w:val="000000" w:themeColor="text1"/>
          <w:sz w:val="22"/>
          <w:szCs w:val="22"/>
        </w:rPr>
        <w:t xml:space="preserve">предельной и подлежит соразмерному уменьшению в случае поставки Товара </w:t>
      </w:r>
      <w:r w:rsidR="008B75FF" w:rsidRPr="00A108DE">
        <w:rPr>
          <w:color w:val="000000" w:themeColor="text1"/>
          <w:sz w:val="22"/>
          <w:szCs w:val="22"/>
        </w:rPr>
        <w:t>в объеме меньшем, чем указано в Спецификации (Приложение №1 к настоящему Договору)</w:t>
      </w:r>
      <w:r w:rsidRPr="00A108DE">
        <w:rPr>
          <w:color w:val="000000" w:themeColor="text1"/>
          <w:sz w:val="22"/>
          <w:szCs w:val="22"/>
        </w:rPr>
        <w:t xml:space="preserve">. </w:t>
      </w:r>
      <w:proofErr w:type="gramStart"/>
      <w:r w:rsidRPr="00A108DE">
        <w:rPr>
          <w:color w:val="000000" w:themeColor="text1"/>
          <w:sz w:val="22"/>
          <w:szCs w:val="22"/>
        </w:rPr>
        <w:t xml:space="preserve">В цену Договора включены </w:t>
      </w:r>
      <w:r w:rsidR="002B2629" w:rsidRPr="00A108DE">
        <w:rPr>
          <w:color w:val="000000" w:themeColor="text1"/>
          <w:sz w:val="22"/>
          <w:szCs w:val="22"/>
        </w:rPr>
        <w:t>стоимость Товара</w:t>
      </w:r>
      <w:r w:rsidR="00C9026F" w:rsidRPr="00A108DE">
        <w:rPr>
          <w:color w:val="000000" w:themeColor="text1"/>
          <w:sz w:val="22"/>
          <w:szCs w:val="22"/>
        </w:rPr>
        <w:t xml:space="preserve">, </w:t>
      </w:r>
      <w:r w:rsidR="00EA1B6B" w:rsidRPr="00A108DE">
        <w:rPr>
          <w:color w:val="000000" w:themeColor="text1"/>
          <w:sz w:val="22"/>
          <w:szCs w:val="22"/>
        </w:rPr>
        <w:t>погрузочн</w:t>
      </w:r>
      <w:r w:rsidR="00B70B69" w:rsidRPr="00A108DE">
        <w:rPr>
          <w:color w:val="000000" w:themeColor="text1"/>
          <w:sz w:val="22"/>
          <w:szCs w:val="22"/>
        </w:rPr>
        <w:t>ые</w:t>
      </w:r>
      <w:r w:rsidR="00EA1B6B" w:rsidRPr="00A108DE">
        <w:rPr>
          <w:color w:val="000000" w:themeColor="text1"/>
          <w:sz w:val="22"/>
          <w:szCs w:val="22"/>
        </w:rPr>
        <w:t xml:space="preserve"> работы</w:t>
      </w:r>
      <w:r w:rsidR="00EA1B6B" w:rsidRPr="00A108DE">
        <w:rPr>
          <w:i/>
          <w:color w:val="000000" w:themeColor="text1"/>
          <w:sz w:val="22"/>
          <w:szCs w:val="22"/>
        </w:rPr>
        <w:t>,</w:t>
      </w:r>
      <w:r w:rsidR="00EA1B6B" w:rsidRPr="00A108DE">
        <w:rPr>
          <w:color w:val="000000" w:themeColor="text1"/>
          <w:sz w:val="22"/>
          <w:szCs w:val="22"/>
        </w:rPr>
        <w:t xml:space="preserve"> </w:t>
      </w:r>
      <w:r w:rsidR="00C9026F" w:rsidRPr="00A108DE">
        <w:rPr>
          <w:color w:val="000000" w:themeColor="text1"/>
          <w:sz w:val="22"/>
          <w:szCs w:val="22"/>
        </w:rPr>
        <w:t>доставка Товара до склада Покупателя, по адресу, указанному в п.1.3 настоящего Договора</w:t>
      </w:r>
      <w:r w:rsidR="002B2629" w:rsidRPr="00A108DE">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A108DE">
        <w:rPr>
          <w:color w:val="000000" w:themeColor="text1"/>
          <w:sz w:val="22"/>
          <w:szCs w:val="22"/>
        </w:rPr>
        <w:t>.</w:t>
      </w:r>
      <w:proofErr w:type="gramEnd"/>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F5511E" w:rsidRPr="00F5511E" w:rsidRDefault="00F5511E" w:rsidP="00F5511E">
      <w:pPr>
        <w:ind w:firstLine="567"/>
        <w:jc w:val="both"/>
        <w:rPr>
          <w:color w:val="000000" w:themeColor="text1"/>
          <w:sz w:val="22"/>
          <w:szCs w:val="22"/>
        </w:rPr>
      </w:pPr>
      <w:r w:rsidRPr="00F5511E">
        <w:rPr>
          <w:color w:val="000000" w:themeColor="text1"/>
          <w:sz w:val="22"/>
          <w:szCs w:val="22"/>
        </w:rPr>
        <w:t>4.4.1.  Покупатель п</w:t>
      </w:r>
      <w:r w:rsidR="00CE36F9">
        <w:rPr>
          <w:color w:val="000000" w:themeColor="text1"/>
          <w:sz w:val="22"/>
          <w:szCs w:val="22"/>
        </w:rPr>
        <w:t xml:space="preserve">роизводит предоплату в размере </w:t>
      </w:r>
      <w:r w:rsidR="00CE36F9" w:rsidRPr="00CE36F9">
        <w:rPr>
          <w:color w:val="000000" w:themeColor="text1"/>
          <w:sz w:val="22"/>
          <w:szCs w:val="22"/>
        </w:rPr>
        <w:t>5</w:t>
      </w:r>
      <w:r>
        <w:rPr>
          <w:color w:val="000000" w:themeColor="text1"/>
          <w:sz w:val="22"/>
          <w:szCs w:val="22"/>
        </w:rPr>
        <w:t>0% (</w:t>
      </w:r>
      <w:r w:rsidR="00CE36F9">
        <w:rPr>
          <w:color w:val="000000" w:themeColor="text1"/>
          <w:sz w:val="22"/>
          <w:szCs w:val="22"/>
        </w:rPr>
        <w:t>пятьдесят</w:t>
      </w:r>
      <w:r w:rsidRPr="00F5511E">
        <w:rPr>
          <w:color w:val="000000" w:themeColor="text1"/>
          <w:sz w:val="22"/>
          <w:szCs w:val="22"/>
        </w:rPr>
        <w:t xml:space="preserve"> процентов) от стоимости поставляемого Товара, указанной в п.4.1. Договора, </w:t>
      </w:r>
      <w:r w:rsidR="00CE36F9">
        <w:rPr>
          <w:color w:val="000000" w:themeColor="text1"/>
          <w:sz w:val="22"/>
          <w:szCs w:val="22"/>
        </w:rPr>
        <w:t>что составляет</w:t>
      </w:r>
      <w:proofErr w:type="gramStart"/>
      <w:r w:rsidR="00CE36F9">
        <w:rPr>
          <w:color w:val="000000" w:themeColor="text1"/>
          <w:sz w:val="22"/>
          <w:szCs w:val="22"/>
        </w:rPr>
        <w:t xml:space="preserve"> ____________________(__________) </w:t>
      </w:r>
      <w:proofErr w:type="gramEnd"/>
      <w:r w:rsidR="00CE36F9">
        <w:rPr>
          <w:color w:val="000000" w:themeColor="text1"/>
          <w:sz w:val="22"/>
          <w:szCs w:val="22"/>
        </w:rPr>
        <w:t xml:space="preserve">рублей ____коп., </w:t>
      </w:r>
      <w:r w:rsidRPr="00F5511E">
        <w:rPr>
          <w:i/>
          <w:color w:val="000000" w:themeColor="text1"/>
          <w:sz w:val="22"/>
          <w:szCs w:val="22"/>
        </w:rPr>
        <w:t xml:space="preserve">в </w:t>
      </w:r>
      <w:proofErr w:type="spellStart"/>
      <w:r w:rsidRPr="00F5511E">
        <w:rPr>
          <w:i/>
          <w:color w:val="000000" w:themeColor="text1"/>
          <w:sz w:val="22"/>
          <w:szCs w:val="22"/>
        </w:rPr>
        <w:t>т.ч</w:t>
      </w:r>
      <w:proofErr w:type="spellEnd"/>
      <w:r w:rsidRPr="00F5511E">
        <w:rPr>
          <w:i/>
          <w:color w:val="000000" w:themeColor="text1"/>
          <w:sz w:val="22"/>
          <w:szCs w:val="22"/>
        </w:rPr>
        <w:t>. НДС 20%/НДС не предусмотрен (порядок начисления НДС определяется по итогам проведения закупки)</w:t>
      </w:r>
      <w:r>
        <w:rPr>
          <w:color w:val="000000" w:themeColor="text1"/>
          <w:sz w:val="22"/>
          <w:szCs w:val="22"/>
        </w:rPr>
        <w:t xml:space="preserve"> в срок, не позднее 10 (Десяти</w:t>
      </w:r>
      <w:r w:rsidRPr="00F5511E">
        <w:rPr>
          <w:color w:val="000000" w:themeColor="text1"/>
          <w:sz w:val="22"/>
          <w:szCs w:val="22"/>
        </w:rPr>
        <w:t>)</w:t>
      </w:r>
      <w:r w:rsidR="00EE3E0B">
        <w:rPr>
          <w:color w:val="000000" w:themeColor="text1"/>
          <w:sz w:val="22"/>
          <w:szCs w:val="22"/>
        </w:rPr>
        <w:t xml:space="preserve"> </w:t>
      </w:r>
      <w:r w:rsidR="006B7B2B">
        <w:rPr>
          <w:color w:val="000000" w:themeColor="text1"/>
          <w:sz w:val="22"/>
          <w:szCs w:val="22"/>
        </w:rPr>
        <w:t>рабочих</w:t>
      </w:r>
      <w:r w:rsidR="006B7B2B" w:rsidRPr="00F5511E">
        <w:rPr>
          <w:color w:val="000000" w:themeColor="text1"/>
          <w:sz w:val="22"/>
          <w:szCs w:val="22"/>
        </w:rPr>
        <w:t xml:space="preserve"> </w:t>
      </w:r>
      <w:r w:rsidRPr="00F5511E">
        <w:rPr>
          <w:color w:val="000000" w:themeColor="text1"/>
          <w:sz w:val="22"/>
          <w:szCs w:val="22"/>
        </w:rPr>
        <w:t>дней с даты подписания Договора обеими Сторонами и получения от Поставщика счета на оплату.</w:t>
      </w:r>
    </w:p>
    <w:p w:rsidR="00EA1B6B" w:rsidRPr="00412057" w:rsidRDefault="00F5511E" w:rsidP="00F5511E">
      <w:pPr>
        <w:ind w:firstLine="567"/>
        <w:jc w:val="both"/>
        <w:rPr>
          <w:color w:val="000000" w:themeColor="text1"/>
          <w:sz w:val="22"/>
          <w:szCs w:val="22"/>
        </w:rPr>
      </w:pPr>
      <w:r w:rsidRPr="00F5511E">
        <w:rPr>
          <w:color w:val="000000" w:themeColor="text1"/>
          <w:sz w:val="22"/>
          <w:szCs w:val="22"/>
        </w:rPr>
        <w:t>4.4.2. Оставшиес</w:t>
      </w:r>
      <w:r w:rsidR="00CE36F9">
        <w:rPr>
          <w:color w:val="000000" w:themeColor="text1"/>
          <w:sz w:val="22"/>
          <w:szCs w:val="22"/>
        </w:rPr>
        <w:t>я 5</w:t>
      </w:r>
      <w:r>
        <w:rPr>
          <w:color w:val="000000" w:themeColor="text1"/>
          <w:sz w:val="22"/>
          <w:szCs w:val="22"/>
        </w:rPr>
        <w:t>0% (</w:t>
      </w:r>
      <w:r w:rsidR="00CE36F9">
        <w:rPr>
          <w:color w:val="000000" w:themeColor="text1"/>
          <w:sz w:val="22"/>
          <w:szCs w:val="22"/>
        </w:rPr>
        <w:t>пятьдесят</w:t>
      </w:r>
      <w:r w:rsidRPr="00F5511E">
        <w:rPr>
          <w:color w:val="000000" w:themeColor="text1"/>
          <w:sz w:val="22"/>
          <w:szCs w:val="22"/>
        </w:rPr>
        <w:t xml:space="preserve"> процентов), от стоимости поставленного Товара, указанной в п.4.1. Договора</w:t>
      </w:r>
      <w:r w:rsidRPr="00F5511E">
        <w:rPr>
          <w:i/>
          <w:color w:val="000000" w:themeColor="text1"/>
          <w:sz w:val="22"/>
          <w:szCs w:val="22"/>
        </w:rPr>
        <w:t>,</w:t>
      </w:r>
      <w:r w:rsidR="00CE36F9" w:rsidRPr="00CE36F9">
        <w:rPr>
          <w:color w:val="000000" w:themeColor="text1"/>
          <w:sz w:val="22"/>
          <w:szCs w:val="22"/>
        </w:rPr>
        <w:t xml:space="preserve"> </w:t>
      </w:r>
      <w:r w:rsidR="00CE36F9">
        <w:rPr>
          <w:color w:val="000000" w:themeColor="text1"/>
          <w:sz w:val="22"/>
          <w:szCs w:val="22"/>
        </w:rPr>
        <w:t>что составляет</w:t>
      </w:r>
      <w:proofErr w:type="gramStart"/>
      <w:r w:rsidR="00CE36F9">
        <w:rPr>
          <w:color w:val="000000" w:themeColor="text1"/>
          <w:sz w:val="22"/>
          <w:szCs w:val="22"/>
        </w:rPr>
        <w:t xml:space="preserve"> ____________________(__________) </w:t>
      </w:r>
      <w:proofErr w:type="gramEnd"/>
      <w:r w:rsidR="00CE36F9">
        <w:rPr>
          <w:color w:val="000000" w:themeColor="text1"/>
          <w:sz w:val="22"/>
          <w:szCs w:val="22"/>
        </w:rPr>
        <w:t>рублей ____коп.,</w:t>
      </w:r>
      <w:r w:rsidRPr="00F5511E">
        <w:rPr>
          <w:i/>
          <w:color w:val="000000" w:themeColor="text1"/>
          <w:sz w:val="22"/>
          <w:szCs w:val="22"/>
        </w:rPr>
        <w:t xml:space="preserve"> в </w:t>
      </w:r>
      <w:proofErr w:type="spellStart"/>
      <w:r w:rsidRPr="00F5511E">
        <w:rPr>
          <w:i/>
          <w:color w:val="000000" w:themeColor="text1"/>
          <w:sz w:val="22"/>
          <w:szCs w:val="22"/>
        </w:rPr>
        <w:t>т.ч</w:t>
      </w:r>
      <w:proofErr w:type="spellEnd"/>
      <w:r w:rsidRPr="00F5511E">
        <w:rPr>
          <w:i/>
          <w:color w:val="000000" w:themeColor="text1"/>
          <w:sz w:val="22"/>
          <w:szCs w:val="22"/>
        </w:rPr>
        <w:t>. НДС 20%/ НДС не предусмотрен (порядок начисления НДС определяется по итогам проведения закупки)</w:t>
      </w:r>
      <w:r>
        <w:rPr>
          <w:color w:val="000000" w:themeColor="text1"/>
          <w:sz w:val="22"/>
          <w:szCs w:val="22"/>
        </w:rPr>
        <w:t>,</w:t>
      </w:r>
      <w:r w:rsidRPr="00F5511E">
        <w:rPr>
          <w:color w:val="000000" w:themeColor="text1"/>
          <w:sz w:val="22"/>
          <w:szCs w:val="22"/>
        </w:rPr>
        <w:t xml:space="preserve"> Покупатель оплачивает </w:t>
      </w:r>
      <w:r w:rsidR="00483ABA">
        <w:rPr>
          <w:color w:val="000000" w:themeColor="text1"/>
          <w:sz w:val="22"/>
          <w:szCs w:val="22"/>
        </w:rPr>
        <w:t>в течение 10 (десяти</w:t>
      </w:r>
      <w:r w:rsidRPr="00F5511E">
        <w:rPr>
          <w:color w:val="000000" w:themeColor="text1"/>
          <w:sz w:val="22"/>
          <w:szCs w:val="22"/>
        </w:rPr>
        <w:t xml:space="preserve">) </w:t>
      </w:r>
      <w:r w:rsidR="006B7B2B">
        <w:rPr>
          <w:color w:val="000000" w:themeColor="text1"/>
          <w:sz w:val="22"/>
          <w:szCs w:val="22"/>
        </w:rPr>
        <w:t>рабочих</w:t>
      </w:r>
      <w:r w:rsidR="006B7B2B" w:rsidRPr="00F5511E">
        <w:rPr>
          <w:color w:val="000000" w:themeColor="text1"/>
          <w:sz w:val="22"/>
          <w:szCs w:val="22"/>
        </w:rPr>
        <w:t xml:space="preserve"> </w:t>
      </w:r>
      <w:r w:rsidRPr="00F5511E">
        <w:rPr>
          <w:color w:val="000000" w:themeColor="text1"/>
          <w:sz w:val="22"/>
          <w:szCs w:val="22"/>
        </w:rPr>
        <w:t>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D969AD">
        <w:rPr>
          <w:color w:val="000000" w:themeColor="text1"/>
          <w:sz w:val="22"/>
          <w:szCs w:val="22"/>
        </w:rPr>
        <w:t>дств</w:t>
      </w:r>
      <w:r w:rsidR="00D969AD" w:rsidRPr="00D969AD">
        <w:rPr>
          <w:color w:val="000000" w:themeColor="text1"/>
          <w:sz w:val="22"/>
          <w:szCs w:val="22"/>
        </w:rPr>
        <w:t xml:space="preserve"> в р</w:t>
      </w:r>
      <w:proofErr w:type="gramEnd"/>
      <w:r w:rsidR="00D969AD" w:rsidRPr="00D969AD">
        <w:rPr>
          <w:color w:val="000000" w:themeColor="text1"/>
          <w:sz w:val="22"/>
          <w:szCs w:val="22"/>
        </w:rPr>
        <w:t>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765623">
        <w:rPr>
          <w:color w:val="000000" w:themeColor="text1"/>
          <w:sz w:val="22"/>
          <w:szCs w:val="22"/>
        </w:rPr>
        <w:t>п. 15</w:t>
      </w:r>
      <w:r w:rsidR="00EF58FB" w:rsidRPr="00D969AD">
        <w:rPr>
          <w:color w:val="000000" w:themeColor="text1"/>
          <w:sz w:val="22"/>
          <w:szCs w:val="22"/>
        </w:rPr>
        <w:t xml:space="preserve">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 xml:space="preserve">Покупателя, указанному в п.1.3 настоящего Договора по качеству согласно «Инструкции о порядке приемки продукции </w:t>
      </w:r>
      <w:proofErr w:type="spellStart"/>
      <w:r w:rsidRPr="006466FE">
        <w:rPr>
          <w:rFonts w:ascii="Times New Roman" w:eastAsia="Times New Roman" w:hAnsi="Times New Roman"/>
          <w:snapToGrid w:val="0"/>
          <w:color w:val="000000" w:themeColor="text1"/>
        </w:rPr>
        <w:t>производственно</w:t>
      </w:r>
      <w:proofErr w:type="spellEnd"/>
      <w:r w:rsidRPr="006466FE">
        <w:rPr>
          <w:rFonts w:ascii="Times New Roman" w:eastAsia="Times New Roman" w:hAnsi="Times New Roman"/>
          <w:snapToGrid w:val="0"/>
          <w:color w:val="000000" w:themeColor="text1"/>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6466F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r w:rsidR="00395628">
        <w:rPr>
          <w:snapToGrid w:val="0"/>
          <w:color w:val="000000" w:themeColor="text1"/>
          <w:sz w:val="22"/>
          <w:szCs w:val="22"/>
          <w:lang w:eastAsia="en-US"/>
        </w:rPr>
        <w:t>.</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w:t>
      </w:r>
      <w:r w:rsidRPr="006466FE">
        <w:rPr>
          <w:snapToGrid w:val="0"/>
          <w:color w:val="000000" w:themeColor="text1"/>
          <w:sz w:val="22"/>
          <w:szCs w:val="22"/>
        </w:rPr>
        <w:lastRenderedPageBreak/>
        <w:t xml:space="preserve">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w:t>
      </w:r>
      <w:proofErr w:type="gramStart"/>
      <w:r w:rsidRPr="00121508">
        <w:rPr>
          <w:sz w:val="22"/>
          <w:szCs w:val="22"/>
        </w:rPr>
        <w:t>в</w:t>
      </w:r>
      <w:proofErr w:type="gramEnd"/>
      <w:r w:rsidRPr="00121508">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2B08A2">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EA1B6B" w:rsidRPr="00412057">
        <w:rPr>
          <w:sz w:val="22"/>
          <w:szCs w:val="22"/>
        </w:rPr>
        <w:t>с даты подписания</w:t>
      </w:r>
      <w:proofErr w:type="gramEnd"/>
      <w:r w:rsidR="00EA1B6B" w:rsidRPr="00412057">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E02DE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E02DE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5B3B22">
        <w:rPr>
          <w:color w:val="000000" w:themeColor="text1"/>
          <w:sz w:val="22"/>
          <w:szCs w:val="22"/>
        </w:rPr>
        <w:t xml:space="preserve">Поставщик </w:t>
      </w:r>
      <w:r w:rsidR="004001F7">
        <w:rPr>
          <w:sz w:val="22"/>
          <w:szCs w:val="22"/>
        </w:rPr>
        <w:t>в течение</w:t>
      </w:r>
      <w:r w:rsidR="00EA1B6B" w:rsidRPr="00412057">
        <w:rPr>
          <w:sz w:val="22"/>
          <w:szCs w:val="22"/>
        </w:rPr>
        <w:t xml:space="preserve">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proofErr w:type="gramEnd"/>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D523CC" w:rsidRPr="005B3B22" w:rsidRDefault="00D523CC"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D523CC">
        <w:rPr>
          <w:color w:val="000000" w:themeColor="text1"/>
          <w:sz w:val="22"/>
          <w:szCs w:val="22"/>
        </w:rPr>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 xml:space="preserve">овар, партию товара того же наименования и/или под той же торговой маркой. Указанное обязательство сохраняет </w:t>
      </w:r>
      <w:proofErr w:type="gramStart"/>
      <w:r w:rsidRPr="00412057">
        <w:rPr>
          <w:sz w:val="22"/>
          <w:szCs w:val="22"/>
        </w:rPr>
        <w:t>силу</w:t>
      </w:r>
      <w:proofErr w:type="gramEnd"/>
      <w:r w:rsidRPr="00412057">
        <w:rPr>
          <w:sz w:val="22"/>
          <w:szCs w:val="22"/>
        </w:rPr>
        <w:t xml:space="preserve">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обязанности</w:t>
      </w:r>
      <w:r w:rsidR="00214145">
        <w:rPr>
          <w:color w:val="000000" w:themeColor="text1"/>
          <w:sz w:val="22"/>
          <w:szCs w:val="22"/>
        </w:rPr>
        <w:t xml:space="preserve"> Поставщика</w:t>
      </w:r>
      <w:r w:rsidRPr="00211F44">
        <w:rPr>
          <w:color w:val="000000" w:themeColor="text1"/>
          <w:sz w:val="22"/>
          <w:szCs w:val="22"/>
        </w:rPr>
        <w:t xml:space="preserve">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В случае</w:t>
      </w:r>
      <w:proofErr w:type="gramStart"/>
      <w:r w:rsidRPr="004A0248">
        <w:rPr>
          <w:color w:val="000000" w:themeColor="text1"/>
          <w:sz w:val="22"/>
          <w:szCs w:val="22"/>
        </w:rPr>
        <w:t>,</w:t>
      </w:r>
      <w:proofErr w:type="gramEnd"/>
      <w:r w:rsidRPr="004A0248">
        <w:rPr>
          <w:color w:val="000000" w:themeColor="text1"/>
          <w:sz w:val="22"/>
          <w:szCs w:val="22"/>
        </w:rPr>
        <w:t xml:space="preserve">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6357B1">
        <w:rPr>
          <w:sz w:val="22"/>
          <w:szCs w:val="22"/>
        </w:rPr>
        <w:t>20</w:t>
      </w:r>
      <w:r w:rsidRPr="00412057">
        <w:rPr>
          <w:sz w:val="22"/>
          <w:szCs w:val="22"/>
        </w:rPr>
        <w:t>%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xml:space="preserve">,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w:t>
      </w:r>
      <w:r w:rsidRPr="006466FE">
        <w:rPr>
          <w:bCs/>
          <w:color w:val="000000" w:themeColor="text1"/>
          <w:sz w:val="22"/>
          <w:szCs w:val="22"/>
        </w:rPr>
        <w:lastRenderedPageBreak/>
        <w:t>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При передаче конфиденциальной </w:t>
      </w:r>
      <w:proofErr w:type="gramStart"/>
      <w:r w:rsidRPr="006466FE">
        <w:rPr>
          <w:bCs/>
          <w:color w:val="000000" w:themeColor="text1"/>
          <w:sz w:val="22"/>
          <w:szCs w:val="22"/>
        </w:rPr>
        <w:t>информации</w:t>
      </w:r>
      <w:proofErr w:type="gramEnd"/>
      <w:r w:rsidRPr="006466FE">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w:t>
      </w:r>
      <w:proofErr w:type="gramStart"/>
      <w:r w:rsidR="00502263" w:rsidRPr="00EC09C2">
        <w:rPr>
          <w:color w:val="000000" w:themeColor="text1"/>
          <w:sz w:val="22"/>
          <w:szCs w:val="22"/>
        </w:rPr>
        <w:t>с даты уведомления</w:t>
      </w:r>
      <w:proofErr w:type="gramEnd"/>
      <w:r w:rsidR="00502263" w:rsidRPr="00EC09C2">
        <w:rPr>
          <w:color w:val="000000" w:themeColor="text1"/>
          <w:sz w:val="22"/>
          <w:szCs w:val="22"/>
        </w:rPr>
        <w:t xml:space="preserve">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1" w:name="p918"/>
      <w:bookmarkEnd w:id="1"/>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A04565"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7D0CCD" w:rsidRPr="00A04565" w:rsidRDefault="007D0CCD" w:rsidP="00E66203">
      <w:pPr>
        <w:tabs>
          <w:tab w:val="left" w:pos="567"/>
          <w:tab w:val="left" w:pos="993"/>
          <w:tab w:val="left" w:pos="1134"/>
        </w:tabs>
        <w:autoSpaceDE w:val="0"/>
        <w:autoSpaceDN w:val="0"/>
        <w:adjustRightInd w:val="0"/>
        <w:ind w:firstLine="567"/>
        <w:jc w:val="both"/>
        <w:rPr>
          <w:sz w:val="22"/>
          <w:szCs w:val="22"/>
        </w:rPr>
      </w:pPr>
    </w:p>
    <w:p w:rsidR="007D0CCD" w:rsidRPr="007D0CCD" w:rsidRDefault="007D0CCD" w:rsidP="007D0CCD">
      <w:pPr>
        <w:numPr>
          <w:ilvl w:val="0"/>
          <w:numId w:val="2"/>
        </w:numPr>
        <w:tabs>
          <w:tab w:val="left" w:pos="567"/>
          <w:tab w:val="left" w:pos="993"/>
          <w:tab w:val="left" w:pos="1134"/>
        </w:tabs>
        <w:autoSpaceDE w:val="0"/>
        <w:autoSpaceDN w:val="0"/>
        <w:adjustRightInd w:val="0"/>
        <w:contextualSpacing/>
        <w:jc w:val="center"/>
        <w:rPr>
          <w:b/>
          <w:bCs/>
          <w:sz w:val="22"/>
          <w:szCs w:val="22"/>
        </w:rPr>
      </w:pPr>
      <w:r w:rsidRPr="007D0CCD">
        <w:rPr>
          <w:b/>
          <w:bCs/>
          <w:sz w:val="22"/>
          <w:szCs w:val="22"/>
        </w:rPr>
        <w:t>АНТИКОРРУПЦИОННАЯ ОГОВОРКА</w:t>
      </w:r>
    </w:p>
    <w:p w:rsidR="007D0CCD" w:rsidRPr="007D0CCD" w:rsidRDefault="007D0CCD" w:rsidP="007D0CCD">
      <w:pPr>
        <w:tabs>
          <w:tab w:val="left" w:pos="567"/>
          <w:tab w:val="left" w:pos="993"/>
          <w:tab w:val="left" w:pos="1134"/>
        </w:tabs>
        <w:autoSpaceDE w:val="0"/>
        <w:autoSpaceDN w:val="0"/>
        <w:adjustRightInd w:val="0"/>
        <w:ind w:firstLine="567"/>
        <w:jc w:val="both"/>
        <w:rPr>
          <w:sz w:val="22"/>
          <w:szCs w:val="22"/>
        </w:rPr>
      </w:pPr>
      <w:r w:rsidRPr="007D0CCD">
        <w:rPr>
          <w:b/>
          <w:sz w:val="22"/>
          <w:szCs w:val="22"/>
        </w:rPr>
        <w:t>13.1.</w:t>
      </w:r>
      <w:r w:rsidRPr="007D0CCD">
        <w:rPr>
          <w:sz w:val="22"/>
          <w:szCs w:val="22"/>
        </w:rPr>
        <w:tab/>
        <w:t xml:space="preserve">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7D0CCD" w:rsidRPr="007D0CCD" w:rsidRDefault="007D0CCD" w:rsidP="007D0CCD">
      <w:pPr>
        <w:tabs>
          <w:tab w:val="left" w:pos="567"/>
          <w:tab w:val="left" w:pos="993"/>
          <w:tab w:val="left" w:pos="1134"/>
        </w:tabs>
        <w:autoSpaceDE w:val="0"/>
        <w:autoSpaceDN w:val="0"/>
        <w:adjustRightInd w:val="0"/>
        <w:ind w:firstLine="567"/>
        <w:jc w:val="both"/>
        <w:rPr>
          <w:sz w:val="22"/>
          <w:szCs w:val="22"/>
        </w:rPr>
      </w:pPr>
      <w:r w:rsidRPr="007D0CCD">
        <w:rPr>
          <w:b/>
          <w:sz w:val="22"/>
          <w:szCs w:val="22"/>
        </w:rPr>
        <w:t>13.2.</w:t>
      </w:r>
      <w:r w:rsidRPr="007D0CCD">
        <w:rPr>
          <w:b/>
          <w:sz w:val="22"/>
          <w:szCs w:val="22"/>
        </w:rPr>
        <w:tab/>
      </w:r>
      <w:r w:rsidRPr="007D0CCD">
        <w:rPr>
          <w:sz w:val="22"/>
          <w:szCs w:val="22"/>
        </w:rPr>
        <w:t>Поставщик гарантирует, что:</w:t>
      </w:r>
    </w:p>
    <w:p w:rsidR="007D0CCD" w:rsidRPr="007D0CCD" w:rsidRDefault="007D0CCD" w:rsidP="007D0CCD">
      <w:pPr>
        <w:tabs>
          <w:tab w:val="left" w:pos="567"/>
          <w:tab w:val="left" w:pos="993"/>
          <w:tab w:val="left" w:pos="1134"/>
        </w:tabs>
        <w:autoSpaceDE w:val="0"/>
        <w:autoSpaceDN w:val="0"/>
        <w:adjustRightInd w:val="0"/>
        <w:ind w:firstLine="567"/>
        <w:jc w:val="both"/>
        <w:rPr>
          <w:sz w:val="22"/>
          <w:szCs w:val="22"/>
        </w:rPr>
      </w:pPr>
      <w:proofErr w:type="gramStart"/>
      <w:r w:rsidRPr="007D0CCD">
        <w:rPr>
          <w:b/>
          <w:sz w:val="22"/>
          <w:szCs w:val="22"/>
        </w:rPr>
        <w:t>13.2.1</w:t>
      </w:r>
      <w:r w:rsidRPr="007D0CCD">
        <w:rPr>
          <w:sz w:val="22"/>
          <w:szCs w:val="22"/>
        </w:rPr>
        <w:t>.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w:t>
      </w:r>
      <w:proofErr w:type="gramEnd"/>
      <w:r w:rsidRPr="007D0CCD">
        <w:rPr>
          <w:sz w:val="22"/>
          <w:szCs w:val="22"/>
        </w:rPr>
        <w:t xml:space="preserve"> </w:t>
      </w:r>
      <w:proofErr w:type="gramStart"/>
      <w:r w:rsidRPr="007D0CCD">
        <w:rPr>
          <w:sz w:val="22"/>
          <w:szCs w:val="22"/>
        </w:rPr>
        <w:t>интересах</w:t>
      </w:r>
      <w:proofErr w:type="gramEnd"/>
      <w:r w:rsidRPr="007D0CCD">
        <w:rPr>
          <w:sz w:val="22"/>
          <w:szCs w:val="22"/>
        </w:rPr>
        <w:t xml:space="preserve">; </w:t>
      </w:r>
    </w:p>
    <w:p w:rsidR="007D0CCD" w:rsidRPr="007D0CCD" w:rsidRDefault="007D0CCD" w:rsidP="007D0CCD">
      <w:pPr>
        <w:tabs>
          <w:tab w:val="left" w:pos="567"/>
          <w:tab w:val="left" w:pos="993"/>
          <w:tab w:val="left" w:pos="1134"/>
        </w:tabs>
        <w:autoSpaceDE w:val="0"/>
        <w:autoSpaceDN w:val="0"/>
        <w:adjustRightInd w:val="0"/>
        <w:ind w:firstLine="567"/>
        <w:jc w:val="both"/>
        <w:rPr>
          <w:sz w:val="22"/>
          <w:szCs w:val="22"/>
        </w:rPr>
      </w:pPr>
      <w:proofErr w:type="gramStart"/>
      <w:r w:rsidRPr="007D0CCD">
        <w:rPr>
          <w:b/>
          <w:sz w:val="22"/>
          <w:szCs w:val="22"/>
        </w:rPr>
        <w:t>13.2.2.</w:t>
      </w:r>
      <w:r w:rsidRPr="007D0CCD">
        <w:rPr>
          <w:sz w:val="22"/>
          <w:szCs w:val="22"/>
        </w:rPr>
        <w:t xml:space="preserve">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roofErr w:type="gramEnd"/>
    </w:p>
    <w:p w:rsidR="007D0CCD" w:rsidRPr="007D0CCD" w:rsidRDefault="007D0CCD" w:rsidP="007D0CCD">
      <w:pPr>
        <w:tabs>
          <w:tab w:val="left" w:pos="567"/>
          <w:tab w:val="left" w:pos="993"/>
          <w:tab w:val="left" w:pos="1134"/>
        </w:tabs>
        <w:autoSpaceDE w:val="0"/>
        <w:autoSpaceDN w:val="0"/>
        <w:adjustRightInd w:val="0"/>
        <w:ind w:firstLine="567"/>
        <w:jc w:val="both"/>
        <w:rPr>
          <w:sz w:val="22"/>
          <w:szCs w:val="22"/>
        </w:rPr>
      </w:pPr>
      <w:proofErr w:type="gramStart"/>
      <w:r w:rsidRPr="007D0CCD">
        <w:rPr>
          <w:b/>
          <w:sz w:val="22"/>
          <w:szCs w:val="22"/>
        </w:rPr>
        <w:t>13.2.3.</w:t>
      </w:r>
      <w:r w:rsidRPr="007D0CCD">
        <w:rPr>
          <w:sz w:val="22"/>
          <w:szCs w:val="22"/>
        </w:rPr>
        <w:t xml:space="preserve">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roofErr w:type="gramEnd"/>
    </w:p>
    <w:p w:rsidR="007D0CCD" w:rsidRPr="007D0CCD" w:rsidRDefault="007D0CCD" w:rsidP="007D0CCD">
      <w:pPr>
        <w:tabs>
          <w:tab w:val="left" w:pos="567"/>
          <w:tab w:val="left" w:pos="993"/>
          <w:tab w:val="left" w:pos="1134"/>
        </w:tabs>
        <w:autoSpaceDE w:val="0"/>
        <w:autoSpaceDN w:val="0"/>
        <w:adjustRightInd w:val="0"/>
        <w:ind w:firstLine="567"/>
        <w:jc w:val="both"/>
        <w:rPr>
          <w:sz w:val="22"/>
          <w:szCs w:val="22"/>
        </w:rPr>
      </w:pPr>
      <w:r w:rsidRPr="007D0CCD">
        <w:rPr>
          <w:b/>
          <w:sz w:val="22"/>
          <w:szCs w:val="22"/>
        </w:rPr>
        <w:t>13.3.</w:t>
      </w:r>
      <w:r w:rsidRPr="007D0CCD">
        <w:rPr>
          <w:sz w:val="22"/>
          <w:szCs w:val="22"/>
        </w:rPr>
        <w:tab/>
        <w:t xml:space="preserve">Поставщик соглашается сотрудничать с </w:t>
      </w:r>
      <w:r w:rsidR="006B7B2B">
        <w:rPr>
          <w:sz w:val="22"/>
          <w:szCs w:val="22"/>
        </w:rPr>
        <w:t>Покупателем</w:t>
      </w:r>
      <w:r w:rsidR="006B7B2B" w:rsidRPr="007D0CCD">
        <w:rPr>
          <w:sz w:val="22"/>
          <w:szCs w:val="22"/>
        </w:rPr>
        <w:t xml:space="preserve"> </w:t>
      </w:r>
      <w:r w:rsidRPr="007D0CCD">
        <w:rPr>
          <w:sz w:val="22"/>
          <w:szCs w:val="22"/>
        </w:rPr>
        <w:t xml:space="preserve">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7D0CCD" w:rsidRPr="007D0CCD" w:rsidRDefault="007D0CCD" w:rsidP="007D0CCD">
      <w:pPr>
        <w:tabs>
          <w:tab w:val="left" w:pos="567"/>
          <w:tab w:val="left" w:pos="993"/>
          <w:tab w:val="left" w:pos="1134"/>
        </w:tabs>
        <w:autoSpaceDE w:val="0"/>
        <w:autoSpaceDN w:val="0"/>
        <w:adjustRightInd w:val="0"/>
        <w:ind w:firstLine="567"/>
        <w:jc w:val="both"/>
        <w:rPr>
          <w:sz w:val="22"/>
          <w:szCs w:val="22"/>
        </w:rPr>
      </w:pPr>
      <w:r w:rsidRPr="007D0CCD">
        <w:rPr>
          <w:b/>
          <w:sz w:val="22"/>
          <w:szCs w:val="22"/>
        </w:rPr>
        <w:t>13.4.</w:t>
      </w:r>
      <w:r w:rsidRPr="007D0CCD">
        <w:rPr>
          <w:sz w:val="22"/>
          <w:szCs w:val="22"/>
        </w:rPr>
        <w:tab/>
      </w:r>
      <w:proofErr w:type="gramStart"/>
      <w:r w:rsidRPr="007D0CCD">
        <w:rPr>
          <w:sz w:val="22"/>
          <w:szCs w:val="22"/>
        </w:rPr>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w:t>
      </w:r>
      <w:proofErr w:type="gramEnd"/>
      <w:r w:rsidR="006B7B2B">
        <w:rPr>
          <w:sz w:val="22"/>
          <w:szCs w:val="22"/>
        </w:rPr>
        <w:t>Покупателя</w:t>
      </w:r>
      <w:r w:rsidR="006B7B2B" w:rsidRPr="007D0CCD">
        <w:rPr>
          <w:sz w:val="22"/>
          <w:szCs w:val="22"/>
        </w:rPr>
        <w:t xml:space="preserve"> </w:t>
      </w:r>
      <w:r w:rsidRPr="007D0CCD">
        <w:rPr>
          <w:sz w:val="22"/>
          <w:szCs w:val="22"/>
        </w:rPr>
        <w:t xml:space="preserve">или любых третьих лиц, Поставщик обязуется незамедлительно уведомить подразделения по безопасности, внутреннему контролю </w:t>
      </w:r>
      <w:r w:rsidR="006B7B2B">
        <w:rPr>
          <w:sz w:val="22"/>
          <w:szCs w:val="22"/>
        </w:rPr>
        <w:t>Покупателя</w:t>
      </w:r>
      <w:r w:rsidR="006B7B2B" w:rsidRPr="007D0CCD">
        <w:rPr>
          <w:sz w:val="22"/>
          <w:szCs w:val="22"/>
        </w:rPr>
        <w:t xml:space="preserve"> </w:t>
      </w:r>
      <w:r w:rsidRPr="007D0CCD">
        <w:rPr>
          <w:sz w:val="22"/>
          <w:szCs w:val="22"/>
        </w:rPr>
        <w:t xml:space="preserve">в </w:t>
      </w:r>
      <w:r w:rsidRPr="007D0CCD">
        <w:rPr>
          <w:sz w:val="22"/>
          <w:szCs w:val="22"/>
        </w:rPr>
        <w:lastRenderedPageBreak/>
        <w:t xml:space="preserve">письменной форме, по телефону 8 862 444 02 12 либо направить сообщение на адрес электронной почты: doverie@karousel.ru </w:t>
      </w:r>
    </w:p>
    <w:p w:rsidR="007D0CCD" w:rsidRPr="007D0CCD" w:rsidRDefault="007D0CCD" w:rsidP="007D0CCD">
      <w:pPr>
        <w:tabs>
          <w:tab w:val="left" w:pos="567"/>
          <w:tab w:val="left" w:pos="993"/>
          <w:tab w:val="left" w:pos="1134"/>
        </w:tabs>
        <w:autoSpaceDE w:val="0"/>
        <w:autoSpaceDN w:val="0"/>
        <w:adjustRightInd w:val="0"/>
        <w:ind w:firstLine="567"/>
        <w:jc w:val="both"/>
        <w:rPr>
          <w:sz w:val="22"/>
          <w:szCs w:val="22"/>
        </w:rPr>
      </w:pPr>
      <w:r w:rsidRPr="007D0CCD">
        <w:rPr>
          <w:b/>
          <w:sz w:val="22"/>
          <w:szCs w:val="22"/>
        </w:rPr>
        <w:t>13.5.</w:t>
      </w:r>
      <w:r w:rsidRPr="007D0CCD">
        <w:rPr>
          <w:sz w:val="22"/>
          <w:szCs w:val="22"/>
        </w:rPr>
        <w:tab/>
        <w:t xml:space="preserve">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w:t>
      </w:r>
      <w:r w:rsidR="006B7B2B">
        <w:rPr>
          <w:sz w:val="22"/>
          <w:szCs w:val="22"/>
        </w:rPr>
        <w:t>Покупатель</w:t>
      </w:r>
      <w:r w:rsidR="006B7B2B" w:rsidRPr="007D0CCD">
        <w:rPr>
          <w:sz w:val="22"/>
          <w:szCs w:val="22"/>
        </w:rPr>
        <w:t xml:space="preserve"> </w:t>
      </w:r>
      <w:r w:rsidRPr="007D0CCD">
        <w:rPr>
          <w:sz w:val="22"/>
          <w:szCs w:val="22"/>
        </w:rPr>
        <w:t xml:space="preserve">вправе в одностороннем внесудебном порядке расторгнуть настоящий Договор полностью или в части, направив </w:t>
      </w:r>
      <w:r w:rsidR="006B7B2B">
        <w:rPr>
          <w:sz w:val="22"/>
          <w:szCs w:val="22"/>
        </w:rPr>
        <w:t>Поставщику</w:t>
      </w:r>
      <w:r w:rsidR="006B7B2B" w:rsidRPr="007D0CCD">
        <w:rPr>
          <w:sz w:val="22"/>
          <w:szCs w:val="22"/>
        </w:rPr>
        <w:t xml:space="preserve"> </w:t>
      </w:r>
      <w:r w:rsidRPr="007D0CCD">
        <w:rPr>
          <w:sz w:val="22"/>
          <w:szCs w:val="22"/>
        </w:rPr>
        <w:t>письменное уведомление о расторжении.</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0F4236"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412057">
        <w:rPr>
          <w:rStyle w:val="af9"/>
          <w:color w:val="000000" w:themeColor="text1"/>
          <w:sz w:val="22"/>
          <w:szCs w:val="22"/>
          <w:u w:val="none"/>
        </w:rPr>
        <w:t>________________</w:t>
      </w:r>
      <w:r w:rsidRPr="00EC09C2">
        <w:rPr>
          <w:color w:val="000000" w:themeColor="text1"/>
          <w:sz w:val="22"/>
          <w:szCs w:val="22"/>
        </w:rPr>
        <w:t xml:space="preserve">, Покупатель </w:t>
      </w:r>
      <w:hyperlink r:id="rId14" w:history="1">
        <w:r w:rsidR="000D3B22" w:rsidRPr="00315EEE">
          <w:rPr>
            <w:color w:val="0563C1"/>
            <w:sz w:val="22"/>
            <w:szCs w:val="22"/>
            <w:u w:val="single"/>
          </w:rPr>
          <w:t>info@kpresort.ru</w:t>
        </w:r>
      </w:hyperlink>
      <w:r w:rsidR="000D3B22" w:rsidRPr="00315EEE">
        <w:rPr>
          <w:sz w:val="22"/>
          <w:szCs w:val="22"/>
        </w:rPr>
        <w:t xml:space="preserve">, </w:t>
      </w:r>
      <w:r w:rsidR="000D3B22">
        <w:rPr>
          <w:color w:val="0563C1"/>
          <w:sz w:val="22"/>
          <w:szCs w:val="22"/>
          <w:u w:val="single"/>
          <w:lang w:val="en-US"/>
        </w:rPr>
        <w:t>a</w:t>
      </w:r>
      <w:r w:rsidR="000D3B22" w:rsidRPr="00315EEE">
        <w:rPr>
          <w:color w:val="0563C1"/>
          <w:sz w:val="22"/>
          <w:szCs w:val="22"/>
          <w:u w:val="single"/>
        </w:rPr>
        <w:t>.</w:t>
      </w:r>
      <w:proofErr w:type="spellStart"/>
      <w:r w:rsidR="00095955">
        <w:rPr>
          <w:color w:val="0563C1"/>
          <w:sz w:val="22"/>
          <w:szCs w:val="22"/>
          <w:u w:val="single"/>
          <w:lang w:val="en-US"/>
        </w:rPr>
        <w:t>dmitriev</w:t>
      </w:r>
      <w:proofErr w:type="spellEnd"/>
      <w:r w:rsidR="000D3B22" w:rsidRPr="00315EEE">
        <w:rPr>
          <w:color w:val="0563C1"/>
          <w:sz w:val="22"/>
          <w:szCs w:val="22"/>
          <w:u w:val="single"/>
        </w:rPr>
        <w:t>@</w:t>
      </w:r>
      <w:r w:rsidR="000D3B22" w:rsidRPr="00842875">
        <w:rPr>
          <w:rFonts w:eastAsia="Calibri"/>
          <w:color w:val="0563C1" w:themeColor="hyperlink"/>
          <w:sz w:val="22"/>
          <w:szCs w:val="22"/>
          <w:u w:val="single"/>
          <w:lang w:eastAsia="en-US"/>
        </w:rPr>
        <w:t>karousel.ru</w:t>
      </w:r>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0F4236" w:rsidRDefault="000F4236" w:rsidP="000F4236">
      <w:pPr>
        <w:tabs>
          <w:tab w:val="left" w:pos="567"/>
          <w:tab w:val="left" w:pos="851"/>
        </w:tabs>
        <w:suppressAutoHyphens/>
        <w:ind w:firstLine="567"/>
        <w:jc w:val="both"/>
        <w:rPr>
          <w:color w:val="000000" w:themeColor="text1"/>
          <w:sz w:val="22"/>
          <w:szCs w:val="22"/>
        </w:rPr>
      </w:pPr>
      <w:r w:rsidRPr="000F4236">
        <w:rPr>
          <w:b/>
          <w:color w:val="000000" w:themeColor="text1"/>
          <w:sz w:val="22"/>
          <w:szCs w:val="22"/>
        </w:rPr>
        <w:t>14</w:t>
      </w:r>
      <w:r>
        <w:rPr>
          <w:b/>
          <w:color w:val="000000" w:themeColor="text1"/>
          <w:sz w:val="22"/>
          <w:szCs w:val="22"/>
        </w:rPr>
        <w:t>.7.</w:t>
      </w:r>
      <w:r w:rsidR="00745D6B">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0F4236" w:rsidRDefault="000F4236" w:rsidP="000F4236">
      <w:pPr>
        <w:tabs>
          <w:tab w:val="left" w:pos="567"/>
          <w:tab w:val="left" w:pos="851"/>
        </w:tabs>
        <w:suppressAutoHyphens/>
        <w:ind w:firstLine="567"/>
        <w:jc w:val="both"/>
        <w:rPr>
          <w:sz w:val="22"/>
          <w:szCs w:val="22"/>
        </w:rPr>
      </w:pPr>
      <w:r w:rsidRPr="000F4236">
        <w:rPr>
          <w:b/>
          <w:sz w:val="22"/>
          <w:szCs w:val="22"/>
        </w:rPr>
        <w:t>14.8.</w:t>
      </w:r>
      <w:r>
        <w:rPr>
          <w:sz w:val="22"/>
          <w:szCs w:val="22"/>
        </w:rPr>
        <w:t xml:space="preserve"> </w:t>
      </w:r>
      <w:r w:rsidR="00E66203"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0F4236" w:rsidRDefault="000F4236" w:rsidP="000F4236">
      <w:pPr>
        <w:tabs>
          <w:tab w:val="left" w:pos="567"/>
          <w:tab w:val="left" w:pos="851"/>
        </w:tabs>
        <w:suppressAutoHyphens/>
        <w:ind w:firstLine="567"/>
        <w:jc w:val="both"/>
        <w:rPr>
          <w:sz w:val="22"/>
          <w:szCs w:val="22"/>
        </w:rPr>
      </w:pPr>
      <w:r w:rsidRPr="000F4236">
        <w:rPr>
          <w:b/>
          <w:sz w:val="22"/>
          <w:szCs w:val="22"/>
        </w:rPr>
        <w:t>14.9.</w:t>
      </w:r>
      <w:r>
        <w:rPr>
          <w:sz w:val="22"/>
          <w:szCs w:val="22"/>
        </w:rPr>
        <w:t xml:space="preserve"> </w:t>
      </w:r>
      <w:r w:rsidR="00E66203" w:rsidRPr="00412057">
        <w:rPr>
          <w:sz w:val="22"/>
          <w:szCs w:val="22"/>
        </w:rPr>
        <w:t>Недействительность каких-либо положений настоящего Договора не влечет недействительности прочих его частей.</w:t>
      </w:r>
    </w:p>
    <w:p w:rsidR="000F4236" w:rsidRDefault="000F4236" w:rsidP="000F4236">
      <w:pPr>
        <w:tabs>
          <w:tab w:val="left" w:pos="567"/>
          <w:tab w:val="left" w:pos="851"/>
        </w:tabs>
        <w:suppressAutoHyphens/>
        <w:ind w:firstLine="567"/>
        <w:jc w:val="both"/>
        <w:rPr>
          <w:color w:val="000000" w:themeColor="text1"/>
          <w:sz w:val="22"/>
          <w:szCs w:val="22"/>
        </w:rPr>
      </w:pPr>
      <w:r w:rsidRPr="000F4236">
        <w:rPr>
          <w:b/>
          <w:sz w:val="22"/>
          <w:szCs w:val="22"/>
        </w:rPr>
        <w:lastRenderedPageBreak/>
        <w:t>14.10</w:t>
      </w:r>
      <w:r>
        <w:rPr>
          <w:sz w:val="22"/>
          <w:szCs w:val="22"/>
        </w:rPr>
        <w:t xml:space="preserve">. </w:t>
      </w:r>
      <w:r w:rsidR="00E66203"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00E66203"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00E66203" w:rsidRPr="00412057">
        <w:rPr>
          <w:color w:val="000000" w:themeColor="text1"/>
          <w:sz w:val="22"/>
          <w:szCs w:val="22"/>
        </w:rPr>
        <w:t>процентов) от цены Договора.</w:t>
      </w:r>
    </w:p>
    <w:p w:rsidR="000F4236" w:rsidRDefault="000F4236" w:rsidP="000F4236">
      <w:pPr>
        <w:tabs>
          <w:tab w:val="left" w:pos="567"/>
          <w:tab w:val="left" w:pos="851"/>
        </w:tabs>
        <w:suppressAutoHyphens/>
        <w:ind w:firstLine="567"/>
        <w:jc w:val="both"/>
        <w:rPr>
          <w:color w:val="000000" w:themeColor="text1"/>
          <w:sz w:val="22"/>
          <w:szCs w:val="22"/>
        </w:rPr>
      </w:pPr>
      <w:r w:rsidRPr="000F4236">
        <w:rPr>
          <w:b/>
          <w:color w:val="000000" w:themeColor="text1"/>
          <w:sz w:val="22"/>
          <w:szCs w:val="22"/>
        </w:rPr>
        <w:t>14.11.</w:t>
      </w:r>
      <w:r>
        <w:rPr>
          <w:color w:val="000000" w:themeColor="text1"/>
          <w:sz w:val="22"/>
          <w:szCs w:val="22"/>
        </w:rPr>
        <w:t xml:space="preserve"> </w:t>
      </w:r>
      <w:r w:rsidR="00500FCB" w:rsidRPr="000F4236">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0F4236" w:rsidP="000F4236">
      <w:pPr>
        <w:tabs>
          <w:tab w:val="left" w:pos="567"/>
          <w:tab w:val="left" w:pos="851"/>
        </w:tabs>
        <w:suppressAutoHyphens/>
        <w:ind w:firstLine="567"/>
        <w:jc w:val="both"/>
        <w:rPr>
          <w:color w:val="000000" w:themeColor="text1"/>
          <w:sz w:val="22"/>
          <w:szCs w:val="22"/>
        </w:rPr>
      </w:pPr>
      <w:r w:rsidRPr="000F4236">
        <w:rPr>
          <w:b/>
          <w:color w:val="000000" w:themeColor="text1"/>
          <w:sz w:val="22"/>
          <w:szCs w:val="22"/>
        </w:rPr>
        <w:t>14.12.</w:t>
      </w:r>
      <w:r w:rsidR="00653CAE">
        <w:rPr>
          <w:color w:val="000000" w:themeColor="text1"/>
          <w:sz w:val="22"/>
          <w:szCs w:val="22"/>
        </w:rPr>
        <w:t xml:space="preserve"> </w:t>
      </w:r>
      <w:r w:rsidR="008C7216"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223D50" w:rsidRDefault="008C7216" w:rsidP="00223D50">
      <w:pPr>
        <w:pStyle w:val="af7"/>
        <w:widowControl w:val="0"/>
        <w:numPr>
          <w:ilvl w:val="0"/>
          <w:numId w:val="2"/>
        </w:numPr>
        <w:tabs>
          <w:tab w:val="left" w:pos="426"/>
          <w:tab w:val="left" w:pos="1134"/>
        </w:tabs>
        <w:autoSpaceDE w:val="0"/>
        <w:autoSpaceDN w:val="0"/>
        <w:adjustRightInd w:val="0"/>
        <w:jc w:val="center"/>
        <w:rPr>
          <w:b/>
          <w:color w:val="000000" w:themeColor="text1"/>
          <w:sz w:val="22"/>
          <w:szCs w:val="22"/>
        </w:rPr>
      </w:pPr>
      <w:r w:rsidRPr="00223D50">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E02DE6">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E02DE6">
            <w:pPr>
              <w:snapToGrid w:val="0"/>
              <w:rPr>
                <w:b/>
                <w:color w:val="000000" w:themeColor="text1"/>
              </w:rPr>
            </w:pPr>
            <w:r w:rsidRPr="006466FE">
              <w:rPr>
                <w:b/>
                <w:color w:val="000000" w:themeColor="text1"/>
                <w:sz w:val="22"/>
                <w:szCs w:val="22"/>
              </w:rPr>
              <w:t>НАО «Красная поляна»</w:t>
            </w:r>
          </w:p>
          <w:p w:rsidR="00113014" w:rsidRPr="006466FE" w:rsidRDefault="00113014" w:rsidP="00E02DE6">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113014" w:rsidRPr="006466FE" w:rsidRDefault="00113014" w:rsidP="00E02DE6">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E02DE6">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E02DE6">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E02DE6">
            <w:pPr>
              <w:tabs>
                <w:tab w:val="left" w:pos="3324"/>
              </w:tabs>
              <w:contextualSpacing/>
              <w:rPr>
                <w:color w:val="000000" w:themeColor="text1"/>
              </w:rPr>
            </w:pPr>
            <w:r w:rsidRPr="006466FE">
              <w:rPr>
                <w:color w:val="000000" w:themeColor="text1"/>
                <w:sz w:val="22"/>
                <w:szCs w:val="22"/>
              </w:rPr>
              <w:t>р/с 40702810912367031433</w:t>
            </w:r>
          </w:p>
          <w:p w:rsidR="00113014" w:rsidRPr="006466FE" w:rsidRDefault="00113014" w:rsidP="00E02DE6">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113014" w:rsidRPr="006466FE" w:rsidRDefault="00113014" w:rsidP="00E02DE6">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E02DE6">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E02DE6">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E02DE6">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E02DE6">
            <w:pPr>
              <w:tabs>
                <w:tab w:val="left" w:pos="284"/>
                <w:tab w:val="left" w:pos="8364"/>
              </w:tabs>
              <w:rPr>
                <w:color w:val="000000" w:themeColor="text1"/>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15" w:history="1">
              <w:r w:rsidRPr="008B313F">
                <w:rPr>
                  <w:rStyle w:val="af9"/>
                  <w:rFonts w:eastAsia="Calibri"/>
                  <w:sz w:val="22"/>
                  <w:szCs w:val="22"/>
                  <w:lang w:eastAsia="en-US"/>
                </w:rPr>
                <w:t>info@karousel.ru</w:t>
              </w:r>
            </w:hyperlink>
          </w:p>
          <w:p w:rsidR="00113014" w:rsidRPr="006466FE" w:rsidRDefault="00113014" w:rsidP="00E02DE6">
            <w:pPr>
              <w:tabs>
                <w:tab w:val="left" w:pos="284"/>
                <w:tab w:val="left" w:pos="8364"/>
              </w:tabs>
              <w:rPr>
                <w:color w:val="000000" w:themeColor="text1"/>
              </w:rPr>
            </w:pPr>
          </w:p>
          <w:p w:rsidR="00FD313A" w:rsidRPr="000D3B22" w:rsidRDefault="000D3B22" w:rsidP="00E02DE6">
            <w:pPr>
              <w:tabs>
                <w:tab w:val="left" w:pos="284"/>
                <w:tab w:val="left" w:pos="8364"/>
              </w:tabs>
              <w:rPr>
                <w:b/>
                <w:color w:val="000000" w:themeColor="text1"/>
                <w:lang w:val="en-US"/>
              </w:rPr>
            </w:pPr>
            <w:r>
              <w:rPr>
                <w:b/>
                <w:color w:val="000000" w:themeColor="text1"/>
                <w:sz w:val="22"/>
                <w:szCs w:val="22"/>
                <w:lang w:val="en-US"/>
              </w:rPr>
              <w:t>____________________________</w:t>
            </w:r>
          </w:p>
          <w:p w:rsidR="00FD313A" w:rsidRPr="00FD313A" w:rsidRDefault="00FD313A" w:rsidP="00E02DE6">
            <w:pPr>
              <w:tabs>
                <w:tab w:val="left" w:pos="284"/>
                <w:tab w:val="left" w:pos="8364"/>
              </w:tabs>
              <w:rPr>
                <w:b/>
                <w:color w:val="000000" w:themeColor="text1"/>
              </w:rPr>
            </w:pPr>
          </w:p>
          <w:p w:rsidR="00FD313A" w:rsidRPr="006466FE" w:rsidRDefault="00FD313A" w:rsidP="00E02DE6">
            <w:pPr>
              <w:tabs>
                <w:tab w:val="left" w:pos="284"/>
                <w:tab w:val="left" w:pos="8364"/>
              </w:tabs>
              <w:rPr>
                <w:b/>
                <w:color w:val="000000" w:themeColor="text1"/>
              </w:rPr>
            </w:pPr>
          </w:p>
          <w:p w:rsidR="00113014" w:rsidRPr="006466FE" w:rsidRDefault="00113014" w:rsidP="00E02DE6">
            <w:pPr>
              <w:tabs>
                <w:tab w:val="left" w:pos="284"/>
                <w:tab w:val="left" w:pos="8364"/>
              </w:tabs>
              <w:rPr>
                <w:b/>
                <w:color w:val="000000" w:themeColor="text1"/>
              </w:rPr>
            </w:pPr>
            <w:r w:rsidRPr="006466FE">
              <w:rPr>
                <w:b/>
                <w:color w:val="000000" w:themeColor="text1"/>
                <w:sz w:val="22"/>
                <w:szCs w:val="22"/>
              </w:rPr>
              <w:t>________________/</w:t>
            </w:r>
            <w:r w:rsidR="000D3B22">
              <w:rPr>
                <w:b/>
                <w:color w:val="000000" w:themeColor="text1"/>
                <w:sz w:val="22"/>
                <w:szCs w:val="22"/>
                <w:lang w:val="en-US"/>
              </w:rPr>
              <w:t>_________________</w:t>
            </w:r>
            <w:r w:rsidRPr="006466FE">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Pr="000D3B22" w:rsidRDefault="000D3B22" w:rsidP="00293E1C">
            <w:pPr>
              <w:tabs>
                <w:tab w:val="left" w:pos="284"/>
                <w:tab w:val="left" w:pos="8364"/>
              </w:tabs>
              <w:rPr>
                <w:color w:val="000000" w:themeColor="text1"/>
                <w:lang w:val="en-US"/>
              </w:rPr>
            </w:pPr>
            <w:r>
              <w:rPr>
                <w:color w:val="000000" w:themeColor="text1"/>
                <w:lang w:val="en-US"/>
              </w:rPr>
              <w:t>________________________________</w:t>
            </w:r>
          </w:p>
          <w:p w:rsidR="005F3E4E" w:rsidRDefault="005F3E4E" w:rsidP="00293E1C">
            <w:pPr>
              <w:tabs>
                <w:tab w:val="left" w:pos="284"/>
                <w:tab w:val="left" w:pos="8364"/>
              </w:tabs>
              <w:rPr>
                <w:color w:val="000000" w:themeColor="text1"/>
              </w:rPr>
            </w:pPr>
          </w:p>
          <w:p w:rsidR="000D3B22" w:rsidRPr="00146C25" w:rsidRDefault="000D3B22" w:rsidP="00293E1C">
            <w:pPr>
              <w:tabs>
                <w:tab w:val="left" w:pos="284"/>
                <w:tab w:val="left" w:pos="8364"/>
              </w:tabs>
              <w:rPr>
                <w:color w:val="000000" w:themeColor="text1"/>
                <w:lang w:val="en-US"/>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5F3E4E">
            <w:pPr>
              <w:tabs>
                <w:tab w:val="left" w:pos="284"/>
                <w:tab w:val="left" w:pos="8364"/>
              </w:tabs>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6"/>
          <w:headerReference w:type="first" r:id="rId17"/>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FF4856">
        <w:rPr>
          <w:rFonts w:ascii="Times New Roman" w:hAnsi="Times New Roman"/>
          <w:color w:val="000000" w:themeColor="text1"/>
        </w:rPr>
        <w:t>9</w:t>
      </w:r>
      <w:r w:rsidRPr="006466FE">
        <w:rPr>
          <w:rFonts w:ascii="Times New Roman" w:hAnsi="Times New Roman"/>
          <w:color w:val="000000" w:themeColor="text1"/>
        </w:rPr>
        <w:t xml:space="preserve"> г.</w:t>
      </w:r>
    </w:p>
    <w:p w:rsidR="008C7216" w:rsidRPr="006466FE" w:rsidRDefault="008C7216" w:rsidP="00293E1C">
      <w:pPr>
        <w:tabs>
          <w:tab w:val="left" w:pos="284"/>
        </w:tabs>
        <w:ind w:firstLine="425"/>
        <w:jc w:val="right"/>
        <w:rPr>
          <w:color w:val="000000" w:themeColor="text1"/>
          <w:sz w:val="22"/>
          <w:szCs w:val="22"/>
        </w:rPr>
      </w:pPr>
    </w:p>
    <w:p w:rsidR="00E02DE6" w:rsidRDefault="008C7216" w:rsidP="00293E1C">
      <w:pPr>
        <w:tabs>
          <w:tab w:val="left" w:pos="284"/>
        </w:tabs>
        <w:ind w:firstLine="425"/>
        <w:jc w:val="center"/>
        <w:rPr>
          <w:b/>
          <w:color w:val="000000" w:themeColor="text1"/>
          <w:sz w:val="22"/>
          <w:szCs w:val="22"/>
        </w:rPr>
      </w:pPr>
      <w:r w:rsidRPr="006466FE">
        <w:rPr>
          <w:b/>
          <w:color w:val="000000" w:themeColor="text1"/>
          <w:sz w:val="22"/>
          <w:szCs w:val="22"/>
        </w:rPr>
        <w:t>С</w:t>
      </w:r>
      <w:r w:rsidR="001E24CF" w:rsidRPr="006466FE">
        <w:rPr>
          <w:b/>
          <w:color w:val="000000" w:themeColor="text1"/>
          <w:sz w:val="22"/>
          <w:szCs w:val="22"/>
        </w:rPr>
        <w:t>ПЕЦИФИКАЦИЯ</w:t>
      </w:r>
    </w:p>
    <w:p w:rsidR="008C7216" w:rsidRDefault="00635523" w:rsidP="00293E1C">
      <w:pPr>
        <w:tabs>
          <w:tab w:val="left" w:pos="284"/>
        </w:tabs>
        <w:ind w:firstLine="425"/>
        <w:jc w:val="center"/>
        <w:rPr>
          <w:b/>
          <w:color w:val="000000" w:themeColor="text1"/>
          <w:sz w:val="22"/>
          <w:szCs w:val="22"/>
          <w:lang w:val="en-US"/>
        </w:rPr>
      </w:pPr>
      <w:r>
        <w:rPr>
          <w:b/>
          <w:color w:val="000000" w:themeColor="text1"/>
          <w:sz w:val="22"/>
          <w:szCs w:val="22"/>
        </w:rPr>
        <w:t xml:space="preserve"> на поставку товара</w:t>
      </w:r>
    </w:p>
    <w:p w:rsidR="00095955" w:rsidRPr="00095955" w:rsidRDefault="00095955" w:rsidP="00293E1C">
      <w:pPr>
        <w:tabs>
          <w:tab w:val="left" w:pos="284"/>
        </w:tabs>
        <w:ind w:firstLine="425"/>
        <w:jc w:val="center"/>
        <w:rPr>
          <w:b/>
          <w:color w:val="000000" w:themeColor="text1"/>
          <w:sz w:val="22"/>
          <w:szCs w:val="22"/>
          <w:lang w:val="en-US"/>
        </w:rPr>
      </w:pPr>
    </w:p>
    <w:tbl>
      <w:tblPr>
        <w:tblW w:w="152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39"/>
        <w:gridCol w:w="426"/>
        <w:gridCol w:w="1275"/>
        <w:gridCol w:w="709"/>
        <w:gridCol w:w="567"/>
        <w:gridCol w:w="1701"/>
        <w:gridCol w:w="1276"/>
        <w:gridCol w:w="1134"/>
        <w:gridCol w:w="3827"/>
        <w:gridCol w:w="1417"/>
        <w:gridCol w:w="1418"/>
        <w:gridCol w:w="1419"/>
      </w:tblGrid>
      <w:tr w:rsidR="00095955" w:rsidRPr="00095955" w:rsidTr="00194A63">
        <w:trPr>
          <w:trHeight w:val="240"/>
        </w:trPr>
        <w:tc>
          <w:tcPr>
            <w:tcW w:w="466" w:type="dxa"/>
            <w:gridSpan w:val="2"/>
          </w:tcPr>
          <w:p w:rsidR="00095955" w:rsidRPr="00095955" w:rsidRDefault="00095955" w:rsidP="00095955">
            <w:pPr>
              <w:widowControl w:val="0"/>
              <w:autoSpaceDE w:val="0"/>
              <w:autoSpaceDN w:val="0"/>
              <w:adjustRightInd w:val="0"/>
              <w:jc w:val="center"/>
              <w:rPr>
                <w:b/>
              </w:rPr>
            </w:pPr>
            <w:r w:rsidRPr="00095955">
              <w:rPr>
                <w:b/>
              </w:rPr>
              <w:t>№ п/п</w:t>
            </w:r>
          </w:p>
        </w:tc>
        <w:tc>
          <w:tcPr>
            <w:tcW w:w="1275" w:type="dxa"/>
          </w:tcPr>
          <w:p w:rsidR="00095955" w:rsidRPr="00095955" w:rsidRDefault="00095955" w:rsidP="00095955">
            <w:pPr>
              <w:widowControl w:val="0"/>
              <w:autoSpaceDE w:val="0"/>
              <w:autoSpaceDN w:val="0"/>
              <w:adjustRightInd w:val="0"/>
              <w:jc w:val="center"/>
              <w:rPr>
                <w:b/>
              </w:rPr>
            </w:pPr>
            <w:r w:rsidRPr="00095955">
              <w:rPr>
                <w:b/>
              </w:rPr>
              <w:t>Наименование</w:t>
            </w:r>
          </w:p>
          <w:p w:rsidR="00095955" w:rsidRPr="00095955" w:rsidRDefault="00095955" w:rsidP="00095955">
            <w:pPr>
              <w:widowControl w:val="0"/>
              <w:autoSpaceDE w:val="0"/>
              <w:autoSpaceDN w:val="0"/>
              <w:adjustRightInd w:val="0"/>
              <w:jc w:val="center"/>
              <w:rPr>
                <w:b/>
              </w:rPr>
            </w:pPr>
            <w:r w:rsidRPr="00095955">
              <w:rPr>
                <w:b/>
              </w:rPr>
              <w:t>товара</w:t>
            </w:r>
          </w:p>
        </w:tc>
        <w:tc>
          <w:tcPr>
            <w:tcW w:w="709" w:type="dxa"/>
          </w:tcPr>
          <w:p w:rsidR="00095955" w:rsidRPr="00095955" w:rsidRDefault="00095955" w:rsidP="00095955">
            <w:pPr>
              <w:widowControl w:val="0"/>
              <w:autoSpaceDE w:val="0"/>
              <w:autoSpaceDN w:val="0"/>
              <w:adjustRightInd w:val="0"/>
              <w:jc w:val="center"/>
              <w:rPr>
                <w:b/>
              </w:rPr>
            </w:pPr>
          </w:p>
          <w:p w:rsidR="00095955" w:rsidRPr="00095955" w:rsidRDefault="00095955" w:rsidP="00095955">
            <w:pPr>
              <w:widowControl w:val="0"/>
              <w:autoSpaceDE w:val="0"/>
              <w:autoSpaceDN w:val="0"/>
              <w:adjustRightInd w:val="0"/>
              <w:jc w:val="center"/>
              <w:rPr>
                <w:b/>
              </w:rPr>
            </w:pPr>
            <w:r w:rsidRPr="00095955">
              <w:rPr>
                <w:b/>
              </w:rPr>
              <w:t>Ед. изм.</w:t>
            </w:r>
          </w:p>
        </w:tc>
        <w:tc>
          <w:tcPr>
            <w:tcW w:w="567" w:type="dxa"/>
          </w:tcPr>
          <w:p w:rsidR="00095955" w:rsidRPr="00095955" w:rsidRDefault="00095955" w:rsidP="00095955">
            <w:pPr>
              <w:widowControl w:val="0"/>
              <w:autoSpaceDE w:val="0"/>
              <w:autoSpaceDN w:val="0"/>
              <w:adjustRightInd w:val="0"/>
              <w:jc w:val="center"/>
              <w:rPr>
                <w:b/>
              </w:rPr>
            </w:pPr>
            <w:r w:rsidRPr="00095955">
              <w:rPr>
                <w:b/>
              </w:rPr>
              <w:t xml:space="preserve"> Количество/ комплектность</w:t>
            </w:r>
          </w:p>
        </w:tc>
        <w:tc>
          <w:tcPr>
            <w:tcW w:w="1701" w:type="dxa"/>
          </w:tcPr>
          <w:p w:rsidR="00095955" w:rsidRPr="00095955" w:rsidRDefault="00095955" w:rsidP="00095955">
            <w:pPr>
              <w:widowControl w:val="0"/>
              <w:autoSpaceDE w:val="0"/>
              <w:autoSpaceDN w:val="0"/>
              <w:adjustRightInd w:val="0"/>
              <w:jc w:val="center"/>
              <w:rPr>
                <w:b/>
              </w:rPr>
            </w:pPr>
            <w:r w:rsidRPr="00095955">
              <w:t xml:space="preserve"> </w:t>
            </w:r>
            <w:r w:rsidRPr="00095955">
              <w:rPr>
                <w:b/>
              </w:rPr>
              <w:t xml:space="preserve">Марка товара, товарный знак </w:t>
            </w:r>
            <w:r w:rsidRPr="00095955">
              <w:rPr>
                <w:i/>
              </w:rPr>
              <w:t>(при наличии)</w:t>
            </w:r>
          </w:p>
        </w:tc>
        <w:tc>
          <w:tcPr>
            <w:tcW w:w="1276" w:type="dxa"/>
          </w:tcPr>
          <w:p w:rsidR="00095955" w:rsidRPr="00095955" w:rsidRDefault="00095955" w:rsidP="00095955">
            <w:pPr>
              <w:widowControl w:val="0"/>
              <w:autoSpaceDE w:val="0"/>
              <w:autoSpaceDN w:val="0"/>
              <w:adjustRightInd w:val="0"/>
              <w:jc w:val="center"/>
              <w:rPr>
                <w:b/>
              </w:rPr>
            </w:pPr>
          </w:p>
          <w:p w:rsidR="00095955" w:rsidRPr="00095955" w:rsidRDefault="00095955" w:rsidP="00095955">
            <w:pPr>
              <w:widowControl w:val="0"/>
              <w:autoSpaceDE w:val="0"/>
              <w:autoSpaceDN w:val="0"/>
              <w:adjustRightInd w:val="0"/>
              <w:jc w:val="center"/>
              <w:rPr>
                <w:b/>
              </w:rPr>
            </w:pPr>
            <w:r w:rsidRPr="00095955">
              <w:rPr>
                <w:b/>
              </w:rPr>
              <w:t xml:space="preserve">Изготовитель/ Страна происхождения товара </w:t>
            </w:r>
            <w:r w:rsidRPr="00095955">
              <w:rPr>
                <w:b/>
                <w:i/>
              </w:rPr>
              <w:t>(при необходимости)</w:t>
            </w:r>
          </w:p>
        </w:tc>
        <w:tc>
          <w:tcPr>
            <w:tcW w:w="1134" w:type="dxa"/>
          </w:tcPr>
          <w:p w:rsidR="00095955" w:rsidRPr="00095955" w:rsidRDefault="00095955" w:rsidP="00095955">
            <w:pPr>
              <w:widowControl w:val="0"/>
              <w:autoSpaceDE w:val="0"/>
              <w:autoSpaceDN w:val="0"/>
              <w:adjustRightInd w:val="0"/>
              <w:jc w:val="center"/>
              <w:rPr>
                <w:b/>
                <w:i/>
              </w:rPr>
            </w:pPr>
            <w:r w:rsidRPr="00095955">
              <w:rPr>
                <w:b/>
              </w:rPr>
              <w:t xml:space="preserve">Артикул </w:t>
            </w:r>
            <w:r w:rsidRPr="00095955">
              <w:rPr>
                <w:i/>
              </w:rPr>
              <w:t>(при наличии)</w:t>
            </w:r>
          </w:p>
          <w:p w:rsidR="00095955" w:rsidRPr="00095955" w:rsidRDefault="00095955" w:rsidP="00095955">
            <w:pPr>
              <w:widowControl w:val="0"/>
              <w:autoSpaceDE w:val="0"/>
              <w:autoSpaceDN w:val="0"/>
              <w:adjustRightInd w:val="0"/>
              <w:jc w:val="center"/>
              <w:rPr>
                <w:b/>
                <w:strike/>
              </w:rPr>
            </w:pPr>
          </w:p>
        </w:tc>
        <w:tc>
          <w:tcPr>
            <w:tcW w:w="3827" w:type="dxa"/>
          </w:tcPr>
          <w:p w:rsidR="00095955" w:rsidRPr="00095955" w:rsidRDefault="00095955" w:rsidP="00095955">
            <w:pPr>
              <w:widowControl w:val="0"/>
              <w:autoSpaceDE w:val="0"/>
              <w:autoSpaceDN w:val="0"/>
              <w:adjustRightInd w:val="0"/>
              <w:jc w:val="center"/>
              <w:rPr>
                <w:b/>
              </w:rPr>
            </w:pPr>
            <w:r w:rsidRPr="00095955">
              <w:rPr>
                <w:b/>
              </w:rPr>
              <w:t>Технические, качественные и функциональные параметры товара и материала, потребительские свойства товара</w:t>
            </w:r>
          </w:p>
        </w:tc>
        <w:tc>
          <w:tcPr>
            <w:tcW w:w="1417" w:type="dxa"/>
          </w:tcPr>
          <w:p w:rsidR="00095955" w:rsidRPr="00194A63" w:rsidRDefault="00194A63" w:rsidP="00095955">
            <w:pPr>
              <w:widowControl w:val="0"/>
              <w:autoSpaceDE w:val="0"/>
              <w:autoSpaceDN w:val="0"/>
              <w:adjustRightInd w:val="0"/>
              <w:jc w:val="center"/>
              <w:rPr>
                <w:b/>
              </w:rPr>
            </w:pPr>
            <w:r w:rsidRPr="00194A63">
              <w:rPr>
                <w:b/>
                <w:sz w:val="22"/>
                <w:szCs w:val="22"/>
              </w:rPr>
              <w:t>Цена за ед. с НДС 20 % руб./</w:t>
            </w:r>
            <w:r>
              <w:rPr>
                <w:b/>
                <w:sz w:val="22"/>
                <w:szCs w:val="22"/>
              </w:rPr>
              <w:t>НДС не предусмотрен</w:t>
            </w:r>
          </w:p>
        </w:tc>
        <w:tc>
          <w:tcPr>
            <w:tcW w:w="1417" w:type="dxa"/>
          </w:tcPr>
          <w:p w:rsidR="00095955" w:rsidRPr="00095955" w:rsidRDefault="00194A63" w:rsidP="00095955">
            <w:pPr>
              <w:widowControl w:val="0"/>
              <w:autoSpaceDE w:val="0"/>
              <w:autoSpaceDN w:val="0"/>
              <w:adjustRightInd w:val="0"/>
              <w:jc w:val="center"/>
              <w:rPr>
                <w:b/>
              </w:rPr>
            </w:pPr>
            <w:r w:rsidRPr="00194A63">
              <w:rPr>
                <w:b/>
                <w:sz w:val="22"/>
                <w:szCs w:val="22"/>
              </w:rPr>
              <w:t>Сумма с НДС 20% руб.</w:t>
            </w:r>
            <w:r>
              <w:rPr>
                <w:b/>
                <w:sz w:val="22"/>
                <w:szCs w:val="22"/>
              </w:rPr>
              <w:t>/ НДС не предусмотрен</w:t>
            </w:r>
          </w:p>
        </w:tc>
        <w:tc>
          <w:tcPr>
            <w:tcW w:w="1419" w:type="dxa"/>
          </w:tcPr>
          <w:p w:rsidR="00095955" w:rsidRPr="00095955" w:rsidRDefault="00194A63" w:rsidP="00095955">
            <w:pPr>
              <w:widowControl w:val="0"/>
              <w:autoSpaceDE w:val="0"/>
              <w:autoSpaceDN w:val="0"/>
              <w:adjustRightInd w:val="0"/>
              <w:jc w:val="center"/>
              <w:rPr>
                <w:b/>
              </w:rPr>
            </w:pPr>
            <w:r w:rsidRPr="00E24183">
              <w:rPr>
                <w:b/>
                <w:sz w:val="22"/>
                <w:szCs w:val="22"/>
              </w:rPr>
              <w:t>НДС 20%, руб.</w:t>
            </w:r>
            <w:r>
              <w:rPr>
                <w:b/>
                <w:sz w:val="22"/>
                <w:szCs w:val="22"/>
              </w:rPr>
              <w:t>/ НДС не предусмотрен</w:t>
            </w:r>
          </w:p>
        </w:tc>
      </w:tr>
      <w:tr w:rsidR="00095955" w:rsidRPr="00095955" w:rsidTr="00194A63">
        <w:trPr>
          <w:trHeight w:val="240"/>
        </w:trPr>
        <w:tc>
          <w:tcPr>
            <w:tcW w:w="466" w:type="dxa"/>
            <w:gridSpan w:val="2"/>
            <w:tcBorders>
              <w:top w:val="nil"/>
            </w:tcBorders>
          </w:tcPr>
          <w:p w:rsidR="00095955" w:rsidRPr="00095955" w:rsidRDefault="00095955" w:rsidP="00095955">
            <w:pPr>
              <w:widowControl w:val="0"/>
              <w:autoSpaceDE w:val="0"/>
              <w:autoSpaceDN w:val="0"/>
              <w:adjustRightInd w:val="0"/>
              <w:jc w:val="center"/>
            </w:pPr>
          </w:p>
        </w:tc>
        <w:tc>
          <w:tcPr>
            <w:tcW w:w="1275" w:type="dxa"/>
            <w:tcBorders>
              <w:top w:val="nil"/>
            </w:tcBorders>
          </w:tcPr>
          <w:p w:rsidR="00095955" w:rsidRPr="00095955" w:rsidRDefault="00095955" w:rsidP="00095955">
            <w:pPr>
              <w:widowControl w:val="0"/>
              <w:autoSpaceDE w:val="0"/>
              <w:autoSpaceDN w:val="0"/>
              <w:adjustRightInd w:val="0"/>
              <w:jc w:val="center"/>
            </w:pPr>
            <w:r w:rsidRPr="00095955">
              <w:t>1</w:t>
            </w:r>
          </w:p>
        </w:tc>
        <w:tc>
          <w:tcPr>
            <w:tcW w:w="709" w:type="dxa"/>
            <w:tcBorders>
              <w:top w:val="nil"/>
            </w:tcBorders>
          </w:tcPr>
          <w:p w:rsidR="00095955" w:rsidRPr="00095955" w:rsidRDefault="00095955" w:rsidP="00095955">
            <w:pPr>
              <w:widowControl w:val="0"/>
              <w:autoSpaceDE w:val="0"/>
              <w:autoSpaceDN w:val="0"/>
              <w:adjustRightInd w:val="0"/>
              <w:jc w:val="center"/>
            </w:pPr>
            <w:r w:rsidRPr="00095955">
              <w:t>2</w:t>
            </w:r>
          </w:p>
        </w:tc>
        <w:tc>
          <w:tcPr>
            <w:tcW w:w="567" w:type="dxa"/>
            <w:tcBorders>
              <w:top w:val="nil"/>
            </w:tcBorders>
          </w:tcPr>
          <w:p w:rsidR="00095955" w:rsidRPr="00095955" w:rsidRDefault="00095955" w:rsidP="00095955">
            <w:pPr>
              <w:widowControl w:val="0"/>
              <w:autoSpaceDE w:val="0"/>
              <w:autoSpaceDN w:val="0"/>
              <w:adjustRightInd w:val="0"/>
              <w:jc w:val="center"/>
            </w:pPr>
            <w:r w:rsidRPr="00095955">
              <w:t>3</w:t>
            </w:r>
          </w:p>
        </w:tc>
        <w:tc>
          <w:tcPr>
            <w:tcW w:w="1701" w:type="dxa"/>
            <w:tcBorders>
              <w:top w:val="nil"/>
            </w:tcBorders>
          </w:tcPr>
          <w:p w:rsidR="00095955" w:rsidRPr="00095955" w:rsidRDefault="00095955" w:rsidP="00095955">
            <w:pPr>
              <w:widowControl w:val="0"/>
              <w:autoSpaceDE w:val="0"/>
              <w:autoSpaceDN w:val="0"/>
              <w:adjustRightInd w:val="0"/>
              <w:jc w:val="center"/>
            </w:pPr>
            <w:r w:rsidRPr="00095955">
              <w:t>4</w:t>
            </w:r>
          </w:p>
        </w:tc>
        <w:tc>
          <w:tcPr>
            <w:tcW w:w="1276" w:type="dxa"/>
            <w:tcBorders>
              <w:top w:val="nil"/>
            </w:tcBorders>
          </w:tcPr>
          <w:p w:rsidR="00095955" w:rsidRPr="00095955" w:rsidRDefault="00095955" w:rsidP="00095955">
            <w:pPr>
              <w:widowControl w:val="0"/>
              <w:autoSpaceDE w:val="0"/>
              <w:autoSpaceDN w:val="0"/>
              <w:adjustRightInd w:val="0"/>
              <w:jc w:val="center"/>
            </w:pPr>
            <w:r w:rsidRPr="00095955">
              <w:t>5</w:t>
            </w:r>
          </w:p>
        </w:tc>
        <w:tc>
          <w:tcPr>
            <w:tcW w:w="1134" w:type="dxa"/>
            <w:tcBorders>
              <w:top w:val="nil"/>
            </w:tcBorders>
          </w:tcPr>
          <w:p w:rsidR="00095955" w:rsidRPr="00095955" w:rsidRDefault="00095955" w:rsidP="00095955">
            <w:pPr>
              <w:widowControl w:val="0"/>
              <w:autoSpaceDE w:val="0"/>
              <w:autoSpaceDN w:val="0"/>
              <w:adjustRightInd w:val="0"/>
              <w:jc w:val="center"/>
            </w:pPr>
            <w:r w:rsidRPr="00095955">
              <w:t>6</w:t>
            </w:r>
          </w:p>
        </w:tc>
        <w:tc>
          <w:tcPr>
            <w:tcW w:w="3827" w:type="dxa"/>
            <w:tcBorders>
              <w:top w:val="nil"/>
            </w:tcBorders>
          </w:tcPr>
          <w:p w:rsidR="00095955" w:rsidRPr="00095955" w:rsidRDefault="00095955" w:rsidP="00095955">
            <w:pPr>
              <w:widowControl w:val="0"/>
              <w:autoSpaceDE w:val="0"/>
              <w:autoSpaceDN w:val="0"/>
              <w:adjustRightInd w:val="0"/>
              <w:jc w:val="center"/>
            </w:pPr>
            <w:r w:rsidRPr="00095955">
              <w:t>7</w:t>
            </w:r>
          </w:p>
        </w:tc>
        <w:tc>
          <w:tcPr>
            <w:tcW w:w="1417" w:type="dxa"/>
            <w:tcBorders>
              <w:top w:val="nil"/>
            </w:tcBorders>
          </w:tcPr>
          <w:p w:rsidR="00095955" w:rsidRPr="00095955" w:rsidRDefault="00194A63" w:rsidP="00095955">
            <w:pPr>
              <w:widowControl w:val="0"/>
              <w:autoSpaceDE w:val="0"/>
              <w:autoSpaceDN w:val="0"/>
              <w:adjustRightInd w:val="0"/>
              <w:jc w:val="center"/>
            </w:pPr>
            <w:r>
              <w:t>8</w:t>
            </w:r>
          </w:p>
        </w:tc>
        <w:tc>
          <w:tcPr>
            <w:tcW w:w="1417" w:type="dxa"/>
            <w:tcBorders>
              <w:top w:val="nil"/>
            </w:tcBorders>
          </w:tcPr>
          <w:p w:rsidR="00095955" w:rsidRPr="00095955" w:rsidRDefault="00194A63" w:rsidP="00095955">
            <w:pPr>
              <w:widowControl w:val="0"/>
              <w:autoSpaceDE w:val="0"/>
              <w:autoSpaceDN w:val="0"/>
              <w:adjustRightInd w:val="0"/>
              <w:jc w:val="center"/>
            </w:pPr>
            <w:r>
              <w:t>9</w:t>
            </w:r>
          </w:p>
        </w:tc>
        <w:tc>
          <w:tcPr>
            <w:tcW w:w="1419" w:type="dxa"/>
            <w:tcBorders>
              <w:top w:val="nil"/>
            </w:tcBorders>
          </w:tcPr>
          <w:p w:rsidR="00095955" w:rsidRPr="00095955" w:rsidRDefault="00194A63" w:rsidP="00095955">
            <w:pPr>
              <w:widowControl w:val="0"/>
              <w:autoSpaceDE w:val="0"/>
              <w:autoSpaceDN w:val="0"/>
              <w:adjustRightInd w:val="0"/>
              <w:jc w:val="center"/>
            </w:pPr>
            <w:r>
              <w:t>10</w:t>
            </w:r>
          </w:p>
        </w:tc>
      </w:tr>
      <w:tr w:rsidR="00095955" w:rsidRPr="00095955" w:rsidTr="00194A63">
        <w:trPr>
          <w:trHeight w:val="240"/>
        </w:trPr>
        <w:tc>
          <w:tcPr>
            <w:tcW w:w="466" w:type="dxa"/>
            <w:gridSpan w:val="2"/>
            <w:tcBorders>
              <w:top w:val="nil"/>
              <w:bottom w:val="single" w:sz="4" w:space="0" w:color="auto"/>
            </w:tcBorders>
          </w:tcPr>
          <w:p w:rsidR="00095955" w:rsidRPr="00095955" w:rsidRDefault="00095955" w:rsidP="00095955">
            <w:pPr>
              <w:spacing w:after="200" w:line="276" w:lineRule="auto"/>
              <w:jc w:val="center"/>
              <w:rPr>
                <w:rFonts w:eastAsia="Calibri"/>
                <w:color w:val="000000"/>
                <w:lang w:eastAsia="en-US"/>
              </w:rPr>
            </w:pPr>
            <w:r w:rsidRPr="00095955">
              <w:rPr>
                <w:rFonts w:eastAsia="Calibri"/>
                <w:color w:val="000000"/>
                <w:lang w:eastAsia="en-US"/>
              </w:rPr>
              <w:t>1</w:t>
            </w:r>
          </w:p>
        </w:tc>
        <w:tc>
          <w:tcPr>
            <w:tcW w:w="1275" w:type="dxa"/>
            <w:tcBorders>
              <w:top w:val="nil"/>
              <w:bottom w:val="single" w:sz="4" w:space="0" w:color="auto"/>
            </w:tcBorders>
          </w:tcPr>
          <w:p w:rsidR="00095955" w:rsidRPr="00095955" w:rsidRDefault="00095955" w:rsidP="00095955">
            <w:pPr>
              <w:spacing w:after="200" w:line="276" w:lineRule="auto"/>
              <w:jc w:val="center"/>
              <w:rPr>
                <w:rFonts w:eastAsia="Calibri"/>
                <w:color w:val="000000"/>
                <w:lang w:eastAsia="en-US"/>
              </w:rPr>
            </w:pPr>
            <w:r w:rsidRPr="00095955">
              <w:rPr>
                <w:rFonts w:eastAsia="Calibri"/>
                <w:color w:val="000000"/>
                <w:lang w:eastAsia="en-US"/>
              </w:rPr>
              <w:t>Лестница-</w:t>
            </w:r>
            <w:proofErr w:type="spellStart"/>
            <w:r w:rsidRPr="00095955">
              <w:rPr>
                <w:rFonts w:eastAsia="Calibri"/>
                <w:color w:val="000000"/>
                <w:lang w:eastAsia="en-US"/>
              </w:rPr>
              <w:t>трансформер</w:t>
            </w:r>
            <w:proofErr w:type="spellEnd"/>
          </w:p>
        </w:tc>
        <w:tc>
          <w:tcPr>
            <w:tcW w:w="709" w:type="dxa"/>
            <w:tcBorders>
              <w:top w:val="nil"/>
              <w:bottom w:val="single" w:sz="4" w:space="0" w:color="auto"/>
            </w:tcBorders>
          </w:tcPr>
          <w:p w:rsidR="00095955" w:rsidRPr="00095955" w:rsidRDefault="00095955" w:rsidP="00095955">
            <w:pPr>
              <w:spacing w:after="200" w:line="276" w:lineRule="auto"/>
              <w:jc w:val="center"/>
              <w:rPr>
                <w:rFonts w:eastAsia="Calibri"/>
                <w:lang w:eastAsia="en-US"/>
              </w:rPr>
            </w:pPr>
            <w:proofErr w:type="spellStart"/>
            <w:r w:rsidRPr="00095955">
              <w:rPr>
                <w:rFonts w:eastAsia="Calibri"/>
                <w:lang w:eastAsia="en-US"/>
              </w:rPr>
              <w:t>шт</w:t>
            </w:r>
            <w:proofErr w:type="spellEnd"/>
          </w:p>
        </w:tc>
        <w:tc>
          <w:tcPr>
            <w:tcW w:w="567" w:type="dxa"/>
            <w:tcBorders>
              <w:top w:val="nil"/>
              <w:bottom w:val="single" w:sz="4" w:space="0" w:color="auto"/>
            </w:tcBorders>
          </w:tcPr>
          <w:p w:rsidR="00095955" w:rsidRPr="00095955" w:rsidRDefault="00095955" w:rsidP="00095955">
            <w:pPr>
              <w:spacing w:after="200" w:line="276" w:lineRule="auto"/>
              <w:jc w:val="center"/>
              <w:rPr>
                <w:rFonts w:eastAsia="Calibri"/>
                <w:lang w:eastAsia="en-US"/>
              </w:rPr>
            </w:pPr>
            <w:r w:rsidRPr="00095955">
              <w:rPr>
                <w:rFonts w:eastAsia="Calibri"/>
                <w:lang w:eastAsia="en-US"/>
              </w:rPr>
              <w:t>1</w:t>
            </w:r>
          </w:p>
        </w:tc>
        <w:tc>
          <w:tcPr>
            <w:tcW w:w="1701" w:type="dxa"/>
            <w:tcBorders>
              <w:top w:val="nil"/>
              <w:bottom w:val="single" w:sz="4" w:space="0" w:color="auto"/>
            </w:tcBorders>
          </w:tcPr>
          <w:p w:rsidR="00095955" w:rsidRPr="00095955" w:rsidRDefault="00095955" w:rsidP="00095955">
            <w:pPr>
              <w:spacing w:after="200" w:line="276" w:lineRule="auto"/>
              <w:jc w:val="center"/>
              <w:rPr>
                <w:rFonts w:eastAsia="Calibri"/>
                <w:color w:val="000000"/>
                <w:lang w:val="en-US" w:eastAsia="en-US"/>
              </w:rPr>
            </w:pPr>
            <w:r w:rsidRPr="00095955">
              <w:rPr>
                <w:rFonts w:eastAsia="Calibri"/>
                <w:color w:val="000000"/>
                <w:lang w:val="en-US" w:eastAsia="en-US"/>
              </w:rPr>
              <w:t xml:space="preserve">Krause </w:t>
            </w:r>
            <w:proofErr w:type="spellStart"/>
            <w:r w:rsidRPr="00095955">
              <w:rPr>
                <w:rFonts w:eastAsia="Calibri"/>
                <w:color w:val="000000"/>
                <w:lang w:val="en-US" w:eastAsia="en-US"/>
              </w:rPr>
              <w:t>Stabilo</w:t>
            </w:r>
            <w:proofErr w:type="spellEnd"/>
            <w:r w:rsidRPr="00095955">
              <w:rPr>
                <w:rFonts w:eastAsia="Calibri"/>
                <w:color w:val="000000"/>
                <w:lang w:val="en-US" w:eastAsia="en-US"/>
              </w:rPr>
              <w:t xml:space="preserve"> 4x3 </w:t>
            </w:r>
            <w:r w:rsidRPr="00095955">
              <w:rPr>
                <w:rFonts w:eastAsia="Calibri"/>
                <w:color w:val="000000"/>
                <w:lang w:eastAsia="en-US"/>
              </w:rPr>
              <w:t>ступеней</w:t>
            </w:r>
          </w:p>
        </w:tc>
        <w:tc>
          <w:tcPr>
            <w:tcW w:w="1276" w:type="dxa"/>
            <w:tcBorders>
              <w:top w:val="nil"/>
              <w:bottom w:val="single" w:sz="4" w:space="0" w:color="auto"/>
            </w:tcBorders>
          </w:tcPr>
          <w:p w:rsidR="00095955" w:rsidRPr="00095955" w:rsidRDefault="00095955" w:rsidP="00095955">
            <w:pPr>
              <w:spacing w:after="200" w:line="276" w:lineRule="auto"/>
              <w:jc w:val="center"/>
              <w:rPr>
                <w:rFonts w:eastAsia="Calibri"/>
                <w:color w:val="000000"/>
                <w:lang w:eastAsia="en-US"/>
              </w:rPr>
            </w:pPr>
            <w:r w:rsidRPr="00095955">
              <w:rPr>
                <w:rFonts w:eastAsia="Calibri"/>
                <w:color w:val="000000"/>
                <w:lang w:eastAsia="en-US"/>
              </w:rPr>
              <w:t>Германия</w:t>
            </w:r>
          </w:p>
        </w:tc>
        <w:tc>
          <w:tcPr>
            <w:tcW w:w="1134" w:type="dxa"/>
            <w:tcBorders>
              <w:top w:val="nil"/>
              <w:bottom w:val="single" w:sz="4" w:space="0" w:color="auto"/>
            </w:tcBorders>
          </w:tcPr>
          <w:p w:rsidR="00095955" w:rsidRPr="00095955" w:rsidRDefault="00095955" w:rsidP="00095955">
            <w:pPr>
              <w:widowControl w:val="0"/>
              <w:autoSpaceDE w:val="0"/>
              <w:autoSpaceDN w:val="0"/>
              <w:adjustRightInd w:val="0"/>
              <w:jc w:val="center"/>
            </w:pPr>
            <w:r w:rsidRPr="00095955">
              <w:t>123510</w:t>
            </w:r>
          </w:p>
        </w:tc>
        <w:tc>
          <w:tcPr>
            <w:tcW w:w="3827" w:type="dxa"/>
            <w:tcBorders>
              <w:top w:val="nil"/>
              <w:bottom w:val="single" w:sz="4" w:space="0" w:color="auto"/>
            </w:tcBorders>
            <w:vAlign w:val="center"/>
          </w:tcPr>
          <w:p w:rsidR="00095955" w:rsidRPr="00095955" w:rsidRDefault="00095955" w:rsidP="00095955">
            <w:pPr>
              <w:spacing w:line="276" w:lineRule="auto"/>
              <w:rPr>
                <w:rFonts w:eastAsia="Calibri"/>
                <w:lang w:eastAsia="en-US"/>
              </w:rPr>
            </w:pPr>
            <w:r w:rsidRPr="00095955">
              <w:rPr>
                <w:rFonts w:eastAsia="Calibri"/>
                <w:lang w:eastAsia="en-US"/>
              </w:rPr>
              <w:t>Тип - профессиональная</w:t>
            </w:r>
          </w:p>
          <w:p w:rsidR="00095955" w:rsidRPr="00095955" w:rsidRDefault="00095955" w:rsidP="00095955">
            <w:pPr>
              <w:spacing w:line="276" w:lineRule="auto"/>
              <w:rPr>
                <w:rFonts w:eastAsia="Calibri"/>
                <w:lang w:eastAsia="en-US"/>
              </w:rPr>
            </w:pPr>
            <w:r w:rsidRPr="00095955">
              <w:rPr>
                <w:rFonts w:eastAsia="Calibri"/>
                <w:lang w:eastAsia="en-US"/>
              </w:rPr>
              <w:t>Кол-во секций/ступеней - 4/4</w:t>
            </w:r>
          </w:p>
          <w:p w:rsidR="00095955" w:rsidRPr="00095955" w:rsidRDefault="00095955" w:rsidP="00095955">
            <w:pPr>
              <w:spacing w:line="276" w:lineRule="auto"/>
              <w:rPr>
                <w:rFonts w:eastAsia="Calibri"/>
                <w:lang w:eastAsia="en-US"/>
              </w:rPr>
            </w:pPr>
            <w:r w:rsidRPr="00095955">
              <w:rPr>
                <w:rFonts w:eastAsia="Calibri"/>
                <w:lang w:eastAsia="en-US"/>
              </w:rPr>
              <w:t>Вес, кг - 12,5</w:t>
            </w:r>
          </w:p>
          <w:p w:rsidR="00095955" w:rsidRPr="00095955" w:rsidRDefault="00095955" w:rsidP="00095955">
            <w:pPr>
              <w:spacing w:line="276" w:lineRule="auto"/>
              <w:rPr>
                <w:rFonts w:eastAsia="Calibri"/>
                <w:lang w:eastAsia="en-US"/>
              </w:rPr>
            </w:pPr>
            <w:r w:rsidRPr="00095955">
              <w:rPr>
                <w:rFonts w:eastAsia="Calibri"/>
                <w:lang w:eastAsia="en-US"/>
              </w:rPr>
              <w:t>Максимальная нагрузка, кг - 150</w:t>
            </w:r>
          </w:p>
          <w:p w:rsidR="00095955" w:rsidRPr="00095955" w:rsidRDefault="00095955" w:rsidP="00095955">
            <w:pPr>
              <w:spacing w:line="276" w:lineRule="auto"/>
              <w:rPr>
                <w:rFonts w:eastAsia="Calibri"/>
                <w:lang w:eastAsia="en-US"/>
              </w:rPr>
            </w:pPr>
            <w:r w:rsidRPr="00095955">
              <w:rPr>
                <w:rFonts w:eastAsia="Calibri"/>
                <w:lang w:eastAsia="en-US"/>
              </w:rPr>
              <w:t>Высота в виде приставной лестницы, м - 3,45</w:t>
            </w:r>
          </w:p>
          <w:p w:rsidR="00095955" w:rsidRPr="00095955" w:rsidRDefault="00095955" w:rsidP="00095955">
            <w:pPr>
              <w:spacing w:line="276" w:lineRule="auto"/>
              <w:rPr>
                <w:rFonts w:eastAsia="Calibri"/>
                <w:lang w:eastAsia="en-US"/>
              </w:rPr>
            </w:pPr>
            <w:r w:rsidRPr="00095955">
              <w:rPr>
                <w:rFonts w:eastAsia="Calibri"/>
                <w:lang w:eastAsia="en-US"/>
              </w:rPr>
              <w:t>Высота в виде стремянки, м - 1,75</w:t>
            </w:r>
          </w:p>
          <w:p w:rsidR="00095955" w:rsidRPr="00095955" w:rsidRDefault="00095955" w:rsidP="00095955">
            <w:pPr>
              <w:spacing w:line="276" w:lineRule="auto"/>
              <w:rPr>
                <w:rFonts w:eastAsia="Calibri"/>
                <w:lang w:eastAsia="en-US"/>
              </w:rPr>
            </w:pPr>
            <w:r w:rsidRPr="00095955">
              <w:rPr>
                <w:rFonts w:eastAsia="Calibri"/>
                <w:lang w:eastAsia="en-US"/>
              </w:rPr>
              <w:t>Высота в виде подмости, м - 0,95</w:t>
            </w:r>
          </w:p>
          <w:p w:rsidR="00095955" w:rsidRPr="00095955" w:rsidRDefault="00095955" w:rsidP="00095955">
            <w:pPr>
              <w:spacing w:line="276" w:lineRule="auto"/>
              <w:rPr>
                <w:rFonts w:eastAsia="Calibri"/>
                <w:lang w:eastAsia="en-US"/>
              </w:rPr>
            </w:pPr>
            <w:r w:rsidRPr="00095955">
              <w:rPr>
                <w:rFonts w:eastAsia="Calibri"/>
                <w:lang w:eastAsia="en-US"/>
              </w:rPr>
              <w:t>Рабочая высота в виде стремянки , м - 2,75</w:t>
            </w:r>
          </w:p>
          <w:p w:rsidR="00095955" w:rsidRPr="00095955" w:rsidRDefault="00095955" w:rsidP="00095955">
            <w:pPr>
              <w:spacing w:line="276" w:lineRule="auto"/>
              <w:rPr>
                <w:rFonts w:eastAsia="Calibri"/>
                <w:lang w:eastAsia="en-US"/>
              </w:rPr>
            </w:pPr>
            <w:r w:rsidRPr="00095955">
              <w:rPr>
                <w:rFonts w:eastAsia="Calibri"/>
                <w:lang w:eastAsia="en-US"/>
              </w:rPr>
              <w:t>Рабочая высота в виде лестницы , м - 4,45</w:t>
            </w:r>
          </w:p>
          <w:p w:rsidR="00095955" w:rsidRPr="00095955" w:rsidRDefault="00095955" w:rsidP="00095955">
            <w:pPr>
              <w:spacing w:line="276" w:lineRule="auto"/>
              <w:rPr>
                <w:rFonts w:eastAsia="Calibri"/>
                <w:lang w:eastAsia="en-US"/>
              </w:rPr>
            </w:pPr>
            <w:r w:rsidRPr="00095955">
              <w:rPr>
                <w:rFonts w:eastAsia="Calibri"/>
                <w:lang w:eastAsia="en-US"/>
              </w:rPr>
              <w:t>Габариты в сложенном виде (высота*ширина*глубина), м - 1,00*0,37*0,28</w:t>
            </w:r>
          </w:p>
          <w:p w:rsidR="00095955" w:rsidRPr="00095955" w:rsidRDefault="00095955" w:rsidP="00095955">
            <w:pPr>
              <w:spacing w:line="276" w:lineRule="auto"/>
              <w:rPr>
                <w:rFonts w:eastAsia="Calibri"/>
                <w:lang w:eastAsia="en-US"/>
              </w:rPr>
            </w:pPr>
            <w:r w:rsidRPr="00095955">
              <w:rPr>
                <w:rFonts w:eastAsia="Calibri"/>
                <w:lang w:eastAsia="en-US"/>
              </w:rPr>
              <w:lastRenderedPageBreak/>
              <w:t>Ширина ступени, мм - 30</w:t>
            </w:r>
          </w:p>
          <w:p w:rsidR="00095955" w:rsidRPr="00095955" w:rsidRDefault="00095955" w:rsidP="00095955">
            <w:pPr>
              <w:spacing w:line="276" w:lineRule="auto"/>
              <w:rPr>
                <w:rFonts w:eastAsia="Calibri"/>
                <w:lang w:eastAsia="en-US"/>
              </w:rPr>
            </w:pPr>
            <w:r w:rsidRPr="00095955">
              <w:rPr>
                <w:rFonts w:eastAsia="Calibri"/>
                <w:lang w:eastAsia="en-US"/>
              </w:rPr>
              <w:t xml:space="preserve">Материал изготовления - алюминий </w:t>
            </w:r>
          </w:p>
        </w:tc>
        <w:tc>
          <w:tcPr>
            <w:tcW w:w="1417" w:type="dxa"/>
            <w:tcBorders>
              <w:top w:val="nil"/>
              <w:bottom w:val="single" w:sz="4" w:space="0" w:color="auto"/>
            </w:tcBorders>
          </w:tcPr>
          <w:p w:rsidR="00095955" w:rsidRPr="00095955" w:rsidRDefault="00095955" w:rsidP="00095955">
            <w:pPr>
              <w:spacing w:line="276" w:lineRule="auto"/>
              <w:rPr>
                <w:rFonts w:eastAsia="Calibri"/>
                <w:lang w:eastAsia="en-US"/>
              </w:rPr>
            </w:pPr>
          </w:p>
        </w:tc>
        <w:tc>
          <w:tcPr>
            <w:tcW w:w="1417" w:type="dxa"/>
            <w:tcBorders>
              <w:top w:val="nil"/>
              <w:bottom w:val="single" w:sz="4" w:space="0" w:color="auto"/>
            </w:tcBorders>
          </w:tcPr>
          <w:p w:rsidR="00095955" w:rsidRPr="00095955" w:rsidRDefault="00095955" w:rsidP="00095955">
            <w:pPr>
              <w:spacing w:line="276" w:lineRule="auto"/>
              <w:rPr>
                <w:rFonts w:eastAsia="Calibri"/>
                <w:lang w:eastAsia="en-US"/>
              </w:rPr>
            </w:pPr>
          </w:p>
        </w:tc>
        <w:tc>
          <w:tcPr>
            <w:tcW w:w="1419" w:type="dxa"/>
            <w:tcBorders>
              <w:top w:val="nil"/>
              <w:bottom w:val="single" w:sz="4" w:space="0" w:color="auto"/>
            </w:tcBorders>
          </w:tcPr>
          <w:p w:rsidR="00095955" w:rsidRPr="00095955" w:rsidRDefault="00095955" w:rsidP="00095955">
            <w:pPr>
              <w:spacing w:line="276" w:lineRule="auto"/>
              <w:rPr>
                <w:rFonts w:eastAsia="Calibri"/>
                <w:lang w:eastAsia="en-US"/>
              </w:rPr>
            </w:pPr>
          </w:p>
        </w:tc>
      </w:tr>
      <w:tr w:rsidR="00095955" w:rsidRPr="00095955" w:rsidTr="00194A63">
        <w:trPr>
          <w:trHeight w:val="240"/>
        </w:trPr>
        <w:tc>
          <w:tcPr>
            <w:tcW w:w="466" w:type="dxa"/>
            <w:gridSpan w:val="2"/>
            <w:tcBorders>
              <w:top w:val="nil"/>
              <w:bottom w:val="single" w:sz="4" w:space="0" w:color="auto"/>
            </w:tcBorders>
          </w:tcPr>
          <w:p w:rsidR="00095955" w:rsidRPr="00095955" w:rsidRDefault="00095955" w:rsidP="00095955">
            <w:pPr>
              <w:spacing w:after="200" w:line="720" w:lineRule="auto"/>
              <w:jc w:val="center"/>
              <w:rPr>
                <w:rFonts w:eastAsia="Calibri"/>
                <w:color w:val="000000"/>
                <w:lang w:eastAsia="en-US"/>
              </w:rPr>
            </w:pPr>
            <w:r w:rsidRPr="00095955">
              <w:rPr>
                <w:rFonts w:eastAsia="Calibri"/>
                <w:color w:val="000000"/>
                <w:lang w:eastAsia="en-US"/>
              </w:rPr>
              <w:lastRenderedPageBreak/>
              <w:t xml:space="preserve"> </w:t>
            </w:r>
          </w:p>
          <w:p w:rsidR="00095955" w:rsidRPr="00095955" w:rsidRDefault="00095955" w:rsidP="00095955">
            <w:pPr>
              <w:spacing w:after="200" w:line="720" w:lineRule="auto"/>
              <w:jc w:val="center"/>
              <w:rPr>
                <w:rFonts w:eastAsia="Calibri"/>
                <w:color w:val="000000"/>
                <w:lang w:eastAsia="en-US"/>
              </w:rPr>
            </w:pPr>
            <w:r w:rsidRPr="00095955">
              <w:rPr>
                <w:rFonts w:eastAsia="Calibri"/>
                <w:color w:val="000000"/>
                <w:lang w:eastAsia="en-US"/>
              </w:rPr>
              <w:t>2</w:t>
            </w:r>
          </w:p>
          <w:p w:rsidR="00095955" w:rsidRPr="00095955" w:rsidRDefault="00095955" w:rsidP="00095955">
            <w:pPr>
              <w:spacing w:after="200" w:line="720" w:lineRule="auto"/>
              <w:jc w:val="center"/>
              <w:rPr>
                <w:rFonts w:eastAsia="Calibri"/>
                <w:color w:val="000000"/>
                <w:lang w:eastAsia="en-US"/>
              </w:rPr>
            </w:pPr>
          </w:p>
        </w:tc>
        <w:tc>
          <w:tcPr>
            <w:tcW w:w="1275" w:type="dxa"/>
            <w:tcBorders>
              <w:top w:val="nil"/>
              <w:bottom w:val="single" w:sz="4" w:space="0" w:color="auto"/>
            </w:tcBorders>
          </w:tcPr>
          <w:p w:rsidR="00095955" w:rsidRPr="00095955" w:rsidRDefault="00095955" w:rsidP="00095955">
            <w:pPr>
              <w:spacing w:after="200" w:line="276" w:lineRule="auto"/>
              <w:jc w:val="center"/>
              <w:rPr>
                <w:rFonts w:eastAsia="Calibri"/>
                <w:color w:val="000000"/>
                <w:lang w:eastAsia="en-US"/>
              </w:rPr>
            </w:pPr>
            <w:r w:rsidRPr="00095955">
              <w:rPr>
                <w:rFonts w:eastAsia="Calibri"/>
                <w:color w:val="000000"/>
                <w:lang w:eastAsia="en-US"/>
              </w:rPr>
              <w:t>Пылесос с двумя моторами для уборки в сложных промышленных условиях</w:t>
            </w:r>
          </w:p>
        </w:tc>
        <w:tc>
          <w:tcPr>
            <w:tcW w:w="709" w:type="dxa"/>
            <w:tcBorders>
              <w:top w:val="nil"/>
              <w:bottom w:val="single" w:sz="4" w:space="0" w:color="auto"/>
            </w:tcBorders>
          </w:tcPr>
          <w:p w:rsidR="00095955" w:rsidRPr="00095955" w:rsidRDefault="00095955" w:rsidP="00095955">
            <w:pPr>
              <w:spacing w:after="200" w:line="276" w:lineRule="auto"/>
              <w:jc w:val="center"/>
              <w:rPr>
                <w:rFonts w:eastAsia="Calibri"/>
                <w:lang w:eastAsia="en-US"/>
              </w:rPr>
            </w:pPr>
            <w:proofErr w:type="spellStart"/>
            <w:r w:rsidRPr="00095955">
              <w:rPr>
                <w:rFonts w:eastAsia="Calibri"/>
                <w:lang w:eastAsia="en-US"/>
              </w:rPr>
              <w:t>шт</w:t>
            </w:r>
            <w:proofErr w:type="spellEnd"/>
          </w:p>
        </w:tc>
        <w:tc>
          <w:tcPr>
            <w:tcW w:w="567" w:type="dxa"/>
            <w:tcBorders>
              <w:top w:val="nil"/>
              <w:bottom w:val="single" w:sz="4" w:space="0" w:color="auto"/>
            </w:tcBorders>
          </w:tcPr>
          <w:p w:rsidR="00095955" w:rsidRPr="00095955" w:rsidRDefault="00095955" w:rsidP="00095955">
            <w:pPr>
              <w:spacing w:after="200" w:line="276" w:lineRule="auto"/>
              <w:jc w:val="center"/>
              <w:rPr>
                <w:rFonts w:eastAsia="Calibri"/>
                <w:lang w:eastAsia="en-US"/>
              </w:rPr>
            </w:pPr>
            <w:r w:rsidRPr="00095955">
              <w:rPr>
                <w:rFonts w:eastAsia="Calibri"/>
                <w:lang w:eastAsia="en-US"/>
              </w:rPr>
              <w:t>1</w:t>
            </w:r>
          </w:p>
        </w:tc>
        <w:tc>
          <w:tcPr>
            <w:tcW w:w="1701" w:type="dxa"/>
            <w:tcBorders>
              <w:top w:val="nil"/>
              <w:bottom w:val="single" w:sz="4" w:space="0" w:color="auto"/>
            </w:tcBorders>
          </w:tcPr>
          <w:p w:rsidR="00095955" w:rsidRPr="00095955" w:rsidRDefault="00095955" w:rsidP="00095955">
            <w:pPr>
              <w:spacing w:after="200" w:line="276" w:lineRule="auto"/>
              <w:jc w:val="center"/>
              <w:rPr>
                <w:rFonts w:eastAsia="Calibri"/>
                <w:color w:val="000000"/>
                <w:lang w:val="en-US" w:eastAsia="en-US"/>
              </w:rPr>
            </w:pPr>
            <w:proofErr w:type="spellStart"/>
            <w:r w:rsidRPr="00095955">
              <w:rPr>
                <w:rFonts w:eastAsia="Calibri"/>
                <w:color w:val="000000"/>
                <w:lang w:val="en-US" w:eastAsia="en-US"/>
              </w:rPr>
              <w:t>Nilfisk</w:t>
            </w:r>
            <w:proofErr w:type="spellEnd"/>
          </w:p>
        </w:tc>
        <w:tc>
          <w:tcPr>
            <w:tcW w:w="1276" w:type="dxa"/>
            <w:tcBorders>
              <w:top w:val="nil"/>
              <w:bottom w:val="single" w:sz="4" w:space="0" w:color="auto"/>
            </w:tcBorders>
          </w:tcPr>
          <w:p w:rsidR="00095955" w:rsidRPr="00095955" w:rsidRDefault="00095955" w:rsidP="00095955">
            <w:pPr>
              <w:spacing w:after="200" w:line="276" w:lineRule="auto"/>
              <w:jc w:val="center"/>
              <w:rPr>
                <w:rFonts w:eastAsia="Calibri"/>
                <w:color w:val="000000"/>
                <w:lang w:eastAsia="en-US"/>
              </w:rPr>
            </w:pPr>
            <w:r w:rsidRPr="00095955">
              <w:rPr>
                <w:rFonts w:eastAsia="Calibri"/>
                <w:color w:val="000000"/>
                <w:lang w:eastAsia="en-US"/>
              </w:rPr>
              <w:t>Дания</w:t>
            </w:r>
          </w:p>
        </w:tc>
        <w:tc>
          <w:tcPr>
            <w:tcW w:w="1134" w:type="dxa"/>
            <w:tcBorders>
              <w:top w:val="nil"/>
              <w:bottom w:val="single" w:sz="4" w:space="0" w:color="auto"/>
            </w:tcBorders>
          </w:tcPr>
          <w:p w:rsidR="00095955" w:rsidRPr="00095955" w:rsidRDefault="00095955" w:rsidP="00095955">
            <w:pPr>
              <w:widowControl w:val="0"/>
              <w:autoSpaceDE w:val="0"/>
              <w:autoSpaceDN w:val="0"/>
              <w:adjustRightInd w:val="0"/>
              <w:jc w:val="center"/>
            </w:pPr>
            <w:r w:rsidRPr="00095955">
              <w:t>302002902</w:t>
            </w:r>
          </w:p>
        </w:tc>
        <w:tc>
          <w:tcPr>
            <w:tcW w:w="3827" w:type="dxa"/>
            <w:tcBorders>
              <w:top w:val="nil"/>
              <w:bottom w:val="single" w:sz="4" w:space="0" w:color="auto"/>
            </w:tcBorders>
            <w:vAlign w:val="center"/>
          </w:tcPr>
          <w:p w:rsidR="00095955" w:rsidRPr="00095955" w:rsidRDefault="00095955" w:rsidP="00095955">
            <w:pPr>
              <w:spacing w:line="276" w:lineRule="auto"/>
              <w:rPr>
                <w:rFonts w:eastAsia="Calibri"/>
                <w:color w:val="000000"/>
                <w:lang w:eastAsia="en-US"/>
              </w:rPr>
            </w:pPr>
            <w:r w:rsidRPr="00095955">
              <w:rPr>
                <w:rFonts w:eastAsia="Calibri"/>
                <w:lang w:eastAsia="en-US"/>
              </w:rPr>
              <w:t>Маркировка:</w:t>
            </w:r>
            <w:r w:rsidRPr="00095955">
              <w:rPr>
                <w:rFonts w:eastAsia="Calibri"/>
                <w:color w:val="000000"/>
                <w:lang w:eastAsia="en-US"/>
              </w:rPr>
              <w:t xml:space="preserve"> ATTIX 965-21 SD XC</w:t>
            </w:r>
          </w:p>
          <w:p w:rsidR="00095955" w:rsidRPr="00095955" w:rsidRDefault="00095955" w:rsidP="00095955">
            <w:pPr>
              <w:spacing w:line="276" w:lineRule="auto"/>
              <w:rPr>
                <w:rFonts w:eastAsia="Calibri"/>
                <w:lang w:eastAsia="en-US"/>
              </w:rPr>
            </w:pPr>
            <w:r w:rsidRPr="00095955">
              <w:rPr>
                <w:rFonts w:eastAsia="Calibri"/>
                <w:lang w:eastAsia="en-US"/>
              </w:rPr>
              <w:t>Вес (кг)45</w:t>
            </w:r>
          </w:p>
          <w:p w:rsidR="00095955" w:rsidRPr="00095955" w:rsidRDefault="00095955" w:rsidP="00095955">
            <w:pPr>
              <w:spacing w:line="276" w:lineRule="auto"/>
              <w:rPr>
                <w:rFonts w:eastAsia="Calibri"/>
                <w:lang w:eastAsia="en-US"/>
              </w:rPr>
            </w:pPr>
            <w:r w:rsidRPr="00095955">
              <w:rPr>
                <w:rFonts w:eastAsia="Calibri"/>
                <w:lang w:eastAsia="en-US"/>
              </w:rPr>
              <w:t>Габариты д х ш х в (мм)615x690x990</w:t>
            </w:r>
          </w:p>
          <w:p w:rsidR="00095955" w:rsidRPr="00095955" w:rsidRDefault="00095955" w:rsidP="00095955">
            <w:pPr>
              <w:spacing w:line="276" w:lineRule="auto"/>
              <w:rPr>
                <w:rFonts w:eastAsia="Calibri"/>
                <w:lang w:eastAsia="en-US"/>
              </w:rPr>
            </w:pPr>
            <w:r w:rsidRPr="00095955">
              <w:rPr>
                <w:rFonts w:eastAsia="Calibri"/>
                <w:lang w:eastAsia="en-US"/>
              </w:rPr>
              <w:t xml:space="preserve">Тип </w:t>
            </w:r>
            <w:proofErr w:type="spellStart"/>
            <w:r w:rsidRPr="00095955">
              <w:rPr>
                <w:rFonts w:eastAsia="Calibri"/>
                <w:lang w:eastAsia="en-US"/>
              </w:rPr>
              <w:t>осн</w:t>
            </w:r>
            <w:proofErr w:type="spellEnd"/>
            <w:r w:rsidRPr="00095955">
              <w:rPr>
                <w:rFonts w:eastAsia="Calibri"/>
                <w:lang w:eastAsia="en-US"/>
              </w:rPr>
              <w:t xml:space="preserve">. </w:t>
            </w:r>
            <w:proofErr w:type="spellStart"/>
            <w:r w:rsidRPr="00095955">
              <w:rPr>
                <w:rFonts w:eastAsia="Calibri"/>
                <w:lang w:eastAsia="en-US"/>
              </w:rPr>
              <w:t>фильтраPET</w:t>
            </w:r>
            <w:proofErr w:type="spellEnd"/>
            <w:r w:rsidRPr="00095955">
              <w:rPr>
                <w:rFonts w:eastAsia="Calibri"/>
                <w:lang w:eastAsia="en-US"/>
              </w:rPr>
              <w:t xml:space="preserve"> </w:t>
            </w:r>
            <w:proofErr w:type="spellStart"/>
            <w:r w:rsidRPr="00095955">
              <w:rPr>
                <w:rFonts w:eastAsia="Calibri"/>
                <w:lang w:eastAsia="en-US"/>
              </w:rPr>
              <w:t>Nano</w:t>
            </w:r>
            <w:proofErr w:type="spellEnd"/>
          </w:p>
          <w:p w:rsidR="00095955" w:rsidRPr="00095955" w:rsidRDefault="00095955" w:rsidP="00095955">
            <w:pPr>
              <w:spacing w:line="276" w:lineRule="auto"/>
              <w:rPr>
                <w:rFonts w:eastAsia="Calibri"/>
                <w:lang w:eastAsia="en-US"/>
              </w:rPr>
            </w:pPr>
            <w:r w:rsidRPr="00095955">
              <w:rPr>
                <w:rFonts w:eastAsia="Calibri"/>
                <w:lang w:eastAsia="en-US"/>
              </w:rPr>
              <w:t>Эл. кабель (м)10</w:t>
            </w:r>
          </w:p>
          <w:p w:rsidR="00095955" w:rsidRPr="00095955" w:rsidRDefault="00095955" w:rsidP="00095955">
            <w:pPr>
              <w:spacing w:line="276" w:lineRule="auto"/>
              <w:rPr>
                <w:rFonts w:eastAsia="Calibri"/>
                <w:lang w:eastAsia="en-US"/>
              </w:rPr>
            </w:pPr>
            <w:r w:rsidRPr="00095955">
              <w:rPr>
                <w:rFonts w:eastAsia="Calibri"/>
                <w:lang w:eastAsia="en-US"/>
              </w:rPr>
              <w:t>Поток воздуха (л/мин)2 x 3600</w:t>
            </w:r>
          </w:p>
          <w:p w:rsidR="00095955" w:rsidRPr="00095955" w:rsidRDefault="00095955" w:rsidP="00095955">
            <w:pPr>
              <w:spacing w:line="276" w:lineRule="auto"/>
              <w:rPr>
                <w:rFonts w:eastAsia="Calibri"/>
                <w:lang w:eastAsia="en-US"/>
              </w:rPr>
            </w:pPr>
            <w:r w:rsidRPr="00095955">
              <w:rPr>
                <w:rFonts w:eastAsia="Calibri"/>
                <w:lang w:eastAsia="en-US"/>
              </w:rPr>
              <w:t>Вакуум (</w:t>
            </w:r>
            <w:proofErr w:type="spellStart"/>
            <w:r w:rsidRPr="00095955">
              <w:rPr>
                <w:rFonts w:eastAsia="Calibri"/>
                <w:lang w:eastAsia="en-US"/>
              </w:rPr>
              <w:t>мбар</w:t>
            </w:r>
            <w:proofErr w:type="spellEnd"/>
            <w:r w:rsidRPr="00095955">
              <w:rPr>
                <w:rFonts w:eastAsia="Calibri"/>
                <w:lang w:eastAsia="en-US"/>
              </w:rPr>
              <w:t>/кПа)250/25</w:t>
            </w:r>
          </w:p>
          <w:p w:rsidR="00095955" w:rsidRPr="00095955" w:rsidRDefault="00095955" w:rsidP="00095955">
            <w:pPr>
              <w:spacing w:line="276" w:lineRule="auto"/>
              <w:rPr>
                <w:rFonts w:eastAsia="Calibri"/>
                <w:lang w:eastAsia="en-US"/>
              </w:rPr>
            </w:pPr>
            <w:r w:rsidRPr="00095955">
              <w:rPr>
                <w:rFonts w:eastAsia="Calibri"/>
                <w:lang w:eastAsia="en-US"/>
              </w:rPr>
              <w:t>Мощность макс (Вт)2 x 1500</w:t>
            </w:r>
          </w:p>
          <w:p w:rsidR="00095955" w:rsidRPr="00095955" w:rsidRDefault="00095955" w:rsidP="00095955">
            <w:pPr>
              <w:spacing w:line="276" w:lineRule="auto"/>
              <w:rPr>
                <w:rFonts w:eastAsia="Calibri"/>
                <w:lang w:eastAsia="en-US"/>
              </w:rPr>
            </w:pPr>
            <w:r w:rsidRPr="00095955">
              <w:rPr>
                <w:rFonts w:eastAsia="Calibri"/>
                <w:lang w:eastAsia="en-US"/>
              </w:rPr>
              <w:t xml:space="preserve">Мощность </w:t>
            </w:r>
            <w:proofErr w:type="spellStart"/>
            <w:r w:rsidRPr="00095955">
              <w:rPr>
                <w:rFonts w:eastAsia="Calibri"/>
                <w:lang w:eastAsia="en-US"/>
              </w:rPr>
              <w:t>мэк</w:t>
            </w:r>
            <w:proofErr w:type="spellEnd"/>
            <w:r w:rsidRPr="00095955">
              <w:rPr>
                <w:rFonts w:eastAsia="Calibri"/>
                <w:lang w:eastAsia="en-US"/>
              </w:rPr>
              <w:t xml:space="preserve"> (Вт)2 x 1200</w:t>
            </w:r>
          </w:p>
          <w:p w:rsidR="00095955" w:rsidRPr="00095955" w:rsidRDefault="00095955" w:rsidP="00095955">
            <w:pPr>
              <w:spacing w:line="276" w:lineRule="auto"/>
              <w:rPr>
                <w:rFonts w:eastAsia="Calibri"/>
                <w:lang w:eastAsia="en-US"/>
              </w:rPr>
            </w:pPr>
            <w:r w:rsidRPr="00095955">
              <w:rPr>
                <w:rFonts w:eastAsia="Calibri"/>
                <w:lang w:eastAsia="en-US"/>
              </w:rPr>
              <w:t>Напряжение (В/~/ГЦ/А)230/1/50-60/16</w:t>
            </w:r>
          </w:p>
          <w:p w:rsidR="00095955" w:rsidRPr="00095955" w:rsidRDefault="00095955" w:rsidP="00095955">
            <w:pPr>
              <w:spacing w:line="276" w:lineRule="auto"/>
              <w:rPr>
                <w:rFonts w:eastAsia="Calibri"/>
                <w:lang w:eastAsia="en-US"/>
              </w:rPr>
            </w:pPr>
            <w:r w:rsidRPr="00095955">
              <w:rPr>
                <w:rFonts w:eastAsia="Calibri"/>
                <w:lang w:eastAsia="en-US"/>
              </w:rPr>
              <w:t>Рабочий уровень шума (дБ(А))67</w:t>
            </w:r>
          </w:p>
          <w:p w:rsidR="00095955" w:rsidRPr="00095955" w:rsidRDefault="00095955" w:rsidP="00095955">
            <w:pPr>
              <w:spacing w:line="276" w:lineRule="auto"/>
              <w:rPr>
                <w:rFonts w:eastAsia="Calibri"/>
                <w:lang w:eastAsia="en-US"/>
              </w:rPr>
            </w:pPr>
            <w:r w:rsidRPr="00095955">
              <w:rPr>
                <w:rFonts w:eastAsia="Calibri"/>
                <w:lang w:eastAsia="en-US"/>
              </w:rPr>
              <w:t>Объем контейнера (л-макс)50</w:t>
            </w:r>
          </w:p>
          <w:p w:rsidR="00095955" w:rsidRPr="00095955" w:rsidRDefault="00095955" w:rsidP="00095955">
            <w:pPr>
              <w:spacing w:line="276" w:lineRule="auto"/>
              <w:rPr>
                <w:rFonts w:eastAsia="Calibri"/>
                <w:lang w:eastAsia="en-US"/>
              </w:rPr>
            </w:pPr>
            <w:r w:rsidRPr="00095955">
              <w:rPr>
                <w:rFonts w:eastAsia="Calibri"/>
                <w:lang w:eastAsia="en-US"/>
              </w:rPr>
              <w:t xml:space="preserve">Система очистки фильтра </w:t>
            </w:r>
            <w:proofErr w:type="spellStart"/>
            <w:r w:rsidRPr="00095955">
              <w:rPr>
                <w:rFonts w:eastAsia="Calibri"/>
                <w:lang w:eastAsia="en-US"/>
              </w:rPr>
              <w:t>XtremeClean</w:t>
            </w:r>
            <w:proofErr w:type="spellEnd"/>
            <w:r w:rsidRPr="00095955">
              <w:rPr>
                <w:rFonts w:eastAsia="Calibri"/>
                <w:lang w:eastAsia="en-US"/>
              </w:rPr>
              <w:t xml:space="preserve"> </w:t>
            </w:r>
          </w:p>
        </w:tc>
        <w:tc>
          <w:tcPr>
            <w:tcW w:w="1417" w:type="dxa"/>
            <w:tcBorders>
              <w:top w:val="nil"/>
              <w:bottom w:val="single" w:sz="4" w:space="0" w:color="auto"/>
            </w:tcBorders>
          </w:tcPr>
          <w:p w:rsidR="00095955" w:rsidRPr="00095955" w:rsidRDefault="00095955" w:rsidP="00095955">
            <w:pPr>
              <w:spacing w:line="276" w:lineRule="auto"/>
              <w:rPr>
                <w:rFonts w:eastAsia="Calibri"/>
                <w:lang w:eastAsia="en-US"/>
              </w:rPr>
            </w:pPr>
          </w:p>
        </w:tc>
        <w:tc>
          <w:tcPr>
            <w:tcW w:w="1417" w:type="dxa"/>
            <w:tcBorders>
              <w:top w:val="nil"/>
              <w:bottom w:val="single" w:sz="4" w:space="0" w:color="auto"/>
            </w:tcBorders>
          </w:tcPr>
          <w:p w:rsidR="00095955" w:rsidRPr="00095955" w:rsidRDefault="00095955" w:rsidP="00095955">
            <w:pPr>
              <w:spacing w:line="276" w:lineRule="auto"/>
              <w:rPr>
                <w:rFonts w:eastAsia="Calibri"/>
                <w:lang w:eastAsia="en-US"/>
              </w:rPr>
            </w:pPr>
          </w:p>
        </w:tc>
        <w:tc>
          <w:tcPr>
            <w:tcW w:w="1419" w:type="dxa"/>
            <w:tcBorders>
              <w:top w:val="nil"/>
              <w:bottom w:val="single" w:sz="4" w:space="0" w:color="auto"/>
            </w:tcBorders>
          </w:tcPr>
          <w:p w:rsidR="00095955" w:rsidRPr="00095955" w:rsidRDefault="00095955" w:rsidP="00095955">
            <w:pPr>
              <w:spacing w:line="276" w:lineRule="auto"/>
              <w:rPr>
                <w:rFonts w:eastAsia="Calibri"/>
                <w:lang w:eastAsia="en-US"/>
              </w:rPr>
            </w:pPr>
          </w:p>
        </w:tc>
      </w:tr>
      <w:tr w:rsidR="00095955" w:rsidRPr="00095955" w:rsidTr="00194A63">
        <w:trPr>
          <w:trHeight w:val="240"/>
        </w:trPr>
        <w:tc>
          <w:tcPr>
            <w:tcW w:w="466" w:type="dxa"/>
            <w:gridSpan w:val="2"/>
            <w:tcBorders>
              <w:top w:val="nil"/>
              <w:bottom w:val="single" w:sz="4" w:space="0" w:color="auto"/>
            </w:tcBorders>
            <w:vAlign w:val="center"/>
          </w:tcPr>
          <w:p w:rsidR="00095955" w:rsidRPr="00095955" w:rsidRDefault="00095955" w:rsidP="00095955">
            <w:pPr>
              <w:spacing w:after="200" w:line="720" w:lineRule="auto"/>
              <w:jc w:val="center"/>
              <w:rPr>
                <w:rFonts w:eastAsia="Calibri"/>
                <w:color w:val="000000"/>
                <w:lang w:eastAsia="en-US"/>
              </w:rPr>
            </w:pPr>
            <w:r w:rsidRPr="00095955">
              <w:rPr>
                <w:rFonts w:eastAsia="Calibri"/>
                <w:color w:val="000000"/>
                <w:lang w:eastAsia="en-US"/>
              </w:rPr>
              <w:t>3</w:t>
            </w:r>
          </w:p>
        </w:tc>
        <w:tc>
          <w:tcPr>
            <w:tcW w:w="1275" w:type="dxa"/>
            <w:tcBorders>
              <w:top w:val="nil"/>
              <w:bottom w:val="single" w:sz="4" w:space="0" w:color="auto"/>
            </w:tcBorders>
            <w:vAlign w:val="center"/>
          </w:tcPr>
          <w:p w:rsidR="00095955" w:rsidRPr="00095955" w:rsidRDefault="00095955" w:rsidP="00095955">
            <w:pPr>
              <w:spacing w:after="200" w:line="276" w:lineRule="auto"/>
              <w:rPr>
                <w:rFonts w:eastAsia="Calibri"/>
                <w:color w:val="000000"/>
                <w:lang w:eastAsia="en-US"/>
              </w:rPr>
            </w:pPr>
            <w:r w:rsidRPr="00095955">
              <w:rPr>
                <w:rFonts w:eastAsia="Calibri"/>
                <w:color w:val="000000"/>
                <w:lang w:eastAsia="en-US"/>
              </w:rPr>
              <w:t>Расширительный бак мембранный</w:t>
            </w:r>
          </w:p>
        </w:tc>
        <w:tc>
          <w:tcPr>
            <w:tcW w:w="709" w:type="dxa"/>
            <w:tcBorders>
              <w:top w:val="nil"/>
              <w:bottom w:val="single" w:sz="4" w:space="0" w:color="auto"/>
            </w:tcBorders>
            <w:vAlign w:val="center"/>
          </w:tcPr>
          <w:p w:rsidR="00095955" w:rsidRPr="00095955" w:rsidRDefault="00095955" w:rsidP="00095955">
            <w:pPr>
              <w:spacing w:after="200" w:line="276" w:lineRule="auto"/>
              <w:jc w:val="center"/>
              <w:rPr>
                <w:rFonts w:eastAsia="Calibri"/>
                <w:lang w:eastAsia="en-US"/>
              </w:rPr>
            </w:pPr>
            <w:proofErr w:type="spellStart"/>
            <w:r w:rsidRPr="00095955">
              <w:rPr>
                <w:rFonts w:eastAsia="Calibri"/>
                <w:lang w:eastAsia="en-US"/>
              </w:rPr>
              <w:t>шт</w:t>
            </w:r>
            <w:proofErr w:type="spellEnd"/>
          </w:p>
        </w:tc>
        <w:tc>
          <w:tcPr>
            <w:tcW w:w="567" w:type="dxa"/>
            <w:tcBorders>
              <w:top w:val="nil"/>
              <w:bottom w:val="single" w:sz="4" w:space="0" w:color="auto"/>
            </w:tcBorders>
            <w:vAlign w:val="center"/>
          </w:tcPr>
          <w:p w:rsidR="00095955" w:rsidRPr="00095955" w:rsidRDefault="00095955" w:rsidP="00095955">
            <w:pPr>
              <w:spacing w:after="200" w:line="276" w:lineRule="auto"/>
              <w:jc w:val="center"/>
              <w:rPr>
                <w:rFonts w:eastAsia="Calibri"/>
                <w:lang w:eastAsia="en-US"/>
              </w:rPr>
            </w:pPr>
            <w:r w:rsidRPr="00095955">
              <w:rPr>
                <w:rFonts w:eastAsia="Calibri"/>
                <w:lang w:eastAsia="en-US"/>
              </w:rPr>
              <w:t>1</w:t>
            </w:r>
          </w:p>
        </w:tc>
        <w:tc>
          <w:tcPr>
            <w:tcW w:w="1701" w:type="dxa"/>
            <w:tcBorders>
              <w:top w:val="nil"/>
              <w:bottom w:val="single" w:sz="4" w:space="0" w:color="auto"/>
            </w:tcBorders>
            <w:vAlign w:val="center"/>
          </w:tcPr>
          <w:p w:rsidR="00095955" w:rsidRPr="00095955" w:rsidRDefault="00095955" w:rsidP="00095955">
            <w:pPr>
              <w:spacing w:after="200" w:line="276" w:lineRule="auto"/>
              <w:jc w:val="center"/>
              <w:rPr>
                <w:rFonts w:eastAsia="Calibri"/>
                <w:color w:val="000000"/>
                <w:lang w:eastAsia="en-US"/>
              </w:rPr>
            </w:pPr>
            <w:r w:rsidRPr="00095955">
              <w:rPr>
                <w:rFonts w:eastAsia="Calibri"/>
                <w:color w:val="000000"/>
                <w:lang w:eastAsia="en-US"/>
              </w:rPr>
              <w:t>-</w:t>
            </w:r>
          </w:p>
        </w:tc>
        <w:tc>
          <w:tcPr>
            <w:tcW w:w="1276" w:type="dxa"/>
            <w:tcBorders>
              <w:top w:val="nil"/>
              <w:bottom w:val="single" w:sz="4" w:space="0" w:color="auto"/>
            </w:tcBorders>
            <w:vAlign w:val="center"/>
          </w:tcPr>
          <w:p w:rsidR="00095955" w:rsidRPr="00095955" w:rsidRDefault="00095955" w:rsidP="00095955">
            <w:pPr>
              <w:spacing w:after="200" w:line="276" w:lineRule="auto"/>
              <w:jc w:val="center"/>
              <w:rPr>
                <w:rFonts w:eastAsia="Calibri"/>
                <w:color w:val="000000"/>
                <w:lang w:eastAsia="en-US"/>
              </w:rPr>
            </w:pPr>
            <w:r w:rsidRPr="00095955">
              <w:rPr>
                <w:rFonts w:eastAsia="Calibri"/>
                <w:color w:val="000000"/>
                <w:lang w:eastAsia="en-US"/>
              </w:rPr>
              <w:t>-</w:t>
            </w:r>
          </w:p>
        </w:tc>
        <w:tc>
          <w:tcPr>
            <w:tcW w:w="1134" w:type="dxa"/>
            <w:tcBorders>
              <w:top w:val="nil"/>
              <w:bottom w:val="single" w:sz="4" w:space="0" w:color="auto"/>
            </w:tcBorders>
            <w:vAlign w:val="center"/>
          </w:tcPr>
          <w:p w:rsidR="00095955" w:rsidRPr="00095955" w:rsidRDefault="00095955" w:rsidP="00095955">
            <w:pPr>
              <w:widowControl w:val="0"/>
              <w:autoSpaceDE w:val="0"/>
              <w:autoSpaceDN w:val="0"/>
              <w:adjustRightInd w:val="0"/>
              <w:jc w:val="center"/>
            </w:pPr>
          </w:p>
        </w:tc>
        <w:tc>
          <w:tcPr>
            <w:tcW w:w="3827" w:type="dxa"/>
            <w:tcBorders>
              <w:top w:val="nil"/>
              <w:bottom w:val="single" w:sz="4" w:space="0" w:color="auto"/>
            </w:tcBorders>
            <w:vAlign w:val="center"/>
          </w:tcPr>
          <w:p w:rsidR="00095955" w:rsidRPr="00095955" w:rsidRDefault="00095955" w:rsidP="00095955">
            <w:pPr>
              <w:spacing w:after="200" w:line="276" w:lineRule="auto"/>
              <w:rPr>
                <w:rFonts w:eastAsia="Calibri"/>
                <w:lang w:eastAsia="en-US"/>
              </w:rPr>
            </w:pPr>
            <w:r w:rsidRPr="00095955">
              <w:rPr>
                <w:rFonts w:eastAsia="Calibri"/>
                <w:lang w:val="en-US" w:eastAsia="en-US"/>
              </w:rPr>
              <w:t>V</w:t>
            </w:r>
            <w:r w:rsidRPr="00095955">
              <w:rPr>
                <w:rFonts w:eastAsia="Calibri"/>
                <w:lang w:eastAsia="en-US"/>
              </w:rPr>
              <w:t>=1 000л</w:t>
            </w:r>
          </w:p>
          <w:p w:rsidR="00095955" w:rsidRPr="00095955" w:rsidRDefault="00095955" w:rsidP="00095955">
            <w:pPr>
              <w:spacing w:after="200" w:line="276" w:lineRule="auto"/>
              <w:rPr>
                <w:rFonts w:eastAsia="Calibri"/>
                <w:lang w:eastAsia="en-US"/>
              </w:rPr>
            </w:pPr>
            <w:r w:rsidRPr="00095955">
              <w:rPr>
                <w:rFonts w:eastAsia="Calibri"/>
                <w:lang w:eastAsia="en-US"/>
              </w:rPr>
              <w:t>Максимальное рабочее давление – 10бар</w:t>
            </w:r>
          </w:p>
          <w:p w:rsidR="00095955" w:rsidRPr="00095955" w:rsidRDefault="00095955" w:rsidP="00095955">
            <w:pPr>
              <w:spacing w:after="200" w:line="276" w:lineRule="auto"/>
              <w:rPr>
                <w:rFonts w:eastAsia="Calibri"/>
                <w:b/>
                <w:lang w:eastAsia="en-US"/>
              </w:rPr>
            </w:pPr>
            <w:r w:rsidRPr="00095955">
              <w:rPr>
                <w:rFonts w:eastAsia="Calibri"/>
                <w:lang w:eastAsia="en-US"/>
              </w:rPr>
              <w:t>Диапазон рабочих температур – 10… +100град С</w:t>
            </w:r>
          </w:p>
        </w:tc>
        <w:tc>
          <w:tcPr>
            <w:tcW w:w="1417" w:type="dxa"/>
            <w:tcBorders>
              <w:top w:val="nil"/>
              <w:bottom w:val="single" w:sz="4" w:space="0" w:color="auto"/>
            </w:tcBorders>
          </w:tcPr>
          <w:p w:rsidR="00095955" w:rsidRPr="00086C7A" w:rsidRDefault="00095955" w:rsidP="00095955">
            <w:pPr>
              <w:spacing w:after="200" w:line="276" w:lineRule="auto"/>
              <w:rPr>
                <w:rFonts w:eastAsia="Calibri"/>
                <w:lang w:eastAsia="en-US"/>
              </w:rPr>
            </w:pPr>
          </w:p>
        </w:tc>
        <w:tc>
          <w:tcPr>
            <w:tcW w:w="1417" w:type="dxa"/>
            <w:tcBorders>
              <w:top w:val="nil"/>
              <w:bottom w:val="single" w:sz="4" w:space="0" w:color="auto"/>
            </w:tcBorders>
          </w:tcPr>
          <w:p w:rsidR="00095955" w:rsidRPr="00086C7A" w:rsidRDefault="00095955" w:rsidP="00095955">
            <w:pPr>
              <w:spacing w:after="200" w:line="276" w:lineRule="auto"/>
              <w:rPr>
                <w:rFonts w:eastAsia="Calibri"/>
                <w:lang w:eastAsia="en-US"/>
              </w:rPr>
            </w:pPr>
          </w:p>
        </w:tc>
        <w:tc>
          <w:tcPr>
            <w:tcW w:w="1419" w:type="dxa"/>
            <w:tcBorders>
              <w:top w:val="nil"/>
              <w:bottom w:val="single" w:sz="4" w:space="0" w:color="auto"/>
            </w:tcBorders>
          </w:tcPr>
          <w:p w:rsidR="00095955" w:rsidRPr="00086C7A" w:rsidRDefault="00095955" w:rsidP="00095955">
            <w:pPr>
              <w:spacing w:after="200" w:line="276" w:lineRule="auto"/>
              <w:rPr>
                <w:rFonts w:eastAsia="Calibri"/>
                <w:lang w:eastAsia="en-US"/>
              </w:rPr>
            </w:pPr>
          </w:p>
        </w:tc>
      </w:tr>
      <w:tr w:rsidR="009B6BFF" w:rsidRPr="009B6BFF" w:rsidTr="00C171EF">
        <w:trPr>
          <w:gridBefore w:val="1"/>
          <w:wBefore w:w="40" w:type="dxa"/>
          <w:trHeight w:val="240"/>
        </w:trPr>
        <w:tc>
          <w:tcPr>
            <w:tcW w:w="13750" w:type="dxa"/>
            <w:gridSpan w:val="10"/>
            <w:tcBorders>
              <w:top w:val="single" w:sz="4" w:space="0" w:color="auto"/>
              <w:left w:val="single" w:sz="4" w:space="0" w:color="auto"/>
              <w:bottom w:val="single" w:sz="4" w:space="0" w:color="auto"/>
              <w:right w:val="single" w:sz="4" w:space="0" w:color="auto"/>
            </w:tcBorders>
          </w:tcPr>
          <w:p w:rsidR="009B6BFF" w:rsidRPr="009B6BFF" w:rsidRDefault="009B6BFF" w:rsidP="009B6BFF">
            <w:pPr>
              <w:widowControl w:val="0"/>
              <w:autoSpaceDE w:val="0"/>
              <w:autoSpaceDN w:val="0"/>
              <w:adjustRightInd w:val="0"/>
              <w:jc w:val="both"/>
            </w:pPr>
            <w:r w:rsidRPr="009B6BFF">
              <w:t xml:space="preserve">Итого       </w:t>
            </w:r>
          </w:p>
        </w:tc>
        <w:tc>
          <w:tcPr>
            <w:tcW w:w="1418" w:type="dxa"/>
            <w:tcBorders>
              <w:top w:val="single" w:sz="4" w:space="0" w:color="auto"/>
              <w:left w:val="single" w:sz="4" w:space="0" w:color="auto"/>
              <w:bottom w:val="single" w:sz="4" w:space="0" w:color="auto"/>
              <w:right w:val="single" w:sz="4" w:space="0" w:color="auto"/>
            </w:tcBorders>
          </w:tcPr>
          <w:p w:rsidR="009B6BFF" w:rsidRPr="009B6BFF" w:rsidRDefault="009B6BFF" w:rsidP="009B6BFF">
            <w:pPr>
              <w:widowControl w:val="0"/>
              <w:autoSpaceDE w:val="0"/>
              <w:autoSpaceDN w:val="0"/>
              <w:adjustRightInd w:val="0"/>
              <w:jc w:val="center"/>
            </w:pPr>
          </w:p>
        </w:tc>
      </w:tr>
      <w:tr w:rsidR="009B6BFF" w:rsidRPr="009B6BFF" w:rsidTr="00C171EF">
        <w:trPr>
          <w:gridBefore w:val="1"/>
          <w:wBefore w:w="40" w:type="dxa"/>
          <w:trHeight w:val="240"/>
        </w:trPr>
        <w:tc>
          <w:tcPr>
            <w:tcW w:w="13750" w:type="dxa"/>
            <w:gridSpan w:val="10"/>
            <w:tcBorders>
              <w:top w:val="single" w:sz="4" w:space="0" w:color="auto"/>
              <w:left w:val="single" w:sz="4" w:space="0" w:color="auto"/>
              <w:bottom w:val="single" w:sz="4" w:space="0" w:color="auto"/>
              <w:right w:val="single" w:sz="4" w:space="0" w:color="auto"/>
            </w:tcBorders>
          </w:tcPr>
          <w:p w:rsidR="009B6BFF" w:rsidRPr="009B6BFF" w:rsidRDefault="00B11C6E" w:rsidP="009B6BFF">
            <w:pPr>
              <w:widowControl w:val="0"/>
              <w:autoSpaceDE w:val="0"/>
              <w:autoSpaceDN w:val="0"/>
              <w:adjustRightInd w:val="0"/>
              <w:jc w:val="both"/>
            </w:pPr>
            <w:r w:rsidRPr="00F5511E">
              <w:rPr>
                <w:i/>
                <w:color w:val="000000" w:themeColor="text1"/>
                <w:sz w:val="22"/>
                <w:szCs w:val="22"/>
              </w:rPr>
              <w:t xml:space="preserve"> </w:t>
            </w:r>
            <w:r w:rsidRPr="00B11C6E">
              <w:rPr>
                <w:color w:val="000000" w:themeColor="text1"/>
                <w:sz w:val="22"/>
                <w:szCs w:val="22"/>
              </w:rPr>
              <w:t>НДС 20%/НДС не предусмотрен (порядок начисления НДС определяется по итогам проведения закупки)</w:t>
            </w:r>
          </w:p>
        </w:tc>
        <w:tc>
          <w:tcPr>
            <w:tcW w:w="1418" w:type="dxa"/>
            <w:tcBorders>
              <w:top w:val="single" w:sz="4" w:space="0" w:color="auto"/>
              <w:left w:val="single" w:sz="4" w:space="0" w:color="auto"/>
              <w:bottom w:val="single" w:sz="4" w:space="0" w:color="auto"/>
              <w:right w:val="single" w:sz="4" w:space="0" w:color="auto"/>
            </w:tcBorders>
          </w:tcPr>
          <w:p w:rsidR="009B6BFF" w:rsidRPr="009B6BFF" w:rsidRDefault="009B6BFF" w:rsidP="009B6BFF">
            <w:pPr>
              <w:widowControl w:val="0"/>
              <w:autoSpaceDE w:val="0"/>
              <w:autoSpaceDN w:val="0"/>
              <w:adjustRightInd w:val="0"/>
              <w:jc w:val="center"/>
            </w:pPr>
          </w:p>
        </w:tc>
      </w:tr>
    </w:tbl>
    <w:p w:rsidR="003A187E" w:rsidRDefault="003A187E" w:rsidP="009B6BFF">
      <w:pPr>
        <w:tabs>
          <w:tab w:val="left" w:pos="284"/>
        </w:tabs>
        <w:ind w:firstLine="425"/>
        <w:jc w:val="both"/>
        <w:rPr>
          <w:b/>
          <w:color w:val="000000" w:themeColor="text1"/>
          <w:sz w:val="22"/>
          <w:szCs w:val="22"/>
        </w:rPr>
      </w:pPr>
    </w:p>
    <w:p w:rsidR="00B01102" w:rsidRPr="001A39FB" w:rsidRDefault="008323F0" w:rsidP="00B01102">
      <w:pPr>
        <w:pStyle w:val="af7"/>
        <w:numPr>
          <w:ilvl w:val="0"/>
          <w:numId w:val="28"/>
        </w:numPr>
        <w:tabs>
          <w:tab w:val="left" w:pos="284"/>
        </w:tabs>
        <w:jc w:val="both"/>
        <w:rPr>
          <w:b/>
          <w:color w:val="000000" w:themeColor="text1"/>
          <w:sz w:val="22"/>
          <w:szCs w:val="22"/>
        </w:rPr>
      </w:pPr>
      <w:r w:rsidRPr="001A39FB">
        <w:rPr>
          <w:sz w:val="22"/>
          <w:szCs w:val="22"/>
        </w:rPr>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p>
    <w:p w:rsidR="008323F0" w:rsidRPr="001A39FB" w:rsidRDefault="008323F0" w:rsidP="008323F0">
      <w:pPr>
        <w:pStyle w:val="af7"/>
        <w:numPr>
          <w:ilvl w:val="0"/>
          <w:numId w:val="28"/>
        </w:numPr>
        <w:rPr>
          <w:color w:val="000000" w:themeColor="text1"/>
          <w:sz w:val="22"/>
          <w:szCs w:val="22"/>
        </w:rPr>
      </w:pPr>
      <w:r w:rsidRPr="001A39FB">
        <w:rPr>
          <w:color w:val="000000" w:themeColor="text1"/>
          <w:sz w:val="22"/>
          <w:szCs w:val="22"/>
        </w:rPr>
        <w:lastRenderedPageBreak/>
        <w:t>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w:t>
      </w:r>
    </w:p>
    <w:p w:rsidR="008323F0" w:rsidRPr="001A39FB" w:rsidRDefault="008323F0" w:rsidP="00B01102">
      <w:pPr>
        <w:pStyle w:val="af7"/>
        <w:numPr>
          <w:ilvl w:val="0"/>
          <w:numId w:val="28"/>
        </w:numPr>
        <w:tabs>
          <w:tab w:val="left" w:pos="284"/>
        </w:tabs>
        <w:jc w:val="both"/>
        <w:rPr>
          <w:color w:val="000000" w:themeColor="text1"/>
          <w:sz w:val="22"/>
          <w:szCs w:val="22"/>
        </w:rPr>
      </w:pPr>
      <w:r w:rsidRPr="001A39FB">
        <w:rPr>
          <w:sz w:val="22"/>
          <w:szCs w:val="22"/>
        </w:rPr>
        <w:t xml:space="preserve">Требования к наличию лицензий, сертификатов качества и т.д. - сертификаты </w:t>
      </w:r>
      <w:r w:rsidR="00154304" w:rsidRPr="001A39FB">
        <w:rPr>
          <w:sz w:val="22"/>
          <w:szCs w:val="22"/>
        </w:rPr>
        <w:t>качества на Товар</w:t>
      </w:r>
      <w:r w:rsidR="00CF7324" w:rsidRPr="001A39FB">
        <w:rPr>
          <w:sz w:val="22"/>
          <w:szCs w:val="22"/>
        </w:rPr>
        <w:t>.</w:t>
      </w:r>
    </w:p>
    <w:p w:rsidR="00CF7324" w:rsidRPr="001A39FB" w:rsidRDefault="00CF7324" w:rsidP="00B01102">
      <w:pPr>
        <w:pStyle w:val="af7"/>
        <w:numPr>
          <w:ilvl w:val="0"/>
          <w:numId w:val="28"/>
        </w:numPr>
        <w:tabs>
          <w:tab w:val="left" w:pos="284"/>
        </w:tabs>
        <w:jc w:val="both"/>
        <w:rPr>
          <w:color w:val="000000" w:themeColor="text1"/>
          <w:sz w:val="22"/>
          <w:szCs w:val="22"/>
        </w:rPr>
      </w:pPr>
      <w:r w:rsidRPr="001A39FB">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w:t>
      </w:r>
    </w:p>
    <w:p w:rsidR="00CF7324" w:rsidRPr="001A39FB" w:rsidRDefault="00086C7A" w:rsidP="00B01102">
      <w:pPr>
        <w:pStyle w:val="af7"/>
        <w:numPr>
          <w:ilvl w:val="0"/>
          <w:numId w:val="28"/>
        </w:numPr>
        <w:tabs>
          <w:tab w:val="left" w:pos="284"/>
        </w:tabs>
        <w:jc w:val="both"/>
        <w:rPr>
          <w:color w:val="000000" w:themeColor="text1"/>
          <w:sz w:val="22"/>
          <w:szCs w:val="22"/>
        </w:rPr>
      </w:pPr>
      <w:r w:rsidRPr="00086C7A">
        <w:rPr>
          <w:sz w:val="22"/>
          <w:szCs w:val="22"/>
        </w:rPr>
        <w:t>Погрузка осуществляется силами Поставщика, разгрузка осуществляется силами Покупателя, доставка осуществляется силами Поставщика до склада Покупателя по адресу указанному в п. №6 настоящей Спецификации</w:t>
      </w:r>
      <w:r w:rsidR="00903455" w:rsidRPr="001A39FB">
        <w:rPr>
          <w:sz w:val="22"/>
          <w:szCs w:val="22"/>
        </w:rPr>
        <w:t>.</w:t>
      </w:r>
    </w:p>
    <w:p w:rsidR="00B01102" w:rsidRPr="001A39FB" w:rsidRDefault="00903455" w:rsidP="00903455">
      <w:pPr>
        <w:pStyle w:val="af7"/>
        <w:numPr>
          <w:ilvl w:val="0"/>
          <w:numId w:val="28"/>
        </w:numPr>
        <w:tabs>
          <w:tab w:val="left" w:pos="284"/>
        </w:tabs>
        <w:jc w:val="both"/>
        <w:rPr>
          <w:color w:val="000000" w:themeColor="text1"/>
          <w:sz w:val="22"/>
          <w:szCs w:val="22"/>
        </w:rPr>
      </w:pPr>
      <w:r w:rsidRPr="001A39FB">
        <w:rPr>
          <w:color w:val="000000" w:themeColor="text1"/>
          <w:sz w:val="22"/>
          <w:szCs w:val="22"/>
        </w:rPr>
        <w:t xml:space="preserve">Место поставки: </w:t>
      </w:r>
      <w:r w:rsidRPr="001A39FB">
        <w:rPr>
          <w:bCs/>
          <w:sz w:val="22"/>
          <w:szCs w:val="22"/>
        </w:rPr>
        <w:t xml:space="preserve">354392, Россия, Краснодарский край, Адлерский район, п. </w:t>
      </w:r>
      <w:proofErr w:type="spellStart"/>
      <w:r w:rsidRPr="001A39FB">
        <w:rPr>
          <w:bCs/>
          <w:sz w:val="22"/>
          <w:szCs w:val="22"/>
        </w:rPr>
        <w:t>Эсто</w:t>
      </w:r>
      <w:proofErr w:type="spellEnd"/>
      <w:r w:rsidRPr="001A39FB">
        <w:rPr>
          <w:bCs/>
          <w:sz w:val="22"/>
          <w:szCs w:val="22"/>
        </w:rPr>
        <w:t>-Садок, курорт «Красная Поляна»</w:t>
      </w:r>
      <w:r w:rsidR="00154304" w:rsidRPr="001A39FB">
        <w:rPr>
          <w:bCs/>
          <w:sz w:val="22"/>
          <w:szCs w:val="22"/>
        </w:rPr>
        <w:t>, ул. Набережная Времена Года 19/2А на отм.+540 м</w:t>
      </w:r>
      <w:r w:rsidRPr="001A39FB">
        <w:rPr>
          <w:bCs/>
          <w:sz w:val="22"/>
          <w:szCs w:val="22"/>
        </w:rPr>
        <w:t>.</w:t>
      </w:r>
    </w:p>
    <w:p w:rsidR="00903455" w:rsidRPr="001A39FB" w:rsidRDefault="00903455" w:rsidP="00903455">
      <w:pPr>
        <w:pStyle w:val="af7"/>
        <w:numPr>
          <w:ilvl w:val="0"/>
          <w:numId w:val="28"/>
        </w:numPr>
        <w:tabs>
          <w:tab w:val="left" w:pos="284"/>
        </w:tabs>
        <w:jc w:val="both"/>
        <w:rPr>
          <w:color w:val="000000" w:themeColor="text1"/>
          <w:sz w:val="22"/>
          <w:szCs w:val="22"/>
        </w:rPr>
      </w:pPr>
      <w:r w:rsidRPr="001A39FB">
        <w:rPr>
          <w:sz w:val="22"/>
          <w:szCs w:val="22"/>
        </w:rPr>
        <w:t xml:space="preserve">Срок поставки - не более 30 (Тридцати) </w:t>
      </w:r>
      <w:r w:rsidR="00FE56A4">
        <w:rPr>
          <w:sz w:val="22"/>
          <w:szCs w:val="22"/>
        </w:rPr>
        <w:t>календарных</w:t>
      </w:r>
      <w:r w:rsidRPr="001A39FB">
        <w:rPr>
          <w:sz w:val="22"/>
          <w:szCs w:val="22"/>
        </w:rPr>
        <w:t xml:space="preserve"> дней с даты перечисления Покупателем авансового платежа</w:t>
      </w:r>
      <w:r w:rsidR="001A39FB">
        <w:rPr>
          <w:sz w:val="22"/>
          <w:szCs w:val="22"/>
        </w:rPr>
        <w:t>, предусмотренного п. 4.4.1. Договора.</w:t>
      </w:r>
    </w:p>
    <w:p w:rsidR="00B01102" w:rsidRDefault="00B01102" w:rsidP="009B6BFF">
      <w:pPr>
        <w:tabs>
          <w:tab w:val="left" w:pos="284"/>
        </w:tabs>
        <w:ind w:firstLine="425"/>
        <w:jc w:val="both"/>
        <w:rPr>
          <w:b/>
          <w:color w:val="000000" w:themeColor="text1"/>
          <w:sz w:val="22"/>
          <w:szCs w:val="22"/>
        </w:rPr>
      </w:pPr>
    </w:p>
    <w:p w:rsidR="006303F9" w:rsidRPr="006303F9" w:rsidRDefault="006303F9" w:rsidP="006303F9">
      <w:pPr>
        <w:tabs>
          <w:tab w:val="left" w:pos="709"/>
          <w:tab w:val="left" w:pos="851"/>
        </w:tabs>
        <w:ind w:left="568"/>
        <w:jc w:val="both"/>
        <w:rPr>
          <w:color w:val="000000" w:themeColor="text1"/>
          <w:sz w:val="22"/>
          <w:szCs w:val="22"/>
        </w:rPr>
      </w:pPr>
    </w:p>
    <w:p w:rsidR="00E66203" w:rsidRPr="006466FE" w:rsidRDefault="003039D7" w:rsidP="006C12DC">
      <w:pPr>
        <w:tabs>
          <w:tab w:val="left" w:pos="709"/>
          <w:tab w:val="left" w:pos="851"/>
        </w:tabs>
        <w:ind w:left="568"/>
        <w:jc w:val="both"/>
        <w:rPr>
          <w:b/>
          <w:color w:val="000000" w:themeColor="text1"/>
          <w:sz w:val="22"/>
          <w:szCs w:val="22"/>
        </w:rPr>
      </w:pPr>
      <w:r w:rsidRPr="006466FE">
        <w:rPr>
          <w:color w:val="000000" w:themeColor="text1"/>
          <w:sz w:val="22"/>
          <w:szCs w:val="22"/>
        </w:rPr>
        <w:tab/>
      </w:r>
    </w:p>
    <w:p w:rsidR="00A62210" w:rsidRPr="006466FE"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tbl>
      <w:tblPr>
        <w:tblW w:w="9186" w:type="dxa"/>
        <w:jc w:val="center"/>
        <w:tblLayout w:type="fixed"/>
        <w:tblLook w:val="0000" w:firstRow="0" w:lastRow="0" w:firstColumn="0" w:lastColumn="0" w:noHBand="0" w:noVBand="0"/>
      </w:tblPr>
      <w:tblGrid>
        <w:gridCol w:w="4436"/>
        <w:gridCol w:w="4750"/>
      </w:tblGrid>
      <w:tr w:rsidR="00A32EBC" w:rsidRPr="006466FE" w:rsidTr="00D75E10">
        <w:trPr>
          <w:trHeight w:val="2455"/>
          <w:jc w:val="center"/>
        </w:trPr>
        <w:tc>
          <w:tcPr>
            <w:tcW w:w="4436" w:type="dxa"/>
          </w:tcPr>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113014">
            <w:pPr>
              <w:snapToGrid w:val="0"/>
              <w:rPr>
                <w:b/>
                <w:color w:val="000000" w:themeColor="text1"/>
              </w:rPr>
            </w:pPr>
            <w:r w:rsidRPr="006466FE">
              <w:rPr>
                <w:b/>
                <w:color w:val="000000" w:themeColor="text1"/>
                <w:sz w:val="22"/>
                <w:szCs w:val="22"/>
              </w:rPr>
              <w:t>НАО «Красная поляна»</w:t>
            </w:r>
          </w:p>
          <w:p w:rsidR="00113014" w:rsidRPr="006466FE" w:rsidRDefault="00113014" w:rsidP="00113014">
            <w:pPr>
              <w:tabs>
                <w:tab w:val="left" w:pos="284"/>
                <w:tab w:val="left" w:pos="8364"/>
              </w:tabs>
              <w:rPr>
                <w:color w:val="000000" w:themeColor="text1"/>
              </w:rPr>
            </w:pPr>
          </w:p>
          <w:p w:rsidR="00113014" w:rsidRPr="00E0786B" w:rsidRDefault="00903455" w:rsidP="00113014">
            <w:pPr>
              <w:tabs>
                <w:tab w:val="left" w:pos="284"/>
                <w:tab w:val="left" w:pos="8364"/>
              </w:tabs>
              <w:rPr>
                <w:color w:val="000000" w:themeColor="text1"/>
              </w:rPr>
            </w:pPr>
            <w:r>
              <w:rPr>
                <w:color w:val="000000" w:themeColor="text1"/>
                <w:sz w:val="22"/>
                <w:szCs w:val="22"/>
              </w:rPr>
              <w:t>________________________</w:t>
            </w:r>
          </w:p>
          <w:p w:rsidR="00113014" w:rsidRDefault="00113014" w:rsidP="00113014">
            <w:pPr>
              <w:tabs>
                <w:tab w:val="left" w:pos="284"/>
                <w:tab w:val="left" w:pos="8364"/>
              </w:tabs>
              <w:rPr>
                <w:b/>
                <w:color w:val="000000" w:themeColor="text1"/>
              </w:rPr>
            </w:pPr>
          </w:p>
          <w:p w:rsidR="00113014" w:rsidRPr="006466FE" w:rsidRDefault="00113014" w:rsidP="00113014">
            <w:pPr>
              <w:tabs>
                <w:tab w:val="left" w:pos="284"/>
                <w:tab w:val="left" w:pos="8364"/>
              </w:tabs>
              <w:rPr>
                <w:b/>
                <w:color w:val="000000" w:themeColor="text1"/>
              </w:rPr>
            </w:pPr>
          </w:p>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113014" w:rsidRPr="006466FE" w:rsidRDefault="005F3E4E" w:rsidP="00113014">
            <w:pPr>
              <w:tabs>
                <w:tab w:val="left" w:pos="284"/>
                <w:tab w:val="left" w:pos="8364"/>
              </w:tabs>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 xml:space="preserve"> </w:t>
            </w:r>
          </w:p>
          <w:p w:rsidR="00337EB5" w:rsidRPr="006466FE" w:rsidRDefault="00337EB5" w:rsidP="00261C74">
            <w:pPr>
              <w:tabs>
                <w:tab w:val="left" w:pos="284"/>
                <w:tab w:val="left" w:pos="8364"/>
              </w:tabs>
              <w:rPr>
                <w:b/>
                <w:color w:val="000000" w:themeColor="text1"/>
              </w:rPr>
            </w:pPr>
          </w:p>
        </w:tc>
        <w:tc>
          <w:tcPr>
            <w:tcW w:w="4750" w:type="dxa"/>
          </w:tcPr>
          <w:p w:rsidR="00337EB5" w:rsidRPr="006466FE" w:rsidRDefault="00A65424" w:rsidP="00261C74">
            <w:pPr>
              <w:tabs>
                <w:tab w:val="left" w:pos="284"/>
                <w:tab w:val="left" w:pos="8364"/>
              </w:tabs>
              <w:rPr>
                <w:b/>
                <w:color w:val="000000" w:themeColor="text1"/>
              </w:rPr>
            </w:pPr>
            <w:r>
              <w:rPr>
                <w:b/>
                <w:color w:val="000000" w:themeColor="text1"/>
                <w:sz w:val="22"/>
                <w:szCs w:val="22"/>
              </w:rPr>
              <w:t>ПОСТАВЩИК</w:t>
            </w:r>
            <w:r w:rsidR="00337EB5" w:rsidRPr="006466FE">
              <w:rPr>
                <w:b/>
                <w:color w:val="000000" w:themeColor="text1"/>
                <w:sz w:val="22"/>
                <w:szCs w:val="22"/>
              </w:rPr>
              <w:t>:</w:t>
            </w:r>
          </w:p>
          <w:p w:rsidR="00362C7E" w:rsidRDefault="00362C7E" w:rsidP="008E7427">
            <w:pPr>
              <w:tabs>
                <w:tab w:val="left" w:pos="284"/>
                <w:tab w:val="left" w:pos="8364"/>
              </w:tabs>
              <w:rPr>
                <w:color w:val="000000" w:themeColor="text1"/>
              </w:rPr>
            </w:pPr>
          </w:p>
          <w:p w:rsidR="00113014" w:rsidRPr="006466FE" w:rsidRDefault="00113014" w:rsidP="008E7427">
            <w:pPr>
              <w:tabs>
                <w:tab w:val="left" w:pos="284"/>
                <w:tab w:val="left" w:pos="8364"/>
              </w:tabs>
              <w:rPr>
                <w:color w:val="000000" w:themeColor="text1"/>
              </w:rPr>
            </w:pPr>
          </w:p>
          <w:p w:rsidR="008E7427" w:rsidRDefault="00903455" w:rsidP="008E7427">
            <w:pPr>
              <w:tabs>
                <w:tab w:val="left" w:pos="284"/>
                <w:tab w:val="left" w:pos="8364"/>
              </w:tabs>
              <w:rPr>
                <w:b/>
                <w:color w:val="000000" w:themeColor="text1"/>
              </w:rPr>
            </w:pPr>
            <w:r>
              <w:rPr>
                <w:b/>
                <w:color w:val="000000" w:themeColor="text1"/>
              </w:rPr>
              <w:t>_______________________</w:t>
            </w:r>
          </w:p>
          <w:p w:rsidR="00113014" w:rsidRDefault="00113014" w:rsidP="008E7427">
            <w:pPr>
              <w:tabs>
                <w:tab w:val="left" w:pos="284"/>
                <w:tab w:val="left" w:pos="8364"/>
              </w:tabs>
              <w:rPr>
                <w:b/>
                <w:color w:val="000000" w:themeColor="text1"/>
              </w:rPr>
            </w:pPr>
          </w:p>
          <w:p w:rsidR="00113014" w:rsidRPr="006466FE" w:rsidRDefault="00113014" w:rsidP="008E7427">
            <w:pPr>
              <w:tabs>
                <w:tab w:val="left" w:pos="284"/>
                <w:tab w:val="left" w:pos="8364"/>
              </w:tabs>
              <w:rPr>
                <w:b/>
                <w:color w:val="000000" w:themeColor="text1"/>
              </w:rPr>
            </w:pPr>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________________/</w:t>
            </w:r>
            <w:r w:rsidR="00113014">
              <w:rPr>
                <w:b/>
                <w:color w:val="000000" w:themeColor="text1"/>
                <w:sz w:val="22"/>
                <w:szCs w:val="22"/>
              </w:rPr>
              <w:t>______________</w:t>
            </w:r>
            <w:r w:rsidRPr="006466FE">
              <w:rPr>
                <w:b/>
                <w:color w:val="000000" w:themeColor="text1"/>
                <w:sz w:val="22"/>
                <w:szCs w:val="22"/>
              </w:rPr>
              <w:t>/</w:t>
            </w:r>
          </w:p>
          <w:p w:rsidR="00337EB5"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8E7427" w:rsidRPr="006466FE">
              <w:rPr>
                <w:b/>
                <w:color w:val="000000" w:themeColor="text1"/>
                <w:sz w:val="22"/>
                <w:szCs w:val="22"/>
              </w:rPr>
              <w:t>.</w:t>
            </w:r>
            <w:r>
              <w:rPr>
                <w:b/>
                <w:color w:val="000000" w:themeColor="text1"/>
                <w:sz w:val="22"/>
                <w:szCs w:val="22"/>
              </w:rPr>
              <w:t>п</w:t>
            </w:r>
            <w:proofErr w:type="spellEnd"/>
            <w:r w:rsidR="008E7427" w:rsidRPr="006466FE">
              <w:rPr>
                <w:b/>
                <w:color w:val="000000" w:themeColor="text1"/>
                <w:sz w:val="22"/>
                <w:szCs w:val="22"/>
              </w:rPr>
              <w:t>.</w:t>
            </w:r>
          </w:p>
        </w:tc>
      </w:tr>
    </w:tbl>
    <w:p w:rsidR="00161800" w:rsidRPr="006466FE" w:rsidRDefault="00161800" w:rsidP="006C12DC">
      <w:pPr>
        <w:tabs>
          <w:tab w:val="left" w:pos="1417"/>
        </w:tabs>
        <w:rPr>
          <w:color w:val="000000" w:themeColor="text1"/>
          <w:sz w:val="22"/>
          <w:szCs w:val="22"/>
        </w:rPr>
      </w:pPr>
    </w:p>
    <w:sectPr w:rsidR="00161800" w:rsidRPr="006466FE" w:rsidSect="00B35A1B">
      <w:pgSz w:w="16840" w:h="11907" w:orient="landscape" w:code="9"/>
      <w:pgMar w:top="850" w:right="1134" w:bottom="708"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4EE3" w:rsidRDefault="00E44EE3">
      <w:r>
        <w:separator/>
      </w:r>
    </w:p>
  </w:endnote>
  <w:endnote w:type="continuationSeparator" w:id="0">
    <w:p w:rsidR="00E44EE3" w:rsidRDefault="00E44E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E02DE6" w:rsidRDefault="00E02DE6" w:rsidP="00264B22">
        <w:pPr>
          <w:pStyle w:val="af5"/>
          <w:jc w:val="right"/>
        </w:pPr>
        <w:r>
          <w:fldChar w:fldCharType="begin"/>
        </w:r>
        <w:r>
          <w:instrText>PAGE   \* MERGEFORMAT</w:instrText>
        </w:r>
        <w:r>
          <w:fldChar w:fldCharType="separate"/>
        </w:r>
        <w:r w:rsidR="0072176C">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4EE3" w:rsidRDefault="00E44EE3">
      <w:r>
        <w:separator/>
      </w:r>
    </w:p>
  </w:footnote>
  <w:footnote w:type="continuationSeparator" w:id="0">
    <w:p w:rsidR="00E44EE3" w:rsidRDefault="00E44E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DE6" w:rsidRDefault="00E02DE6"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E02DE6" w:rsidRDefault="00E02DE6">
    <w:pPr>
      <w:pStyle w:val="a3"/>
    </w:pPr>
  </w:p>
  <w:p w:rsidR="00E02DE6" w:rsidRDefault="00E02DE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644"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4BCC0EEF"/>
    <w:multiLevelType w:val="hybridMultilevel"/>
    <w:tmpl w:val="E7740872"/>
    <w:lvl w:ilvl="0" w:tplc="72B87D72">
      <w:start w:val="1"/>
      <w:numFmt w:val="decimal"/>
      <w:lvlText w:val="%1."/>
      <w:lvlJc w:val="left"/>
      <w:pPr>
        <w:ind w:left="643" w:hanging="360"/>
      </w:pPr>
      <w:rPr>
        <w:rFonts w:hint="default"/>
        <w:b w:val="0"/>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9">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0">
    <w:nsid w:val="61E96CAA"/>
    <w:multiLevelType w:val="multilevel"/>
    <w:tmpl w:val="13BA3C22"/>
    <w:lvl w:ilvl="0">
      <w:start w:val="14"/>
      <w:numFmt w:val="decimal"/>
      <w:lvlText w:val="%1."/>
      <w:lvlJc w:val="left"/>
      <w:pPr>
        <w:ind w:left="600" w:hanging="600"/>
      </w:pPr>
      <w:rPr>
        <w:rFonts w:hint="default"/>
      </w:rPr>
    </w:lvl>
    <w:lvl w:ilvl="1">
      <w:start w:val="10"/>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2">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3">
    <w:nsid w:val="662A2BFD"/>
    <w:multiLevelType w:val="hybridMultilevel"/>
    <w:tmpl w:val="C2BE7D0C"/>
    <w:lvl w:ilvl="0" w:tplc="952ADB4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66DE1EB8"/>
    <w:multiLevelType w:val="multilevel"/>
    <w:tmpl w:val="4C5820C8"/>
    <w:lvl w:ilvl="0">
      <w:start w:val="1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E396188"/>
    <w:multiLevelType w:val="multilevel"/>
    <w:tmpl w:val="D0388D16"/>
    <w:lvl w:ilvl="0">
      <w:start w:val="14"/>
      <w:numFmt w:val="decimal"/>
      <w:lvlText w:val="%1"/>
      <w:lvlJc w:val="left"/>
      <w:pPr>
        <w:ind w:left="420" w:hanging="420"/>
      </w:pPr>
      <w:rPr>
        <w:rFonts w:hint="default"/>
        <w:color w:val="auto"/>
      </w:rPr>
    </w:lvl>
    <w:lvl w:ilvl="1">
      <w:start w:val="9"/>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8">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9">
    <w:nsid w:val="764D2C1E"/>
    <w:multiLevelType w:val="multilevel"/>
    <w:tmpl w:val="3036FA84"/>
    <w:lvl w:ilvl="0">
      <w:start w:val="1"/>
      <w:numFmt w:val="decimal"/>
      <w:lvlText w:val="%1."/>
      <w:lvlJc w:val="left"/>
      <w:pPr>
        <w:ind w:left="92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20">
    <w:nsid w:val="78B9167A"/>
    <w:multiLevelType w:val="hybridMultilevel"/>
    <w:tmpl w:val="0F5EC58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3">
    <w:nsid w:val="7E9A1D7A"/>
    <w:multiLevelType w:val="hybridMultilevel"/>
    <w:tmpl w:val="56FA0FF4"/>
    <w:lvl w:ilvl="0" w:tplc="0419000F">
      <w:start w:val="1"/>
      <w:numFmt w:val="decimal"/>
      <w:lvlText w:val="%1."/>
      <w:lvlJc w:val="left"/>
      <w:pPr>
        <w:ind w:left="659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2"/>
  </w:num>
  <w:num w:numId="2">
    <w:abstractNumId w:val="5"/>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21"/>
  </w:num>
  <w:num w:numId="12">
    <w:abstractNumId w:val="4"/>
  </w:num>
  <w:num w:numId="13">
    <w:abstractNumId w:val="1"/>
  </w:num>
  <w:num w:numId="14">
    <w:abstractNumId w:val="18"/>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22"/>
  </w:num>
  <w:num w:numId="18">
    <w:abstractNumId w:val="16"/>
  </w:num>
  <w:num w:numId="19">
    <w:abstractNumId w:val="3"/>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19"/>
  </w:num>
  <w:num w:numId="23">
    <w:abstractNumId w:val="17"/>
  </w:num>
  <w:num w:numId="24">
    <w:abstractNumId w:val="10"/>
  </w:num>
  <w:num w:numId="25">
    <w:abstractNumId w:val="14"/>
  </w:num>
  <w:num w:numId="26">
    <w:abstractNumId w:val="13"/>
  </w:num>
  <w:num w:numId="27">
    <w:abstractNumId w:val="20"/>
  </w:num>
  <w:num w:numId="28">
    <w:abstractNumId w:val="8"/>
  </w:num>
  <w:num w:numId="29">
    <w:abstractNumId w:val="2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2705"/>
    <w:rsid w:val="000100A9"/>
    <w:rsid w:val="00012542"/>
    <w:rsid w:val="00013A47"/>
    <w:rsid w:val="000170CB"/>
    <w:rsid w:val="0001720B"/>
    <w:rsid w:val="00022F7B"/>
    <w:rsid w:val="000246DE"/>
    <w:rsid w:val="000247C7"/>
    <w:rsid w:val="000318AD"/>
    <w:rsid w:val="000633A0"/>
    <w:rsid w:val="000719CD"/>
    <w:rsid w:val="000812A5"/>
    <w:rsid w:val="000838A3"/>
    <w:rsid w:val="00086C7A"/>
    <w:rsid w:val="0008700D"/>
    <w:rsid w:val="00095955"/>
    <w:rsid w:val="00095C14"/>
    <w:rsid w:val="000A0AEC"/>
    <w:rsid w:val="000A1F6E"/>
    <w:rsid w:val="000B2B1C"/>
    <w:rsid w:val="000B3A2E"/>
    <w:rsid w:val="000B565F"/>
    <w:rsid w:val="000D0A23"/>
    <w:rsid w:val="000D3B22"/>
    <w:rsid w:val="000D3DA0"/>
    <w:rsid w:val="000E1638"/>
    <w:rsid w:val="000E174A"/>
    <w:rsid w:val="000F3A4A"/>
    <w:rsid w:val="000F3AEE"/>
    <w:rsid w:val="000F4236"/>
    <w:rsid w:val="001019A9"/>
    <w:rsid w:val="001125E6"/>
    <w:rsid w:val="00113014"/>
    <w:rsid w:val="00115C4B"/>
    <w:rsid w:val="00116E1C"/>
    <w:rsid w:val="00121508"/>
    <w:rsid w:val="001218E6"/>
    <w:rsid w:val="001248EE"/>
    <w:rsid w:val="00124B9B"/>
    <w:rsid w:val="00134658"/>
    <w:rsid w:val="0013673E"/>
    <w:rsid w:val="00141682"/>
    <w:rsid w:val="00143E71"/>
    <w:rsid w:val="00143E87"/>
    <w:rsid w:val="00146C25"/>
    <w:rsid w:val="001470DB"/>
    <w:rsid w:val="0015191B"/>
    <w:rsid w:val="00153C9B"/>
    <w:rsid w:val="00154304"/>
    <w:rsid w:val="00161557"/>
    <w:rsid w:val="00161800"/>
    <w:rsid w:val="00163354"/>
    <w:rsid w:val="001635F1"/>
    <w:rsid w:val="00165362"/>
    <w:rsid w:val="00165ABA"/>
    <w:rsid w:val="0017337F"/>
    <w:rsid w:val="00173D65"/>
    <w:rsid w:val="00175CFF"/>
    <w:rsid w:val="00176770"/>
    <w:rsid w:val="00180C29"/>
    <w:rsid w:val="001916FB"/>
    <w:rsid w:val="00191AF6"/>
    <w:rsid w:val="00193BB4"/>
    <w:rsid w:val="00194A63"/>
    <w:rsid w:val="001952EB"/>
    <w:rsid w:val="001A39FB"/>
    <w:rsid w:val="001A6A78"/>
    <w:rsid w:val="001B05C6"/>
    <w:rsid w:val="001B1D5D"/>
    <w:rsid w:val="001B3775"/>
    <w:rsid w:val="001B6A67"/>
    <w:rsid w:val="001C52B6"/>
    <w:rsid w:val="001C58E6"/>
    <w:rsid w:val="001C62C5"/>
    <w:rsid w:val="001D11F1"/>
    <w:rsid w:val="001D2FB7"/>
    <w:rsid w:val="001D4B83"/>
    <w:rsid w:val="001E24CF"/>
    <w:rsid w:val="001E37BE"/>
    <w:rsid w:val="001E6374"/>
    <w:rsid w:val="001F041A"/>
    <w:rsid w:val="001F072C"/>
    <w:rsid w:val="001F07D3"/>
    <w:rsid w:val="001F384D"/>
    <w:rsid w:val="00201930"/>
    <w:rsid w:val="002035C0"/>
    <w:rsid w:val="00203B25"/>
    <w:rsid w:val="00204B33"/>
    <w:rsid w:val="00211F44"/>
    <w:rsid w:val="00214145"/>
    <w:rsid w:val="002175FF"/>
    <w:rsid w:val="00223D50"/>
    <w:rsid w:val="002245F1"/>
    <w:rsid w:val="00224FA2"/>
    <w:rsid w:val="00231C1F"/>
    <w:rsid w:val="00233CD8"/>
    <w:rsid w:val="00234522"/>
    <w:rsid w:val="00234D8C"/>
    <w:rsid w:val="00235201"/>
    <w:rsid w:val="00240892"/>
    <w:rsid w:val="002426A9"/>
    <w:rsid w:val="00244D21"/>
    <w:rsid w:val="0024665B"/>
    <w:rsid w:val="0025118E"/>
    <w:rsid w:val="00252B7F"/>
    <w:rsid w:val="0025344A"/>
    <w:rsid w:val="00256BEE"/>
    <w:rsid w:val="00261C74"/>
    <w:rsid w:val="0026466B"/>
    <w:rsid w:val="00264B22"/>
    <w:rsid w:val="00266451"/>
    <w:rsid w:val="00275E3E"/>
    <w:rsid w:val="0028472A"/>
    <w:rsid w:val="00286C17"/>
    <w:rsid w:val="00293E1C"/>
    <w:rsid w:val="002A0022"/>
    <w:rsid w:val="002A3EC9"/>
    <w:rsid w:val="002A5B66"/>
    <w:rsid w:val="002A6434"/>
    <w:rsid w:val="002A708F"/>
    <w:rsid w:val="002B08A2"/>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15EEE"/>
    <w:rsid w:val="003200B9"/>
    <w:rsid w:val="0032192F"/>
    <w:rsid w:val="00327A51"/>
    <w:rsid w:val="0033172C"/>
    <w:rsid w:val="003319D0"/>
    <w:rsid w:val="00331C5A"/>
    <w:rsid w:val="00332E37"/>
    <w:rsid w:val="00337EB5"/>
    <w:rsid w:val="00342776"/>
    <w:rsid w:val="003448E2"/>
    <w:rsid w:val="00356670"/>
    <w:rsid w:val="0035738B"/>
    <w:rsid w:val="00362C7E"/>
    <w:rsid w:val="00362C9C"/>
    <w:rsid w:val="003649DD"/>
    <w:rsid w:val="00367B59"/>
    <w:rsid w:val="00380FBF"/>
    <w:rsid w:val="003872DD"/>
    <w:rsid w:val="00390379"/>
    <w:rsid w:val="00391731"/>
    <w:rsid w:val="00391D97"/>
    <w:rsid w:val="00395628"/>
    <w:rsid w:val="00396B5E"/>
    <w:rsid w:val="003979E4"/>
    <w:rsid w:val="003A1020"/>
    <w:rsid w:val="003A182E"/>
    <w:rsid w:val="003A187E"/>
    <w:rsid w:val="003A38D2"/>
    <w:rsid w:val="003A4953"/>
    <w:rsid w:val="003A4DA4"/>
    <w:rsid w:val="003B5C41"/>
    <w:rsid w:val="003B70DD"/>
    <w:rsid w:val="003C4A3C"/>
    <w:rsid w:val="003C5941"/>
    <w:rsid w:val="003C7BA7"/>
    <w:rsid w:val="003D1035"/>
    <w:rsid w:val="003D1795"/>
    <w:rsid w:val="003D4FBF"/>
    <w:rsid w:val="003D69D8"/>
    <w:rsid w:val="003E43F5"/>
    <w:rsid w:val="003F03FD"/>
    <w:rsid w:val="003F19B6"/>
    <w:rsid w:val="004001F7"/>
    <w:rsid w:val="00402558"/>
    <w:rsid w:val="00402C86"/>
    <w:rsid w:val="00411181"/>
    <w:rsid w:val="00412057"/>
    <w:rsid w:val="00416EED"/>
    <w:rsid w:val="00417434"/>
    <w:rsid w:val="004247EB"/>
    <w:rsid w:val="004260EA"/>
    <w:rsid w:val="004340F0"/>
    <w:rsid w:val="00434DD8"/>
    <w:rsid w:val="00440359"/>
    <w:rsid w:val="00442DEA"/>
    <w:rsid w:val="00446FE9"/>
    <w:rsid w:val="00447648"/>
    <w:rsid w:val="00447C32"/>
    <w:rsid w:val="00455093"/>
    <w:rsid w:val="00455EAB"/>
    <w:rsid w:val="0046063A"/>
    <w:rsid w:val="004611F1"/>
    <w:rsid w:val="0046192A"/>
    <w:rsid w:val="00462564"/>
    <w:rsid w:val="0046622E"/>
    <w:rsid w:val="00470130"/>
    <w:rsid w:val="00470AB9"/>
    <w:rsid w:val="00470C97"/>
    <w:rsid w:val="00473180"/>
    <w:rsid w:val="004753F6"/>
    <w:rsid w:val="004838A7"/>
    <w:rsid w:val="00483ABA"/>
    <w:rsid w:val="00486BA9"/>
    <w:rsid w:val="00490EF1"/>
    <w:rsid w:val="00491FB8"/>
    <w:rsid w:val="004A0248"/>
    <w:rsid w:val="004A133E"/>
    <w:rsid w:val="004A16EE"/>
    <w:rsid w:val="004B062F"/>
    <w:rsid w:val="004B1493"/>
    <w:rsid w:val="004B7502"/>
    <w:rsid w:val="004C076E"/>
    <w:rsid w:val="004C0DB5"/>
    <w:rsid w:val="004C18AD"/>
    <w:rsid w:val="004D290B"/>
    <w:rsid w:val="004D533C"/>
    <w:rsid w:val="004D5976"/>
    <w:rsid w:val="004E1850"/>
    <w:rsid w:val="004E381F"/>
    <w:rsid w:val="004F07E8"/>
    <w:rsid w:val="004F210B"/>
    <w:rsid w:val="004F2F68"/>
    <w:rsid w:val="004F3B62"/>
    <w:rsid w:val="004F513D"/>
    <w:rsid w:val="004F5804"/>
    <w:rsid w:val="00500FCB"/>
    <w:rsid w:val="00502263"/>
    <w:rsid w:val="00502B42"/>
    <w:rsid w:val="00503566"/>
    <w:rsid w:val="005040AD"/>
    <w:rsid w:val="00504313"/>
    <w:rsid w:val="00517878"/>
    <w:rsid w:val="00532866"/>
    <w:rsid w:val="005359C3"/>
    <w:rsid w:val="00540AE3"/>
    <w:rsid w:val="005414F9"/>
    <w:rsid w:val="00542074"/>
    <w:rsid w:val="00550B18"/>
    <w:rsid w:val="0058367C"/>
    <w:rsid w:val="00583F8A"/>
    <w:rsid w:val="005953DD"/>
    <w:rsid w:val="005A0467"/>
    <w:rsid w:val="005A1F62"/>
    <w:rsid w:val="005A2378"/>
    <w:rsid w:val="005A761E"/>
    <w:rsid w:val="005B2AE2"/>
    <w:rsid w:val="005B3B22"/>
    <w:rsid w:val="005C3FC8"/>
    <w:rsid w:val="005D035A"/>
    <w:rsid w:val="005D07CB"/>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65C0"/>
    <w:rsid w:val="00627593"/>
    <w:rsid w:val="00627759"/>
    <w:rsid w:val="00627BAA"/>
    <w:rsid w:val="006303F9"/>
    <w:rsid w:val="00635523"/>
    <w:rsid w:val="006357B1"/>
    <w:rsid w:val="006418BF"/>
    <w:rsid w:val="0064243C"/>
    <w:rsid w:val="00643A6D"/>
    <w:rsid w:val="006466FE"/>
    <w:rsid w:val="00647C34"/>
    <w:rsid w:val="00650DE3"/>
    <w:rsid w:val="00652B41"/>
    <w:rsid w:val="00653CAE"/>
    <w:rsid w:val="00661C37"/>
    <w:rsid w:val="00662D22"/>
    <w:rsid w:val="006659E4"/>
    <w:rsid w:val="00667636"/>
    <w:rsid w:val="00667B4F"/>
    <w:rsid w:val="006711A2"/>
    <w:rsid w:val="00671DF3"/>
    <w:rsid w:val="00676028"/>
    <w:rsid w:val="00682B28"/>
    <w:rsid w:val="006A3D56"/>
    <w:rsid w:val="006A486D"/>
    <w:rsid w:val="006A5D51"/>
    <w:rsid w:val="006B0782"/>
    <w:rsid w:val="006B61C4"/>
    <w:rsid w:val="006B7B2B"/>
    <w:rsid w:val="006C12DC"/>
    <w:rsid w:val="006D01E8"/>
    <w:rsid w:val="006D5937"/>
    <w:rsid w:val="006D7B2D"/>
    <w:rsid w:val="006E1126"/>
    <w:rsid w:val="006E24B6"/>
    <w:rsid w:val="006E78D2"/>
    <w:rsid w:val="006F7652"/>
    <w:rsid w:val="007004E2"/>
    <w:rsid w:val="00706000"/>
    <w:rsid w:val="00710CFB"/>
    <w:rsid w:val="00711750"/>
    <w:rsid w:val="0072176C"/>
    <w:rsid w:val="00721FAF"/>
    <w:rsid w:val="007224B9"/>
    <w:rsid w:val="007226E3"/>
    <w:rsid w:val="00724918"/>
    <w:rsid w:val="007359E8"/>
    <w:rsid w:val="00737FC2"/>
    <w:rsid w:val="00745D6B"/>
    <w:rsid w:val="00746C0C"/>
    <w:rsid w:val="007506F5"/>
    <w:rsid w:val="00755A42"/>
    <w:rsid w:val="00755BEB"/>
    <w:rsid w:val="00765623"/>
    <w:rsid w:val="00765F35"/>
    <w:rsid w:val="00766A2A"/>
    <w:rsid w:val="00767C5D"/>
    <w:rsid w:val="00767D0C"/>
    <w:rsid w:val="00771207"/>
    <w:rsid w:val="00774486"/>
    <w:rsid w:val="0077589A"/>
    <w:rsid w:val="007766E9"/>
    <w:rsid w:val="007813FA"/>
    <w:rsid w:val="0078148C"/>
    <w:rsid w:val="00782226"/>
    <w:rsid w:val="007832A8"/>
    <w:rsid w:val="007872DD"/>
    <w:rsid w:val="007910BE"/>
    <w:rsid w:val="00792888"/>
    <w:rsid w:val="00797915"/>
    <w:rsid w:val="007B0669"/>
    <w:rsid w:val="007B7852"/>
    <w:rsid w:val="007C183C"/>
    <w:rsid w:val="007C68A8"/>
    <w:rsid w:val="007D0CCD"/>
    <w:rsid w:val="007D121A"/>
    <w:rsid w:val="007D521B"/>
    <w:rsid w:val="007E127C"/>
    <w:rsid w:val="007E3621"/>
    <w:rsid w:val="007F19C7"/>
    <w:rsid w:val="007F252A"/>
    <w:rsid w:val="007F3DC6"/>
    <w:rsid w:val="007F58E9"/>
    <w:rsid w:val="007F60CC"/>
    <w:rsid w:val="007F62A4"/>
    <w:rsid w:val="007F6726"/>
    <w:rsid w:val="0080199D"/>
    <w:rsid w:val="00801B95"/>
    <w:rsid w:val="008035E8"/>
    <w:rsid w:val="00804152"/>
    <w:rsid w:val="0080764B"/>
    <w:rsid w:val="00821D7E"/>
    <w:rsid w:val="0082251A"/>
    <w:rsid w:val="00826FF7"/>
    <w:rsid w:val="00832057"/>
    <w:rsid w:val="008323F0"/>
    <w:rsid w:val="00834E59"/>
    <w:rsid w:val="0083584C"/>
    <w:rsid w:val="00842875"/>
    <w:rsid w:val="00845402"/>
    <w:rsid w:val="00845A01"/>
    <w:rsid w:val="00853BA5"/>
    <w:rsid w:val="008552CF"/>
    <w:rsid w:val="00860221"/>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A6CB8"/>
    <w:rsid w:val="008B313F"/>
    <w:rsid w:val="008B75FF"/>
    <w:rsid w:val="008C69BD"/>
    <w:rsid w:val="008C7216"/>
    <w:rsid w:val="008D40D2"/>
    <w:rsid w:val="008D6690"/>
    <w:rsid w:val="008E73BF"/>
    <w:rsid w:val="008E7427"/>
    <w:rsid w:val="008F005A"/>
    <w:rsid w:val="008F45CB"/>
    <w:rsid w:val="0090152D"/>
    <w:rsid w:val="00903455"/>
    <w:rsid w:val="00904754"/>
    <w:rsid w:val="00933450"/>
    <w:rsid w:val="00934929"/>
    <w:rsid w:val="00936469"/>
    <w:rsid w:val="00940360"/>
    <w:rsid w:val="00954CBA"/>
    <w:rsid w:val="009568FE"/>
    <w:rsid w:val="009606D5"/>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B3C13"/>
    <w:rsid w:val="009B6BFF"/>
    <w:rsid w:val="009C1962"/>
    <w:rsid w:val="009C5465"/>
    <w:rsid w:val="009C61B1"/>
    <w:rsid w:val="009D7261"/>
    <w:rsid w:val="009E3CFF"/>
    <w:rsid w:val="009E5F46"/>
    <w:rsid w:val="009F0CDA"/>
    <w:rsid w:val="009F14DC"/>
    <w:rsid w:val="009F3B2B"/>
    <w:rsid w:val="009F3DAE"/>
    <w:rsid w:val="009F417E"/>
    <w:rsid w:val="009F51E0"/>
    <w:rsid w:val="009F72F7"/>
    <w:rsid w:val="00A01BC6"/>
    <w:rsid w:val="00A0200C"/>
    <w:rsid w:val="00A02D22"/>
    <w:rsid w:val="00A04565"/>
    <w:rsid w:val="00A046F9"/>
    <w:rsid w:val="00A07A64"/>
    <w:rsid w:val="00A100D7"/>
    <w:rsid w:val="00A108DE"/>
    <w:rsid w:val="00A1144A"/>
    <w:rsid w:val="00A162EF"/>
    <w:rsid w:val="00A32EBC"/>
    <w:rsid w:val="00A343CB"/>
    <w:rsid w:val="00A378B9"/>
    <w:rsid w:val="00A43C0E"/>
    <w:rsid w:val="00A47FD1"/>
    <w:rsid w:val="00A54FC4"/>
    <w:rsid w:val="00A57F61"/>
    <w:rsid w:val="00A6074D"/>
    <w:rsid w:val="00A62210"/>
    <w:rsid w:val="00A65424"/>
    <w:rsid w:val="00A679B6"/>
    <w:rsid w:val="00A76069"/>
    <w:rsid w:val="00A807FD"/>
    <w:rsid w:val="00A8129C"/>
    <w:rsid w:val="00A82FFE"/>
    <w:rsid w:val="00A854A3"/>
    <w:rsid w:val="00A91AEC"/>
    <w:rsid w:val="00A91AF4"/>
    <w:rsid w:val="00A96C42"/>
    <w:rsid w:val="00A9726B"/>
    <w:rsid w:val="00AA3004"/>
    <w:rsid w:val="00AA52A0"/>
    <w:rsid w:val="00AA5CE4"/>
    <w:rsid w:val="00AB55E2"/>
    <w:rsid w:val="00AC0026"/>
    <w:rsid w:val="00AC1D37"/>
    <w:rsid w:val="00AC4EE3"/>
    <w:rsid w:val="00AD3B23"/>
    <w:rsid w:val="00AD4812"/>
    <w:rsid w:val="00AD5089"/>
    <w:rsid w:val="00AE1B8B"/>
    <w:rsid w:val="00AE293F"/>
    <w:rsid w:val="00AF2610"/>
    <w:rsid w:val="00B004BA"/>
    <w:rsid w:val="00B00D0E"/>
    <w:rsid w:val="00B01102"/>
    <w:rsid w:val="00B0357B"/>
    <w:rsid w:val="00B06553"/>
    <w:rsid w:val="00B11C6E"/>
    <w:rsid w:val="00B15511"/>
    <w:rsid w:val="00B21DF2"/>
    <w:rsid w:val="00B23338"/>
    <w:rsid w:val="00B237C4"/>
    <w:rsid w:val="00B27661"/>
    <w:rsid w:val="00B35A1B"/>
    <w:rsid w:val="00B40D4E"/>
    <w:rsid w:val="00B4211C"/>
    <w:rsid w:val="00B43367"/>
    <w:rsid w:val="00B4663A"/>
    <w:rsid w:val="00B51900"/>
    <w:rsid w:val="00B619E0"/>
    <w:rsid w:val="00B7039C"/>
    <w:rsid w:val="00B7048C"/>
    <w:rsid w:val="00B70B69"/>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C00376"/>
    <w:rsid w:val="00C0377C"/>
    <w:rsid w:val="00C06581"/>
    <w:rsid w:val="00C1224B"/>
    <w:rsid w:val="00C171EF"/>
    <w:rsid w:val="00C20336"/>
    <w:rsid w:val="00C222CB"/>
    <w:rsid w:val="00C23700"/>
    <w:rsid w:val="00C26D81"/>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582A"/>
    <w:rsid w:val="00C97C4F"/>
    <w:rsid w:val="00CA4E60"/>
    <w:rsid w:val="00CB7C0B"/>
    <w:rsid w:val="00CC01D6"/>
    <w:rsid w:val="00CC1D94"/>
    <w:rsid w:val="00CC2FA5"/>
    <w:rsid w:val="00CC3B32"/>
    <w:rsid w:val="00CC485C"/>
    <w:rsid w:val="00CE076C"/>
    <w:rsid w:val="00CE1B02"/>
    <w:rsid w:val="00CE2203"/>
    <w:rsid w:val="00CE36F9"/>
    <w:rsid w:val="00CF328D"/>
    <w:rsid w:val="00CF504B"/>
    <w:rsid w:val="00CF6695"/>
    <w:rsid w:val="00CF686F"/>
    <w:rsid w:val="00CF7324"/>
    <w:rsid w:val="00D026A4"/>
    <w:rsid w:val="00D03F8E"/>
    <w:rsid w:val="00D05D1E"/>
    <w:rsid w:val="00D111A8"/>
    <w:rsid w:val="00D13C79"/>
    <w:rsid w:val="00D15246"/>
    <w:rsid w:val="00D17AD9"/>
    <w:rsid w:val="00D26934"/>
    <w:rsid w:val="00D3377C"/>
    <w:rsid w:val="00D43CC9"/>
    <w:rsid w:val="00D523CC"/>
    <w:rsid w:val="00D6679C"/>
    <w:rsid w:val="00D67D02"/>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2DE6"/>
    <w:rsid w:val="00E05FD5"/>
    <w:rsid w:val="00E0786B"/>
    <w:rsid w:val="00E11F55"/>
    <w:rsid w:val="00E1260C"/>
    <w:rsid w:val="00E1482F"/>
    <w:rsid w:val="00E170DF"/>
    <w:rsid w:val="00E33BF1"/>
    <w:rsid w:val="00E409E6"/>
    <w:rsid w:val="00E44EE3"/>
    <w:rsid w:val="00E50D0E"/>
    <w:rsid w:val="00E519F7"/>
    <w:rsid w:val="00E52A19"/>
    <w:rsid w:val="00E53860"/>
    <w:rsid w:val="00E564A8"/>
    <w:rsid w:val="00E64BBA"/>
    <w:rsid w:val="00E66203"/>
    <w:rsid w:val="00E71900"/>
    <w:rsid w:val="00E73A89"/>
    <w:rsid w:val="00E81379"/>
    <w:rsid w:val="00E81BD2"/>
    <w:rsid w:val="00E85845"/>
    <w:rsid w:val="00E9195D"/>
    <w:rsid w:val="00E941CF"/>
    <w:rsid w:val="00E941E7"/>
    <w:rsid w:val="00EA0E98"/>
    <w:rsid w:val="00EA1B6B"/>
    <w:rsid w:val="00EB2169"/>
    <w:rsid w:val="00EB2276"/>
    <w:rsid w:val="00EB3124"/>
    <w:rsid w:val="00EB59EA"/>
    <w:rsid w:val="00EC09C2"/>
    <w:rsid w:val="00EC0BA6"/>
    <w:rsid w:val="00EC2D77"/>
    <w:rsid w:val="00EC3999"/>
    <w:rsid w:val="00EC5973"/>
    <w:rsid w:val="00EC6785"/>
    <w:rsid w:val="00EC7330"/>
    <w:rsid w:val="00EC73F7"/>
    <w:rsid w:val="00ED3163"/>
    <w:rsid w:val="00ED51E2"/>
    <w:rsid w:val="00EE3E0B"/>
    <w:rsid w:val="00EE3FE0"/>
    <w:rsid w:val="00EE5546"/>
    <w:rsid w:val="00EE66BF"/>
    <w:rsid w:val="00EF0823"/>
    <w:rsid w:val="00EF3C43"/>
    <w:rsid w:val="00EF58FB"/>
    <w:rsid w:val="00EF5C62"/>
    <w:rsid w:val="00EF6311"/>
    <w:rsid w:val="00EF6B7F"/>
    <w:rsid w:val="00F011EA"/>
    <w:rsid w:val="00F04775"/>
    <w:rsid w:val="00F04E1A"/>
    <w:rsid w:val="00F0714B"/>
    <w:rsid w:val="00F077AF"/>
    <w:rsid w:val="00F168E2"/>
    <w:rsid w:val="00F16C2B"/>
    <w:rsid w:val="00F1747A"/>
    <w:rsid w:val="00F20F29"/>
    <w:rsid w:val="00F21003"/>
    <w:rsid w:val="00F227B6"/>
    <w:rsid w:val="00F244D4"/>
    <w:rsid w:val="00F24765"/>
    <w:rsid w:val="00F30B57"/>
    <w:rsid w:val="00F3266A"/>
    <w:rsid w:val="00F330DE"/>
    <w:rsid w:val="00F331D8"/>
    <w:rsid w:val="00F36439"/>
    <w:rsid w:val="00F403B7"/>
    <w:rsid w:val="00F41FC4"/>
    <w:rsid w:val="00F44CC7"/>
    <w:rsid w:val="00F44E37"/>
    <w:rsid w:val="00F458CA"/>
    <w:rsid w:val="00F50369"/>
    <w:rsid w:val="00F51BD0"/>
    <w:rsid w:val="00F5362D"/>
    <w:rsid w:val="00F5511E"/>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84B"/>
    <w:rsid w:val="00FB5E7E"/>
    <w:rsid w:val="00FB697E"/>
    <w:rsid w:val="00FB69D8"/>
    <w:rsid w:val="00FB7F16"/>
    <w:rsid w:val="00FC6F48"/>
    <w:rsid w:val="00FC7819"/>
    <w:rsid w:val="00FC7F0F"/>
    <w:rsid w:val="00FD0B8D"/>
    <w:rsid w:val="00FD2B0C"/>
    <w:rsid w:val="00FD303F"/>
    <w:rsid w:val="00FD313A"/>
    <w:rsid w:val="00FD5930"/>
    <w:rsid w:val="00FD5EE9"/>
    <w:rsid w:val="00FE08F1"/>
    <w:rsid w:val="00FE1FA4"/>
    <w:rsid w:val="00FE391B"/>
    <w:rsid w:val="00FE4364"/>
    <w:rsid w:val="00FE56A4"/>
    <w:rsid w:val="00FE71EB"/>
    <w:rsid w:val="00FF28D0"/>
    <w:rsid w:val="00FF48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presort.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arousel.ru"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kpresort.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BE563FD-2B13-4AAE-A7D2-A67C14005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12</Pages>
  <Words>5926</Words>
  <Characters>33779</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Петренко Инна Евгеньевна</cp:lastModifiedBy>
  <cp:revision>26</cp:revision>
  <cp:lastPrinted>2016-04-25T15:52:00Z</cp:lastPrinted>
  <dcterms:created xsi:type="dcterms:W3CDTF">2019-10-24T14:08:00Z</dcterms:created>
  <dcterms:modified xsi:type="dcterms:W3CDTF">2019-11-07T09:03:00Z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