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C90" w:rsidRPr="00821632" w:rsidRDefault="00C84415" w:rsidP="00821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</w:t>
      </w:r>
    </w:p>
    <w:p w:rsidR="00A21C90" w:rsidRDefault="00A21C90" w:rsidP="00CD1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EA7" w:rsidRPr="00CD1CEC" w:rsidRDefault="00A74EA7" w:rsidP="00CD1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tbl>
      <w:tblPr>
        <w:tblpPr w:leftFromText="180" w:rightFromText="180" w:vertAnchor="text" w:tblpY="1"/>
        <w:tblOverlap w:val="never"/>
        <w:tblW w:w="150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3919"/>
        <w:gridCol w:w="1275"/>
        <w:gridCol w:w="851"/>
        <w:gridCol w:w="1417"/>
        <w:gridCol w:w="7088"/>
      </w:tblGrid>
      <w:tr w:rsidR="00D00FB5" w:rsidRPr="00D00FB5" w:rsidTr="00D00FB5">
        <w:trPr>
          <w:trHeight w:val="240"/>
        </w:trPr>
        <w:tc>
          <w:tcPr>
            <w:tcW w:w="466" w:type="dxa"/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3919" w:type="dxa"/>
            <w:tcBorders>
              <w:righ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b/>
                <w:lang w:eastAsia="ru-RU"/>
              </w:rPr>
              <w:t>товара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00FB5" w:rsidRPr="00D00FB5" w:rsidRDefault="00D00FB5" w:rsidP="0038154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b/>
                <w:lang w:eastAsia="ru-RU"/>
              </w:rPr>
              <w:t>Артикул/обозначение</w:t>
            </w:r>
          </w:p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851" w:type="dxa"/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1417" w:type="dxa"/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Количество/ комплектность</w:t>
            </w:r>
          </w:p>
        </w:tc>
        <w:tc>
          <w:tcPr>
            <w:tcW w:w="7088" w:type="dxa"/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836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Сеть разделительная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FA5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0FB5">
              <w:rPr>
                <w:rFonts w:ascii="Times New Roman" w:hAnsi="Times New Roman" w:cs="Times New Roman"/>
                <w:color w:val="000000" w:themeColor="text1"/>
              </w:rPr>
              <w:t>12011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Рул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836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В рулоне 50 м 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высота 1,20 м, цвет желто-красный, цена за рулон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836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Барьерная вешка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11701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FA5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0FB5" w:rsidRPr="00D00FB5" w:rsidRDefault="00D00FB5" w:rsidP="00FA5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0FB5">
              <w:rPr>
                <w:rFonts w:ascii="Times New Roman" w:hAnsi="Times New Roman" w:cs="Times New Roman"/>
                <w:color w:val="000000"/>
              </w:rPr>
              <w:t>300</w:t>
            </w:r>
          </w:p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09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PVC ø 35мм высотой 165см с 2 крючками для крепления к сетке и сферическим  наконечником (A), цвет красный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836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  <w:color w:val="000000"/>
              </w:rPr>
              <w:t xml:space="preserve">"START" баннер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12309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FA5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  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FA5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  <w:color w:val="000000"/>
              </w:rPr>
              <w:t xml:space="preserve">Вертикальный -  75 x  высота 180см - антиветер - односторонний -красный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836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  <w:color w:val="000000"/>
              </w:rPr>
              <w:t xml:space="preserve">FINISH или "ZEIL" баннер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12308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09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  <w:color w:val="000000"/>
              </w:rPr>
              <w:t xml:space="preserve">Вертикальный -  75 x  высота 180см - антиветер - двусторонний - красный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7102E4">
            <w:pPr>
              <w:jc w:val="center"/>
              <w:rPr>
                <w:rFonts w:ascii="Times New Roman" w:hAnsi="Times New Roman" w:cs="Times New Roman"/>
              </w:rPr>
            </w:pPr>
            <w:r w:rsidRPr="00D00FB5">
              <w:rPr>
                <w:rFonts w:ascii="Times New Roman" w:hAnsi="Times New Roman" w:cs="Times New Roman"/>
              </w:rPr>
              <w:t xml:space="preserve">Стойка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7102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12315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8A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</w:rPr>
              <w:t xml:space="preserve">Из PVC размер  75 x  высота 230см для  вертикальных баннеров </w:t>
            </w:r>
            <w:proofErr w:type="spellStart"/>
            <w:r w:rsidRPr="00D00FB5">
              <w:rPr>
                <w:rFonts w:ascii="Times New Roman" w:hAnsi="Times New Roman" w:cs="Times New Roman"/>
              </w:rPr>
              <w:t>start</w:t>
            </w:r>
            <w:proofErr w:type="spellEnd"/>
            <w:r w:rsidRPr="00D00FB5">
              <w:rPr>
                <w:rFonts w:ascii="Times New Roman" w:hAnsi="Times New Roman" w:cs="Times New Roman"/>
              </w:rPr>
              <w:t>/</w:t>
            </w:r>
            <w:proofErr w:type="spellStart"/>
            <w:r w:rsidRPr="00D00FB5">
              <w:rPr>
                <w:rFonts w:ascii="Times New Roman" w:hAnsi="Times New Roman" w:cs="Times New Roman"/>
              </w:rPr>
              <w:t>finish</w:t>
            </w:r>
            <w:proofErr w:type="spellEnd"/>
            <w:r w:rsidRPr="00D00FB5">
              <w:rPr>
                <w:rFonts w:ascii="Times New Roman" w:hAnsi="Times New Roman" w:cs="Times New Roman"/>
              </w:rPr>
              <w:t xml:space="preserve"> </w:t>
            </w:r>
          </w:p>
          <w:p w:rsidR="00D00FB5" w:rsidRPr="00D00FB5" w:rsidRDefault="00D00FB5" w:rsidP="0009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</w:rPr>
              <w:t xml:space="preserve">Вешка с механической </w:t>
            </w:r>
            <w:proofErr w:type="spellStart"/>
            <w:r w:rsidRPr="00D00FB5">
              <w:rPr>
                <w:rFonts w:ascii="Times New Roman" w:hAnsi="Times New Roman" w:cs="Times New Roman"/>
              </w:rPr>
              <w:t>флекс</w:t>
            </w:r>
            <w:proofErr w:type="spellEnd"/>
            <w:r w:rsidRPr="00D00FB5">
              <w:rPr>
                <w:rFonts w:ascii="Times New Roman" w:hAnsi="Times New Roman" w:cs="Times New Roman"/>
              </w:rPr>
              <w:t xml:space="preserve">-зоной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10030M AW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</w:rPr>
              <w:t xml:space="preserve">TOP 27 ARROW+34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Флаг для слалома-гиганта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10630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75 x 50см антиветер - 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биластик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- крепление из резины - логотип LISKI - красный/синий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Упоры для палок, при отталкивании на "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Start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plate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10899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Пар.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Пара (30 x 40 x 4  см.)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Треугольный мат для защиты фото луча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12015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60см x 50см x высота 40см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</w:rPr>
              <w:t xml:space="preserve"> 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Таймер самообслуживания 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Self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Timer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SF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3 с 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жетоноприемником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, табло цифровое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SF3-P250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Высота символов 25 см, стартовая калитка 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STSnA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1, инфракрасные створы 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PR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, стартовый светофор 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SF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00FB5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nil"/>
              <w:right w:val="single" w:sz="4" w:space="0" w:color="auto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Жетоны для таймера самообслуживания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JETON</w:t>
            </w:r>
          </w:p>
        </w:tc>
        <w:tc>
          <w:tcPr>
            <w:tcW w:w="851" w:type="dxa"/>
            <w:tcBorders>
              <w:top w:val="nil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nil"/>
            </w:tcBorders>
          </w:tcPr>
          <w:p w:rsidR="00D00FB5" w:rsidRPr="00D00FB5" w:rsidRDefault="00D00FB5" w:rsidP="00710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200 шт. в упаковке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00FB5" w:rsidRPr="00D00FB5" w:rsidRDefault="00D00FB5" w:rsidP="0086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Катушка с кабелем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KT500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nil"/>
              <w:bottom w:val="single" w:sz="4" w:space="0" w:color="auto"/>
            </w:tcBorders>
          </w:tcPr>
          <w:p w:rsidR="00D00FB5" w:rsidRPr="00D00FB5" w:rsidRDefault="00D00FB5" w:rsidP="001E5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500 м, KT500, размер  75 x  высота 230см для  вертикальных баннеров 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start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finish</w:t>
            </w:r>
            <w:proofErr w:type="spellEnd"/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00FB5" w:rsidRPr="00D00FB5" w:rsidTr="00D00FB5">
        <w:trPr>
          <w:trHeight w:val="240"/>
        </w:trPr>
        <w:tc>
          <w:tcPr>
            <w:tcW w:w="466" w:type="dxa"/>
            <w:tcBorders>
              <w:top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right w:val="single" w:sz="4" w:space="0" w:color="auto"/>
            </w:tcBorders>
          </w:tcPr>
          <w:p w:rsidR="00D00FB5" w:rsidRPr="00D00FB5" w:rsidRDefault="00D00FB5" w:rsidP="0086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  <w:bCs/>
              </w:rPr>
              <w:t xml:space="preserve">Система </w:t>
            </w:r>
            <w:proofErr w:type="spellStart"/>
            <w:r w:rsidRPr="00D00FB5">
              <w:rPr>
                <w:rFonts w:ascii="Times New Roman" w:hAnsi="Times New Roman" w:cs="Times New Roman"/>
                <w:bCs/>
              </w:rPr>
              <w:t>Speedy</w:t>
            </w:r>
            <w:proofErr w:type="spellEnd"/>
            <w:r w:rsidRPr="00D00FB5">
              <w:rPr>
                <w:rFonts w:ascii="Times New Roman" w:hAnsi="Times New Roman" w:cs="Times New Roman"/>
                <w:bCs/>
              </w:rPr>
              <w:t xml:space="preserve"> 250-3 (табло D-SF250-O-3-E0, 2 x инфракрасные створы PR1a-R, кабель 171-30)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00FB5">
              <w:rPr>
                <w:rFonts w:ascii="Times New Roman" w:hAnsi="Times New Roman" w:cs="Times New Roman"/>
                <w:bCs/>
              </w:rPr>
              <w:t>Speedy</w:t>
            </w:r>
            <w:proofErr w:type="spellEnd"/>
            <w:r w:rsidRPr="00D00FB5">
              <w:rPr>
                <w:rFonts w:ascii="Times New Roman" w:hAnsi="Times New Roman" w:cs="Times New Roman"/>
                <w:bCs/>
              </w:rPr>
              <w:t xml:space="preserve"> 250-3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00FB5" w:rsidRPr="00D00FB5" w:rsidRDefault="00D00FB5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00FB5" w:rsidRPr="00D00FB5" w:rsidRDefault="00D00FB5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00FB5" w:rsidRPr="00D00FB5" w:rsidRDefault="00D00FB5" w:rsidP="001E5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FB5">
              <w:rPr>
                <w:rFonts w:ascii="Times New Roman" w:hAnsi="Times New Roman" w:cs="Times New Roman"/>
                <w:bCs/>
              </w:rPr>
              <w:t>Табло D-SF250-O-3-E0, 2 x инфракрасные створы PR1a-R, кабель 171-30</w:t>
            </w:r>
          </w:p>
        </w:tc>
      </w:tr>
    </w:tbl>
    <w:p w:rsidR="00CF6FCE" w:rsidRPr="00BC297D" w:rsidRDefault="00CF6FCE" w:rsidP="003B3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1.Поставляемый товар должен быть новый, без дефектов и повреждений.</w:t>
      </w: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Место поставки: г. Сочи,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садок, ул. Набережная Времена года, д.11.</w:t>
      </w: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Требования к сроку годности или сроку гарантийного обслуживания: 1 год.</w:t>
      </w: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Требования к наличию лицензий, сертификатов качества и т.д.: сертификаты.</w:t>
      </w: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Требования по погрузке, разгрузке: погрузка силами Поставщика, разгрузка силами Покупателя..</w:t>
      </w: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Срок поставки: до 20 января 2020 г.</w:t>
      </w: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Условия доставки: доставка осуществляется силами и средствами Поставщика до места Покупателя, указанного в п.2 Спецификации.</w:t>
      </w: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387" w:rsidRDefault="00455387" w:rsidP="00455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6D0" w:rsidRPr="00BC297D" w:rsidRDefault="00CD76D0" w:rsidP="00CD76D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C2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Спецификацию разработал:</w:t>
      </w:r>
    </w:p>
    <w:p w:rsidR="00CD76D0" w:rsidRPr="00BC297D" w:rsidRDefault="00CD76D0" w:rsidP="00CD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по операционным сервисам</w:t>
      </w:r>
      <w:r w:rsidR="007F1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___________________Егоров Р. В</w:t>
      </w:r>
      <w:r w:rsidRPr="00BC2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D76D0" w:rsidRPr="00BC297D" w:rsidRDefault="00CD76D0" w:rsidP="00CD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6D0" w:rsidRPr="00BC297D" w:rsidRDefault="00CD76D0" w:rsidP="00CD7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Согласованно:         </w:t>
      </w:r>
    </w:p>
    <w:p w:rsidR="00B56DA0" w:rsidRPr="00BC297D" w:rsidRDefault="00CD76D0" w:rsidP="00CD76D0">
      <w:pPr>
        <w:rPr>
          <w:rFonts w:ascii="Times New Roman" w:hAnsi="Times New Roman" w:cs="Times New Roman"/>
        </w:rPr>
      </w:pPr>
      <w:r w:rsidRPr="00BC29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спортивно-туристического развития ___________________Хлопов А. М.</w:t>
      </w:r>
    </w:p>
    <w:sectPr w:rsidR="00B56DA0" w:rsidRPr="00BC297D" w:rsidSect="00D44E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90E0B"/>
    <w:multiLevelType w:val="hybridMultilevel"/>
    <w:tmpl w:val="4B30D2F2"/>
    <w:lvl w:ilvl="0" w:tplc="73E24A9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A7"/>
    <w:rsid w:val="0000102A"/>
    <w:rsid w:val="00051677"/>
    <w:rsid w:val="00056BF2"/>
    <w:rsid w:val="0006393A"/>
    <w:rsid w:val="00072203"/>
    <w:rsid w:val="0009025D"/>
    <w:rsid w:val="0009097D"/>
    <w:rsid w:val="000A0E1C"/>
    <w:rsid w:val="000C3B85"/>
    <w:rsid w:val="000F4040"/>
    <w:rsid w:val="00121FD1"/>
    <w:rsid w:val="00121FDD"/>
    <w:rsid w:val="00122632"/>
    <w:rsid w:val="00133757"/>
    <w:rsid w:val="00155B95"/>
    <w:rsid w:val="001868ED"/>
    <w:rsid w:val="001B0CA2"/>
    <w:rsid w:val="001E580D"/>
    <w:rsid w:val="00202F6D"/>
    <w:rsid w:val="002573C1"/>
    <w:rsid w:val="00263B0F"/>
    <w:rsid w:val="002843AA"/>
    <w:rsid w:val="002D3B33"/>
    <w:rsid w:val="002F7CB6"/>
    <w:rsid w:val="003136D5"/>
    <w:rsid w:val="00321A22"/>
    <w:rsid w:val="003439BD"/>
    <w:rsid w:val="003729D7"/>
    <w:rsid w:val="00381549"/>
    <w:rsid w:val="003924E7"/>
    <w:rsid w:val="003B3008"/>
    <w:rsid w:val="003B5040"/>
    <w:rsid w:val="003D322A"/>
    <w:rsid w:val="003E15B4"/>
    <w:rsid w:val="003E3DF1"/>
    <w:rsid w:val="003F7803"/>
    <w:rsid w:val="00414D9C"/>
    <w:rsid w:val="00417A19"/>
    <w:rsid w:val="00436808"/>
    <w:rsid w:val="00455387"/>
    <w:rsid w:val="00492B2C"/>
    <w:rsid w:val="004A4200"/>
    <w:rsid w:val="00524B29"/>
    <w:rsid w:val="00526130"/>
    <w:rsid w:val="00537630"/>
    <w:rsid w:val="00597799"/>
    <w:rsid w:val="005F0D73"/>
    <w:rsid w:val="006018A2"/>
    <w:rsid w:val="00601FF0"/>
    <w:rsid w:val="00614346"/>
    <w:rsid w:val="00623B2A"/>
    <w:rsid w:val="006473D4"/>
    <w:rsid w:val="007102E4"/>
    <w:rsid w:val="007631CD"/>
    <w:rsid w:val="007B041A"/>
    <w:rsid w:val="007D38EC"/>
    <w:rsid w:val="007F14D5"/>
    <w:rsid w:val="00821632"/>
    <w:rsid w:val="00836AE7"/>
    <w:rsid w:val="00852D34"/>
    <w:rsid w:val="0086526E"/>
    <w:rsid w:val="00883F43"/>
    <w:rsid w:val="008A5091"/>
    <w:rsid w:val="008B5C20"/>
    <w:rsid w:val="008D0072"/>
    <w:rsid w:val="008D0637"/>
    <w:rsid w:val="008D2A0B"/>
    <w:rsid w:val="008D64F8"/>
    <w:rsid w:val="00904278"/>
    <w:rsid w:val="0096691B"/>
    <w:rsid w:val="009D276A"/>
    <w:rsid w:val="009D7EFE"/>
    <w:rsid w:val="009E6E4E"/>
    <w:rsid w:val="009F4847"/>
    <w:rsid w:val="00A21C90"/>
    <w:rsid w:val="00A457BA"/>
    <w:rsid w:val="00A509F7"/>
    <w:rsid w:val="00A74EA7"/>
    <w:rsid w:val="00AC036C"/>
    <w:rsid w:val="00AC1AB1"/>
    <w:rsid w:val="00AD3278"/>
    <w:rsid w:val="00B31889"/>
    <w:rsid w:val="00B404D7"/>
    <w:rsid w:val="00B54929"/>
    <w:rsid w:val="00B56DA0"/>
    <w:rsid w:val="00B765CB"/>
    <w:rsid w:val="00B86480"/>
    <w:rsid w:val="00BA0842"/>
    <w:rsid w:val="00BA2EF5"/>
    <w:rsid w:val="00BA6889"/>
    <w:rsid w:val="00BB5B7F"/>
    <w:rsid w:val="00BC297D"/>
    <w:rsid w:val="00BC75F7"/>
    <w:rsid w:val="00BD4F05"/>
    <w:rsid w:val="00BE2D61"/>
    <w:rsid w:val="00C84415"/>
    <w:rsid w:val="00CA5D38"/>
    <w:rsid w:val="00CB76B5"/>
    <w:rsid w:val="00CD094A"/>
    <w:rsid w:val="00CD1CEC"/>
    <w:rsid w:val="00CD2C0A"/>
    <w:rsid w:val="00CD76D0"/>
    <w:rsid w:val="00CF6FCE"/>
    <w:rsid w:val="00D00FB5"/>
    <w:rsid w:val="00D03683"/>
    <w:rsid w:val="00D41515"/>
    <w:rsid w:val="00D41F4F"/>
    <w:rsid w:val="00D44E62"/>
    <w:rsid w:val="00D81819"/>
    <w:rsid w:val="00D854A7"/>
    <w:rsid w:val="00D902AF"/>
    <w:rsid w:val="00D9323C"/>
    <w:rsid w:val="00D96C0E"/>
    <w:rsid w:val="00D96EF1"/>
    <w:rsid w:val="00DB14DF"/>
    <w:rsid w:val="00DE38ED"/>
    <w:rsid w:val="00DE570A"/>
    <w:rsid w:val="00E067E9"/>
    <w:rsid w:val="00E30866"/>
    <w:rsid w:val="00E55A98"/>
    <w:rsid w:val="00F05899"/>
    <w:rsid w:val="00F2450A"/>
    <w:rsid w:val="00F273BA"/>
    <w:rsid w:val="00F3688F"/>
    <w:rsid w:val="00F519D0"/>
    <w:rsid w:val="00F536C7"/>
    <w:rsid w:val="00F67AFE"/>
    <w:rsid w:val="00F94B3A"/>
    <w:rsid w:val="00F96473"/>
    <w:rsid w:val="00FA5AE4"/>
    <w:rsid w:val="00FB5D1B"/>
    <w:rsid w:val="00FC3D87"/>
    <w:rsid w:val="00FC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9561A-DED0-4B2A-8502-9F4F71F0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961B-0B6C-47D8-8AFA-D2A59F9F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Михайличенко Андрей Юрьевич</dc:creator>
  <cp:keywords/>
  <dc:description/>
  <cp:lastModifiedBy>Рындина Анастасия Сергеевна</cp:lastModifiedBy>
  <cp:revision>13</cp:revision>
  <dcterms:created xsi:type="dcterms:W3CDTF">2019-11-01T12:41:00Z</dcterms:created>
  <dcterms:modified xsi:type="dcterms:W3CDTF">2019-11-12T09:47:00Z</dcterms:modified>
</cp:coreProperties>
</file>