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E5D50">
              <w:rPr>
                <w:rFonts w:ascii="Times New Roman" w:hAnsi="Times New Roman" w:cs="Times New Roman"/>
                <w:b/>
                <w:sz w:val="24"/>
                <w:szCs w:val="24"/>
              </w:rPr>
              <w:t xml:space="preserve">107 </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64FF7" w:rsidRDefault="00DD5FE1" w:rsidP="00B64FF7">
            <w:pPr>
              <w:pStyle w:val="31"/>
              <w:shd w:val="clear" w:color="auto" w:fill="FFFFFF"/>
            </w:pPr>
            <w:r w:rsidRPr="00FD1DD4">
              <w:rPr>
                <w:szCs w:val="24"/>
              </w:rPr>
              <w:t>«</w:t>
            </w:r>
            <w:r w:rsidR="00B64FF7">
              <w:t xml:space="preserve">Оказание услуг по проведению предварительных и периодических медицинских осмотров работников </w:t>
            </w:r>
          </w:p>
          <w:p w:rsidR="00B37494" w:rsidRPr="00104B39" w:rsidRDefault="00B64FF7" w:rsidP="00B64FF7">
            <w:pPr>
              <w:pStyle w:val="31"/>
              <w:shd w:val="clear" w:color="auto" w:fill="FFFFFF"/>
              <w:tabs>
                <w:tab w:val="clear" w:pos="227"/>
              </w:tabs>
              <w:rPr>
                <w:b/>
                <w:szCs w:val="24"/>
                <w:lang w:eastAsia="ar-SA"/>
              </w:rPr>
            </w:pPr>
            <w:r>
              <w:t>НАО «Красная поляна</w:t>
            </w:r>
            <w:r w:rsidR="00DD5FE1"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Default="00B64FF7" w:rsidP="0080691E">
            <w:pPr>
              <w:pStyle w:val="31"/>
              <w:shd w:val="clear" w:color="auto" w:fill="FFFFFF"/>
              <w:tabs>
                <w:tab w:val="clear" w:pos="227"/>
              </w:tabs>
            </w:pPr>
            <w:r w:rsidRPr="00B64FF7">
              <w:t>Российская Федерация, Краснодарский край, в одном здании по адресу места осуществления лицензируемого вида деятельности и находящееся в г. Сочи (за исключением Лазаревского района г. Сочи).</w:t>
            </w:r>
          </w:p>
          <w:p w:rsidR="007470B5" w:rsidRPr="00104B39" w:rsidRDefault="007470B5" w:rsidP="0080691E">
            <w:pPr>
              <w:pStyle w:val="31"/>
              <w:shd w:val="clear" w:color="auto" w:fill="FFFFFF"/>
              <w:tabs>
                <w:tab w:val="clear" w:pos="227"/>
              </w:tabs>
              <w:rPr>
                <w:szCs w:val="24"/>
              </w:rPr>
            </w:pPr>
            <w:r w:rsidRPr="007470B5">
              <w:rPr>
                <w:szCs w:val="24"/>
              </w:rPr>
              <w:t>Услуги по выездным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Эсто</w:t>
            </w:r>
            <w:r w:rsidR="004F75BA">
              <w:rPr>
                <w:szCs w:val="24"/>
              </w:rPr>
              <w:t>-</w:t>
            </w:r>
            <w:bookmarkStart w:id="0" w:name="_GoBack"/>
            <w:bookmarkEnd w:id="0"/>
            <w:r w:rsidRPr="007470B5">
              <w:rPr>
                <w:szCs w:val="24"/>
              </w:rPr>
              <w:t>садок, курорт Горки Город, ул. Времена года, д.3 (Апарт № 7 Корпоративный Тренинг-центр).</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 xml:space="preserve">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w:t>
            </w:r>
            <w:r w:rsidRPr="00310568">
              <w:rPr>
                <w:rFonts w:ascii="Times New Roman" w:eastAsia="Times New Roman" w:hAnsi="Times New Roman" w:cs="Times New Roman"/>
                <w:sz w:val="24"/>
                <w:szCs w:val="24"/>
              </w:rPr>
              <w:lastRenderedPageBreak/>
              <w:t>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B67466"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B64FF7" w:rsidRPr="00B64FF7" w:rsidRDefault="00B64FF7" w:rsidP="00B64FF7">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B64FF7">
              <w:rPr>
                <w:rFonts w:ascii="Times New Roman" w:eastAsia="Times New Roman" w:hAnsi="Times New Roman" w:cs="Times New Roman"/>
                <w:sz w:val="24"/>
                <w:szCs w:val="24"/>
              </w:rPr>
              <w:t xml:space="preserve">аличие действующей лицензии на осуществление медицинской деятельности, выданной в порядке, </w:t>
            </w:r>
            <w:r>
              <w:rPr>
                <w:rFonts w:ascii="Times New Roman" w:eastAsia="Times New Roman" w:hAnsi="Times New Roman" w:cs="Times New Roman"/>
                <w:sz w:val="24"/>
                <w:szCs w:val="24"/>
              </w:rPr>
              <w:t>установленными</w:t>
            </w:r>
            <w:r w:rsidRPr="00B64FF7">
              <w:rPr>
                <w:rFonts w:ascii="Times New Roman" w:eastAsia="Times New Roman" w:hAnsi="Times New Roman" w:cs="Times New Roman"/>
                <w:sz w:val="24"/>
                <w:szCs w:val="24"/>
              </w:rPr>
              <w:t xml:space="preserve"> требованиями Федерального закона Российской Федерации от 04.05.2011 № 99-ФЗ «О лицензировании отдельных видов деятельности». </w:t>
            </w:r>
          </w:p>
          <w:p w:rsidR="00B64FF7" w:rsidRPr="00B64FF7" w:rsidRDefault="00B64FF7" w:rsidP="00B64FF7">
            <w:pPr>
              <w:spacing w:after="0" w:line="240" w:lineRule="auto"/>
              <w:contextualSpacing/>
              <w:jc w:val="both"/>
              <w:rPr>
                <w:rFonts w:ascii="Times New Roman" w:eastAsia="Times New Roman" w:hAnsi="Times New Roman" w:cs="Times New Roman"/>
                <w:sz w:val="24"/>
                <w:szCs w:val="24"/>
              </w:rPr>
            </w:pPr>
            <w:r w:rsidRPr="00B64FF7">
              <w:rPr>
                <w:rFonts w:ascii="Times New Roman" w:eastAsia="Times New Roman" w:hAnsi="Times New Roman" w:cs="Times New Roman"/>
                <w:sz w:val="24"/>
                <w:szCs w:val="24"/>
              </w:rPr>
              <w:t xml:space="preserve">Обязательное наличие в лицензии, выданной медицинской организации, следующих видов услуг: проведение медицинских осмотров (предварительный, периодический), экспертиза профессиональной пригодности. </w:t>
            </w:r>
          </w:p>
          <w:p w:rsidR="00A93099" w:rsidRPr="00240E13" w:rsidRDefault="00B64FF7" w:rsidP="00B64FF7">
            <w:pPr>
              <w:spacing w:after="0" w:line="240" w:lineRule="auto"/>
              <w:contextualSpacing/>
              <w:jc w:val="both"/>
              <w:rPr>
                <w:rFonts w:ascii="Times New Roman" w:eastAsia="Times New Roman" w:hAnsi="Times New Roman" w:cs="Times New Roman"/>
                <w:i/>
                <w:sz w:val="24"/>
                <w:szCs w:val="24"/>
              </w:rPr>
            </w:pPr>
            <w:r w:rsidRPr="00B64FF7">
              <w:rPr>
                <w:rFonts w:ascii="Times New Roman" w:eastAsia="Times New Roman" w:hAnsi="Times New Roman" w:cs="Times New Roman"/>
                <w:sz w:val="24"/>
                <w:szCs w:val="24"/>
              </w:rPr>
              <w:t>Обязательное наличие в лицензии, выданной медицинской организации, сведений об адресах мест осуществления деятельности: в одном здании по адресу места осуществления лицензируемого вида деятельности и находящееся в г. Сочи (за исключени</w:t>
            </w:r>
            <w:r>
              <w:rPr>
                <w:rFonts w:ascii="Times New Roman" w:eastAsia="Times New Roman" w:hAnsi="Times New Roman" w:cs="Times New Roman"/>
                <w:sz w:val="24"/>
                <w:szCs w:val="24"/>
              </w:rPr>
              <w:t>ем Лазаревского района г. Сочи)</w:t>
            </w:r>
            <w:r w:rsidRPr="00B64FF7">
              <w:rPr>
                <w:rFonts w:ascii="Times New Roman" w:eastAsia="Times New Roman" w:hAnsi="Times New Roman" w:cs="Times New Roman"/>
                <w:i/>
                <w:sz w:val="24"/>
                <w:szCs w:val="24"/>
              </w:rPr>
              <w:t xml:space="preserve"> </w:t>
            </w:r>
            <w:r w:rsidR="00A93099" w:rsidRPr="00240E13">
              <w:rPr>
                <w:rFonts w:ascii="Times New Roman" w:eastAsia="Times New Roman" w:hAnsi="Times New Roman" w:cs="Times New Roman"/>
                <w:i/>
                <w:sz w:val="24"/>
                <w:szCs w:val="24"/>
              </w:rPr>
              <w:t>(с предоставлением копий подтверждающ</w:t>
            </w:r>
            <w:r>
              <w:rPr>
                <w:rFonts w:ascii="Times New Roman" w:eastAsia="Times New Roman" w:hAnsi="Times New Roman" w:cs="Times New Roman"/>
                <w:i/>
                <w:sz w:val="24"/>
                <w:szCs w:val="24"/>
              </w:rPr>
              <w:t>их</w:t>
            </w:r>
            <w:r w:rsidR="00A93099" w:rsidRPr="00240E13">
              <w:rPr>
                <w:rFonts w:ascii="Times New Roman" w:eastAsia="Times New Roman" w:hAnsi="Times New Roman" w:cs="Times New Roman"/>
                <w:i/>
                <w:sz w:val="24"/>
                <w:szCs w:val="24"/>
              </w:rPr>
              <w:t xml:space="preserve"> документ</w:t>
            </w:r>
            <w:r>
              <w:rPr>
                <w:rFonts w:ascii="Times New Roman" w:eastAsia="Times New Roman" w:hAnsi="Times New Roman" w:cs="Times New Roman"/>
                <w:i/>
                <w:sz w:val="24"/>
                <w:szCs w:val="24"/>
              </w:rPr>
              <w:t>ов</w:t>
            </w:r>
            <w:r w:rsidR="00A93099" w:rsidRPr="00240E13">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A93099" w:rsidP="00A93099">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 xml:space="preserve">(Подтверждается </w:t>
            </w:r>
            <w:r w:rsidRPr="002E2590">
              <w:rPr>
                <w:i/>
                <w:szCs w:val="24"/>
              </w:rPr>
              <w:lastRenderedPageBreak/>
              <w:t>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3046F4" w:rsidRPr="003046F4"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Наличие у участника закупки необходимой профессиональной квалификации.                                                Для исполнения договора необходимо создание постоянно действующей врачебной комиссии в составе: врач-профпатолог (терапевт), врач-невролог, врач-офтальмолог, врач-оториноларинголог, врач-хирург, врач-дерматовенеролог, врач-стоматолог, врач акушер-гинеколог, психиатр, нарколог.</w:t>
            </w:r>
          </w:p>
          <w:p w:rsidR="003046F4" w:rsidRPr="003046F4"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 xml:space="preserve">Необходимо наличие следующих документов: </w:t>
            </w:r>
          </w:p>
          <w:p w:rsidR="00FC6DFE" w:rsidRPr="00B67466" w:rsidRDefault="003046F4" w:rsidP="003046F4">
            <w:pPr>
              <w:widowControl w:val="0"/>
              <w:shd w:val="clear" w:color="auto" w:fill="FFFFFF"/>
              <w:spacing w:after="0" w:line="240" w:lineRule="auto"/>
              <w:contextualSpacing/>
              <w:jc w:val="both"/>
              <w:rPr>
                <w:rFonts w:ascii="Times New Roman" w:hAnsi="Times New Roman" w:cs="Times New Roman"/>
                <w:sz w:val="24"/>
                <w:szCs w:val="24"/>
              </w:rPr>
            </w:pPr>
            <w:r w:rsidRPr="003046F4">
              <w:rPr>
                <w:rFonts w:ascii="Times New Roman" w:hAnsi="Times New Roman" w:cs="Times New Roman"/>
                <w:sz w:val="24"/>
                <w:szCs w:val="24"/>
              </w:rPr>
              <w:t>1. Приказ руководителя о создании постоянно</w:t>
            </w:r>
            <w:r w:rsidR="003D615D">
              <w:rPr>
                <w:rFonts w:ascii="Times New Roman" w:hAnsi="Times New Roman" w:cs="Times New Roman"/>
                <w:sz w:val="24"/>
                <w:szCs w:val="24"/>
              </w:rPr>
              <w:t xml:space="preserve"> действующей врачебной комиссии </w:t>
            </w:r>
            <w:r w:rsidR="003D615D" w:rsidRPr="003D615D">
              <w:rPr>
                <w:rFonts w:ascii="Times New Roman" w:hAnsi="Times New Roman" w:cs="Times New Roman"/>
                <w:i/>
                <w:sz w:val="24"/>
                <w:szCs w:val="24"/>
              </w:rPr>
              <w:t>(с предоставлением копии подтверждающего документа)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1F6D59">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1F6D59">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1F6D59">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F6D59" w:rsidRPr="00104B39" w:rsidTr="003D7991">
        <w:trPr>
          <w:trHeight w:val="20"/>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6D59" w:rsidRPr="00104B39" w:rsidRDefault="001F6D59" w:rsidP="001F6D5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F6D59" w:rsidRPr="00104B39" w:rsidTr="003D7991">
        <w:trPr>
          <w:trHeight w:val="877"/>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6D59" w:rsidRPr="00104B39" w:rsidRDefault="001F6D59" w:rsidP="001F6D5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F6D59" w:rsidRPr="00104B39" w:rsidTr="003D7991">
        <w:trPr>
          <w:trHeight w:val="20"/>
        </w:trPr>
        <w:tc>
          <w:tcPr>
            <w:tcW w:w="817" w:type="dxa"/>
            <w:tcBorders>
              <w:top w:val="single" w:sz="4" w:space="0" w:color="auto"/>
              <w:left w:val="single" w:sz="4" w:space="0" w:color="auto"/>
              <w:bottom w:val="single" w:sz="4" w:space="0" w:color="auto"/>
              <w:right w:val="single" w:sz="4" w:space="0" w:color="auto"/>
            </w:tcBorders>
          </w:tcPr>
          <w:p w:rsidR="001F6D59" w:rsidRPr="00104B39" w:rsidRDefault="001F6D59" w:rsidP="001F6D5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Сроки (периоды) поставки товара, </w:t>
            </w:r>
            <w:r w:rsidRPr="00104B39">
              <w:rPr>
                <w:rFonts w:ascii="Times New Roman" w:eastAsia="Times New Roman" w:hAnsi="Times New Roman" w:cs="Times New Roman"/>
                <w:sz w:val="24"/>
                <w:szCs w:val="24"/>
                <w:lang w:eastAsia="en-US"/>
              </w:rPr>
              <w:lastRenderedPageBreak/>
              <w:t>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F6D59" w:rsidRPr="00104B39" w:rsidRDefault="001F6D59" w:rsidP="001F6D59">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402AC3" w:rsidRPr="006131ED" w:rsidRDefault="007C3429" w:rsidP="00402AC3">
            <w:pPr>
              <w:spacing w:after="0" w:line="240" w:lineRule="auto"/>
              <w:rPr>
                <w:rFonts w:ascii="Times New Roman" w:hAnsi="Times New Roman" w:cs="Times New Roman"/>
              </w:rPr>
            </w:pPr>
            <w:r w:rsidRPr="0090094F">
              <w:rPr>
                <w:rFonts w:ascii="Times New Roman" w:hAnsi="Times New Roman"/>
                <w:sz w:val="24"/>
                <w:szCs w:val="24"/>
              </w:rPr>
              <w:t>Предельная стоимость услуг по Договору (Цена Договора) не может превышать</w:t>
            </w:r>
            <w:r w:rsidR="006131ED">
              <w:rPr>
                <w:rFonts w:ascii="Times New Roman" w:hAnsi="Times New Roman"/>
                <w:sz w:val="24"/>
                <w:szCs w:val="24"/>
              </w:rPr>
              <w:t xml:space="preserve"> -</w:t>
            </w:r>
            <w:r w:rsidRPr="0090094F">
              <w:rPr>
                <w:rFonts w:ascii="Times New Roman" w:hAnsi="Times New Roman"/>
                <w:sz w:val="24"/>
                <w:szCs w:val="24"/>
              </w:rPr>
              <w:t xml:space="preserve"> </w:t>
            </w:r>
            <w:r w:rsidR="00402AC3" w:rsidRPr="00C91315">
              <w:rPr>
                <w:rFonts w:ascii="Times New Roman" w:hAnsi="Times New Roman" w:cs="Times New Roman"/>
                <w:b/>
              </w:rPr>
              <w:t>4</w:t>
            </w:r>
            <w:r w:rsidR="00402AC3">
              <w:rPr>
                <w:rFonts w:ascii="Times New Roman" w:hAnsi="Times New Roman" w:cs="Times New Roman"/>
                <w:b/>
              </w:rPr>
              <w:t> </w:t>
            </w:r>
            <w:r w:rsidR="00402AC3" w:rsidRPr="00C91315">
              <w:rPr>
                <w:rFonts w:ascii="Times New Roman" w:hAnsi="Times New Roman" w:cs="Times New Roman"/>
                <w:b/>
              </w:rPr>
              <w:t>665</w:t>
            </w:r>
            <w:r w:rsidR="00402AC3">
              <w:rPr>
                <w:rFonts w:ascii="Times New Roman" w:hAnsi="Times New Roman" w:cs="Times New Roman"/>
                <w:b/>
              </w:rPr>
              <w:t xml:space="preserve"> 000</w:t>
            </w:r>
            <w:r w:rsidR="00402AC3" w:rsidRPr="00C91315">
              <w:rPr>
                <w:rFonts w:ascii="Times New Roman" w:hAnsi="Times New Roman" w:cs="Times New Roman"/>
                <w:b/>
              </w:rPr>
              <w:t xml:space="preserve">,00 руб. </w:t>
            </w:r>
            <w:r w:rsidR="00402AC3" w:rsidRPr="006131ED">
              <w:rPr>
                <w:rFonts w:ascii="Times New Roman" w:hAnsi="Times New Roman" w:cs="Times New Roman"/>
              </w:rPr>
              <w:t>(</w:t>
            </w:r>
            <w:r w:rsidR="006131ED" w:rsidRPr="006131ED">
              <w:rPr>
                <w:rFonts w:ascii="Times New Roman" w:hAnsi="Times New Roman" w:cs="Times New Roman"/>
              </w:rPr>
              <w:t>ч</w:t>
            </w:r>
            <w:r w:rsidR="00402AC3" w:rsidRPr="006131ED">
              <w:rPr>
                <w:rFonts w:ascii="Times New Roman" w:hAnsi="Times New Roman" w:cs="Times New Roman"/>
              </w:rPr>
              <w:t>етыре миллиона шестьсот шестьдесят пять тысяч</w:t>
            </w:r>
            <w:r w:rsidR="006131ED" w:rsidRPr="006131ED">
              <w:rPr>
                <w:rFonts w:ascii="Times New Roman" w:hAnsi="Times New Roman" w:cs="Times New Roman"/>
              </w:rPr>
              <w:t>)</w:t>
            </w:r>
            <w:r w:rsidR="00402AC3" w:rsidRPr="006131ED">
              <w:rPr>
                <w:rFonts w:ascii="Times New Roman" w:hAnsi="Times New Roman" w:cs="Times New Roman"/>
              </w:rPr>
              <w:t xml:space="preserve"> рублей 00 копеек.</w:t>
            </w:r>
          </w:p>
          <w:p w:rsidR="00402AC3" w:rsidRPr="00C91315" w:rsidRDefault="00402AC3" w:rsidP="00402AC3">
            <w:pPr>
              <w:spacing w:after="0" w:line="240" w:lineRule="auto"/>
              <w:rPr>
                <w:rFonts w:ascii="Times New Roman" w:hAnsi="Times New Roman" w:cs="Times New Roman"/>
              </w:rPr>
            </w:pPr>
            <w:r w:rsidRPr="00C91315">
              <w:rPr>
                <w:rFonts w:ascii="Times New Roman" w:hAnsi="Times New Roman" w:cs="Times New Roman"/>
              </w:rPr>
              <w:t>Медицинские услуги НДС не облагаются (пп.2, п. 2 статьи 149 Налогового кодекса Российской Федерации).</w:t>
            </w:r>
          </w:p>
          <w:p w:rsidR="00EA2E3B" w:rsidRPr="00C91315" w:rsidRDefault="00EA2E3B" w:rsidP="00EA2E3B">
            <w:pPr>
              <w:spacing w:after="0" w:line="240" w:lineRule="auto"/>
              <w:jc w:val="both"/>
              <w:rPr>
                <w:rFonts w:ascii="Times New Roman" w:hAnsi="Times New Roman" w:cs="Times New Roman"/>
              </w:rPr>
            </w:pPr>
            <w:r w:rsidRPr="00C91315">
              <w:rPr>
                <w:rFonts w:ascii="Times New Roman" w:hAnsi="Times New Roman" w:cs="Times New Roman"/>
              </w:rPr>
              <w:t>Установлены следующие начальные (максимальные) цены за 1 (один) периодический и предварительный медицинский осмотр работников, руб.:</w:t>
            </w:r>
          </w:p>
          <w:tbl>
            <w:tblPr>
              <w:tblpPr w:leftFromText="180" w:rightFromText="180" w:vertAnchor="text" w:horzAnchor="margin" w:tblpX="-73" w:tblpY="24"/>
              <w:tblW w:w="11194" w:type="dxa"/>
              <w:tblLayout w:type="fixed"/>
              <w:tblLook w:val="0000" w:firstRow="0" w:lastRow="0" w:firstColumn="0" w:lastColumn="0" w:noHBand="0" w:noVBand="0"/>
            </w:tblPr>
            <w:tblGrid>
              <w:gridCol w:w="568"/>
              <w:gridCol w:w="3680"/>
              <w:gridCol w:w="709"/>
              <w:gridCol w:w="4536"/>
              <w:gridCol w:w="1701"/>
            </w:tblGrid>
            <w:tr w:rsidR="00B71515" w:rsidRPr="00C91315" w:rsidTr="00EF3048">
              <w:trPr>
                <w:trHeight w:val="12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w:t>
                  </w:r>
                </w:p>
              </w:tc>
              <w:tc>
                <w:tcPr>
                  <w:tcW w:w="3680" w:type="dxa"/>
                  <w:tcBorders>
                    <w:top w:val="single" w:sz="4" w:space="0" w:color="auto"/>
                    <w:left w:val="nil"/>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Наименование вредного производственного фактора или сочетания факторов /  Номер пункта по приложениям №№ 1,2 к приказу МЗиСР РФ от 12.04.2011 № 302н</w:t>
                  </w:r>
                </w:p>
              </w:tc>
              <w:tc>
                <w:tcPr>
                  <w:tcW w:w="709" w:type="dxa"/>
                  <w:tcBorders>
                    <w:top w:val="single" w:sz="4" w:space="0" w:color="auto"/>
                    <w:left w:val="nil"/>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Пол</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hAnsi="Times New Roman" w:cs="Times New Roman"/>
                      <w:b/>
                      <w:bCs/>
                      <w:sz w:val="20"/>
                      <w:szCs w:val="20"/>
                    </w:rPr>
                    <w:t>Участие врачей-специалистов,                                      лабораторные и функциональные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71515" w:rsidRPr="00C91315" w:rsidRDefault="00B71515" w:rsidP="00EF3048">
                  <w:pPr>
                    <w:spacing w:after="0" w:line="240" w:lineRule="auto"/>
                    <w:jc w:val="center"/>
                    <w:rPr>
                      <w:rFonts w:ascii="Times New Roman" w:hAnsi="Times New Roman" w:cs="Times New Roman"/>
                      <w:b/>
                      <w:bCs/>
                      <w:sz w:val="20"/>
                      <w:szCs w:val="20"/>
                    </w:rPr>
                  </w:pPr>
                  <w:r w:rsidRPr="00C91315">
                    <w:rPr>
                      <w:rFonts w:ascii="Times New Roman" w:eastAsia="Times New Roman" w:hAnsi="Times New Roman" w:cs="Times New Roman"/>
                      <w:b/>
                      <w:color w:val="000000"/>
                      <w:sz w:val="18"/>
                      <w:szCs w:val="18"/>
                    </w:rPr>
                    <w:t>Начальная максимальная цена за 1 медицинский осмотр</w:t>
                  </w:r>
                </w:p>
              </w:tc>
            </w:tr>
            <w:tr w:rsidR="00B71515" w:rsidRPr="00C91315" w:rsidTr="00CF3380">
              <w:trPr>
                <w:trHeight w:val="3250"/>
              </w:trPr>
              <w:tc>
                <w:tcPr>
                  <w:tcW w:w="568" w:type="dxa"/>
                  <w:tcBorders>
                    <w:top w:val="single" w:sz="4" w:space="0" w:color="auto"/>
                    <w:left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w:t>
                  </w:r>
                </w:p>
              </w:tc>
              <w:tc>
                <w:tcPr>
                  <w:tcW w:w="3680" w:type="dxa"/>
                  <w:tcBorders>
                    <w:top w:val="single" w:sz="4" w:space="0" w:color="auto"/>
                    <w:left w:val="nil"/>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3100,00</w:t>
                  </w:r>
                </w:p>
              </w:tc>
            </w:tr>
            <w:tr w:rsidR="00B71515" w:rsidRPr="00C91315" w:rsidTr="00CF3380">
              <w:trPr>
                <w:trHeight w:val="129"/>
              </w:trPr>
              <w:tc>
                <w:tcPr>
                  <w:tcW w:w="568" w:type="dxa"/>
                  <w:tcBorders>
                    <w:top w:val="single" w:sz="4" w:space="0" w:color="auto"/>
                    <w:left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w:t>
                  </w:r>
                </w:p>
              </w:tc>
              <w:tc>
                <w:tcPr>
                  <w:tcW w:w="3680" w:type="dxa"/>
                  <w:tcBorders>
                    <w:top w:val="single" w:sz="4" w:space="0" w:color="auto"/>
                    <w:left w:val="nil"/>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w:t>
                  </w:r>
                  <w:r w:rsidRPr="00C91315">
                    <w:t xml:space="preserve"> </w:t>
                  </w:r>
                  <w:r w:rsidRPr="00C91315">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C91315">
                    <w:rPr>
                      <w:rFonts w:ascii="Times New Roman" w:eastAsia="Times New Roman" w:hAnsi="Times New Roman" w:cs="Times New Roman"/>
                      <w:sz w:val="18"/>
                      <w:szCs w:val="20"/>
                    </w:rPr>
                    <w:lastRenderedPageBreak/>
                    <w:t xml:space="preserve">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CF3380">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lastRenderedPageBreak/>
                    <w:t>3600,00</w:t>
                  </w:r>
                </w:p>
              </w:tc>
            </w:tr>
            <w:tr w:rsidR="00B71515" w:rsidRPr="00C91315" w:rsidTr="00EF3048">
              <w:trPr>
                <w:trHeight w:val="194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Физические факторы:</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3.8</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w:t>
                  </w:r>
                  <w:r w:rsidRPr="00C91315">
                    <w:rPr>
                      <w:rFonts w:ascii="Times New Roman" w:hAnsi="Times New Roman" w:cs="Times New Roman"/>
                      <w:sz w:val="20"/>
                      <w:szCs w:val="20"/>
                    </w:rPr>
                    <w:br/>
                    <w:t>(старше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w:t>
                  </w:r>
                  <w:r w:rsidRPr="00C91315">
                    <w:t xml:space="preserve"> </w:t>
                  </w:r>
                  <w:r w:rsidRPr="00C91315">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Термометрия.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400</w:t>
                  </w:r>
                  <w:r w:rsidRPr="00C91315">
                    <w:rPr>
                      <w:rFonts w:ascii="Times New Roman" w:hAnsi="Times New Roman" w:cs="Times New Roman"/>
                      <w:b/>
                      <w:bCs/>
                      <w:sz w:val="16"/>
                      <w:szCs w:val="16"/>
                    </w:rPr>
                    <w:t>0,00</w:t>
                  </w:r>
                </w:p>
              </w:tc>
            </w:tr>
            <w:tr w:rsidR="00B71515" w:rsidRPr="00C91315" w:rsidTr="00CF3380">
              <w:trPr>
                <w:trHeight w:val="1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lastRenderedPageBreak/>
                    <w:t>Работы, непосредственно связанные с обслуживанием сосудов, находящихся под давлением.</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1, пункт  3.5, пункт 4.1.</w:t>
                  </w:r>
                </w:p>
                <w:p w:rsidR="00B71515" w:rsidRPr="00CF3380" w:rsidRDefault="00B71515" w:rsidP="00CF3380">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2, пункт 1, пункт 5. </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lastRenderedPageBreak/>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Arial" w:hAnsi="Arial" w:cs="Arial"/>
                      <w:sz w:val="20"/>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91315">
                    <w:rPr>
                      <w:rFonts w:ascii="Arial" w:hAnsi="Arial" w:cs="Arial"/>
                      <w:sz w:val="20"/>
                      <w:szCs w:val="20"/>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 динамометрия.</w:t>
                  </w:r>
                  <w:r w:rsidRPr="00C91315">
                    <w:t xml:space="preserve"> </w:t>
                  </w: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cs="Times New Roman"/>
                    </w:rPr>
                  </w:pPr>
                  <w:r w:rsidRPr="00C91315">
                    <w:rPr>
                      <w:rFonts w:ascii="Times New Roman" w:eastAsia="Times New Roman" w:hAnsi="Times New Roman" w:cs="Times New Roman"/>
                      <w:sz w:val="18"/>
                      <w:szCs w:val="20"/>
                    </w:rPr>
                    <w:t xml:space="preserve">Аудиометрия. </w:t>
                  </w:r>
                  <w:r w:rsidRPr="00C91315">
                    <w:rPr>
                      <w:rFonts w:cs="Times New Roman"/>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функции вестибулярного аппарата.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color w:val="FF0000"/>
                      <w:sz w:val="16"/>
                      <w:szCs w:val="16"/>
                    </w:rPr>
                  </w:pPr>
                  <w:r>
                    <w:rPr>
                      <w:rFonts w:ascii="Times New Roman" w:hAnsi="Times New Roman" w:cs="Times New Roman"/>
                      <w:b/>
                      <w:bCs/>
                      <w:sz w:val="16"/>
                      <w:szCs w:val="16"/>
                    </w:rPr>
                    <w:t>3105,00</w:t>
                  </w:r>
                </w:p>
              </w:tc>
            </w:tr>
            <w:tr w:rsidR="00B71515" w:rsidRPr="00C91315" w:rsidTr="00EF3048">
              <w:trPr>
                <w:trHeight w:val="20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3100</w:t>
                  </w:r>
                  <w:r w:rsidRPr="00C91315">
                    <w:rPr>
                      <w:rFonts w:ascii="Times New Roman" w:hAnsi="Times New Roman" w:cs="Times New Roman"/>
                      <w:b/>
                      <w:bCs/>
                      <w:sz w:val="16"/>
                      <w:szCs w:val="16"/>
                    </w:rPr>
                    <w:t>,00</w:t>
                  </w:r>
                </w:p>
              </w:tc>
            </w:tr>
            <w:tr w:rsidR="00B71515" w:rsidRPr="00C91315" w:rsidTr="00EF3048">
              <w:trPr>
                <w:trHeight w:val="147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20"/>
                      <w:szCs w:val="20"/>
                    </w:rPr>
                  </w:pPr>
                  <w:r w:rsidRPr="00C91315">
                    <w:rPr>
                      <w:rFonts w:ascii="Times New Roman" w:eastAsia="Times New Roman" w:hAnsi="Times New Roman" w:cs="Times New Roman"/>
                      <w:sz w:val="20"/>
                      <w:szCs w:val="20"/>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20"/>
                      <w:szCs w:val="20"/>
                    </w:rPr>
                  </w:pPr>
                  <w:r w:rsidRPr="00C91315">
                    <w:rPr>
                      <w:rFonts w:ascii="Times New Roman" w:eastAsia="Times New Roman" w:hAnsi="Times New Roman" w:cs="Times New Roman"/>
                      <w:sz w:val="20"/>
                      <w:szCs w:val="20"/>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lastRenderedPageBreak/>
                    <w:t>3100</w:t>
                  </w:r>
                  <w:r w:rsidRPr="00C91315">
                    <w:rPr>
                      <w:rFonts w:ascii="Times New Roman" w:hAnsi="Times New Roman" w:cs="Times New Roman"/>
                      <w:b/>
                      <w:bCs/>
                      <w:sz w:val="16"/>
                      <w:szCs w:val="16"/>
                    </w:rPr>
                    <w:t>,00</w:t>
                  </w:r>
                </w:p>
              </w:tc>
            </w:tr>
            <w:tr w:rsidR="00B71515" w:rsidRPr="00C91315" w:rsidTr="00EF3048">
              <w:trPr>
                <w:trHeight w:val="269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вестибулярного анализатора.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3600,00</w:t>
                  </w:r>
                </w:p>
              </w:tc>
            </w:tr>
            <w:tr w:rsidR="00B71515" w:rsidRPr="00C91315" w:rsidTr="00CF3380">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C91315" w:rsidRDefault="00B71515" w:rsidP="00EF3048">
                  <w:pPr>
                    <w:spacing w:after="0" w:line="240" w:lineRule="auto"/>
                    <w:jc w:val="center"/>
                    <w:rPr>
                      <w:b/>
                      <w:bCs/>
                    </w:rPr>
                  </w:pPr>
                  <w:r w:rsidRPr="00CF3380">
                    <w:rPr>
                      <w:rFonts w:ascii="Times New Roman" w:hAnsi="Times New Roman" w:cs="Times New Roman"/>
                      <w:b/>
                      <w:bCs/>
                      <w:sz w:val="16"/>
                      <w:szCs w:val="16"/>
                    </w:rPr>
                    <w:lastRenderedPageBreak/>
                    <w:t>2890,00</w:t>
                  </w:r>
                </w:p>
              </w:tc>
            </w:tr>
            <w:tr w:rsidR="00B71515" w:rsidRPr="00C91315" w:rsidTr="003D7991">
              <w:trPr>
                <w:trHeight w:val="1854"/>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7B1D10"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3190,00</w:t>
                  </w:r>
                </w:p>
              </w:tc>
            </w:tr>
            <w:tr w:rsidR="00B71515" w:rsidRPr="00C91315" w:rsidTr="00751465">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Работа лифтера.</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1.2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3790,00</w:t>
                  </w:r>
                </w:p>
              </w:tc>
            </w:tr>
            <w:tr w:rsidR="00B71515" w:rsidRPr="00C91315" w:rsidTr="00751465">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11.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hAnsi="Times New Roman" w:cs="Times New Roman"/>
                      <w:sz w:val="24"/>
                      <w:szCs w:val="24"/>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2, пункт 1, пункт 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w:t>
                  </w:r>
                  <w:r w:rsidR="00751465">
                    <w:rPr>
                      <w:rFonts w:ascii="Times New Roman" w:eastAsia="Times New Roman" w:hAnsi="Times New Roman" w:cs="Times New Roman"/>
                      <w:sz w:val="18"/>
                      <w:szCs w:val="20"/>
                    </w:rPr>
                    <w:t xml:space="preserve">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Прил. № 2, пункт 2</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w:t>
                  </w:r>
                  <w:r w:rsidR="007C4D89">
                    <w:rPr>
                      <w:rFonts w:ascii="Times New Roman" w:eastAsia="Times New Roman" w:hAnsi="Times New Roman" w:cs="Times New Roman"/>
                      <w:sz w:val="18"/>
                      <w:szCs w:val="20"/>
                    </w:rPr>
                    <w:t>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2890,00</w:t>
                  </w:r>
                </w:p>
              </w:tc>
            </w:tr>
            <w:tr w:rsidR="00B71515" w:rsidRPr="00C91315" w:rsidTr="007C4D89">
              <w:trPr>
                <w:trHeight w:val="137"/>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непосредственно связанные с обслуживанием сосудов, находящихся под давлением. </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офтальмологом, оториноларингологом, неврологом,   дерматовенерологом,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w:t>
                  </w:r>
                  <w:r w:rsidRPr="00C91315">
                    <w:rPr>
                      <w:rFonts w:ascii="Times New Roman" w:eastAsia="Times New Roman" w:hAnsi="Times New Roman" w:cs="Times New Roman"/>
                      <w:sz w:val="18"/>
                      <w:szCs w:val="20"/>
                    </w:rPr>
                    <w:lastRenderedPageBreak/>
                    <w:t xml:space="preserve">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3100,00</w:t>
                  </w:r>
                </w:p>
              </w:tc>
            </w:tr>
            <w:tr w:rsidR="00B71515" w:rsidRPr="00C91315" w:rsidTr="007C4D89">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 Прил. № 2, пункт 1, пункт 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Спирометрия.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Химические и физические факторы.</w:t>
                  </w:r>
                </w:p>
                <w:p w:rsidR="00B71515" w:rsidRPr="00C91315" w:rsidRDefault="00B71515" w:rsidP="00EF3048">
                  <w:pPr>
                    <w:spacing w:after="0" w:line="240" w:lineRule="auto"/>
                    <w:rPr>
                      <w:rFonts w:ascii="Times New Roman" w:hAnsi="Times New Roman" w:cs="Times New Roman"/>
                      <w:sz w:val="18"/>
                      <w:szCs w:val="18"/>
                    </w:rPr>
                  </w:pP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1.1.4.8.2,    пункт 3.3</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офтальмологом, дерматовенерологом,   оториноларингологом, неврологом, хирургом,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C91315">
                    <w:rPr>
                      <w:rFonts w:ascii="Times New Roman" w:eastAsia="Times New Roman" w:hAnsi="Times New Roman" w:cs="Times New Roman"/>
                      <w:sz w:val="18"/>
                      <w:szCs w:val="20"/>
                    </w:rPr>
                    <w:lastRenderedPageBreak/>
                    <w:t xml:space="preserve">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7C4D89"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Спирометрия. 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3100,00</w:t>
                  </w:r>
                </w:p>
              </w:tc>
            </w:tr>
            <w:tr w:rsidR="00B71515" w:rsidRPr="00C91315" w:rsidTr="007C4D89">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Прил. № 2,    пункт 9             Прил. № 1,    пункт 4.1.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оториноларингологом, неврологом, офтальмологом, хирургом,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Спирометрия.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r w:rsidRPr="00C91315">
                    <w:rPr>
                      <w:rFonts w:cs="Times New Roman"/>
                    </w:rPr>
                    <w:t xml:space="preserve"> </w:t>
                  </w:r>
                  <w:r w:rsidRPr="00C91315">
                    <w:rPr>
                      <w:rFonts w:ascii="Times New Roman" w:eastAsia="Times New Roman" w:hAnsi="Times New Roman" w:cs="Times New Roman"/>
                      <w:sz w:val="18"/>
                      <w:szCs w:val="20"/>
                    </w:rPr>
                    <w:t>Динамометрия.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7C4D89"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7C4D89">
              <w:trPr>
                <w:trHeight w:val="1547"/>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 xml:space="preserve">Работы, выполняемые аварийно-спасательными службами по предупреждению и ликвидации </w:t>
                  </w:r>
                  <w:r w:rsidRPr="00C91315">
                    <w:rPr>
                      <w:rFonts w:ascii="Times New Roman" w:eastAsia="Times New Roman" w:hAnsi="Times New Roman" w:cs="Times New Roman"/>
                      <w:sz w:val="18"/>
                      <w:szCs w:val="18"/>
                    </w:rPr>
                    <w:lastRenderedPageBreak/>
                    <w:t xml:space="preserve">чрезвычайных ситуаций природного и техногенного характера.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1,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пункт  3.5, </w:t>
                  </w:r>
                </w:p>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пункт 4.1.</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Прил. № 2, </w:t>
                  </w:r>
                </w:p>
                <w:p w:rsidR="00B71515" w:rsidRPr="007C4D89" w:rsidRDefault="007C4D89" w:rsidP="007C4D89">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пункт 9. </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стоматологом, оториноларингологом,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Arial" w:hAnsi="Arial" w:cs="Arial"/>
                      <w:sz w:val="20"/>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91315">
                    <w:rPr>
                      <w:rFonts w:ascii="Arial" w:hAnsi="Arial" w:cs="Arial"/>
                      <w:sz w:val="20"/>
                      <w:szCs w:val="20"/>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 динамометрия.</w:t>
                  </w:r>
                  <w:r w:rsidRPr="00C91315">
                    <w:t xml:space="preserve"> </w:t>
                  </w: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cs="Times New Roman"/>
                    </w:rPr>
                  </w:pPr>
                  <w:r w:rsidRPr="00C91315">
                    <w:rPr>
                      <w:rFonts w:ascii="Times New Roman" w:eastAsia="Times New Roman" w:hAnsi="Times New Roman" w:cs="Times New Roman"/>
                      <w:sz w:val="18"/>
                      <w:szCs w:val="20"/>
                    </w:rPr>
                    <w:t xml:space="preserve">Аудиометрия. </w:t>
                  </w:r>
                  <w:r w:rsidRPr="00C91315">
                    <w:rPr>
                      <w:rFonts w:cs="Times New Roman"/>
                    </w:rPr>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функции вестибулярного аппарата.</w:t>
                  </w:r>
                </w:p>
                <w:p w:rsidR="00B71515" w:rsidRPr="00C91315" w:rsidRDefault="007C4D89" w:rsidP="00EF3048">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Спирометрия.</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3100,00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127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19.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w:t>
                  </w:r>
                  <w:r w:rsidRPr="00C91315">
                    <w:rPr>
                      <w:rFonts w:ascii="Times New Roman" w:eastAsia="Times New Roman" w:hAnsi="Times New Roman" w:cs="Times New Roman"/>
                      <w:sz w:val="18"/>
                      <w:szCs w:val="20"/>
                    </w:rPr>
                    <w:lastRenderedPageBreak/>
                    <w:t>(прямая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наличие патогенног</w:t>
                  </w:r>
                  <w:r w:rsidR="007C4D89">
                    <w:rPr>
                      <w:rFonts w:ascii="Times New Roman" w:eastAsia="Times New Roman" w:hAnsi="Times New Roman" w:cs="Times New Roman"/>
                      <w:sz w:val="18"/>
                      <w:szCs w:val="20"/>
                    </w:rPr>
                    <w:t>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4500,00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20"/>
                    </w:rPr>
                  </w:pPr>
                  <w:r w:rsidRPr="00C91315">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71515" w:rsidRPr="00C91315" w:rsidRDefault="00B71515" w:rsidP="00EF3048">
                  <w:pPr>
                    <w:spacing w:after="0" w:line="240" w:lineRule="auto"/>
                    <w:rPr>
                      <w:rFonts w:ascii="Times New Roman" w:hAnsi="Times New Roman" w:cs="Times New Roman"/>
                      <w:sz w:val="18"/>
                      <w:szCs w:val="20"/>
                    </w:rPr>
                  </w:pPr>
                </w:p>
                <w:p w:rsidR="00B71515" w:rsidRPr="00C91315" w:rsidRDefault="00B71515" w:rsidP="00EF3048">
                  <w:pPr>
                    <w:spacing w:after="0" w:line="240" w:lineRule="auto"/>
                    <w:rPr>
                      <w:rFonts w:ascii="Times New Roman" w:hAnsi="Times New Roman" w:cs="Times New Roman"/>
                      <w:sz w:val="18"/>
                      <w:szCs w:val="20"/>
                    </w:rPr>
                  </w:pPr>
                  <w:r w:rsidRPr="00C91315">
                    <w:rPr>
                      <w:rFonts w:ascii="Times New Roman" w:hAnsi="Times New Roman" w:cs="Times New Roman"/>
                      <w:sz w:val="18"/>
                      <w:szCs w:val="20"/>
                    </w:rPr>
                    <w:t xml:space="preserve">Прил. № 2, пункт 15. </w:t>
                  </w:r>
                </w:p>
                <w:p w:rsidR="00B71515" w:rsidRPr="00C91315" w:rsidRDefault="00B71515" w:rsidP="00EF3048">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наличие патогенного стафилококка. Мамм</w:t>
                  </w:r>
                  <w:r w:rsidR="007C4D89">
                    <w:rPr>
                      <w:rFonts w:ascii="Times New Roman" w:eastAsia="Times New Roman" w:hAnsi="Times New Roman" w:cs="Times New Roman"/>
                      <w:sz w:val="18"/>
                      <w:szCs w:val="20"/>
                    </w:rPr>
                    <w:t>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w:t>
                  </w:r>
                  <w:r w:rsidRPr="00C91315">
                    <w:rPr>
                      <w:rFonts w:cs="Times New Roman"/>
                    </w:rPr>
                    <w:t xml:space="preserve"> </w:t>
                  </w:r>
                  <w:r w:rsidRPr="00C91315">
                    <w:rPr>
                      <w:rFonts w:ascii="Times New Roman" w:eastAsia="Times New Roman" w:hAnsi="Times New Roman" w:cs="Times New Roman"/>
                      <w:sz w:val="18"/>
                      <w:szCs w:val="20"/>
                    </w:rPr>
                    <w:t>Исследования на носительство возбудителей кишечных инфекций</w:t>
                  </w:r>
                  <w:r w:rsidRPr="00C91315">
                    <w:rPr>
                      <w:rFonts w:cs="Times New Roman"/>
                    </w:rPr>
                    <w:t xml:space="preserve"> </w:t>
                  </w:r>
                  <w:r w:rsidRPr="00C91315">
                    <w:rPr>
                      <w:rFonts w:ascii="Times New Roman" w:eastAsia="Times New Roman" w:hAnsi="Times New Roman" w:cs="Times New Roman"/>
                      <w:sz w:val="18"/>
                      <w:szCs w:val="20"/>
                    </w:rPr>
                    <w:t>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7C4D89">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4500,00</w:t>
                  </w:r>
                </w:p>
              </w:tc>
            </w:tr>
            <w:tr w:rsidR="00B71515" w:rsidRPr="00C91315" w:rsidTr="00EF3048">
              <w:trPr>
                <w:trHeight w:val="84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медицинского персонала.</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1, пункт 2.4.</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17</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 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Мазок из зева и носа на на</w:t>
                  </w:r>
                  <w:r w:rsidR="007C4D89">
                    <w:rPr>
                      <w:rFonts w:ascii="Times New Roman" w:eastAsia="Times New Roman" w:hAnsi="Times New Roman" w:cs="Times New Roman"/>
                      <w:sz w:val="18"/>
                      <w:szCs w:val="20"/>
                    </w:rPr>
                    <w:t>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7C4D89">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18</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на гельминтозы. Исследования на </w:t>
                  </w:r>
                  <w:r w:rsidRPr="00C91315">
                    <w:rPr>
                      <w:rFonts w:ascii="Times New Roman" w:eastAsia="Times New Roman" w:hAnsi="Times New Roman" w:cs="Times New Roman"/>
                      <w:sz w:val="18"/>
                      <w:szCs w:val="20"/>
                    </w:rPr>
                    <w:lastRenderedPageBreak/>
                    <w:t>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4100,00</w:t>
                  </w:r>
                </w:p>
              </w:tc>
            </w:tr>
            <w:tr w:rsidR="00B71515" w:rsidRPr="00C91315" w:rsidTr="00EF3048">
              <w:trPr>
                <w:trHeight w:val="56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r w:rsidRPr="00C91315">
                    <w:rPr>
                      <w:rFonts w:ascii="Arial" w:hAnsi="Arial" w:cs="Arial"/>
                      <w:sz w:val="20"/>
                      <w:szCs w:val="20"/>
                    </w:rPr>
                    <w:t xml:space="preserve"> </w:t>
                  </w:r>
                  <w:r w:rsidRPr="00C91315">
                    <w:rPr>
                      <w:rFonts w:ascii="Times New Roman" w:eastAsia="Times New Roman" w:hAnsi="Times New Roman" w:cs="Times New Roman"/>
                      <w:sz w:val="18"/>
                      <w:szCs w:val="20"/>
                    </w:rPr>
                    <w:t>Мазки на гонорею при поступлении на работу.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7C4D89">
              <w:trPr>
                <w:trHeight w:val="1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7C4D89"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Исследования на носительство возбудителей кишечных инфекций и серологическое обследование на брюшной </w:t>
                  </w:r>
                  <w:r w:rsidR="007C4D89">
                    <w:rPr>
                      <w:rFonts w:ascii="Times New Roman" w:eastAsia="Times New Roman" w:hAnsi="Times New Roman" w:cs="Times New Roman"/>
                      <w:sz w:val="18"/>
                      <w:szCs w:val="20"/>
                    </w:rPr>
                    <w:lastRenderedPageBreak/>
                    <w:t>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4600,00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Arial;Tahoma;Verdana;Helvetica;" w:hAnsi="Arial;Tahoma;Verdana;Helvetica;" w:cs="Times New Roman"/>
                      <w:sz w:val="20"/>
                      <w:szCs w:val="18"/>
                    </w:rPr>
                    <w:t>Р</w:t>
                  </w:r>
                  <w:r w:rsidRPr="00C91315">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28.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Работы в бассейнах.</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2082"/>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29.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Работы в бассейнах.</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w:t>
                  </w:r>
                  <w:r w:rsidR="007C4D89">
                    <w:rPr>
                      <w:rFonts w:ascii="Times New Roman" w:eastAsia="Times New Roman" w:hAnsi="Times New Roman" w:cs="Times New Roman"/>
                      <w:sz w:val="18"/>
                      <w:szCs w:val="20"/>
                    </w:rPr>
                    <w:t>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4600,00</w:t>
                  </w:r>
                </w:p>
              </w:tc>
            </w:tr>
            <w:tr w:rsidR="00B71515" w:rsidRPr="00C91315" w:rsidTr="007C4D89">
              <w:trPr>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30.</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rPr>
                  </w:pPr>
                  <w:r w:rsidRPr="00C91315">
                    <w:rPr>
                      <w:rFonts w:ascii="Times New Roman" w:hAnsi="Times New Roman" w:cs="Times New Roman"/>
                      <w:sz w:val="18"/>
                      <w:szCs w:val="18"/>
                    </w:rPr>
                    <w:t>Работы в бассейнах.</w:t>
                  </w:r>
                  <w:r w:rsidRPr="00C91315">
                    <w:rPr>
                      <w:rFonts w:ascii="Times New Roman" w:hAnsi="Times New Roman" w:cs="Times New Roman"/>
                    </w:rPr>
                    <w:t xml:space="preserve"> </w:t>
                  </w:r>
                </w:p>
                <w:p w:rsidR="00B71515" w:rsidRPr="00C91315" w:rsidRDefault="00B71515" w:rsidP="00EF3048">
                  <w:pPr>
                    <w:widowControl w:val="0"/>
                    <w:spacing w:after="0" w:line="240" w:lineRule="auto"/>
                    <w:rPr>
                      <w:rFonts w:ascii="Times New Roman" w:hAnsi="Times New Roman" w:cs="Times New Roman"/>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22</w:t>
                  </w:r>
                </w:p>
                <w:p w:rsidR="00B71515" w:rsidRPr="00C91315" w:rsidRDefault="00B71515" w:rsidP="00EF3048">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pPr>
                  <w:r w:rsidRPr="00C91315">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91315">
                    <w:t xml:space="preserve">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5000,00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31.</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гостиницах,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крови на сифилис. Мазки на гонорею.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w:t>
                  </w:r>
                  <w:r w:rsidR="007C4D89">
                    <w:rPr>
                      <w:rFonts w:ascii="Times New Roman" w:eastAsia="Times New Roman" w:hAnsi="Times New Roman" w:cs="Times New Roman"/>
                      <w:sz w:val="18"/>
                      <w:szCs w:val="20"/>
                    </w:rPr>
                    <w:t>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4100,00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32.</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гостиницах,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w:t>
                  </w:r>
                  <w:r w:rsidRPr="00C91315">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C91315">
                    <w:rPr>
                      <w:rFonts w:ascii="Times New Roman" w:eastAsia="Times New Roman" w:hAnsi="Times New Roman" w:cs="Times New Roman"/>
                      <w:sz w:val="18"/>
                      <w:szCs w:val="20"/>
                    </w:rPr>
                    <w:t>,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4600,00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33.</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в гостиницах, общежитиях.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23</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jc w:val="center"/>
                    <w:rPr>
                      <w:rFonts w:ascii="Times New Roman" w:hAnsi="Times New Roman" w:cs="Times New Roman"/>
                      <w:sz w:val="24"/>
                      <w:szCs w:val="24"/>
                    </w:rPr>
                  </w:pPr>
                  <w:r w:rsidRPr="00C91315">
                    <w:rPr>
                      <w:rFonts w:ascii="Times New Roman" w:eastAsia="Times New Roman" w:hAnsi="Times New Roman" w:cs="Times New Roman"/>
                      <w:sz w:val="18"/>
                      <w:szCs w:val="20"/>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w:t>
                  </w:r>
                  <w:r w:rsidRPr="00C91315">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C91315">
                    <w:rPr>
                      <w:rFonts w:ascii="Times New Roman" w:eastAsia="Times New Roman" w:hAnsi="Times New Roman" w:cs="Times New Roman"/>
                      <w:sz w:val="18"/>
                      <w:szCs w:val="20"/>
                    </w:rPr>
                    <w:t>,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крови на сифилис.</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Мазки на гонорею. 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Маммография или УЗИ молочных желез.</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5000,00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34.</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в гостиницах, общежитиях.</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23</w:t>
                  </w:r>
                </w:p>
                <w:p w:rsidR="00B71515" w:rsidRPr="00C91315" w:rsidRDefault="00B71515" w:rsidP="00EF3048">
                  <w:pPr>
                    <w:spacing w:after="0" w:line="240" w:lineRule="auto"/>
                    <w:rPr>
                      <w:rFonts w:ascii="Times New Roman" w:hAnsi="Times New Roman" w:cs="Times New Roman"/>
                      <w:sz w:val="18"/>
                      <w:szCs w:val="18"/>
                    </w:rPr>
                  </w:pPr>
                  <w:r w:rsidRPr="00C91315">
                    <w:rPr>
                      <w:rFonts w:ascii="Times New Roman" w:eastAsia="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неврологом, офтальмологом, хирургом,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Исследование крови на сифилис. Мазки на гонорею.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Исследования на гельминтозы.</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Исследования на носительство возбудителей кишечных инфекций и серологическое обследование на брюшной тиф.</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w:t>
                  </w:r>
                  <w:r w:rsidR="00FB1ABD">
                    <w:rPr>
                      <w:rFonts w:ascii="Times New Roman" w:eastAsia="Times New Roman" w:hAnsi="Times New Roman" w:cs="Times New Roman"/>
                      <w:sz w:val="18"/>
                      <w:szCs w:val="20"/>
                    </w:rPr>
                    <w:t>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4100,00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35.</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cs="Times New Roman"/>
                      <w:sz w:val="18"/>
                      <w:szCs w:val="18"/>
                    </w:rPr>
                  </w:pPr>
                  <w:r w:rsidRPr="00C91315">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C91315">
                    <w:rPr>
                      <w:rFonts w:cs="Times New Roman"/>
                      <w:sz w:val="18"/>
                      <w:szCs w:val="18"/>
                    </w:rPr>
                    <w:t>.</w:t>
                  </w:r>
                </w:p>
                <w:p w:rsidR="00B71515" w:rsidRPr="00C91315" w:rsidRDefault="00B71515" w:rsidP="00EF3048">
                  <w:pPr>
                    <w:widowControl w:val="0"/>
                    <w:spacing w:after="0" w:line="240" w:lineRule="auto"/>
                    <w:rPr>
                      <w:rFonts w:cs="Times New Roman"/>
                      <w:sz w:val="18"/>
                      <w:szCs w:val="18"/>
                    </w:rPr>
                  </w:pPr>
                </w:p>
                <w:p w:rsidR="00B71515" w:rsidRPr="00C91315" w:rsidRDefault="00B71515" w:rsidP="00EF3048">
                  <w:pPr>
                    <w:widowControl w:val="0"/>
                    <w:spacing w:after="0" w:line="240" w:lineRule="auto"/>
                    <w:rPr>
                      <w:rFonts w:cs="Times New Roman"/>
                      <w:sz w:val="18"/>
                      <w:szCs w:val="18"/>
                    </w:rPr>
                  </w:pPr>
                  <w:r w:rsidRPr="00C91315">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 xml:space="preserve">Исследования на носительство </w:t>
                  </w:r>
                  <w:r w:rsidR="00FB1ABD">
                    <w:rPr>
                      <w:rFonts w:ascii="Times New Roman" w:eastAsia="Times New Roman" w:hAnsi="Times New Roman" w:cs="Times New Roman"/>
                      <w:sz w:val="18"/>
                      <w:szCs w:val="18"/>
                    </w:rPr>
                    <w:t>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3995,00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36.</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cs="Times New Roman"/>
                      <w:sz w:val="18"/>
                      <w:szCs w:val="18"/>
                    </w:rPr>
                  </w:pPr>
                  <w:r w:rsidRPr="00C91315">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C91315">
                    <w:rPr>
                      <w:rFonts w:cs="Times New Roman"/>
                      <w:sz w:val="18"/>
                      <w:szCs w:val="18"/>
                    </w:rPr>
                    <w:t>.</w:t>
                  </w:r>
                </w:p>
                <w:p w:rsidR="00B71515" w:rsidRPr="00C91315" w:rsidRDefault="00B71515" w:rsidP="00EF3048">
                  <w:pPr>
                    <w:widowControl w:val="0"/>
                    <w:spacing w:after="0" w:line="240" w:lineRule="auto"/>
                    <w:rPr>
                      <w:rFonts w:cs="Times New Roman"/>
                      <w:sz w:val="18"/>
                      <w:szCs w:val="18"/>
                    </w:rPr>
                  </w:pPr>
                </w:p>
                <w:p w:rsidR="00B71515" w:rsidRPr="00C91315" w:rsidRDefault="00B71515" w:rsidP="00EF3048">
                  <w:pPr>
                    <w:widowControl w:val="0"/>
                    <w:spacing w:after="0" w:line="240" w:lineRule="auto"/>
                    <w:rPr>
                      <w:rFonts w:cs="Times New Roman"/>
                      <w:sz w:val="18"/>
                      <w:szCs w:val="18"/>
                    </w:rPr>
                  </w:pPr>
                  <w:r w:rsidRPr="00C91315">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hAnsi="Times New Roman" w:cs="Times New Roman"/>
                      <w:sz w:val="20"/>
                      <w:szCs w:val="20"/>
                    </w:rPr>
                  </w:pPr>
                  <w:r w:rsidRPr="00C91315">
                    <w:rPr>
                      <w:rFonts w:ascii="Times New Roman" w:hAnsi="Times New Roman" w:cs="Times New Roman"/>
                      <w:sz w:val="20"/>
                      <w:szCs w:val="20"/>
                    </w:rPr>
                    <w:t>Жен. (моложе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w:t>
                  </w:r>
                  <w:r w:rsidRPr="00C91315">
                    <w:t xml:space="preserve"> </w:t>
                  </w:r>
                  <w:r w:rsidRPr="00C91315">
                    <w:rPr>
                      <w:rFonts w:ascii="Times New Roman" w:eastAsia="Times New Roman" w:hAnsi="Times New Roman" w:cs="Times New Roman"/>
                      <w:sz w:val="18"/>
                      <w:szCs w:val="18"/>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Исследования на носительство возбудителей кишечных инфекций.</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4475,00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lastRenderedPageBreak/>
                    <w:t>37.</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 xml:space="preserve">Работы на водопроводных сооружениях, связанные с подготовкой воды и обслуживанием водопроводных сетей. </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71515" w:rsidRPr="00C91315" w:rsidRDefault="00B71515" w:rsidP="00EF3048">
                  <w:pPr>
                    <w:widowControl w:val="0"/>
                    <w:spacing w:after="0" w:line="240" w:lineRule="auto"/>
                    <w:rPr>
                      <w:rFonts w:ascii="Times New Roman" w:hAnsi="Times New Roman" w:cs="Times New Roman"/>
                      <w:sz w:val="18"/>
                      <w:szCs w:val="18"/>
                    </w:rPr>
                  </w:pP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25</w:t>
                  </w:r>
                </w:p>
                <w:p w:rsidR="00B71515" w:rsidRPr="00C91315" w:rsidRDefault="00B71515" w:rsidP="00EF3048">
                  <w:pPr>
                    <w:widowControl w:val="0"/>
                    <w:spacing w:after="0" w:line="240" w:lineRule="auto"/>
                    <w:rPr>
                      <w:rFonts w:ascii="Times New Roman" w:hAnsi="Times New Roman" w:cs="Times New Roman"/>
                      <w:sz w:val="18"/>
                      <w:szCs w:val="18"/>
                    </w:rPr>
                  </w:pPr>
                  <w:r w:rsidRPr="00C91315">
                    <w:rPr>
                      <w:rFonts w:ascii="Times New Roman" w:hAnsi="Times New Roman" w:cs="Times New Roman"/>
                      <w:sz w:val="18"/>
                      <w:szCs w:val="18"/>
                    </w:rPr>
                    <w:t>Прил. № 2, пункт 1</w:t>
                  </w:r>
                </w:p>
                <w:p w:rsidR="00B71515" w:rsidRPr="00C91315" w:rsidRDefault="00B71515" w:rsidP="00EF3048">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Исследования на гельминтозы.</w:t>
                  </w:r>
                  <w:r w:rsidRPr="00C91315">
                    <w:rPr>
                      <w:rFonts w:ascii="Times New Roman" w:eastAsia="Times New Roman" w:hAnsi="Times New Roman" w:cs="Times New Roman"/>
                      <w:sz w:val="18"/>
                      <w:szCs w:val="20"/>
                    </w:rPr>
                    <w:t xml:space="preserve"> </w:t>
                  </w:r>
                  <w:r w:rsidRPr="00C91315">
                    <w:rPr>
                      <w:rFonts w:ascii="Times New Roman" w:eastAsia="Times New Roman" w:hAnsi="Times New Roman" w:cs="Times New Roman"/>
                      <w:sz w:val="18"/>
                      <w:szCs w:val="18"/>
                    </w:rPr>
                    <w:t>Исследования на носительство возбудителей кишечных инфекций.</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Поля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Аудиметрия.</w:t>
                  </w:r>
                </w:p>
                <w:p w:rsidR="00B71515" w:rsidRPr="00C91315" w:rsidRDefault="00B71515" w:rsidP="00FB1ABD">
                  <w:pPr>
                    <w:widowControl w:val="0"/>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Исследование вестибулярного</w:t>
                  </w:r>
                  <w:r w:rsidR="00FB1ABD">
                    <w:rPr>
                      <w:rFonts w:ascii="Times New Roman" w:eastAsia="Times New Roman" w:hAnsi="Times New Roman" w:cs="Times New Roman"/>
                      <w:sz w:val="18"/>
                      <w:szCs w:val="18"/>
                    </w:rPr>
                    <w:t xml:space="preserve"> анализатора.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3995,00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38.</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Управление наземными транспортными средствами.</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Муж.</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Цветоощущение.</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Определение полей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lastRenderedPageBreak/>
                    <w:t>Биомикроскопия сред глаза.</w:t>
                  </w:r>
                </w:p>
                <w:p w:rsidR="00B71515" w:rsidRPr="00C91315" w:rsidRDefault="00B71515" w:rsidP="00EF3048">
                  <w:pPr>
                    <w:widowControl w:val="0"/>
                    <w:spacing w:after="0" w:line="240" w:lineRule="auto"/>
                    <w:rPr>
                      <w:rFonts w:ascii="Times New Roman" w:hAnsi="Times New Roman" w:cs="Times New Roman"/>
                      <w:sz w:val="24"/>
                      <w:szCs w:val="24"/>
                    </w:rPr>
                  </w:pPr>
                  <w:r w:rsidRPr="00C91315">
                    <w:rPr>
                      <w:rFonts w:ascii="Times New Roman" w:eastAsia="Times New Roman" w:hAnsi="Times New Roman" w:cs="Times New Roman"/>
                      <w:sz w:val="18"/>
                      <w:szCs w:val="20"/>
                    </w:rPr>
                    <w:t>Офтальмоскопия глазного дна.</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lastRenderedPageBreak/>
                    <w:t>3300,00</w:t>
                  </w:r>
                </w:p>
              </w:tc>
            </w:tr>
            <w:tr w:rsidR="00B71515" w:rsidRPr="00C91315" w:rsidTr="00EF3048">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hAnsi="Times New Roman" w:cs="Times New Roman"/>
                      <w:sz w:val="20"/>
                      <w:szCs w:val="20"/>
                    </w:rPr>
                  </w:pPr>
                  <w:r w:rsidRPr="00C91315">
                    <w:rPr>
                      <w:rFonts w:ascii="Times New Roman" w:hAnsi="Times New Roman" w:cs="Times New Roman"/>
                      <w:sz w:val="20"/>
                      <w:szCs w:val="20"/>
                    </w:rPr>
                    <w:t>39.</w:t>
                  </w:r>
                </w:p>
              </w:tc>
              <w:tc>
                <w:tcPr>
                  <w:tcW w:w="3680"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Управление наземными транспортными средствами.</w:t>
                  </w:r>
                </w:p>
                <w:p w:rsidR="00B71515" w:rsidRPr="00C91315" w:rsidRDefault="00B71515" w:rsidP="00EF3048">
                  <w:pPr>
                    <w:spacing w:after="0" w:line="240" w:lineRule="auto"/>
                    <w:rPr>
                      <w:rFonts w:ascii="Times New Roman" w:eastAsia="Times New Roman" w:hAnsi="Times New Roman" w:cs="Times New Roman"/>
                      <w:sz w:val="18"/>
                      <w:szCs w:val="18"/>
                    </w:rPr>
                  </w:pPr>
                </w:p>
                <w:p w:rsidR="00B71515" w:rsidRPr="00C91315" w:rsidRDefault="00B71515" w:rsidP="00EF3048">
                  <w:pPr>
                    <w:spacing w:after="0" w:line="240" w:lineRule="auto"/>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71515" w:rsidRPr="00C91315" w:rsidRDefault="00B71515" w:rsidP="00EF3048">
                  <w:pPr>
                    <w:spacing w:after="0" w:line="240" w:lineRule="auto"/>
                    <w:jc w:val="center"/>
                    <w:rPr>
                      <w:rFonts w:ascii="Times New Roman" w:eastAsia="Times New Roman" w:hAnsi="Times New Roman" w:cs="Times New Roman"/>
                      <w:sz w:val="18"/>
                      <w:szCs w:val="18"/>
                    </w:rPr>
                  </w:pPr>
                  <w:r w:rsidRPr="00C91315">
                    <w:rPr>
                      <w:rFonts w:ascii="Times New Roman" w:eastAsia="Times New Roman" w:hAnsi="Times New Roman" w:cs="Times New Roman"/>
                      <w:sz w:val="18"/>
                      <w:szCs w:val="18"/>
                    </w:rPr>
                    <w:t>Жен. (старше 40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Участие врачей-специалистов:</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осмотр терапевтом,  психиатром,  наркологом, неврологом, офтальмологом,   оториноларингологом, хирургом, дерматовенерологом, </w:t>
                  </w:r>
                  <w:r w:rsidRPr="00C91315">
                    <w:rPr>
                      <w:rFonts w:ascii="Times New Roman" w:eastAsia="Times New Roman" w:hAnsi="Times New Roman" w:cs="Times New Roman"/>
                      <w:sz w:val="18"/>
                      <w:szCs w:val="18"/>
                    </w:rPr>
                    <w:t xml:space="preserve"> </w:t>
                  </w:r>
                  <w:r w:rsidRPr="00C91315">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Лабораторные и функциональные исследования: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Аудиометрия.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Исследование вестибулярного анализатора.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Острота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Цветоощущение.</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Определение полей зрения.</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Биомикроскопия сред глаза.</w:t>
                  </w:r>
                </w:p>
                <w:p w:rsidR="00B71515" w:rsidRPr="00C91315"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Офтальмоскопия глазного дна.</w:t>
                  </w:r>
                </w:p>
                <w:p w:rsidR="00B71515" w:rsidRPr="00FB1ABD" w:rsidRDefault="00B71515" w:rsidP="00EF3048">
                  <w:pPr>
                    <w:widowControl w:val="0"/>
                    <w:spacing w:after="0" w:line="240" w:lineRule="auto"/>
                    <w:rPr>
                      <w:rFonts w:ascii="Times New Roman" w:eastAsia="Times New Roman" w:hAnsi="Times New Roman" w:cs="Times New Roman"/>
                      <w:sz w:val="18"/>
                      <w:szCs w:val="20"/>
                    </w:rPr>
                  </w:pPr>
                  <w:r w:rsidRPr="00C91315">
                    <w:rPr>
                      <w:rFonts w:ascii="Times New Roman" w:eastAsia="Times New Roman" w:hAnsi="Times New Roman" w:cs="Times New Roman"/>
                      <w:sz w:val="18"/>
                      <w:szCs w:val="20"/>
                    </w:rPr>
                    <w:t>Мамм</w:t>
                  </w:r>
                  <w:r w:rsidR="00FB1ABD">
                    <w:rPr>
                      <w:rFonts w:ascii="Times New Roman" w:eastAsia="Times New Roman" w:hAnsi="Times New Roman" w:cs="Times New Roman"/>
                      <w:sz w:val="18"/>
                      <w:szCs w:val="20"/>
                    </w:rPr>
                    <w:t>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71515" w:rsidRPr="007B1D10" w:rsidRDefault="00B71515" w:rsidP="00EF3048">
                  <w:pPr>
                    <w:spacing w:after="0" w:line="240" w:lineRule="auto"/>
                    <w:jc w:val="center"/>
                    <w:rPr>
                      <w:rFonts w:ascii="Times New Roman" w:hAnsi="Times New Roman" w:cs="Times New Roman"/>
                      <w:b/>
                      <w:bCs/>
                      <w:sz w:val="16"/>
                      <w:szCs w:val="16"/>
                    </w:rPr>
                  </w:pPr>
                  <w:r w:rsidRPr="007B1D10">
                    <w:rPr>
                      <w:rFonts w:ascii="Times New Roman" w:hAnsi="Times New Roman" w:cs="Times New Roman"/>
                      <w:b/>
                      <w:bCs/>
                      <w:sz w:val="16"/>
                      <w:szCs w:val="16"/>
                    </w:rPr>
                    <w:t>3800,00</w:t>
                  </w:r>
                </w:p>
              </w:tc>
            </w:tr>
          </w:tbl>
          <w:p w:rsidR="005A1930" w:rsidRDefault="005A1930" w:rsidP="005A1930">
            <w:pPr>
              <w:pStyle w:val="a9"/>
              <w:shd w:val="clear" w:color="auto" w:fill="FFFFFF" w:themeFill="background1"/>
              <w:spacing w:before="0" w:beforeAutospacing="0" w:after="0" w:afterAutospacing="0"/>
              <w:jc w:val="both"/>
            </w:pPr>
            <w:r>
              <w:t>Конкретные начальные (максимальные) цены за единицу (при единице измерения - человек) будут установлены по результатам закупки.</w:t>
            </w:r>
          </w:p>
          <w:p w:rsidR="00C801A0" w:rsidRPr="00D11018" w:rsidRDefault="005A1930" w:rsidP="005A1930">
            <w:pPr>
              <w:pStyle w:val="a9"/>
              <w:shd w:val="clear" w:color="auto" w:fill="FFFFFF" w:themeFill="background1"/>
              <w:spacing w:before="0" w:beforeAutospacing="0" w:after="0" w:afterAutospacing="0"/>
              <w:jc w:val="both"/>
              <w:rPr>
                <w:rFonts w:eastAsiaTheme="minorEastAsia"/>
                <w:sz w:val="22"/>
                <w:szCs w:val="22"/>
              </w:rPr>
            </w:pPr>
            <w:r>
              <w:t>Цена договора сформирована с учетом транспортных расходов (выезд специалистов на территорию Заказчика), расходов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связанных с выполнением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w:t>
            </w:r>
            <w:r w:rsidRPr="00104B39">
              <w:rPr>
                <w:rFonts w:ascii="Times New Roman" w:hAnsi="Times New Roman" w:cs="Times New Roman"/>
                <w:sz w:val="24"/>
                <w:szCs w:val="24"/>
              </w:rPr>
              <w:lastRenderedPageBreak/>
              <w:t>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734F55"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734F55" w:rsidRPr="00104B39" w:rsidRDefault="00734F55" w:rsidP="00734F5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734F55" w:rsidRPr="00104B39" w:rsidRDefault="00734F55" w:rsidP="00734F5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734F55" w:rsidRPr="00104B39" w:rsidRDefault="00734F55" w:rsidP="00734F55">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w:t>
            </w:r>
            <w:r w:rsidRPr="00104B39">
              <w:rPr>
                <w:rFonts w:ascii="Times New Roman" w:hAnsi="Times New Roman" w:cs="Times New Roman"/>
                <w:sz w:val="24"/>
                <w:szCs w:val="24"/>
              </w:rPr>
              <w:lastRenderedPageBreak/>
              <w:t>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w:t>
            </w:r>
            <w:r w:rsidRPr="00104B39">
              <w:rPr>
                <w:rFonts w:ascii="Times New Roman" w:hAnsi="Times New Roman" w:cs="Times New Roman"/>
                <w:sz w:val="24"/>
                <w:szCs w:val="24"/>
              </w:rPr>
              <w:lastRenderedPageBreak/>
              <w:t>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lastRenderedPageBreak/>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E4646">
              <w:rPr>
                <w:rFonts w:ascii="Times New Roman" w:hAnsi="Times New Roman" w:cs="Times New Roman"/>
                <w:b/>
                <w:sz w:val="24"/>
                <w:szCs w:val="24"/>
              </w:rPr>
              <w:t>1</w:t>
            </w:r>
            <w:r w:rsidR="00A05D1D">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A05D1D">
              <w:rPr>
                <w:rFonts w:ascii="Times New Roman" w:hAnsi="Times New Roman" w:cs="Times New Roman"/>
                <w:b/>
                <w:sz w:val="24"/>
                <w:szCs w:val="24"/>
              </w:rPr>
              <w:t>9</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A05D1D">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A05D1D">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B65ABE" w:rsidRDefault="000017E2" w:rsidP="00B65ABE">
            <w:pPr>
              <w:pStyle w:val="a5"/>
              <w:widowControl w:val="0"/>
              <w:numPr>
                <w:ilvl w:val="0"/>
                <w:numId w:val="9"/>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B65ABE">
              <w:rPr>
                <w:rFonts w:ascii="Times New Roman" w:eastAsia="Times New Roman" w:hAnsi="Times New Roman"/>
                <w:sz w:val="24"/>
                <w:szCs w:val="24"/>
              </w:rPr>
              <w:t xml:space="preserve">Цена </w:t>
            </w:r>
            <w:r w:rsidR="004A06D4" w:rsidRPr="00B65ABE">
              <w:rPr>
                <w:rFonts w:ascii="Times New Roman" w:eastAsia="Times New Roman" w:hAnsi="Times New Roman"/>
                <w:sz w:val="24"/>
                <w:szCs w:val="24"/>
              </w:rPr>
              <w:t>за единицу услуги</w:t>
            </w:r>
            <w:r w:rsidR="00B65ABE" w:rsidRPr="00B65ABE">
              <w:rPr>
                <w:rFonts w:ascii="Times New Roman" w:eastAsia="Times New Roman" w:hAnsi="Times New Roman"/>
                <w:sz w:val="24"/>
                <w:szCs w:val="24"/>
              </w:rPr>
              <w:t xml:space="preserve"> – </w:t>
            </w:r>
            <w:r w:rsidR="00B65ABE">
              <w:rPr>
                <w:rFonts w:ascii="Times New Roman" w:eastAsia="Times New Roman" w:hAnsi="Times New Roman"/>
                <w:sz w:val="24"/>
                <w:szCs w:val="24"/>
              </w:rPr>
              <w:t>5</w:t>
            </w:r>
            <w:r w:rsidRPr="00B65ABE">
              <w:rPr>
                <w:rFonts w:ascii="Times New Roman" w:eastAsia="Times New Roman" w:hAnsi="Times New Roman"/>
                <w:sz w:val="24"/>
                <w:szCs w:val="24"/>
              </w:rPr>
              <w:t>0 % (100 баллов), в том числе:</w:t>
            </w:r>
          </w:p>
          <w:tbl>
            <w:tblPr>
              <w:tblpPr w:leftFromText="180" w:rightFromText="180" w:vertAnchor="text" w:horzAnchor="margin" w:tblpX="-73" w:tblpY="24"/>
              <w:tblOverlap w:val="never"/>
              <w:tblW w:w="12030" w:type="dxa"/>
              <w:tblLayout w:type="fixed"/>
              <w:tblLook w:val="0000" w:firstRow="0" w:lastRow="0" w:firstColumn="0" w:lastColumn="0" w:noHBand="0" w:noVBand="0"/>
            </w:tblPr>
            <w:tblGrid>
              <w:gridCol w:w="512"/>
              <w:gridCol w:w="3027"/>
              <w:gridCol w:w="709"/>
              <w:gridCol w:w="3969"/>
              <w:gridCol w:w="1701"/>
              <w:gridCol w:w="1276"/>
              <w:gridCol w:w="446"/>
              <w:gridCol w:w="75"/>
              <w:gridCol w:w="105"/>
              <w:gridCol w:w="30"/>
              <w:gridCol w:w="15"/>
              <w:gridCol w:w="45"/>
              <w:gridCol w:w="88"/>
              <w:gridCol w:w="17"/>
              <w:gridCol w:w="15"/>
            </w:tblGrid>
            <w:tr w:rsidR="00B65ABE" w:rsidRPr="001F529F" w:rsidTr="004F40B4">
              <w:trPr>
                <w:gridAfter w:val="9"/>
                <w:wAfter w:w="836" w:type="dxa"/>
                <w:trHeight w:val="1325"/>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w:t>
                  </w:r>
                </w:p>
              </w:tc>
              <w:tc>
                <w:tcPr>
                  <w:tcW w:w="3027" w:type="dxa"/>
                  <w:tcBorders>
                    <w:top w:val="single" w:sz="4" w:space="0" w:color="auto"/>
                    <w:left w:val="nil"/>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Наименование вредного производ-ственного фактора или сочетания факторов /  Номер пункта по приложениям №№ 1,2 к приказу МЗиСР РФ от 12.04.2011</w:t>
                  </w:r>
                </w:p>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 302н</w:t>
                  </w:r>
                </w:p>
              </w:tc>
              <w:tc>
                <w:tcPr>
                  <w:tcW w:w="709" w:type="dxa"/>
                  <w:tcBorders>
                    <w:top w:val="single" w:sz="4" w:space="0" w:color="auto"/>
                    <w:left w:val="nil"/>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Пол</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65ABE" w:rsidRPr="00393A92" w:rsidRDefault="00B65ABE" w:rsidP="00B7451A">
                  <w:pPr>
                    <w:spacing w:after="0" w:line="240" w:lineRule="auto"/>
                    <w:jc w:val="center"/>
                    <w:rPr>
                      <w:rFonts w:ascii="Times New Roman" w:hAnsi="Times New Roman" w:cs="Times New Roman"/>
                      <w:b/>
                      <w:bCs/>
                      <w:sz w:val="20"/>
                      <w:szCs w:val="20"/>
                    </w:rPr>
                  </w:pPr>
                  <w:r w:rsidRPr="00393A92">
                    <w:rPr>
                      <w:rFonts w:ascii="Times New Roman" w:hAnsi="Times New Roman" w:cs="Times New Roman"/>
                      <w:b/>
                      <w:bCs/>
                      <w:sz w:val="20"/>
                      <w:szCs w:val="20"/>
                    </w:rPr>
                    <w:t>Участие врачей-специалистов,                                      лабораторные и функциональные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65ABE" w:rsidRPr="004F40B4" w:rsidRDefault="00B65ABE" w:rsidP="00B7451A">
                  <w:pPr>
                    <w:spacing w:after="0" w:line="240" w:lineRule="auto"/>
                    <w:jc w:val="center"/>
                    <w:rPr>
                      <w:rFonts w:ascii="Times New Roman" w:hAnsi="Times New Roman" w:cs="Times New Roman"/>
                      <w:b/>
                      <w:bCs/>
                      <w:sz w:val="20"/>
                      <w:szCs w:val="20"/>
                    </w:rPr>
                  </w:pPr>
                  <w:r w:rsidRPr="004F40B4">
                    <w:rPr>
                      <w:rFonts w:ascii="Times New Roman" w:hAnsi="Times New Roman" w:cs="Times New Roman"/>
                      <w:b/>
                      <w:bCs/>
                      <w:sz w:val="20"/>
                      <w:szCs w:val="20"/>
                    </w:rPr>
                    <w:t xml:space="preserve">Начальная максимальная цена за </w:t>
                  </w:r>
                  <w:r w:rsidR="00C53554">
                    <w:rPr>
                      <w:rFonts w:ascii="Times New Roman" w:hAnsi="Times New Roman" w:cs="Times New Roman"/>
                      <w:b/>
                      <w:bCs/>
                      <w:sz w:val="20"/>
                      <w:szCs w:val="20"/>
                    </w:rPr>
                    <w:t xml:space="preserve">1 </w:t>
                  </w:r>
                  <w:r w:rsidRPr="004F40B4">
                    <w:rPr>
                      <w:rFonts w:ascii="Times New Roman" w:hAnsi="Times New Roman" w:cs="Times New Roman"/>
                      <w:b/>
                      <w:bCs/>
                      <w:sz w:val="20"/>
                      <w:szCs w:val="20"/>
                    </w:rPr>
                    <w:t>медицинский осмотр</w:t>
                  </w:r>
                </w:p>
              </w:tc>
              <w:tc>
                <w:tcPr>
                  <w:tcW w:w="1276" w:type="dxa"/>
                  <w:tcBorders>
                    <w:top w:val="single" w:sz="4" w:space="0" w:color="auto"/>
                    <w:left w:val="single" w:sz="4" w:space="0" w:color="auto"/>
                    <w:bottom w:val="single" w:sz="4" w:space="0" w:color="auto"/>
                    <w:right w:val="single" w:sz="4" w:space="0" w:color="auto"/>
                  </w:tcBorders>
                  <w:vAlign w:val="center"/>
                </w:tcPr>
                <w:p w:rsidR="00B65ABE" w:rsidRPr="004F40B4" w:rsidRDefault="00B65ABE" w:rsidP="00B7451A">
                  <w:pPr>
                    <w:spacing w:after="0" w:line="240" w:lineRule="auto"/>
                    <w:jc w:val="center"/>
                    <w:rPr>
                      <w:rFonts w:ascii="Times New Roman" w:hAnsi="Times New Roman" w:cs="Times New Roman"/>
                      <w:b/>
                      <w:bCs/>
                      <w:sz w:val="20"/>
                      <w:szCs w:val="20"/>
                    </w:rPr>
                  </w:pPr>
                  <w:r w:rsidRPr="004F40B4">
                    <w:rPr>
                      <w:rFonts w:ascii="Times New Roman" w:hAnsi="Times New Roman" w:cs="Times New Roman"/>
                      <w:b/>
                      <w:bCs/>
                      <w:sz w:val="20"/>
                      <w:szCs w:val="20"/>
                    </w:rPr>
                    <w:t>Максимальный балл по критерию</w:t>
                  </w:r>
                </w:p>
              </w:tc>
            </w:tr>
            <w:tr w:rsidR="00B65ABE" w:rsidRPr="001F529F" w:rsidTr="00B7451A">
              <w:trPr>
                <w:gridAfter w:val="9"/>
                <w:wAfter w:w="836" w:type="dxa"/>
                <w:trHeight w:val="1336"/>
              </w:trPr>
              <w:tc>
                <w:tcPr>
                  <w:tcW w:w="512" w:type="dxa"/>
                  <w:tcBorders>
                    <w:top w:val="single" w:sz="4" w:space="0" w:color="auto"/>
                    <w:left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027" w:type="dxa"/>
                  <w:tcBorders>
                    <w:top w:val="single" w:sz="4" w:space="0" w:color="auto"/>
                    <w:left w:val="nil"/>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A86821">
                    <w:rPr>
                      <w:rFonts w:ascii="Times New Roman" w:eastAsia="Times New Roman" w:hAnsi="Times New Roman" w:cs="Times New Roman"/>
                      <w:sz w:val="18"/>
                      <w:szCs w:val="20"/>
                    </w:rPr>
                    <w:lastRenderedPageBreak/>
                    <w:t xml:space="preserve">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3403,33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811"/>
              </w:trPr>
              <w:tc>
                <w:tcPr>
                  <w:tcW w:w="512" w:type="dxa"/>
                  <w:tcBorders>
                    <w:top w:val="single" w:sz="4" w:space="0" w:color="auto"/>
                    <w:left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3027" w:type="dxa"/>
                  <w:tcBorders>
                    <w:top w:val="single" w:sz="4" w:space="0" w:color="auto"/>
                    <w:left w:val="nil"/>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AB1D90">
                    <w:rPr>
                      <w:rFonts w:ascii="Times New Roman" w:hAnsi="Times New Roman" w:cs="Times New Roman"/>
                      <w:sz w:val="20"/>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w:t>
                  </w:r>
                  <w:r w:rsidRPr="00A86821">
                    <w:t xml:space="preserve"> </w:t>
                  </w:r>
                  <w:r w:rsidRPr="00A86821">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sz w:val="16"/>
                      <w:szCs w:val="16"/>
                    </w:rPr>
                  </w:pPr>
                  <w:r w:rsidRPr="00B7451A">
                    <w:rPr>
                      <w:rFonts w:ascii="Times New Roman" w:hAnsi="Times New Roman" w:cs="Times New Roman"/>
                      <w:b/>
                      <w:bCs/>
                      <w:sz w:val="16"/>
                      <w:szCs w:val="16"/>
                    </w:rPr>
                    <w:t>3980,00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98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Физические факторы:</w:t>
                  </w: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3.8</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AB1D90">
                    <w:rPr>
                      <w:rFonts w:ascii="Times New Roman" w:hAnsi="Times New Roman" w:cs="Times New Roman"/>
                      <w:sz w:val="20"/>
                      <w:szCs w:val="20"/>
                    </w:rPr>
                    <w:t>Жен.</w:t>
                  </w:r>
                  <w:r w:rsidRPr="00AB1D90">
                    <w:rPr>
                      <w:rFonts w:ascii="Times New Roman" w:hAnsi="Times New Roman" w:cs="Times New Roman"/>
                      <w:sz w:val="20"/>
                      <w:szCs w:val="20"/>
                    </w:rPr>
                    <w:br/>
                    <w:t>(старше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дерматовенерологом, хирургом,  оториноларингологом,</w:t>
                  </w:r>
                  <w:r w:rsidRPr="00A86821">
                    <w:t xml:space="preserve"> </w:t>
                  </w:r>
                  <w:r w:rsidRPr="00A86821">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w:t>
                  </w:r>
                  <w:r w:rsidRPr="00A86821">
                    <w:rPr>
                      <w:rFonts w:ascii="Times New Roman" w:eastAsia="Times New Roman" w:hAnsi="Times New Roman" w:cs="Times New Roman"/>
                      <w:sz w:val="18"/>
                      <w:szCs w:val="20"/>
                    </w:rPr>
                    <w:lastRenderedPageBreak/>
                    <w:t xml:space="preserve">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Термометрия.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sz w:val="16"/>
                      <w:szCs w:val="16"/>
                    </w:rPr>
                  </w:pPr>
                  <w:r w:rsidRPr="00B7451A">
                    <w:rPr>
                      <w:rFonts w:ascii="Times New Roman" w:hAnsi="Times New Roman" w:cs="Times New Roman"/>
                      <w:b/>
                      <w:bCs/>
                      <w:sz w:val="16"/>
                      <w:szCs w:val="16"/>
                    </w:rPr>
                    <w:lastRenderedPageBreak/>
                    <w:t>4480,00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187"/>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0B29F3"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65ABE" w:rsidRPr="00E26EBA" w:rsidRDefault="00B65ABE" w:rsidP="00B7451A">
                  <w:pPr>
                    <w:widowControl w:val="0"/>
                    <w:spacing w:after="0" w:line="240" w:lineRule="auto"/>
                    <w:rPr>
                      <w:rFonts w:ascii="Times New Roman" w:eastAsia="Times New Roman" w:hAnsi="Times New Roman" w:cs="Times New Roman"/>
                      <w:sz w:val="18"/>
                      <w:szCs w:val="18"/>
                    </w:rPr>
                  </w:pPr>
                </w:p>
                <w:p w:rsidR="00B65ABE" w:rsidRPr="00E26EBA" w:rsidRDefault="00B65ABE" w:rsidP="00B7451A">
                  <w:pPr>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65ABE" w:rsidRPr="00E26EBA" w:rsidRDefault="00B65ABE" w:rsidP="00B7451A">
                  <w:pPr>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Default="00B65ABE" w:rsidP="00B7451A">
                  <w:pPr>
                    <w:spacing w:after="0" w:line="240" w:lineRule="auto"/>
                    <w:rPr>
                      <w:rFonts w:ascii="Times New Roman" w:eastAsia="Times New Roman" w:hAnsi="Times New Roman" w:cs="Times New Roman"/>
                      <w:sz w:val="18"/>
                      <w:szCs w:val="18"/>
                    </w:rPr>
                  </w:pPr>
                  <w:r w:rsidRPr="00E26EBA">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65ABE" w:rsidRPr="00770C8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Прил. № 1, пункт  3.5, пункт 4.1.</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Прил. № 2, пункт 1, пункт 5. </w:t>
                  </w:r>
                </w:p>
                <w:p w:rsidR="00B65ABE" w:rsidRPr="00E26EBA" w:rsidRDefault="00B65ABE" w:rsidP="00B7451A">
                  <w:pPr>
                    <w:spacing w:after="0" w:line="240" w:lineRule="auto"/>
                    <w:rPr>
                      <w:rFonts w:ascii="Times New Roman" w:eastAsia="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0B29F3"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Arial" w:hAnsi="Arial" w:cs="Arial"/>
                      <w:sz w:val="20"/>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A86821">
                    <w:rPr>
                      <w:rFonts w:ascii="Arial" w:hAnsi="Arial" w:cs="Arial"/>
                      <w:sz w:val="20"/>
                      <w:szCs w:val="20"/>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 динамометрия.</w:t>
                  </w:r>
                  <w:r w:rsidRPr="00A86821">
                    <w:t xml:space="preserve"> </w:t>
                  </w: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cs="Times New Roman"/>
                    </w:rPr>
                  </w:pPr>
                  <w:r w:rsidRPr="00A86821">
                    <w:rPr>
                      <w:rFonts w:ascii="Times New Roman" w:eastAsia="Times New Roman" w:hAnsi="Times New Roman" w:cs="Times New Roman"/>
                      <w:sz w:val="18"/>
                      <w:szCs w:val="20"/>
                    </w:rPr>
                    <w:t xml:space="preserve">Аудиометрия. </w:t>
                  </w:r>
                  <w:r w:rsidRPr="00A86821">
                    <w:rPr>
                      <w:rFonts w:cs="Times New Roman"/>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функции вестибулярного аппарата.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color w:val="FF0000"/>
                      <w:sz w:val="16"/>
                      <w:szCs w:val="16"/>
                    </w:rPr>
                  </w:pPr>
                  <w:r w:rsidRPr="00B7451A">
                    <w:rPr>
                      <w:rFonts w:ascii="Times New Roman" w:hAnsi="Times New Roman" w:cs="Times New Roman"/>
                      <w:b/>
                      <w:bCs/>
                      <w:sz w:val="16"/>
                      <w:szCs w:val="16"/>
                    </w:rPr>
                    <w:t>3818,33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color w:val="FF0000"/>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220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0B29F3"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Default="00B65ABE" w:rsidP="00B7451A">
                  <w:pPr>
                    <w:widowControl w:val="0"/>
                    <w:spacing w:after="0" w:line="240" w:lineRule="auto"/>
                    <w:rPr>
                      <w:rFonts w:ascii="Times New Roman" w:hAnsi="Times New Roman" w:cs="Times New Roman"/>
                      <w:sz w:val="18"/>
                      <w:szCs w:val="18"/>
                    </w:rPr>
                  </w:pPr>
                </w:p>
                <w:p w:rsidR="00B65ABE" w:rsidRPr="00770C81" w:rsidRDefault="00B65ABE" w:rsidP="00B7451A">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2, </w:t>
                  </w:r>
                  <w:r w:rsidRPr="00770C81">
                    <w:rPr>
                      <w:rFonts w:ascii="Times New Roman" w:hAnsi="Times New Roman" w:cs="Times New Roman"/>
                      <w:sz w:val="18"/>
                      <w:szCs w:val="18"/>
                    </w:rPr>
                    <w:t>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3465,00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413"/>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20"/>
                      <w:szCs w:val="20"/>
                    </w:rPr>
                  </w:pPr>
                  <w:r w:rsidRPr="00770C81">
                    <w:rPr>
                      <w:rFonts w:ascii="Times New Roman" w:eastAsia="Times New Roman" w:hAnsi="Times New Roman" w:cs="Times New Roman"/>
                      <w:sz w:val="20"/>
                      <w:szCs w:val="20"/>
                    </w:rPr>
                    <w:t>Работы на высоте, верхолазные работы, а также работы по обслуживанию подъемных сооружений.</w:t>
                  </w:r>
                </w:p>
                <w:p w:rsidR="00B65ABE" w:rsidRPr="000B29F3" w:rsidRDefault="00B65ABE" w:rsidP="00B7451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 № 2, </w:t>
                  </w:r>
                  <w:r w:rsidRPr="00770C81">
                    <w:rPr>
                      <w:rFonts w:ascii="Times New Roman" w:eastAsia="Times New Roman" w:hAnsi="Times New Roman" w:cs="Times New Roman"/>
                      <w:sz w:val="20"/>
                      <w:szCs w:val="20"/>
                    </w:rPr>
                    <w:t>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770C81">
                    <w:rPr>
                      <w:rFonts w:ascii="Times New Roman" w:hAnsi="Times New Roman" w:cs="Times New Roman"/>
                      <w:sz w:val="20"/>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lastRenderedPageBreak/>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3815,00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282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Default="00B65ABE" w:rsidP="00B7451A">
                  <w:pPr>
                    <w:spacing w:after="0" w:line="240" w:lineRule="auto"/>
                    <w:rPr>
                      <w:rFonts w:ascii="Times New Roman" w:hAnsi="Times New Roman" w:cs="Times New Roman"/>
                      <w:sz w:val="18"/>
                      <w:szCs w:val="18"/>
                    </w:rPr>
                  </w:pPr>
                </w:p>
                <w:p w:rsidR="00B65ABE" w:rsidRPr="00770C81" w:rsidRDefault="00B65ABE" w:rsidP="00B7451A">
                  <w:pPr>
                    <w:spacing w:after="0" w:line="240" w:lineRule="auto"/>
                    <w:rPr>
                      <w:rFonts w:ascii="Times New Roman" w:hAnsi="Times New Roman" w:cs="Times New Roman"/>
                      <w:sz w:val="18"/>
                      <w:szCs w:val="18"/>
                    </w:rPr>
                  </w:pPr>
                  <w:r w:rsidRPr="00770C81">
                    <w:rPr>
                      <w:rFonts w:ascii="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вестибулярного анализатора.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4348,33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5A7284">
              <w:trPr>
                <w:gridAfter w:val="9"/>
                <w:wAfter w:w="836" w:type="dxa"/>
                <w:trHeight w:val="838"/>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3283,33</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94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jc w:val="center"/>
                    <w:rPr>
                      <w:rFonts w:ascii="Times New Roman" w:hAnsi="Times New Roman" w:cs="Times New Roman"/>
                      <w:sz w:val="20"/>
                      <w:szCs w:val="20"/>
                    </w:rPr>
                  </w:pPr>
                  <w:r w:rsidRPr="00770C81">
                    <w:rPr>
                      <w:rFonts w:ascii="Times New Roman" w:hAnsi="Times New Roman" w:cs="Times New Roman"/>
                      <w:sz w:val="20"/>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3800,00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1F529F" w:rsidTr="00B7451A">
              <w:trPr>
                <w:gridAfter w:val="9"/>
                <w:wAfter w:w="836" w:type="dxa"/>
                <w:trHeight w:val="1888"/>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Работа лифтера.</w:t>
                  </w:r>
                </w:p>
                <w:p w:rsidR="00B65ABE" w:rsidRDefault="00B65ABE" w:rsidP="00B7451A">
                  <w:pPr>
                    <w:spacing w:after="0" w:line="240" w:lineRule="auto"/>
                    <w:rPr>
                      <w:rFonts w:ascii="Times New Roman" w:eastAsia="Times New Roman" w:hAnsi="Times New Roman" w:cs="Times New Roman"/>
                      <w:sz w:val="18"/>
                      <w:szCs w:val="18"/>
                    </w:rPr>
                  </w:pPr>
                </w:p>
                <w:p w:rsidR="00B65ABE" w:rsidRPr="00770C81" w:rsidRDefault="00B65ABE" w:rsidP="00B7451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770C81">
                    <w:rPr>
                      <w:rFonts w:ascii="Times New Roman" w:eastAsia="Times New Roman" w:hAnsi="Times New Roman" w:cs="Times New Roman"/>
                      <w:sz w:val="18"/>
                      <w:szCs w:val="18"/>
                    </w:rPr>
                    <w:t>пункт 1.2</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w:t>
                  </w:r>
                  <w:r w:rsidRPr="00A86821">
                    <w:rPr>
                      <w:rFonts w:ascii="Times New Roman" w:eastAsia="Times New Roman" w:hAnsi="Times New Roman" w:cs="Times New Roman"/>
                      <w:sz w:val="18"/>
                      <w:szCs w:val="20"/>
                    </w:rPr>
                    <w:lastRenderedPageBreak/>
                    <w:t>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4300,00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8"/>
                <w:wAfter w:w="39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24"/>
                      <w:szCs w:val="24"/>
                    </w:rPr>
                  </w:pPr>
                  <w:r w:rsidRPr="00A86821">
                    <w:rPr>
                      <w:rFonts w:ascii="Times New Roman" w:eastAsia="Times New Roman" w:hAnsi="Times New Roman" w:cs="Times New Roman"/>
                      <w:sz w:val="18"/>
                      <w:szCs w:val="20"/>
                    </w:rPr>
                    <w:t xml:space="preserve">Работы на высоте, верхолазные работы, а также работы по обслуживанию подъемных сооружений; </w:t>
                  </w:r>
                </w:p>
                <w:p w:rsidR="00B65ABE" w:rsidRPr="00A86821" w:rsidRDefault="00B65ABE" w:rsidP="00B7451A">
                  <w:pPr>
                    <w:widowControl w:val="0"/>
                    <w:spacing w:after="0" w:line="240" w:lineRule="auto"/>
                    <w:rPr>
                      <w:rFonts w:ascii="Times New Roman" w:hAnsi="Times New Roman" w:cs="Times New Roman"/>
                      <w:sz w:val="24"/>
                      <w:szCs w:val="24"/>
                    </w:rPr>
                  </w:pPr>
                </w:p>
                <w:p w:rsidR="00B65ABE"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Прил. № 2, </w:t>
                  </w:r>
                  <w:r w:rsidRPr="00936EE1">
                    <w:rPr>
                      <w:rFonts w:ascii="Times New Roman" w:eastAsia="Times New Roman" w:hAnsi="Times New Roman" w:cs="Times New Roman"/>
                      <w:sz w:val="18"/>
                      <w:szCs w:val="20"/>
                    </w:rPr>
                    <w:t>пункт 1, пункт 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3465,00</w:t>
                  </w:r>
                </w:p>
              </w:tc>
              <w:tc>
                <w:tcPr>
                  <w:tcW w:w="1722" w:type="dxa"/>
                  <w:gridSpan w:val="2"/>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9"/>
                <w:wAfter w:w="836"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p w:rsidR="00B65ABE"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 xml:space="preserve">Прил. № 2, </w:t>
                  </w:r>
                  <w:r w:rsidRPr="00936EE1">
                    <w:rPr>
                      <w:rFonts w:ascii="Times New Roman" w:eastAsia="Times New Roman" w:hAnsi="Times New Roman" w:cs="Times New Roman"/>
                      <w:sz w:val="18"/>
                      <w:szCs w:val="20"/>
                    </w:rPr>
                    <w:t>пункт 2</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A86821">
                    <w:rPr>
                      <w:rFonts w:ascii="Times New Roman" w:eastAsia="Times New Roman" w:hAnsi="Times New Roman" w:cs="Times New Roman"/>
                      <w:sz w:val="18"/>
                      <w:szCs w:val="20"/>
                    </w:rPr>
                    <w:lastRenderedPageBreak/>
                    <w:t xml:space="preserve">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3310,00</w:t>
                  </w:r>
                </w:p>
              </w:tc>
              <w:tc>
                <w:tcPr>
                  <w:tcW w:w="1276"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13.</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непосредственно связанные с обслуживанием сосудов, находящихся под давлением. </w:t>
                  </w:r>
                </w:p>
                <w:p w:rsidR="00B65ABE" w:rsidRDefault="00B65ABE" w:rsidP="00B7451A">
                  <w:pPr>
                    <w:widowControl w:val="0"/>
                    <w:spacing w:after="0" w:line="240" w:lineRule="auto"/>
                    <w:rPr>
                      <w:rFonts w:ascii="Times New Roman" w:eastAsia="Times New Roman" w:hAnsi="Times New Roman" w:cs="Times New Roman"/>
                      <w:sz w:val="18"/>
                      <w:szCs w:val="18"/>
                    </w:rPr>
                  </w:pP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 № 2, </w:t>
                  </w:r>
                  <w:r w:rsidRPr="00936EE1">
                    <w:rPr>
                      <w:rFonts w:ascii="Times New Roman" w:eastAsia="Times New Roman" w:hAnsi="Times New Roman" w:cs="Times New Roman"/>
                      <w:sz w:val="18"/>
                      <w:szCs w:val="18"/>
                    </w:rPr>
                    <w:t>пункт 5</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офтальмологом, оториноларингологом, неврологом,   дерматовенерологом,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3598,33</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на высоте, верхолазные работы, а также работы по обслуживанию подъемных сооружений; </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
                <w:p w:rsidR="00B65ABE"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Работы, непосредственно связанные с обслуживанием сосудов, находящихся под давлением.</w:t>
                  </w:r>
                </w:p>
                <w:p w:rsidR="00B65ABE" w:rsidRDefault="00B65ABE" w:rsidP="00B7451A">
                  <w:pPr>
                    <w:widowControl w:val="0"/>
                    <w:spacing w:after="0" w:line="240" w:lineRule="auto"/>
                    <w:rPr>
                      <w:rFonts w:ascii="Times New Roman" w:eastAsia="Times New Roman" w:hAnsi="Times New Roman" w:cs="Times New Roman"/>
                      <w:sz w:val="18"/>
                      <w:szCs w:val="18"/>
                    </w:rPr>
                  </w:pPr>
                </w:p>
                <w:p w:rsidR="00B65ABE" w:rsidRPr="00936EE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Прил. № 2,</w:t>
                  </w:r>
                  <w:r w:rsidRPr="00936EE1">
                    <w:rPr>
                      <w:rFonts w:ascii="Times New Roman" w:eastAsia="Times New Roman" w:hAnsi="Times New Roman" w:cs="Times New Roman"/>
                      <w:sz w:val="18"/>
                      <w:szCs w:val="18"/>
                    </w:rPr>
                    <w:t xml:space="preserve"> пункт 1, пункт 5</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20"/>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Спирометрия.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3581,66</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7"/>
                <w:wAfter w:w="31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Химические и физические факторы.</w:t>
                  </w:r>
                </w:p>
                <w:p w:rsidR="00B65ABE" w:rsidRDefault="00B65ABE" w:rsidP="00B7451A">
                  <w:pPr>
                    <w:spacing w:after="0" w:line="240" w:lineRule="auto"/>
                    <w:rPr>
                      <w:rFonts w:ascii="Times New Roman" w:hAnsi="Times New Roman" w:cs="Times New Roman"/>
                      <w:sz w:val="18"/>
                      <w:szCs w:val="18"/>
                    </w:rPr>
                  </w:pPr>
                </w:p>
                <w:p w:rsidR="00B65ABE" w:rsidRPr="00936EE1" w:rsidRDefault="00B65ABE" w:rsidP="00B7451A">
                  <w:pPr>
                    <w:spacing w:after="0" w:line="240" w:lineRule="auto"/>
                    <w:rPr>
                      <w:rFonts w:ascii="Times New Roman" w:hAnsi="Times New Roman" w:cs="Times New Roman"/>
                      <w:sz w:val="18"/>
                      <w:szCs w:val="18"/>
                    </w:rPr>
                  </w:pPr>
                  <w:r w:rsidRPr="00936EE1">
                    <w:rPr>
                      <w:rFonts w:ascii="Times New Roman" w:hAnsi="Times New Roman" w:cs="Times New Roman"/>
                      <w:sz w:val="18"/>
                      <w:szCs w:val="18"/>
                    </w:rPr>
                    <w:t xml:space="preserve">Прил. № 1, пункт 1.1.4.8.2, </w:t>
                  </w:r>
                  <w:r>
                    <w:rPr>
                      <w:rFonts w:ascii="Times New Roman" w:hAnsi="Times New Roman" w:cs="Times New Roman"/>
                      <w:sz w:val="18"/>
                      <w:szCs w:val="18"/>
                    </w:rPr>
                    <w:t xml:space="preserve">   </w:t>
                  </w:r>
                  <w:r w:rsidRPr="00936EE1">
                    <w:rPr>
                      <w:rFonts w:ascii="Times New Roman" w:hAnsi="Times New Roman" w:cs="Times New Roman"/>
                      <w:sz w:val="18"/>
                      <w:szCs w:val="18"/>
                    </w:rPr>
                    <w:t>пункт 3.3</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офтальмологом, дерматовенерологом,   оториноларингологом, неврологом, хирургом,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 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3628,33</w:t>
                  </w:r>
                </w:p>
              </w:tc>
              <w:tc>
                <w:tcPr>
                  <w:tcW w:w="1797" w:type="dxa"/>
                  <w:gridSpan w:val="3"/>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6"/>
                <w:wAfter w:w="210"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16.</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65ABE" w:rsidRPr="00A86821" w:rsidRDefault="00B65ABE" w:rsidP="00B7451A">
                  <w:pPr>
                    <w:spacing w:after="0" w:line="240" w:lineRule="auto"/>
                    <w:rPr>
                      <w:rFonts w:ascii="Times New Roman" w:hAnsi="Times New Roman" w:cs="Times New Roman"/>
                      <w:sz w:val="18"/>
                      <w:szCs w:val="20"/>
                    </w:rPr>
                  </w:pPr>
                </w:p>
                <w:p w:rsidR="00B65ABE" w:rsidRDefault="00B65ABE" w:rsidP="00B7451A">
                  <w:pPr>
                    <w:spacing w:after="0" w:line="240" w:lineRule="auto"/>
                    <w:rPr>
                      <w:rFonts w:ascii="Times New Roman" w:hAnsi="Times New Roman" w:cs="Times New Roman"/>
                      <w:sz w:val="18"/>
                      <w:szCs w:val="20"/>
                    </w:rPr>
                  </w:pPr>
                  <w:r w:rsidRPr="00A86821">
                    <w:rPr>
                      <w:rFonts w:ascii="Times New Roman" w:hAnsi="Times New Roman" w:cs="Times New Roman"/>
                      <w:sz w:val="18"/>
                      <w:szCs w:val="20"/>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w:t>
                  </w:r>
                  <w:r w:rsidRPr="00A86821">
                    <w:rPr>
                      <w:rFonts w:ascii="Times New Roman" w:hAnsi="Times New Roman" w:cs="Times New Roman"/>
                      <w:sz w:val="18"/>
                      <w:szCs w:val="20"/>
                    </w:rPr>
                    <w:lastRenderedPageBreak/>
                    <w:t>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65ABE" w:rsidRPr="00A8682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Прил. № 2,    пункт 9</w:t>
                  </w:r>
                  <w:r>
                    <w:rPr>
                      <w:rFonts w:ascii="Times New Roman" w:hAnsi="Times New Roman" w:cs="Times New Roman"/>
                      <w:sz w:val="18"/>
                      <w:szCs w:val="20"/>
                    </w:rPr>
                    <w:t xml:space="preserve">             </w:t>
                  </w:r>
                  <w:r w:rsidRPr="00936EE1">
                    <w:rPr>
                      <w:rFonts w:ascii="Times New Roman" w:hAnsi="Times New Roman" w:cs="Times New Roman"/>
                      <w:sz w:val="18"/>
                      <w:szCs w:val="20"/>
                    </w:rPr>
                    <w:t>Прил. № 1,    пункт 4.1.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оториноларингологом, неврологом, офтальмологом, хирургом,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w:t>
                  </w:r>
                  <w:r w:rsidRPr="00A86821">
                    <w:rPr>
                      <w:rFonts w:ascii="Times New Roman" w:eastAsia="Times New Roman" w:hAnsi="Times New Roman" w:cs="Times New Roman"/>
                      <w:sz w:val="18"/>
                      <w:szCs w:val="20"/>
                    </w:rPr>
                    <w:lastRenderedPageBreak/>
                    <w:t>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r w:rsidRPr="00A86821">
                    <w:rPr>
                      <w:rFonts w:cs="Times New Roman"/>
                    </w:rPr>
                    <w:t xml:space="preserve"> </w:t>
                  </w:r>
                  <w:r w:rsidRPr="00A86821">
                    <w:rPr>
                      <w:rFonts w:ascii="Times New Roman" w:eastAsia="Times New Roman" w:hAnsi="Times New Roman" w:cs="Times New Roman"/>
                      <w:sz w:val="18"/>
                      <w:szCs w:val="20"/>
                    </w:rPr>
                    <w:t>Динамометрия.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3673,33</w:t>
                  </w:r>
                </w:p>
              </w:tc>
              <w:tc>
                <w:tcPr>
                  <w:tcW w:w="1902" w:type="dxa"/>
                  <w:gridSpan w:val="4"/>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6"/>
                <w:wAfter w:w="21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17.</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Прил. № 1,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пункт  3.5, </w:t>
                  </w:r>
                </w:p>
                <w:p w:rsidR="00B65ABE" w:rsidRPr="00936EE1" w:rsidRDefault="00B65ABE" w:rsidP="00B7451A">
                  <w:pPr>
                    <w:widowControl w:val="0"/>
                    <w:spacing w:after="0" w:line="240" w:lineRule="auto"/>
                    <w:rPr>
                      <w:rFonts w:ascii="Times New Roman" w:hAnsi="Times New Roman" w:cs="Times New Roman"/>
                      <w:sz w:val="24"/>
                      <w:szCs w:val="24"/>
                    </w:rPr>
                  </w:pPr>
                  <w:r w:rsidRPr="00936EE1">
                    <w:rPr>
                      <w:rFonts w:ascii="Times New Roman" w:eastAsia="Times New Roman" w:hAnsi="Times New Roman" w:cs="Times New Roman"/>
                      <w:sz w:val="18"/>
                      <w:szCs w:val="20"/>
                    </w:rPr>
                    <w:t>пункт 4.1.</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Прил. № 2, </w:t>
                  </w:r>
                </w:p>
                <w:p w:rsidR="00B65ABE" w:rsidRPr="00936EE1" w:rsidRDefault="00B65ABE" w:rsidP="00B7451A">
                  <w:pPr>
                    <w:widowControl w:val="0"/>
                    <w:spacing w:after="0" w:line="240" w:lineRule="auto"/>
                    <w:rPr>
                      <w:rFonts w:ascii="Times New Roman" w:eastAsia="Times New Roman" w:hAnsi="Times New Roman" w:cs="Times New Roman"/>
                      <w:sz w:val="18"/>
                      <w:szCs w:val="20"/>
                    </w:rPr>
                  </w:pPr>
                  <w:r w:rsidRPr="00936EE1">
                    <w:rPr>
                      <w:rFonts w:ascii="Times New Roman" w:eastAsia="Times New Roman" w:hAnsi="Times New Roman" w:cs="Times New Roman"/>
                      <w:sz w:val="18"/>
                      <w:szCs w:val="20"/>
                    </w:rPr>
                    <w:t xml:space="preserve">пункт 9. </w:t>
                  </w:r>
                </w:p>
                <w:p w:rsidR="00B65ABE" w:rsidRPr="00A86821" w:rsidRDefault="00B65ABE" w:rsidP="00B7451A">
                  <w:pPr>
                    <w:spacing w:after="0" w:line="240" w:lineRule="auto"/>
                    <w:rPr>
                      <w:rFonts w:ascii="Times New Roman" w:eastAsia="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 осмотр терапевтом,  психиатром,  наркологом,   неврологом, офтальмологом, хирургом, стоматологом, оториноларингологом,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Arial" w:hAnsi="Arial" w:cs="Arial"/>
                      <w:sz w:val="20"/>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A86821">
                    <w:rPr>
                      <w:rFonts w:ascii="Arial" w:hAnsi="Arial" w:cs="Arial"/>
                      <w:sz w:val="20"/>
                      <w:szCs w:val="20"/>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 динамометрия.</w:t>
                  </w:r>
                  <w:r w:rsidRPr="00A86821">
                    <w:t xml:space="preserve"> </w:t>
                  </w: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cs="Times New Roman"/>
                    </w:rPr>
                  </w:pPr>
                  <w:r w:rsidRPr="00A86821">
                    <w:rPr>
                      <w:rFonts w:ascii="Times New Roman" w:eastAsia="Times New Roman" w:hAnsi="Times New Roman" w:cs="Times New Roman"/>
                      <w:sz w:val="18"/>
                      <w:szCs w:val="20"/>
                    </w:rPr>
                    <w:t xml:space="preserve">Аудиометрия. </w:t>
                  </w:r>
                  <w:r w:rsidRPr="00A86821">
                    <w:rPr>
                      <w:rFonts w:cs="Times New Roman"/>
                    </w:rPr>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функции вестибулярного аппарата.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Спирометрия.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p w:rsidR="00B65ABE" w:rsidRPr="00A86821" w:rsidRDefault="00B65ABE" w:rsidP="00B7451A">
                  <w:pPr>
                    <w:widowControl w:val="0"/>
                    <w:spacing w:after="0" w:line="240" w:lineRule="auto"/>
                    <w:rPr>
                      <w:rFonts w:ascii="Times New Roman" w:eastAsia="Times New Roman" w:hAnsi="Times New Roman" w:cs="Times New Roman"/>
                      <w:sz w:val="18"/>
                      <w:szCs w:val="20"/>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3673,00</w:t>
                  </w:r>
                </w:p>
              </w:tc>
              <w:tc>
                <w:tcPr>
                  <w:tcW w:w="1902" w:type="dxa"/>
                  <w:gridSpan w:val="4"/>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4"/>
                <w:wAfter w:w="165"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p w:rsidR="00B65ABE" w:rsidRPr="00A86821" w:rsidRDefault="00B65ABE" w:rsidP="00B7451A">
                  <w:pPr>
                    <w:widowControl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5031,66</w:t>
                  </w:r>
                </w:p>
              </w:tc>
              <w:tc>
                <w:tcPr>
                  <w:tcW w:w="1947" w:type="dxa"/>
                  <w:gridSpan w:val="6"/>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5"/>
                <w:wAfter w:w="18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w:t>
                  </w:r>
                  <w:r w:rsidRPr="00A86821">
                    <w:rPr>
                      <w:rFonts w:ascii="Times New Roman" w:eastAsia="Times New Roman" w:hAnsi="Times New Roman" w:cs="Times New Roman"/>
                      <w:sz w:val="18"/>
                      <w:szCs w:val="20"/>
                    </w:rPr>
                    <w:lastRenderedPageBreak/>
                    <w:t>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5575,00</w:t>
                  </w:r>
                </w:p>
              </w:tc>
              <w:tc>
                <w:tcPr>
                  <w:tcW w:w="1932" w:type="dxa"/>
                  <w:gridSpan w:val="5"/>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5"/>
                <w:wAfter w:w="18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20"/>
                    </w:rPr>
                  </w:pPr>
                  <w:r w:rsidRPr="00A86821">
                    <w:rPr>
                      <w:rFonts w:ascii="Times New Roman" w:hAnsi="Times New Roman" w:cs="Times New Roman"/>
                      <w:sz w:val="18"/>
                      <w:szCs w:val="20"/>
                    </w:rPr>
                    <w:t>Работы в организациях общественного питания, торговли, буфетах, на пищеблоках, в том числе на транспорте.</w:t>
                  </w:r>
                </w:p>
                <w:p w:rsidR="00B65ABE" w:rsidRDefault="00B65ABE" w:rsidP="00B7451A">
                  <w:pPr>
                    <w:spacing w:after="0" w:line="240" w:lineRule="auto"/>
                    <w:rPr>
                      <w:rFonts w:ascii="Times New Roman" w:hAnsi="Times New Roman" w:cs="Times New Roman"/>
                      <w:sz w:val="18"/>
                      <w:szCs w:val="20"/>
                    </w:rPr>
                  </w:pPr>
                </w:p>
                <w:p w:rsidR="00B65ABE" w:rsidRPr="00936EE1" w:rsidRDefault="00B65ABE" w:rsidP="00B7451A">
                  <w:pPr>
                    <w:spacing w:after="0" w:line="240" w:lineRule="auto"/>
                    <w:rPr>
                      <w:rFonts w:ascii="Times New Roman" w:hAnsi="Times New Roman" w:cs="Times New Roman"/>
                      <w:sz w:val="18"/>
                      <w:szCs w:val="20"/>
                    </w:rPr>
                  </w:pPr>
                  <w:r w:rsidRPr="00936EE1">
                    <w:rPr>
                      <w:rFonts w:ascii="Times New Roman" w:hAnsi="Times New Roman" w:cs="Times New Roman"/>
                      <w:sz w:val="18"/>
                      <w:szCs w:val="20"/>
                    </w:rPr>
                    <w:t xml:space="preserve">Прил. № 2, пункт </w:t>
                  </w:r>
                  <w:r>
                    <w:rPr>
                      <w:rFonts w:ascii="Times New Roman" w:hAnsi="Times New Roman" w:cs="Times New Roman"/>
                      <w:sz w:val="18"/>
                      <w:szCs w:val="20"/>
                    </w:rPr>
                    <w:t>15</w:t>
                  </w:r>
                  <w:r w:rsidRPr="00936EE1">
                    <w:rPr>
                      <w:rFonts w:ascii="Times New Roman" w:hAnsi="Times New Roman" w:cs="Times New Roman"/>
                      <w:sz w:val="18"/>
                      <w:szCs w:val="20"/>
                    </w:rPr>
                    <w:t xml:space="preserve">. </w:t>
                  </w:r>
                </w:p>
                <w:p w:rsidR="00B65ABE" w:rsidRPr="00936EE1" w:rsidRDefault="00B65ABE" w:rsidP="00B7451A">
                  <w:pPr>
                    <w:spacing w:after="0" w:line="240" w:lineRule="auto"/>
                    <w:rPr>
                      <w:rFonts w:ascii="Times New Roman" w:hAnsi="Times New Roman" w:cs="Times New Roman"/>
                      <w:sz w:val="18"/>
                      <w:szCs w:val="20"/>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 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6108,33</w:t>
                  </w:r>
                </w:p>
              </w:tc>
              <w:tc>
                <w:tcPr>
                  <w:tcW w:w="1932" w:type="dxa"/>
                  <w:gridSpan w:val="5"/>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3"/>
                <w:wAfter w:w="120"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21.</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w:t>
                  </w:r>
                  <w:r w:rsidRPr="00A86821">
                    <w:rPr>
                      <w:rFonts w:cs="Times New Roman"/>
                    </w:rPr>
                    <w:t xml:space="preserve"> </w:t>
                  </w:r>
                  <w:r w:rsidRPr="00A86821">
                    <w:rPr>
                      <w:rFonts w:ascii="Times New Roman" w:eastAsia="Times New Roman" w:hAnsi="Times New Roman" w:cs="Times New Roman"/>
                      <w:sz w:val="18"/>
                      <w:szCs w:val="20"/>
                    </w:rPr>
                    <w:t>Исследования на носительство возбудителей кишечных инфекций</w:t>
                  </w:r>
                  <w:r w:rsidRPr="00A86821">
                    <w:rPr>
                      <w:rFonts w:cs="Times New Roman"/>
                    </w:rPr>
                    <w:t xml:space="preserve"> </w:t>
                  </w:r>
                  <w:r w:rsidRPr="00A86821">
                    <w:rPr>
                      <w:rFonts w:ascii="Times New Roman" w:eastAsia="Times New Roman" w:hAnsi="Times New Roman" w:cs="Times New Roman"/>
                      <w:sz w:val="18"/>
                      <w:szCs w:val="20"/>
                    </w:rPr>
                    <w:t>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5031,66</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3"/>
                <w:wAfter w:w="120"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5575,00</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3"/>
                <w:wAfter w:w="120" w:type="dxa"/>
                <w:trHeight w:val="884"/>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23.</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медицинского персонала.</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Прил. № 1, </w:t>
                  </w:r>
                  <w:r w:rsidRPr="00367FBB">
                    <w:rPr>
                      <w:rFonts w:ascii="Times New Roman" w:hAnsi="Times New Roman" w:cs="Times New Roman"/>
                      <w:sz w:val="18"/>
                      <w:szCs w:val="18"/>
                    </w:rPr>
                    <w:t>пункт 2.4.</w:t>
                  </w: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17</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 Маммография или УЗИ молочных желез.</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Мазок из зева и носа на наличие патогенного стафилококка.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6108,33</w:t>
                  </w:r>
                </w:p>
              </w:tc>
              <w:tc>
                <w:tcPr>
                  <w:tcW w:w="1992" w:type="dxa"/>
                  <w:gridSpan w:val="7"/>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24.</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18</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4648,33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2"/>
                <w:wAfter w:w="32" w:type="dxa"/>
                <w:trHeight w:val="413"/>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r w:rsidRPr="00A86821">
                    <w:rPr>
                      <w:rFonts w:ascii="Arial" w:hAnsi="Arial" w:cs="Arial"/>
                      <w:sz w:val="20"/>
                      <w:szCs w:val="20"/>
                    </w:rPr>
                    <w:t xml:space="preserve"> </w:t>
                  </w:r>
                  <w:r w:rsidRPr="00A86821">
                    <w:rPr>
                      <w:rFonts w:ascii="Times New Roman" w:eastAsia="Times New Roman" w:hAnsi="Times New Roman" w:cs="Times New Roman"/>
                      <w:sz w:val="18"/>
                      <w:szCs w:val="20"/>
                    </w:rPr>
                    <w:t>Мазки на гонорею при поступлении на работу.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Исследования на носительство возбудителей </w:t>
                  </w:r>
                  <w:r w:rsidRPr="00A86821">
                    <w:rPr>
                      <w:rFonts w:ascii="Times New Roman" w:eastAsia="Times New Roman" w:hAnsi="Times New Roman" w:cs="Times New Roman"/>
                      <w:sz w:val="18"/>
                      <w:szCs w:val="20"/>
                    </w:rPr>
                    <w:lastRenderedPageBreak/>
                    <w:t>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4881,66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5458,33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A93C2C">
              <w:trPr>
                <w:gridAfter w:val="1"/>
                <w:wAfter w:w="15" w:type="dxa"/>
                <w:trHeight w:val="1830"/>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27.</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Arial;Tahoma;Verdana;Helvetica;" w:hAnsi="Arial;Tahoma;Verdana;Helvetica;" w:cs="Times New Roman"/>
                      <w:sz w:val="20"/>
                      <w:szCs w:val="18"/>
                    </w:rPr>
                    <w:t>Р</w:t>
                  </w:r>
                  <w:r w:rsidRPr="00A86821">
                    <w:rPr>
                      <w:rFonts w:ascii="Times New Roman" w:hAnsi="Times New Roman" w:cs="Times New Roman"/>
                      <w:sz w:val="18"/>
                      <w:szCs w:val="18"/>
                    </w:rPr>
                    <w:t xml:space="preserve">аботы в организациях бытового обслуживания (банщики, работники душевых, парикмахерских). </w:t>
                  </w:r>
                </w:p>
                <w:p w:rsidR="00B65ABE" w:rsidRDefault="00B65ABE" w:rsidP="00B7451A">
                  <w:pPr>
                    <w:widowControl w:val="0"/>
                    <w:spacing w:after="0" w:line="240" w:lineRule="auto"/>
                    <w:rPr>
                      <w:rFonts w:ascii="Times New Roman" w:hAnsi="Times New Roman" w:cs="Times New Roman"/>
                      <w:sz w:val="18"/>
                      <w:szCs w:val="18"/>
                    </w:rPr>
                  </w:pPr>
                </w:p>
                <w:p w:rsidR="00B65ABE" w:rsidRPr="00A86821"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21</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w:t>
                  </w:r>
                  <w:r w:rsidRPr="00A86821">
                    <w:rPr>
                      <w:rFonts w:ascii="Times New Roman" w:eastAsia="Times New Roman" w:hAnsi="Times New Roman" w:cs="Times New Roman"/>
                      <w:sz w:val="18"/>
                      <w:szCs w:val="20"/>
                    </w:rPr>
                    <w:lastRenderedPageBreak/>
                    <w:t>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5958,33</w:t>
                  </w:r>
                </w:p>
              </w:tc>
              <w:tc>
                <w:tcPr>
                  <w:tcW w:w="2097" w:type="dxa"/>
                  <w:gridSpan w:val="9"/>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Работы в бассейнах.</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Pr>
                      <w:rFonts w:ascii="Times New Roman" w:hAnsi="Times New Roman" w:cs="Times New Roman"/>
                      <w:sz w:val="18"/>
                      <w:szCs w:val="18"/>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4648,33</w:t>
                  </w:r>
                </w:p>
              </w:tc>
              <w:tc>
                <w:tcPr>
                  <w:tcW w:w="2112" w:type="dxa"/>
                  <w:gridSpan w:val="10"/>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Работы в бассейнах.</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20"/>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lastRenderedPageBreak/>
                    <w:t>5225,00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2189"/>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30.</w:t>
                  </w:r>
                </w:p>
              </w:tc>
              <w:tc>
                <w:tcPr>
                  <w:tcW w:w="3027" w:type="dxa"/>
                  <w:tcBorders>
                    <w:top w:val="single" w:sz="4" w:space="0" w:color="auto"/>
                    <w:left w:val="nil"/>
                    <w:bottom w:val="single" w:sz="4" w:space="0" w:color="auto"/>
                    <w:right w:val="single" w:sz="4" w:space="0" w:color="auto"/>
                  </w:tcBorders>
                  <w:shd w:val="clear" w:color="auto" w:fill="auto"/>
                </w:tcPr>
                <w:p w:rsidR="00B65ABE" w:rsidRPr="00367FBB" w:rsidRDefault="00B65ABE" w:rsidP="00B7451A">
                  <w:pPr>
                    <w:widowControl w:val="0"/>
                    <w:spacing w:after="0" w:line="240" w:lineRule="auto"/>
                    <w:rPr>
                      <w:rFonts w:ascii="Times New Roman" w:hAnsi="Times New Roman" w:cs="Times New Roman"/>
                    </w:rPr>
                  </w:pPr>
                  <w:r w:rsidRPr="00367FBB">
                    <w:rPr>
                      <w:rFonts w:ascii="Times New Roman" w:hAnsi="Times New Roman" w:cs="Times New Roman"/>
                      <w:sz w:val="18"/>
                      <w:szCs w:val="18"/>
                    </w:rPr>
                    <w:t>Работы в бассейнах.</w:t>
                  </w:r>
                  <w:r w:rsidRPr="00367FBB">
                    <w:rPr>
                      <w:rFonts w:ascii="Times New Roman" w:hAnsi="Times New Roman" w:cs="Times New Roman"/>
                    </w:rPr>
                    <w:t xml:space="preserve"> </w:t>
                  </w:r>
                </w:p>
                <w:p w:rsidR="00B65ABE" w:rsidRPr="00367FBB" w:rsidRDefault="00B65ABE" w:rsidP="00B7451A">
                  <w:pPr>
                    <w:widowControl w:val="0"/>
                    <w:spacing w:after="0" w:line="240" w:lineRule="auto"/>
                    <w:rPr>
                      <w:rFonts w:ascii="Times New Roman" w:hAnsi="Times New Roman" w:cs="Times New Roman"/>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22</w:t>
                  </w:r>
                </w:p>
                <w:p w:rsidR="00B65ABE" w:rsidRPr="00367FBB" w:rsidRDefault="00B65ABE" w:rsidP="00B7451A">
                  <w:pPr>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pPr>
                  <w:r w:rsidRPr="00A86821">
                    <w:rPr>
                      <w:rFonts w:ascii="Times New Roman" w:eastAsia="Times New Roman" w:hAnsi="Times New Roman" w:cs="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A86821">
                    <w:t xml:space="preserve">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 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5725,00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bCs/>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31.</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в гостиницах,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Лабораторные и функциональные </w:t>
                  </w:r>
                  <w:r w:rsidRPr="00A86821">
                    <w:rPr>
                      <w:rFonts w:ascii="Times New Roman" w:eastAsia="Times New Roman" w:hAnsi="Times New Roman" w:cs="Times New Roman"/>
                      <w:sz w:val="18"/>
                      <w:szCs w:val="20"/>
                    </w:rPr>
                    <w:lastRenderedPageBreak/>
                    <w:t>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крови на сифилис. Мазки на гонорею.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i/>
                      <w:sz w:val="16"/>
                      <w:szCs w:val="16"/>
                    </w:rPr>
                  </w:pPr>
                  <w:r w:rsidRPr="00B7451A">
                    <w:rPr>
                      <w:rFonts w:ascii="Times New Roman" w:hAnsi="Times New Roman" w:cs="Times New Roman"/>
                      <w:b/>
                      <w:sz w:val="16"/>
                      <w:szCs w:val="16"/>
                    </w:rPr>
                    <w:lastRenderedPageBreak/>
                    <w:t>4648,33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32.</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в гостиницах,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w:t>
                  </w:r>
                  <w:r w:rsidRPr="00A86821">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A86821">
                    <w:rPr>
                      <w:rFonts w:ascii="Times New Roman" w:eastAsia="Times New Roman" w:hAnsi="Times New Roman" w:cs="Times New Roman"/>
                      <w:sz w:val="18"/>
                      <w:szCs w:val="20"/>
                    </w:rPr>
                    <w:t>,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5225,00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33.</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в гостиницах, общежитиях.</w:t>
                  </w:r>
                  <w:r w:rsidRPr="00367FBB">
                    <w:rPr>
                      <w:rFonts w:ascii="Times New Roman" w:hAnsi="Times New Roman" w:cs="Times New Roman"/>
                      <w:sz w:val="18"/>
                      <w:szCs w:val="18"/>
                    </w:rPr>
                    <w:t xml:space="preserve"> </w:t>
                  </w:r>
                </w:p>
                <w:p w:rsidR="00B65ABE" w:rsidRDefault="00B65ABE" w:rsidP="00B7451A">
                  <w:pPr>
                    <w:widowControl w:val="0"/>
                    <w:spacing w:after="0" w:line="240" w:lineRule="auto"/>
                    <w:rPr>
                      <w:rFonts w:ascii="Times New Roman" w:hAnsi="Times New Roman" w:cs="Times New Roman"/>
                      <w:sz w:val="18"/>
                      <w:szCs w:val="18"/>
                    </w:rPr>
                  </w:pPr>
                </w:p>
                <w:p w:rsidR="00B65ABE" w:rsidRPr="00367FBB" w:rsidRDefault="00B65ABE" w:rsidP="00B7451A">
                  <w:pPr>
                    <w:widowControl w:val="0"/>
                    <w:spacing w:after="0" w:line="240" w:lineRule="auto"/>
                    <w:rPr>
                      <w:rFonts w:ascii="Times New Roman" w:hAnsi="Times New Roman" w:cs="Times New Roman"/>
                      <w:sz w:val="18"/>
                      <w:szCs w:val="18"/>
                    </w:rPr>
                  </w:pPr>
                  <w:r w:rsidRPr="00367FBB">
                    <w:rPr>
                      <w:rFonts w:ascii="Times New Roman" w:hAnsi="Times New Roman" w:cs="Times New Roman"/>
                      <w:sz w:val="18"/>
                      <w:szCs w:val="18"/>
                    </w:rPr>
                    <w:t>Прил. № 2, пункт 2</w:t>
                  </w:r>
                  <w:r>
                    <w:rPr>
                      <w:rFonts w:ascii="Times New Roman" w:hAnsi="Times New Roman" w:cs="Times New Roman"/>
                      <w:sz w:val="18"/>
                      <w:szCs w:val="18"/>
                    </w:rPr>
                    <w:t>3</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jc w:val="center"/>
                    <w:rPr>
                      <w:rFonts w:ascii="Times New Roman" w:hAnsi="Times New Roman" w:cs="Times New Roman"/>
                      <w:sz w:val="24"/>
                      <w:szCs w:val="24"/>
                    </w:rPr>
                  </w:pPr>
                  <w:r w:rsidRPr="00A86821">
                    <w:rPr>
                      <w:rFonts w:ascii="Times New Roman" w:eastAsia="Times New Roman" w:hAnsi="Times New Roman" w:cs="Times New Roman"/>
                      <w:sz w:val="18"/>
                      <w:szCs w:val="20"/>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дерматовенерологом,   оториноларингологом, стоматологом,</w:t>
                  </w:r>
                  <w:r w:rsidRPr="00A86821">
                    <w:rPr>
                      <w:rFonts w:ascii="Times New Roman" w:eastAsia="Times New Roman" w:hAnsi="Times New Roman" w:cs="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A86821">
                    <w:rPr>
                      <w:rFonts w:ascii="Times New Roman" w:eastAsia="Times New Roman" w:hAnsi="Times New Roman" w:cs="Times New Roman"/>
                      <w:sz w:val="18"/>
                      <w:szCs w:val="20"/>
                    </w:rPr>
                    <w:t>,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крови на сифилис.</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Мазки на гонорею. 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5725,00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34.</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в гостиницах, общежитиях.</w:t>
                  </w:r>
                </w:p>
                <w:p w:rsidR="00B65ABE" w:rsidRPr="00A86821" w:rsidRDefault="00B65ABE" w:rsidP="00B7451A">
                  <w:pPr>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Pr="00AB5B48" w:rsidRDefault="00B65ABE" w:rsidP="00B7451A">
                  <w:pPr>
                    <w:spacing w:after="0" w:line="240" w:lineRule="auto"/>
                    <w:rPr>
                      <w:rFonts w:ascii="Times New Roman" w:eastAsia="Times New Roman" w:hAnsi="Times New Roman" w:cs="Times New Roman"/>
                      <w:sz w:val="18"/>
                      <w:szCs w:val="18"/>
                    </w:rPr>
                  </w:pPr>
                  <w:r w:rsidRPr="00AB5B48">
                    <w:rPr>
                      <w:rFonts w:ascii="Times New Roman" w:eastAsia="Times New Roman" w:hAnsi="Times New Roman" w:cs="Times New Roman"/>
                      <w:sz w:val="18"/>
                      <w:szCs w:val="18"/>
                    </w:rPr>
                    <w:t>Прил. № 2, пункт 23</w:t>
                  </w:r>
                </w:p>
                <w:p w:rsidR="00B65ABE" w:rsidRPr="00A86821" w:rsidRDefault="00B65ABE" w:rsidP="00B7451A">
                  <w:pPr>
                    <w:spacing w:after="0" w:line="240" w:lineRule="auto"/>
                    <w:rPr>
                      <w:rFonts w:ascii="Times New Roman" w:hAnsi="Times New Roman" w:cs="Times New Roman"/>
                      <w:sz w:val="18"/>
                      <w:szCs w:val="18"/>
                    </w:rPr>
                  </w:pPr>
                  <w:r w:rsidRPr="00AB5B48">
                    <w:rPr>
                      <w:rFonts w:ascii="Times New Roman" w:eastAsia="Times New Roman" w:hAnsi="Times New Roman" w:cs="Times New Roman"/>
                      <w:sz w:val="18"/>
                      <w:szCs w:val="18"/>
                    </w:rPr>
                    <w:t>Прил. № 2, пункт 1</w:t>
                  </w:r>
                </w:p>
              </w:tc>
              <w:tc>
                <w:tcPr>
                  <w:tcW w:w="709" w:type="dxa"/>
                  <w:tcBorders>
                    <w:top w:val="single" w:sz="4" w:space="0" w:color="auto"/>
                    <w:left w:val="nil"/>
                    <w:bottom w:val="single" w:sz="4" w:space="0" w:color="auto"/>
                    <w:right w:val="single" w:sz="4" w:space="0" w:color="auto"/>
                  </w:tcBorders>
                  <w:shd w:val="clear" w:color="auto" w:fill="auto"/>
                </w:tcPr>
                <w:p w:rsidR="00B65ABE" w:rsidRPr="00393A92"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неврологом, офтальмологом, хирургом,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w:t>
                  </w:r>
                  <w:r w:rsidRPr="00A86821">
                    <w:rPr>
                      <w:rFonts w:ascii="Times New Roman" w:eastAsia="Times New Roman" w:hAnsi="Times New Roman" w:cs="Times New Roman"/>
                      <w:sz w:val="18"/>
                      <w:szCs w:val="20"/>
                    </w:rPr>
                    <w:lastRenderedPageBreak/>
                    <w:t xml:space="preserve">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Исследование крови на сифилис. Мазки на гонорею.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гельминтозы.</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Исследования на носительство возбудителей кишечных инфекций и серологическое обследование на брюшной тиф.</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4976,66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35.</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cs="Times New Roman"/>
                      <w:sz w:val="18"/>
                      <w:szCs w:val="18"/>
                    </w:rPr>
                  </w:pPr>
                  <w:r w:rsidRPr="00A86821">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A86821">
                    <w:rPr>
                      <w:rFonts w:cs="Times New Roman"/>
                      <w:sz w:val="18"/>
                      <w:szCs w:val="18"/>
                    </w:rPr>
                    <w:t>.</w:t>
                  </w:r>
                </w:p>
                <w:p w:rsidR="00B65ABE" w:rsidRDefault="00B65ABE" w:rsidP="00B7451A">
                  <w:pPr>
                    <w:widowControl w:val="0"/>
                    <w:spacing w:after="0" w:line="240" w:lineRule="auto"/>
                    <w:rPr>
                      <w:rFonts w:cs="Times New Roman"/>
                      <w:sz w:val="18"/>
                      <w:szCs w:val="18"/>
                    </w:rPr>
                  </w:pPr>
                </w:p>
                <w:p w:rsidR="00B65ABE" w:rsidRPr="00A86821" w:rsidRDefault="00B65ABE" w:rsidP="00B7451A">
                  <w:pPr>
                    <w:widowControl w:val="0"/>
                    <w:spacing w:after="0" w:line="240" w:lineRule="auto"/>
                    <w:rPr>
                      <w:rFonts w:cs="Times New Roman"/>
                      <w:sz w:val="18"/>
                      <w:szCs w:val="18"/>
                    </w:rPr>
                  </w:pPr>
                  <w:r w:rsidRPr="00A86821">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4148,33</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36.</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widowControl w:val="0"/>
                    <w:spacing w:after="0" w:line="240" w:lineRule="auto"/>
                    <w:rPr>
                      <w:rFonts w:cs="Times New Roman"/>
                      <w:sz w:val="18"/>
                      <w:szCs w:val="18"/>
                    </w:rPr>
                  </w:pPr>
                  <w:r w:rsidRPr="00A86821">
                    <w:rPr>
                      <w:rFonts w:ascii="Arial;Tahoma;Verdana;Helvetica;" w:hAnsi="Arial;Tahoma;Verdana;Helvetica;" w:cs="Times New Roman"/>
                      <w:sz w:val="18"/>
                      <w:szCs w:val="18"/>
                    </w:rPr>
                    <w:t>Работы на водопроводных сооружениях, связанные с подготовкой воды и обслуживанием водопроводных сетей</w:t>
                  </w:r>
                  <w:r w:rsidRPr="00A86821">
                    <w:rPr>
                      <w:rFonts w:cs="Times New Roman"/>
                      <w:sz w:val="18"/>
                      <w:szCs w:val="18"/>
                    </w:rPr>
                    <w:t>.</w:t>
                  </w:r>
                </w:p>
                <w:p w:rsidR="00B65ABE" w:rsidRDefault="00B65ABE" w:rsidP="00B7451A">
                  <w:pPr>
                    <w:widowControl w:val="0"/>
                    <w:spacing w:after="0" w:line="240" w:lineRule="auto"/>
                    <w:rPr>
                      <w:rFonts w:cs="Times New Roman"/>
                      <w:sz w:val="18"/>
                      <w:szCs w:val="18"/>
                    </w:rPr>
                  </w:pPr>
                </w:p>
                <w:p w:rsidR="00B65ABE" w:rsidRPr="00A86821" w:rsidRDefault="00B65ABE" w:rsidP="00B7451A">
                  <w:pPr>
                    <w:widowControl w:val="0"/>
                    <w:spacing w:after="0" w:line="240" w:lineRule="auto"/>
                    <w:rPr>
                      <w:rFonts w:cs="Times New Roman"/>
                      <w:sz w:val="18"/>
                      <w:szCs w:val="18"/>
                    </w:rPr>
                  </w:pPr>
                  <w:r w:rsidRPr="00A86821">
                    <w:rPr>
                      <w:rFonts w:ascii="Times New Roman" w:eastAsia="Times New Roman" w:hAnsi="Times New Roman" w:cs="Times New Roman"/>
                      <w:sz w:val="18"/>
                      <w:szCs w:val="18"/>
                    </w:rPr>
                    <w:t>Прил. № 2, пункт 25</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jc w:val="center"/>
                    <w:rPr>
                      <w:rFonts w:ascii="Times New Roman" w:hAnsi="Times New Roman" w:cs="Times New Roman"/>
                      <w:sz w:val="20"/>
                      <w:szCs w:val="20"/>
                    </w:rPr>
                  </w:pPr>
                  <w:r w:rsidRPr="00DD69B7">
                    <w:rPr>
                      <w:rFonts w:ascii="Times New Roman" w:hAnsi="Times New Roman" w:cs="Times New Roman"/>
                      <w:sz w:val="20"/>
                      <w:szCs w:val="20"/>
                    </w:rPr>
                    <w:t>Жен. (моложе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w:t>
                  </w:r>
                  <w:r w:rsidRPr="00A86821">
                    <w:t xml:space="preserve"> </w:t>
                  </w:r>
                  <w:r w:rsidRPr="00A86821">
                    <w:rPr>
                      <w:rFonts w:ascii="Times New Roman" w:eastAsia="Times New Roman" w:hAnsi="Times New Roman" w:cs="Times New Roman"/>
                      <w:sz w:val="18"/>
                      <w:szCs w:val="18"/>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 xml:space="preserve">клинический анализ крови (гемоглобин, цветной показатель, эритроциты, тромбоциты, лейкоциты, лейкоцитарная формула, СОЭ); </w:t>
                  </w:r>
                  <w:r w:rsidRPr="00A86821">
                    <w:rPr>
                      <w:rFonts w:ascii="Times New Roman" w:eastAsia="Times New Roman" w:hAnsi="Times New Roman" w:cs="Times New Roman"/>
                      <w:sz w:val="18"/>
                      <w:szCs w:val="18"/>
                    </w:rPr>
                    <w:lastRenderedPageBreak/>
                    <w:t>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4725,00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37.</w:t>
                  </w:r>
                </w:p>
              </w:tc>
              <w:tc>
                <w:tcPr>
                  <w:tcW w:w="3027"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 xml:space="preserve">Работы на водопроводных сооружениях, связанные с подготовкой воды и обслуживанием водопроводных сетей. </w:t>
                  </w:r>
                </w:p>
                <w:p w:rsidR="00B65ABE" w:rsidRPr="00A86821" w:rsidRDefault="00B65ABE" w:rsidP="00B7451A">
                  <w:pPr>
                    <w:widowControl w:val="0"/>
                    <w:spacing w:after="0" w:line="240" w:lineRule="auto"/>
                    <w:rPr>
                      <w:rFonts w:ascii="Times New Roman" w:hAnsi="Times New Roman" w:cs="Times New Roman"/>
                      <w:sz w:val="18"/>
                      <w:szCs w:val="18"/>
                    </w:rPr>
                  </w:pPr>
                </w:p>
                <w:p w:rsidR="00B65ABE" w:rsidRDefault="00B65ABE" w:rsidP="00B7451A">
                  <w:pPr>
                    <w:widowControl w:val="0"/>
                    <w:spacing w:after="0" w:line="240" w:lineRule="auto"/>
                    <w:rPr>
                      <w:rFonts w:ascii="Times New Roman" w:hAnsi="Times New Roman" w:cs="Times New Roman"/>
                      <w:sz w:val="18"/>
                      <w:szCs w:val="18"/>
                    </w:rPr>
                  </w:pPr>
                  <w:r w:rsidRPr="00A86821">
                    <w:rPr>
                      <w:rFonts w:ascii="Times New Roman" w:hAnsi="Times New Roman" w:cs="Times New Roman"/>
                      <w:sz w:val="18"/>
                      <w:szCs w:val="18"/>
                    </w:rPr>
                    <w:t>Работы на высоте, верхолазные работы, а также работы по обслуживанию подъемных сооружений.</w:t>
                  </w:r>
                </w:p>
                <w:p w:rsidR="00B65ABE" w:rsidRDefault="00B65ABE" w:rsidP="00B7451A">
                  <w:pPr>
                    <w:widowControl w:val="0"/>
                    <w:spacing w:after="0" w:line="240" w:lineRule="auto"/>
                    <w:rPr>
                      <w:rFonts w:ascii="Times New Roman" w:hAnsi="Times New Roman" w:cs="Times New Roman"/>
                      <w:sz w:val="18"/>
                      <w:szCs w:val="18"/>
                    </w:rPr>
                  </w:pPr>
                </w:p>
                <w:p w:rsidR="00B65ABE" w:rsidRPr="00DD69B7" w:rsidRDefault="00B65ABE" w:rsidP="00B7451A">
                  <w:pPr>
                    <w:widowControl w:val="0"/>
                    <w:spacing w:after="0" w:line="240" w:lineRule="auto"/>
                    <w:rPr>
                      <w:rFonts w:ascii="Times New Roman" w:hAnsi="Times New Roman" w:cs="Times New Roman"/>
                      <w:sz w:val="18"/>
                      <w:szCs w:val="18"/>
                    </w:rPr>
                  </w:pPr>
                  <w:r w:rsidRPr="00DD69B7">
                    <w:rPr>
                      <w:rFonts w:ascii="Times New Roman" w:hAnsi="Times New Roman" w:cs="Times New Roman"/>
                      <w:sz w:val="18"/>
                      <w:szCs w:val="18"/>
                    </w:rPr>
                    <w:t>Прил. № 2, пункт 25</w:t>
                  </w:r>
                </w:p>
                <w:p w:rsidR="00B65ABE" w:rsidRPr="00A86821" w:rsidRDefault="00B65ABE" w:rsidP="00B7451A">
                  <w:pPr>
                    <w:widowControl w:val="0"/>
                    <w:spacing w:after="0" w:line="240" w:lineRule="auto"/>
                    <w:rPr>
                      <w:rFonts w:ascii="Times New Roman" w:hAnsi="Times New Roman" w:cs="Times New Roman"/>
                      <w:sz w:val="18"/>
                      <w:szCs w:val="18"/>
                    </w:rPr>
                  </w:pPr>
                  <w:r w:rsidRPr="00DD69B7">
                    <w:rPr>
                      <w:rFonts w:ascii="Times New Roman" w:hAnsi="Times New Roman" w:cs="Times New Roman"/>
                      <w:sz w:val="18"/>
                      <w:szCs w:val="18"/>
                    </w:rPr>
                    <w:t>Прил. № 2, пункт 1</w:t>
                  </w:r>
                </w:p>
                <w:p w:rsidR="00B65ABE" w:rsidRPr="00A86821" w:rsidRDefault="00B65ABE" w:rsidP="00B7451A">
                  <w:pPr>
                    <w:widowControl w:val="0"/>
                    <w:spacing w:after="0" w:line="240" w:lineRule="auto"/>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Исследования на гельминтозы.</w:t>
                  </w:r>
                  <w:r w:rsidRPr="00A86821">
                    <w:rPr>
                      <w:rFonts w:ascii="Times New Roman" w:eastAsia="Times New Roman" w:hAnsi="Times New Roman" w:cs="Times New Roman"/>
                      <w:sz w:val="18"/>
                      <w:szCs w:val="20"/>
                    </w:rPr>
                    <w:t xml:space="preserve"> </w:t>
                  </w:r>
                  <w:r w:rsidRPr="00A86821">
                    <w:rPr>
                      <w:rFonts w:ascii="Times New Roman" w:eastAsia="Times New Roman" w:hAnsi="Times New Roman" w:cs="Times New Roman"/>
                      <w:sz w:val="18"/>
                      <w:szCs w:val="18"/>
                    </w:rPr>
                    <w:t>Исследования на носительство возбудителей кишечных инфекций.</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Поля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Аудиметрия.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Исследование вестибулярного анализатора.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4411,66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38.</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Управление наземными транспортными средствами.</w:t>
                  </w:r>
                </w:p>
                <w:p w:rsidR="00B65ABE" w:rsidRDefault="00B65ABE" w:rsidP="00B7451A">
                  <w:pPr>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r w:rsidRPr="00DD69B7">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Муж.</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w:t>
                  </w:r>
                  <w:r w:rsidRPr="00A86821">
                    <w:rPr>
                      <w:rFonts w:ascii="Times New Roman" w:eastAsia="Times New Roman" w:hAnsi="Times New Roman" w:cs="Times New Roman"/>
                      <w:sz w:val="18"/>
                      <w:szCs w:val="20"/>
                    </w:rPr>
                    <w:lastRenderedPageBreak/>
                    <w:t xml:space="preserve">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Цветоощущение.</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Определение полей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Биомикроскопия сред глаза.</w:t>
                  </w:r>
                </w:p>
                <w:p w:rsidR="00B65ABE" w:rsidRPr="00A86821" w:rsidRDefault="00B65ABE" w:rsidP="00B7451A">
                  <w:pPr>
                    <w:widowControl w:val="0"/>
                    <w:spacing w:after="0" w:line="240" w:lineRule="auto"/>
                    <w:rPr>
                      <w:rFonts w:ascii="Times New Roman" w:hAnsi="Times New Roman" w:cs="Times New Roman"/>
                      <w:sz w:val="24"/>
                      <w:szCs w:val="24"/>
                    </w:rPr>
                  </w:pPr>
                  <w:r w:rsidRPr="00A86821">
                    <w:rPr>
                      <w:rFonts w:ascii="Times New Roman" w:eastAsia="Times New Roman" w:hAnsi="Times New Roman" w:cs="Times New Roman"/>
                      <w:sz w:val="18"/>
                      <w:szCs w:val="20"/>
                    </w:rPr>
                    <w:t>Офтальмоскопия глазного дна.</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3971,66</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bCs/>
                      <w:sz w:val="16"/>
                      <w:szCs w:val="16"/>
                    </w:rPr>
                    <w:t>2,56</w:t>
                  </w:r>
                </w:p>
              </w:tc>
            </w:tr>
            <w:tr w:rsidR="00B65ABE" w:rsidRPr="00F35053" w:rsidTr="005A7284">
              <w:trPr>
                <w:gridAfter w:val="2"/>
                <w:wAfter w:w="32" w:type="dxa"/>
                <w:trHeight w:val="592"/>
              </w:trPr>
              <w:tc>
                <w:tcPr>
                  <w:tcW w:w="512" w:type="dxa"/>
                  <w:tcBorders>
                    <w:top w:val="single" w:sz="4" w:space="0" w:color="auto"/>
                    <w:left w:val="single" w:sz="4" w:space="0" w:color="auto"/>
                    <w:bottom w:val="single" w:sz="4" w:space="0" w:color="auto"/>
                    <w:right w:val="single" w:sz="4" w:space="0" w:color="auto"/>
                  </w:tcBorders>
                  <w:shd w:val="clear" w:color="auto" w:fill="auto"/>
                </w:tcPr>
                <w:p w:rsidR="00B65ABE" w:rsidRDefault="00B65ABE" w:rsidP="00B7451A">
                  <w:pPr>
                    <w:spacing w:after="0" w:line="240" w:lineRule="auto"/>
                    <w:rPr>
                      <w:rFonts w:ascii="Times New Roman" w:hAnsi="Times New Roman" w:cs="Times New Roman"/>
                      <w:sz w:val="20"/>
                      <w:szCs w:val="20"/>
                    </w:rPr>
                  </w:pPr>
                  <w:r>
                    <w:rPr>
                      <w:rFonts w:ascii="Times New Roman" w:hAnsi="Times New Roman" w:cs="Times New Roman"/>
                      <w:sz w:val="20"/>
                      <w:szCs w:val="20"/>
                    </w:rPr>
                    <w:t>39.</w:t>
                  </w:r>
                </w:p>
              </w:tc>
              <w:tc>
                <w:tcPr>
                  <w:tcW w:w="3027" w:type="dxa"/>
                  <w:tcBorders>
                    <w:top w:val="single" w:sz="4" w:space="0" w:color="auto"/>
                    <w:left w:val="nil"/>
                    <w:bottom w:val="single" w:sz="4" w:space="0" w:color="auto"/>
                    <w:right w:val="single" w:sz="4" w:space="0" w:color="auto"/>
                  </w:tcBorders>
                  <w:shd w:val="clear" w:color="auto" w:fill="auto"/>
                </w:tcPr>
                <w:p w:rsidR="00B65ABE" w:rsidRDefault="00B65ABE" w:rsidP="00B7451A">
                  <w:pPr>
                    <w:spacing w:after="0" w:line="240" w:lineRule="auto"/>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Управление наземными транспортными средствами.</w:t>
                  </w:r>
                </w:p>
                <w:p w:rsidR="00B65ABE" w:rsidRDefault="00B65ABE" w:rsidP="00B7451A">
                  <w:pPr>
                    <w:spacing w:after="0" w:line="240" w:lineRule="auto"/>
                    <w:rPr>
                      <w:rFonts w:ascii="Times New Roman" w:eastAsia="Times New Roman" w:hAnsi="Times New Roman" w:cs="Times New Roman"/>
                      <w:sz w:val="18"/>
                      <w:szCs w:val="18"/>
                    </w:rPr>
                  </w:pPr>
                </w:p>
                <w:p w:rsidR="00B65ABE" w:rsidRPr="00A86821" w:rsidRDefault="00B65ABE" w:rsidP="00B7451A">
                  <w:pPr>
                    <w:spacing w:after="0" w:line="240" w:lineRule="auto"/>
                    <w:rPr>
                      <w:rFonts w:ascii="Times New Roman" w:eastAsia="Times New Roman" w:hAnsi="Times New Roman" w:cs="Times New Roman"/>
                      <w:sz w:val="18"/>
                      <w:szCs w:val="18"/>
                    </w:rPr>
                  </w:pPr>
                  <w:r w:rsidRPr="00DD69B7">
                    <w:rPr>
                      <w:rFonts w:ascii="Times New Roman" w:eastAsia="Times New Roman" w:hAnsi="Times New Roman" w:cs="Times New Roman"/>
                      <w:sz w:val="18"/>
                      <w:szCs w:val="18"/>
                    </w:rPr>
                    <w:t>Прил. № 2, пункт 27</w:t>
                  </w:r>
                </w:p>
              </w:tc>
              <w:tc>
                <w:tcPr>
                  <w:tcW w:w="709" w:type="dxa"/>
                  <w:tcBorders>
                    <w:top w:val="single" w:sz="4" w:space="0" w:color="auto"/>
                    <w:left w:val="nil"/>
                    <w:bottom w:val="single" w:sz="4" w:space="0" w:color="auto"/>
                    <w:right w:val="single" w:sz="4" w:space="0" w:color="auto"/>
                  </w:tcBorders>
                  <w:shd w:val="clear" w:color="auto" w:fill="auto"/>
                </w:tcPr>
                <w:p w:rsidR="00B65ABE" w:rsidRPr="00A86821" w:rsidRDefault="00B65ABE" w:rsidP="00B7451A">
                  <w:pPr>
                    <w:spacing w:after="0" w:line="240" w:lineRule="auto"/>
                    <w:jc w:val="center"/>
                    <w:rPr>
                      <w:rFonts w:ascii="Times New Roman" w:eastAsia="Times New Roman" w:hAnsi="Times New Roman" w:cs="Times New Roman"/>
                      <w:sz w:val="18"/>
                      <w:szCs w:val="18"/>
                    </w:rPr>
                  </w:pPr>
                  <w:r w:rsidRPr="00A86821">
                    <w:rPr>
                      <w:rFonts w:ascii="Times New Roman" w:eastAsia="Times New Roman" w:hAnsi="Times New Roman" w:cs="Times New Roman"/>
                      <w:sz w:val="18"/>
                      <w:szCs w:val="18"/>
                    </w:rPr>
                    <w:t>Жен. (старше 40 лет)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Участие врачей-специалистов:</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осмотр терапевтом,  психиатром,  наркологом, неврологом, офтальмологом,   оториноларингологом, хирургом, дерматовенерологом, </w:t>
                  </w:r>
                  <w:r w:rsidRPr="00A86821">
                    <w:rPr>
                      <w:rFonts w:ascii="Times New Roman" w:eastAsia="Times New Roman" w:hAnsi="Times New Roman" w:cs="Times New Roman"/>
                      <w:sz w:val="18"/>
                      <w:szCs w:val="18"/>
                    </w:rPr>
                    <w:t xml:space="preserve"> </w:t>
                  </w:r>
                  <w:r w:rsidRPr="00A86821">
                    <w:rPr>
                      <w:rFonts w:ascii="Times New Roman" w:eastAsia="Times New Roman" w:hAnsi="Times New Roman" w:cs="Times New Roman"/>
                      <w:sz w:val="18"/>
                      <w:szCs w:val="20"/>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Лабораторные и функциональные исследования: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Рост, вес, определение группы крови и резус-фактора (при прохождении предварительного медицинского осмотра).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Аудиометрия.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Исследование вестибулярного анализатора.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lastRenderedPageBreak/>
                    <w:t>Острота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Цветоощущение.</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Определение полей зрения.</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Биомикроскопия сред глаза.</w:t>
                  </w:r>
                </w:p>
                <w:p w:rsidR="00B65ABE" w:rsidRPr="00A86821"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Офтальмоскопия глазного дна.</w:t>
                  </w:r>
                </w:p>
                <w:p w:rsidR="00B65ABE" w:rsidRPr="00A93C2C" w:rsidRDefault="00B65ABE" w:rsidP="00B7451A">
                  <w:pPr>
                    <w:widowControl w:val="0"/>
                    <w:spacing w:after="0" w:line="240" w:lineRule="auto"/>
                    <w:rPr>
                      <w:rFonts w:ascii="Times New Roman" w:eastAsia="Times New Roman" w:hAnsi="Times New Roman" w:cs="Times New Roman"/>
                      <w:sz w:val="18"/>
                      <w:szCs w:val="20"/>
                    </w:rPr>
                  </w:pPr>
                  <w:r w:rsidRPr="00A86821">
                    <w:rPr>
                      <w:rFonts w:ascii="Times New Roman" w:eastAsia="Times New Roman" w:hAnsi="Times New Roman" w:cs="Times New Roman"/>
                      <w:sz w:val="18"/>
                      <w:szCs w:val="20"/>
                    </w:rPr>
                    <w:t>Маммография или УЗИ молочных желез.</w:t>
                  </w:r>
                </w:p>
              </w:tc>
              <w:tc>
                <w:tcPr>
                  <w:tcW w:w="1701" w:type="dxa"/>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lastRenderedPageBreak/>
                    <w:t>4915,00</w:t>
                  </w:r>
                </w:p>
              </w:tc>
              <w:tc>
                <w:tcPr>
                  <w:tcW w:w="2080" w:type="dxa"/>
                  <w:gridSpan w:val="8"/>
                  <w:tcBorders>
                    <w:top w:val="single" w:sz="4" w:space="0" w:color="auto"/>
                    <w:left w:val="single" w:sz="4" w:space="0" w:color="auto"/>
                    <w:bottom w:val="single" w:sz="4" w:space="0" w:color="auto"/>
                    <w:right w:val="single" w:sz="4" w:space="0" w:color="auto"/>
                  </w:tcBorders>
                </w:tcPr>
                <w:p w:rsidR="00B65ABE" w:rsidRPr="00B7451A" w:rsidRDefault="00B65ABE" w:rsidP="00B7451A">
                  <w:pPr>
                    <w:spacing w:after="0" w:line="240" w:lineRule="auto"/>
                    <w:jc w:val="center"/>
                    <w:rPr>
                      <w:rFonts w:ascii="Times New Roman" w:hAnsi="Times New Roman" w:cs="Times New Roman"/>
                      <w:b/>
                      <w:sz w:val="16"/>
                      <w:szCs w:val="16"/>
                    </w:rPr>
                  </w:pPr>
                  <w:r w:rsidRPr="00B7451A">
                    <w:rPr>
                      <w:rFonts w:ascii="Times New Roman" w:hAnsi="Times New Roman" w:cs="Times New Roman"/>
                      <w:b/>
                      <w:sz w:val="16"/>
                      <w:szCs w:val="16"/>
                    </w:rPr>
                    <w:t>2,72</w:t>
                  </w:r>
                </w:p>
              </w:tc>
            </w:tr>
          </w:tbl>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t xml:space="preserve">2. Квалификация участника закупки – 50 % </w:t>
            </w:r>
            <w:r w:rsidR="00A147D3">
              <w:rPr>
                <w:rFonts w:ascii="Times New Roman" w:eastAsia="Times New Roman" w:hAnsi="Times New Roman"/>
                <w:sz w:val="24"/>
                <w:szCs w:val="24"/>
              </w:rPr>
              <w:t>(</w:t>
            </w:r>
            <w:r w:rsidRPr="00761F33">
              <w:rPr>
                <w:rFonts w:ascii="Times New Roman" w:eastAsia="Times New Roman" w:hAnsi="Times New Roman"/>
                <w:sz w:val="24"/>
                <w:szCs w:val="24"/>
              </w:rPr>
              <w:t>100 баллов</w:t>
            </w:r>
            <w:r w:rsidR="00A147D3">
              <w:rPr>
                <w:rFonts w:ascii="Times New Roman" w:eastAsia="Times New Roman" w:hAnsi="Times New Roman"/>
                <w:sz w:val="24"/>
                <w:szCs w:val="24"/>
              </w:rPr>
              <w:t>)</w:t>
            </w:r>
            <w:r w:rsidRPr="00761F33">
              <w:rPr>
                <w:rFonts w:ascii="Times New Roman" w:eastAsia="Times New Roman" w:hAnsi="Times New Roman"/>
                <w:sz w:val="24"/>
                <w:szCs w:val="24"/>
              </w:rPr>
              <w:t>, в том числе подкритерии:</w:t>
            </w:r>
          </w:p>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t xml:space="preserve">2.1 Наличие у участника закупки опыта оказания аналогичных предмету закупки услуг. Оценивается подтвержденный опыт. Для подтверждения опыта оказания услуг участник закупки 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При этом документы формируются в следующем порядке: к копии договора (контракта) прикладываются копии актов оказанных услуг (или иного документа подтверждающего стоимость </w:t>
            </w:r>
            <w:r w:rsidR="00A147D3" w:rsidRPr="00761F33">
              <w:rPr>
                <w:rFonts w:ascii="Times New Roman" w:eastAsia="Times New Roman" w:hAnsi="Times New Roman"/>
                <w:sz w:val="24"/>
                <w:szCs w:val="24"/>
              </w:rPr>
              <w:t>оказанных услуг</w:t>
            </w:r>
            <w:r w:rsidRPr="00761F33">
              <w:rPr>
                <w:rFonts w:ascii="Times New Roman" w:eastAsia="Times New Roman" w:hAnsi="Times New Roman"/>
                <w:sz w:val="24"/>
                <w:szCs w:val="24"/>
              </w:rPr>
              <w:t xml:space="preserve">),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исполнителей, их подписи и печати. </w:t>
            </w:r>
          </w:p>
          <w:p w:rsidR="00761F33" w:rsidRPr="00A147D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b/>
                <w:sz w:val="24"/>
                <w:szCs w:val="24"/>
              </w:rPr>
            </w:pPr>
            <w:r w:rsidRPr="00A147D3">
              <w:rPr>
                <w:rFonts w:ascii="Times New Roman" w:eastAsia="Times New Roman" w:hAnsi="Times New Roman"/>
                <w:b/>
                <w:sz w:val="24"/>
                <w:szCs w:val="24"/>
              </w:rPr>
              <w:t>Максимальное значение подкритерия в баллах – 50 баллов.</w:t>
            </w:r>
          </w:p>
          <w:p w:rsidR="00761F33" w:rsidRPr="00761F33" w:rsidRDefault="00761F33" w:rsidP="00761F3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sz w:val="24"/>
                <w:szCs w:val="24"/>
              </w:rPr>
            </w:pPr>
            <w:r w:rsidRPr="00761F33">
              <w:rPr>
                <w:rFonts w:ascii="Times New Roman" w:eastAsia="Times New Roman" w:hAnsi="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0017E2" w:rsidRPr="00A147D3" w:rsidRDefault="00761F33" w:rsidP="00A147D3">
            <w:pPr>
              <w:pStyle w:val="a5"/>
              <w:widowControl w:val="0"/>
              <w:shd w:val="clear" w:color="auto" w:fill="FFFFFF" w:themeFill="background1"/>
              <w:adjustRightInd w:val="0"/>
              <w:spacing w:after="0" w:line="240" w:lineRule="auto"/>
              <w:ind w:left="34" w:firstLine="283"/>
              <w:jc w:val="both"/>
              <w:textAlignment w:val="baseline"/>
              <w:rPr>
                <w:rFonts w:ascii="Times New Roman" w:eastAsia="Times New Roman" w:hAnsi="Times New Roman"/>
                <w:b/>
                <w:sz w:val="24"/>
                <w:szCs w:val="24"/>
              </w:rPr>
            </w:pPr>
            <w:r w:rsidRPr="00A147D3">
              <w:rPr>
                <w:rFonts w:ascii="Times New Roman" w:eastAsia="Times New Roman" w:hAnsi="Times New Roman"/>
                <w:b/>
                <w:sz w:val="24"/>
                <w:szCs w:val="24"/>
              </w:rPr>
              <w:t>Максимальное значение подкритерия в баллах – 50 баллов.</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A05D1D">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A05D1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A05D1D">
              <w:rPr>
                <w:rFonts w:ascii="Times New Roman" w:hAnsi="Times New Roman" w:cs="Times New Roman"/>
                <w:b/>
                <w:sz w:val="24"/>
                <w:szCs w:val="24"/>
              </w:rPr>
              <w:t>31</w:t>
            </w:r>
            <w:r w:rsidRPr="00104B39">
              <w:rPr>
                <w:rFonts w:ascii="Times New Roman" w:hAnsi="Times New Roman" w:cs="Times New Roman"/>
                <w:b/>
                <w:sz w:val="24"/>
                <w:szCs w:val="24"/>
              </w:rPr>
              <w:t xml:space="preserve">» </w:t>
            </w:r>
            <w:r w:rsidR="009A520A">
              <w:rPr>
                <w:rFonts w:ascii="Times New Roman" w:hAnsi="Times New Roman" w:cs="Times New Roman"/>
                <w:b/>
                <w:sz w:val="24"/>
                <w:szCs w:val="24"/>
              </w:rPr>
              <w:t>октября</w:t>
            </w:r>
            <w:r w:rsidR="009A520A" w:rsidRPr="00104B39">
              <w:rPr>
                <w:rFonts w:ascii="Times New Roman" w:hAnsi="Times New Roman" w:cs="Times New Roman"/>
                <w:b/>
                <w:sz w:val="24"/>
                <w:szCs w:val="24"/>
              </w:rPr>
              <w:t xml:space="preserve"> </w:t>
            </w:r>
            <w:r w:rsidRPr="00104B39">
              <w:rPr>
                <w:rFonts w:ascii="Times New Roman" w:hAnsi="Times New Roman" w:cs="Times New Roman"/>
                <w:b/>
                <w:sz w:val="24"/>
                <w:szCs w:val="24"/>
              </w:rPr>
              <w:t>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05D1D">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lastRenderedPageBreak/>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BAD" w:rsidRDefault="00F80BAD" w:rsidP="0097081F">
      <w:pPr>
        <w:spacing w:after="0" w:line="240" w:lineRule="auto"/>
      </w:pPr>
      <w:r>
        <w:separator/>
      </w:r>
    </w:p>
  </w:endnote>
  <w:endnote w:type="continuationSeparator" w:id="0">
    <w:p w:rsidR="00F80BAD" w:rsidRDefault="00F80BA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Tahoma;Verdana;Helvetic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3D7991" w:rsidRDefault="003D7991">
        <w:pPr>
          <w:pStyle w:val="ad"/>
          <w:jc w:val="right"/>
        </w:pPr>
        <w:r>
          <w:fldChar w:fldCharType="begin"/>
        </w:r>
        <w:r>
          <w:instrText>PAGE   \* MERGEFORMAT</w:instrText>
        </w:r>
        <w:r>
          <w:fldChar w:fldCharType="separate"/>
        </w:r>
        <w:r w:rsidR="004F75BA">
          <w:rPr>
            <w:noProof/>
          </w:rPr>
          <w:t>2</w:t>
        </w:r>
        <w:r>
          <w:rPr>
            <w:noProof/>
          </w:rPr>
          <w:fldChar w:fldCharType="end"/>
        </w:r>
      </w:p>
    </w:sdtContent>
  </w:sdt>
  <w:p w:rsidR="003D7991" w:rsidRDefault="003D799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3D7991" w:rsidRDefault="003D7991">
        <w:pPr>
          <w:pStyle w:val="ad"/>
          <w:jc w:val="right"/>
        </w:pPr>
        <w:r>
          <w:fldChar w:fldCharType="begin"/>
        </w:r>
        <w:r>
          <w:instrText>PAGE   \* MERGEFORMAT</w:instrText>
        </w:r>
        <w:r>
          <w:fldChar w:fldCharType="separate"/>
        </w:r>
        <w:r>
          <w:rPr>
            <w:noProof/>
          </w:rPr>
          <w:t>1</w:t>
        </w:r>
        <w:r>
          <w:rPr>
            <w:noProof/>
          </w:rPr>
          <w:fldChar w:fldCharType="end"/>
        </w:r>
      </w:p>
    </w:sdtContent>
  </w:sdt>
  <w:p w:rsidR="003D7991" w:rsidRDefault="003D799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BAD" w:rsidRDefault="00F80BAD" w:rsidP="0097081F">
      <w:pPr>
        <w:spacing w:after="0" w:line="240" w:lineRule="auto"/>
      </w:pPr>
      <w:r>
        <w:separator/>
      </w:r>
    </w:p>
  </w:footnote>
  <w:footnote w:type="continuationSeparator" w:id="0">
    <w:p w:rsidR="00F80BAD" w:rsidRDefault="00F80BAD"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224917"/>
    <w:multiLevelType w:val="hybridMultilevel"/>
    <w:tmpl w:val="ED78C0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8"/>
  </w:num>
  <w:num w:numId="5">
    <w:abstractNumId w:val="3"/>
  </w:num>
  <w:num w:numId="6">
    <w:abstractNumId w:val="2"/>
  </w:num>
  <w:num w:numId="7">
    <w:abstractNumId w:val="7"/>
  </w:num>
  <w:num w:numId="8">
    <w:abstractNumId w:val="1"/>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1EAB"/>
    <w:rsid w:val="001F2AD4"/>
    <w:rsid w:val="001F31D0"/>
    <w:rsid w:val="001F3562"/>
    <w:rsid w:val="001F4903"/>
    <w:rsid w:val="001F55DD"/>
    <w:rsid w:val="001F5DC3"/>
    <w:rsid w:val="001F5E14"/>
    <w:rsid w:val="001F6AD1"/>
    <w:rsid w:val="001F6D59"/>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46F4"/>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15D"/>
    <w:rsid w:val="003D6AB6"/>
    <w:rsid w:val="003D6C2C"/>
    <w:rsid w:val="003D7991"/>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2AC3"/>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3AEF"/>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40B4"/>
    <w:rsid w:val="004F755E"/>
    <w:rsid w:val="004F75BA"/>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930"/>
    <w:rsid w:val="005A4332"/>
    <w:rsid w:val="005A4524"/>
    <w:rsid w:val="005A4B7E"/>
    <w:rsid w:val="005A5617"/>
    <w:rsid w:val="005A5961"/>
    <w:rsid w:val="005A7284"/>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07B5"/>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6D69"/>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1ED"/>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4F55"/>
    <w:rsid w:val="00735840"/>
    <w:rsid w:val="007364C5"/>
    <w:rsid w:val="0074048F"/>
    <w:rsid w:val="007410D9"/>
    <w:rsid w:val="007415B0"/>
    <w:rsid w:val="00743827"/>
    <w:rsid w:val="00746138"/>
    <w:rsid w:val="007461EB"/>
    <w:rsid w:val="00746F2B"/>
    <w:rsid w:val="007470B5"/>
    <w:rsid w:val="007474C8"/>
    <w:rsid w:val="00751367"/>
    <w:rsid w:val="00751465"/>
    <w:rsid w:val="00751A16"/>
    <w:rsid w:val="00752C6D"/>
    <w:rsid w:val="0075444F"/>
    <w:rsid w:val="00754974"/>
    <w:rsid w:val="0076166A"/>
    <w:rsid w:val="007619C5"/>
    <w:rsid w:val="00761F33"/>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1D10"/>
    <w:rsid w:val="007B2015"/>
    <w:rsid w:val="007B3841"/>
    <w:rsid w:val="007B4BA7"/>
    <w:rsid w:val="007B79DD"/>
    <w:rsid w:val="007B7D57"/>
    <w:rsid w:val="007C0856"/>
    <w:rsid w:val="007C21EB"/>
    <w:rsid w:val="007C3429"/>
    <w:rsid w:val="007C3C04"/>
    <w:rsid w:val="007C4D89"/>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365"/>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5C2"/>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20A"/>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C74B8"/>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0CF"/>
    <w:rsid w:val="00A025B4"/>
    <w:rsid w:val="00A02713"/>
    <w:rsid w:val="00A02B8B"/>
    <w:rsid w:val="00A05D1D"/>
    <w:rsid w:val="00A06AC1"/>
    <w:rsid w:val="00A10C89"/>
    <w:rsid w:val="00A10D48"/>
    <w:rsid w:val="00A11465"/>
    <w:rsid w:val="00A11DE8"/>
    <w:rsid w:val="00A12092"/>
    <w:rsid w:val="00A12B26"/>
    <w:rsid w:val="00A147D3"/>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1F2"/>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C2C"/>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4FF7"/>
    <w:rsid w:val="00B65ABE"/>
    <w:rsid w:val="00B67887"/>
    <w:rsid w:val="00B71515"/>
    <w:rsid w:val="00B72005"/>
    <w:rsid w:val="00B728D2"/>
    <w:rsid w:val="00B72C75"/>
    <w:rsid w:val="00B72D3D"/>
    <w:rsid w:val="00B7451A"/>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88B"/>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54"/>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8E5"/>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3E73"/>
    <w:rsid w:val="00CD446F"/>
    <w:rsid w:val="00CD56F2"/>
    <w:rsid w:val="00CD5F63"/>
    <w:rsid w:val="00CD773E"/>
    <w:rsid w:val="00CE0E69"/>
    <w:rsid w:val="00CE2D5B"/>
    <w:rsid w:val="00CE3ADF"/>
    <w:rsid w:val="00CE5350"/>
    <w:rsid w:val="00CE53B3"/>
    <w:rsid w:val="00CE6817"/>
    <w:rsid w:val="00CF0968"/>
    <w:rsid w:val="00CF0BEB"/>
    <w:rsid w:val="00CF2177"/>
    <w:rsid w:val="00CF311A"/>
    <w:rsid w:val="00CF3380"/>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6E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1EDD"/>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2E3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304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0BAD"/>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1ABD"/>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5D50"/>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84B39-BE40-4F76-9D43-E238EDFD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15184</Words>
  <Characters>86550</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106</cp:revision>
  <cp:lastPrinted>2017-03-23T12:17:00Z</cp:lastPrinted>
  <dcterms:created xsi:type="dcterms:W3CDTF">2017-10-11T07:28:00Z</dcterms:created>
  <dcterms:modified xsi:type="dcterms:W3CDTF">2018-10-16T13:02:00Z</dcterms:modified>
</cp:coreProperties>
</file>