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20431" w14:textId="77777777" w:rsidR="000900DB" w:rsidRPr="007C0AB7" w:rsidRDefault="000900DB" w:rsidP="000900DB">
      <w:pPr>
        <w:keepNext/>
        <w:tabs>
          <w:tab w:val="left" w:pos="284"/>
        </w:tabs>
        <w:ind w:firstLine="425"/>
        <w:jc w:val="center"/>
        <w:outlineLvl w:val="0"/>
        <w:rPr>
          <w:b/>
          <w:bCs/>
          <w:kern w:val="32"/>
          <w:sz w:val="22"/>
          <w:szCs w:val="22"/>
        </w:rPr>
      </w:pPr>
      <w:r w:rsidRPr="007C0AB7">
        <w:rPr>
          <w:b/>
          <w:bCs/>
          <w:kern w:val="32"/>
          <w:sz w:val="22"/>
          <w:szCs w:val="22"/>
        </w:rPr>
        <w:t>ДОГОВОР № _____</w:t>
      </w:r>
    </w:p>
    <w:p w14:paraId="49E7A3EB" w14:textId="77777777" w:rsidR="000900DB" w:rsidRPr="007C0AB7" w:rsidRDefault="000900DB" w:rsidP="000900DB">
      <w:pPr>
        <w:tabs>
          <w:tab w:val="left" w:pos="284"/>
        </w:tabs>
        <w:ind w:firstLine="425"/>
        <w:jc w:val="center"/>
        <w:rPr>
          <w:b/>
          <w:sz w:val="22"/>
          <w:szCs w:val="22"/>
        </w:rPr>
      </w:pPr>
      <w:r w:rsidRPr="007C0AB7">
        <w:rPr>
          <w:b/>
          <w:sz w:val="22"/>
          <w:szCs w:val="22"/>
        </w:rPr>
        <w:t>поставки товара</w:t>
      </w:r>
    </w:p>
    <w:p w14:paraId="56883939" w14:textId="77777777" w:rsidR="000900DB" w:rsidRPr="007C0AB7" w:rsidRDefault="000900DB" w:rsidP="000900DB">
      <w:pPr>
        <w:tabs>
          <w:tab w:val="left" w:pos="284"/>
        </w:tabs>
        <w:ind w:firstLine="425"/>
        <w:jc w:val="center"/>
        <w:rPr>
          <w:b/>
          <w:sz w:val="22"/>
          <w:szCs w:val="22"/>
        </w:rPr>
      </w:pPr>
    </w:p>
    <w:p w14:paraId="43082B28" w14:textId="77777777" w:rsidR="000900DB" w:rsidRPr="007C0AB7" w:rsidRDefault="000900DB" w:rsidP="000900DB">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t>«_____» _________2016 г.</w:t>
      </w:r>
    </w:p>
    <w:p w14:paraId="2B6C6324" w14:textId="77777777" w:rsidR="000900DB" w:rsidRPr="007C0AB7" w:rsidRDefault="000900DB" w:rsidP="000900DB">
      <w:pPr>
        <w:widowControl w:val="0"/>
        <w:tabs>
          <w:tab w:val="left" w:pos="284"/>
        </w:tabs>
        <w:autoSpaceDE w:val="0"/>
        <w:autoSpaceDN w:val="0"/>
        <w:adjustRightInd w:val="0"/>
        <w:ind w:firstLine="425"/>
        <w:rPr>
          <w:sz w:val="22"/>
          <w:szCs w:val="22"/>
        </w:rPr>
      </w:pPr>
    </w:p>
    <w:p w14:paraId="1EBAA077" w14:textId="77777777" w:rsidR="00077559" w:rsidRDefault="000900DB" w:rsidP="00675634">
      <w:pPr>
        <w:ind w:firstLine="426"/>
        <w:jc w:val="both"/>
        <w:rPr>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Pr>
          <w:sz w:val="22"/>
          <w:szCs w:val="22"/>
        </w:rPr>
        <w:t>Доверенности № 80 от 01.04.2016г</w:t>
      </w:r>
      <w:r w:rsidRPr="007C0AB7">
        <w:rPr>
          <w:sz w:val="22"/>
          <w:szCs w:val="22"/>
        </w:rPr>
        <w:t xml:space="preserve">, с одной стороны, и </w:t>
      </w:r>
    </w:p>
    <w:p w14:paraId="1EBCBAFD" w14:textId="5EFE19FC" w:rsidR="000900DB" w:rsidRPr="00077559" w:rsidRDefault="000A3776" w:rsidP="009B3D33">
      <w:pPr>
        <w:ind w:firstLine="426"/>
        <w:jc w:val="both"/>
        <w:rPr>
          <w:b/>
          <w:sz w:val="22"/>
          <w:szCs w:val="22"/>
        </w:rPr>
      </w:pPr>
      <w:r>
        <w:rPr>
          <w:b/>
        </w:rPr>
        <w:t>_____________________________</w:t>
      </w:r>
      <w:r w:rsidR="00633AE0">
        <w:rPr>
          <w:b/>
        </w:rPr>
        <w:t xml:space="preserve"> </w:t>
      </w:r>
      <w:r w:rsidR="009B3D33">
        <w:rPr>
          <w:b/>
        </w:rPr>
        <w:t>(</w:t>
      </w:r>
      <w:r>
        <w:rPr>
          <w:b/>
        </w:rPr>
        <w:t>______________________</w:t>
      </w:r>
      <w:r w:rsidR="009B3D33">
        <w:rPr>
          <w:b/>
        </w:rPr>
        <w:t>)</w:t>
      </w:r>
      <w:r w:rsidR="009B3D33" w:rsidRPr="007C0AB7">
        <w:rPr>
          <w:sz w:val="22"/>
          <w:szCs w:val="22"/>
        </w:rPr>
        <w:t xml:space="preserve">, именуемое далее </w:t>
      </w:r>
      <w:r w:rsidR="009B3D33" w:rsidRPr="007C0AB7">
        <w:rPr>
          <w:b/>
          <w:sz w:val="22"/>
          <w:szCs w:val="22"/>
        </w:rPr>
        <w:t>«Поставщик»</w:t>
      </w:r>
      <w:r w:rsidR="009B3D33" w:rsidRPr="007C0AB7">
        <w:rPr>
          <w:sz w:val="22"/>
          <w:szCs w:val="22"/>
        </w:rPr>
        <w:t>, в лице</w:t>
      </w:r>
      <w:r w:rsidR="009B3D33">
        <w:rPr>
          <w:sz w:val="22"/>
          <w:szCs w:val="22"/>
        </w:rPr>
        <w:t xml:space="preserve"> </w:t>
      </w:r>
      <w:r>
        <w:rPr>
          <w:sz w:val="22"/>
          <w:szCs w:val="22"/>
        </w:rPr>
        <w:t xml:space="preserve">______________________________ </w:t>
      </w:r>
      <w:r w:rsidR="009B3D33">
        <w:rPr>
          <w:sz w:val="22"/>
          <w:szCs w:val="22"/>
        </w:rPr>
        <w:t>,</w:t>
      </w:r>
      <w:r w:rsidR="009B3D33" w:rsidRPr="007C0AB7">
        <w:rPr>
          <w:sz w:val="22"/>
          <w:szCs w:val="22"/>
        </w:rPr>
        <w:t xml:space="preserve"> действующего на основании </w:t>
      </w:r>
      <w:r w:rsidR="00CE4DD4">
        <w:rPr>
          <w:sz w:val="22"/>
          <w:szCs w:val="22"/>
        </w:rPr>
        <w:t>___________</w:t>
      </w:r>
      <w:r w:rsidR="00633AE0">
        <w:rPr>
          <w:sz w:val="22"/>
          <w:szCs w:val="22"/>
        </w:rPr>
        <w:t xml:space="preserve"> </w:t>
      </w:r>
      <w:r w:rsidR="009B3D33" w:rsidRPr="007C0AB7">
        <w:rPr>
          <w:sz w:val="22"/>
          <w:szCs w:val="22"/>
        </w:rPr>
        <w:t xml:space="preserve">, </w:t>
      </w:r>
      <w:r w:rsidR="009B3D33" w:rsidRPr="007C0AB7">
        <w:rPr>
          <w:bCs/>
          <w:sz w:val="22"/>
          <w:szCs w:val="22"/>
        </w:rPr>
        <w:t>с другой стороны, далее вместе именуемые «Стороны», а по отдельности «Сторона»,</w:t>
      </w:r>
      <w:r w:rsidR="000900DB" w:rsidRPr="007C0AB7">
        <w:rPr>
          <w:bCs/>
          <w:sz w:val="22"/>
          <w:szCs w:val="22"/>
        </w:rPr>
        <w:t xml:space="preserve"> </w:t>
      </w:r>
      <w:r w:rsidR="003520B5" w:rsidRPr="00A0320C">
        <w:rPr>
          <w:bCs/>
          <w:sz w:val="22"/>
          <w:szCs w:val="22"/>
        </w:rPr>
        <w:t xml:space="preserve">на основании </w:t>
      </w:r>
      <w:r w:rsidR="003520B5">
        <w:rPr>
          <w:color w:val="FF0000"/>
          <w:sz w:val="22"/>
          <w:szCs w:val="22"/>
        </w:rPr>
        <w:t xml:space="preserve">п.п. </w:t>
      </w:r>
      <w:r w:rsidR="00CE4DD4">
        <w:rPr>
          <w:color w:val="FF0000"/>
          <w:sz w:val="22"/>
          <w:szCs w:val="22"/>
        </w:rPr>
        <w:t>________</w:t>
      </w:r>
      <w:r w:rsidR="003520B5">
        <w:rPr>
          <w:color w:val="FF0000"/>
          <w:sz w:val="22"/>
          <w:szCs w:val="22"/>
        </w:rPr>
        <w:t xml:space="preserve"> </w:t>
      </w:r>
      <w:r w:rsidR="003520B5" w:rsidRPr="00A0320C">
        <w:rPr>
          <w:bCs/>
          <w:sz w:val="22"/>
          <w:szCs w:val="22"/>
        </w:rPr>
        <w:t>Положения о закупке товаров, работ, услуг НАО «Красная поляна»,</w:t>
      </w:r>
      <w:r w:rsidR="002A3118">
        <w:rPr>
          <w:bCs/>
          <w:sz w:val="22"/>
          <w:szCs w:val="22"/>
        </w:rPr>
        <w:t xml:space="preserve"> ЛОТ </w:t>
      </w:r>
      <w:r w:rsidR="00CE4DD4">
        <w:rPr>
          <w:bCs/>
          <w:sz w:val="22"/>
          <w:szCs w:val="22"/>
        </w:rPr>
        <w:t>______</w:t>
      </w:r>
      <w:r w:rsidR="002A3118">
        <w:rPr>
          <w:bCs/>
          <w:sz w:val="22"/>
          <w:szCs w:val="22"/>
        </w:rPr>
        <w:t xml:space="preserve"> «</w:t>
      </w:r>
      <w:r w:rsidR="00CE4DD4">
        <w:rPr>
          <w:bCs/>
          <w:sz w:val="22"/>
          <w:szCs w:val="22"/>
        </w:rPr>
        <w:t>_________________</w:t>
      </w:r>
      <w:r w:rsidR="002A3118">
        <w:rPr>
          <w:bCs/>
          <w:sz w:val="22"/>
          <w:szCs w:val="22"/>
        </w:rPr>
        <w:t xml:space="preserve">», </w:t>
      </w:r>
      <w:r w:rsidR="000900DB" w:rsidRPr="007C0AB7">
        <w:rPr>
          <w:bCs/>
          <w:sz w:val="22"/>
          <w:szCs w:val="22"/>
        </w:rPr>
        <w:t>заключили настоящий Договор (далее – Договор) о нижеследующем</w:t>
      </w:r>
      <w:r w:rsidR="000900DB" w:rsidRPr="007C0AB7">
        <w:rPr>
          <w:sz w:val="22"/>
          <w:szCs w:val="22"/>
        </w:rPr>
        <w:t>:</w:t>
      </w:r>
    </w:p>
    <w:p w14:paraId="495E31C9" w14:textId="77777777" w:rsidR="000900DB" w:rsidRPr="007C0AB7" w:rsidRDefault="000900DB" w:rsidP="000900DB">
      <w:pPr>
        <w:ind w:firstLine="426"/>
        <w:jc w:val="both"/>
        <w:rPr>
          <w:sz w:val="22"/>
          <w:szCs w:val="22"/>
        </w:rPr>
      </w:pPr>
    </w:p>
    <w:p w14:paraId="3DA8B680" w14:textId="77777777" w:rsidR="000900DB" w:rsidRPr="007C0AB7" w:rsidRDefault="000900DB"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0C6E151C" w14:textId="38756599"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передать в собственность Покупателю </w:t>
      </w:r>
      <w:r w:rsidR="00633AE0">
        <w:rPr>
          <w:sz w:val="22"/>
          <w:szCs w:val="22"/>
        </w:rPr>
        <w:t>видеооборудование</w:t>
      </w:r>
      <w:r w:rsidR="002A3118">
        <w:rPr>
          <w:sz w:val="22"/>
          <w:szCs w:val="22"/>
        </w:rPr>
        <w:t xml:space="preserve"> </w:t>
      </w:r>
      <w:r w:rsidRPr="007C0AB7">
        <w:rPr>
          <w:sz w:val="22"/>
          <w:szCs w:val="22"/>
        </w:rPr>
        <w:t>(далее – Товар), наименование, ассортимент,</w:t>
      </w:r>
      <w:r>
        <w:rPr>
          <w:sz w:val="22"/>
          <w:szCs w:val="22"/>
        </w:rPr>
        <w:t xml:space="preserve"> </w:t>
      </w:r>
      <w:r w:rsidRPr="00D06BA4">
        <w:rPr>
          <w:sz w:val="22"/>
          <w:szCs w:val="22"/>
        </w:rPr>
        <w:t>стоимость</w:t>
      </w:r>
      <w:r w:rsidRPr="007C0AB7">
        <w:rPr>
          <w:sz w:val="22"/>
          <w:szCs w:val="22"/>
        </w:rPr>
        <w:t xml:space="preserve"> и</w:t>
      </w:r>
      <w:r>
        <w:rPr>
          <w:sz w:val="22"/>
          <w:szCs w:val="22"/>
        </w:rPr>
        <w:t xml:space="preserve"> </w:t>
      </w:r>
      <w:r w:rsidRPr="007C0AB7">
        <w:rPr>
          <w:sz w:val="22"/>
          <w:szCs w:val="22"/>
        </w:rPr>
        <w:t>количество</w:t>
      </w:r>
      <w:r>
        <w:rPr>
          <w:sz w:val="22"/>
          <w:szCs w:val="22"/>
        </w:rPr>
        <w:t xml:space="preserve"> </w:t>
      </w:r>
      <w:r w:rsidRPr="007C0AB7">
        <w:rPr>
          <w:sz w:val="22"/>
          <w:szCs w:val="22"/>
        </w:rPr>
        <w:t>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762C8705" w14:textId="495E5AC2"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w:t>
      </w:r>
      <w:r w:rsidR="00E24C2B">
        <w:rPr>
          <w:sz w:val="22"/>
          <w:szCs w:val="22"/>
        </w:rPr>
        <w:t>П</w:t>
      </w:r>
      <w:r w:rsidR="00E24C2B" w:rsidRPr="007C0AB7">
        <w:rPr>
          <w:sz w:val="22"/>
          <w:szCs w:val="22"/>
        </w:rPr>
        <w:t xml:space="preserve">окупателю </w:t>
      </w:r>
      <w:r w:rsidRPr="007C0AB7">
        <w:rPr>
          <w:sz w:val="22"/>
          <w:szCs w:val="22"/>
        </w:rPr>
        <w:t>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2544BF55" w14:textId="4BAFA5A3"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w:t>
      </w:r>
      <w:r>
        <w:rPr>
          <w:sz w:val="22"/>
          <w:szCs w:val="22"/>
        </w:rPr>
        <w:t xml:space="preserve">силами транспортной компании </w:t>
      </w:r>
      <w:r w:rsidR="00047850">
        <w:rPr>
          <w:sz w:val="22"/>
          <w:szCs w:val="22"/>
        </w:rPr>
        <w:t>до терминала</w:t>
      </w:r>
      <w:r w:rsidR="003F7052">
        <w:rPr>
          <w:sz w:val="22"/>
          <w:szCs w:val="22"/>
        </w:rPr>
        <w:t xml:space="preserve"> транспортной компании</w:t>
      </w:r>
      <w:r w:rsidR="00CF5730">
        <w:rPr>
          <w:sz w:val="22"/>
          <w:szCs w:val="22"/>
        </w:rPr>
        <w:t xml:space="preserve"> «Деловые линии»</w:t>
      </w:r>
      <w:r w:rsidRPr="007C0AB7">
        <w:rPr>
          <w:sz w:val="22"/>
          <w:szCs w:val="22"/>
        </w:rPr>
        <w:t>, находящийся по адресу:</w:t>
      </w:r>
      <w:r w:rsidR="003F7052">
        <w:rPr>
          <w:sz w:val="22"/>
          <w:szCs w:val="22"/>
        </w:rPr>
        <w:t xml:space="preserve"> </w:t>
      </w:r>
      <w:r w:rsidR="0045490D">
        <w:rPr>
          <w:sz w:val="22"/>
          <w:szCs w:val="22"/>
        </w:rPr>
        <w:t xml:space="preserve">354340, РФ, Краснодарский край, г. </w:t>
      </w:r>
      <w:r w:rsidR="00047850">
        <w:rPr>
          <w:sz w:val="22"/>
          <w:szCs w:val="22"/>
        </w:rPr>
        <w:t xml:space="preserve">Сочи, </w:t>
      </w:r>
      <w:r w:rsidR="0045490D">
        <w:rPr>
          <w:sz w:val="22"/>
          <w:szCs w:val="22"/>
        </w:rPr>
        <w:t>Адлер</w:t>
      </w:r>
      <w:r w:rsidR="00047850">
        <w:rPr>
          <w:sz w:val="22"/>
          <w:szCs w:val="22"/>
        </w:rPr>
        <w:t>ский район</w:t>
      </w:r>
      <w:r w:rsidR="0045490D">
        <w:rPr>
          <w:sz w:val="22"/>
          <w:szCs w:val="22"/>
        </w:rPr>
        <w:t xml:space="preserve">, ул. Гастелло, 23 А, </w:t>
      </w:r>
      <w:r w:rsidRPr="007C0AB7">
        <w:rPr>
          <w:sz w:val="22"/>
          <w:szCs w:val="22"/>
        </w:rPr>
        <w:t xml:space="preserve">по наименованию, количеству и ассортименту в соответствии со </w:t>
      </w:r>
      <w:hyperlink r:id="rId11" w:history="1">
        <w:r w:rsidRPr="007C0AB7">
          <w:rPr>
            <w:rStyle w:val="af9"/>
            <w:color w:val="auto"/>
            <w:sz w:val="22"/>
            <w:szCs w:val="22"/>
            <w:u w:val="none"/>
          </w:rPr>
          <w:t>Спецификацией</w:t>
        </w:r>
      </w:hyperlink>
      <w:r w:rsidRPr="007C0AB7">
        <w:rPr>
          <w:sz w:val="22"/>
          <w:szCs w:val="22"/>
        </w:rPr>
        <w:t xml:space="preserve"> (Приложение №1 к настоящему Договору).</w:t>
      </w:r>
    </w:p>
    <w:p w14:paraId="596CE4BD" w14:textId="77777777" w:rsidR="000900DB" w:rsidRPr="007C0AB7" w:rsidRDefault="000900DB" w:rsidP="000900DB">
      <w:pPr>
        <w:shd w:val="clear" w:color="auto" w:fill="FFFFFF"/>
        <w:tabs>
          <w:tab w:val="left" w:pos="851"/>
          <w:tab w:val="left" w:pos="1134"/>
        </w:tabs>
        <w:ind w:left="567"/>
        <w:jc w:val="both"/>
        <w:rPr>
          <w:sz w:val="22"/>
          <w:szCs w:val="22"/>
        </w:rPr>
      </w:pPr>
    </w:p>
    <w:p w14:paraId="418FFDBA" w14:textId="77777777" w:rsidR="000900DB" w:rsidRPr="007C0AB7" w:rsidRDefault="000900DB" w:rsidP="000900DB">
      <w:pPr>
        <w:shd w:val="clear" w:color="auto" w:fill="FFFFFF"/>
        <w:tabs>
          <w:tab w:val="left" w:pos="851"/>
          <w:tab w:val="left" w:pos="1134"/>
        </w:tabs>
        <w:jc w:val="both"/>
        <w:rPr>
          <w:sz w:val="22"/>
          <w:szCs w:val="22"/>
        </w:rPr>
      </w:pPr>
    </w:p>
    <w:p w14:paraId="4C05A4F5" w14:textId="77777777" w:rsidR="000900DB" w:rsidRPr="007C0AB7" w:rsidRDefault="000900DB"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ПОРЯДОК И СРОКИ ПОСТАВКИ ТОВАРА</w:t>
      </w:r>
    </w:p>
    <w:p w14:paraId="0F96236C" w14:textId="4D8A0DE9" w:rsidR="000900DB" w:rsidRPr="007C0AB7" w:rsidRDefault="00D80E3A" w:rsidP="000900DB">
      <w:pPr>
        <w:pStyle w:val="af7"/>
        <w:numPr>
          <w:ilvl w:val="1"/>
          <w:numId w:val="1"/>
        </w:numPr>
        <w:shd w:val="clear" w:color="auto" w:fill="FFFFFF"/>
        <w:tabs>
          <w:tab w:val="left" w:pos="851"/>
          <w:tab w:val="left" w:pos="993"/>
          <w:tab w:val="left" w:pos="1134"/>
        </w:tabs>
        <w:ind w:left="0" w:firstLine="567"/>
        <w:jc w:val="both"/>
        <w:rPr>
          <w:sz w:val="22"/>
          <w:szCs w:val="22"/>
        </w:rPr>
      </w:pPr>
      <w:r>
        <w:rPr>
          <w:snapToGrid w:val="0"/>
          <w:sz w:val="22"/>
          <w:szCs w:val="22"/>
        </w:rPr>
        <w:t>Доставку</w:t>
      </w:r>
      <w:r w:rsidRPr="007C0AB7">
        <w:rPr>
          <w:snapToGrid w:val="0"/>
          <w:sz w:val="22"/>
          <w:szCs w:val="22"/>
        </w:rPr>
        <w:t xml:space="preserve"> </w:t>
      </w:r>
      <w:r w:rsidR="000900DB" w:rsidRPr="007C0AB7">
        <w:rPr>
          <w:snapToGrid w:val="0"/>
          <w:sz w:val="22"/>
          <w:szCs w:val="22"/>
        </w:rPr>
        <w:t xml:space="preserve">Товара </w:t>
      </w:r>
      <w:r w:rsidR="000900DB">
        <w:rPr>
          <w:snapToGrid w:val="0"/>
          <w:sz w:val="22"/>
          <w:szCs w:val="22"/>
        </w:rPr>
        <w:t>Поставщик осуществляет</w:t>
      </w:r>
      <w:r w:rsidR="000900DB" w:rsidRPr="007C0AB7">
        <w:rPr>
          <w:snapToGrid w:val="0"/>
          <w:sz w:val="22"/>
          <w:szCs w:val="22"/>
        </w:rPr>
        <w:t xml:space="preserve"> силами </w:t>
      </w:r>
      <w:r w:rsidR="000900DB">
        <w:rPr>
          <w:snapToGrid w:val="0"/>
          <w:sz w:val="22"/>
          <w:szCs w:val="22"/>
        </w:rPr>
        <w:t xml:space="preserve">транспортной компании до </w:t>
      </w:r>
      <w:r w:rsidR="00047850">
        <w:rPr>
          <w:snapToGrid w:val="0"/>
          <w:sz w:val="22"/>
          <w:szCs w:val="22"/>
        </w:rPr>
        <w:t>терминала</w:t>
      </w:r>
      <w:r w:rsidR="003F7052">
        <w:rPr>
          <w:snapToGrid w:val="0"/>
          <w:sz w:val="22"/>
          <w:szCs w:val="22"/>
        </w:rPr>
        <w:t xml:space="preserve"> транспортной компании</w:t>
      </w:r>
      <w:r w:rsidR="000900DB">
        <w:rPr>
          <w:snapToGrid w:val="0"/>
          <w:sz w:val="22"/>
          <w:szCs w:val="22"/>
        </w:rPr>
        <w:t>, указанного</w:t>
      </w:r>
      <w:r w:rsidR="000900DB" w:rsidRPr="007C0AB7">
        <w:rPr>
          <w:snapToGrid w:val="0"/>
          <w:sz w:val="22"/>
          <w:szCs w:val="22"/>
        </w:rPr>
        <w:t xml:space="preserve"> в п.1.3</w:t>
      </w:r>
      <w:r w:rsidR="003520B5">
        <w:rPr>
          <w:snapToGrid w:val="0"/>
          <w:sz w:val="22"/>
          <w:szCs w:val="22"/>
        </w:rPr>
        <w:t xml:space="preserve"> </w:t>
      </w:r>
      <w:r w:rsidR="000900DB" w:rsidRPr="007C0AB7">
        <w:rPr>
          <w:snapToGrid w:val="0"/>
          <w:sz w:val="22"/>
          <w:szCs w:val="22"/>
        </w:rPr>
        <w:t>настоящего Договора.</w:t>
      </w:r>
    </w:p>
    <w:p w14:paraId="0D80FC36" w14:textId="5E46ADA9" w:rsidR="00546653" w:rsidRPr="00546653" w:rsidRDefault="000900DB"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546653">
        <w:rPr>
          <w:sz w:val="22"/>
          <w:szCs w:val="22"/>
        </w:rPr>
        <w:t xml:space="preserve">Срок поставки Товара до </w:t>
      </w:r>
      <w:r w:rsidR="003F7052" w:rsidRPr="00546653">
        <w:rPr>
          <w:sz w:val="22"/>
          <w:szCs w:val="22"/>
        </w:rPr>
        <w:t xml:space="preserve">склада </w:t>
      </w:r>
      <w:r w:rsidRPr="00546653">
        <w:rPr>
          <w:sz w:val="22"/>
          <w:szCs w:val="22"/>
        </w:rPr>
        <w:t xml:space="preserve">транспортной компании </w:t>
      </w:r>
      <w:r w:rsidR="00E24C2B" w:rsidRPr="00546653">
        <w:rPr>
          <w:sz w:val="22"/>
          <w:szCs w:val="22"/>
        </w:rPr>
        <w:t xml:space="preserve">Покупателя </w:t>
      </w:r>
      <w:r w:rsidRPr="00546653">
        <w:rPr>
          <w:sz w:val="22"/>
          <w:szCs w:val="22"/>
        </w:rPr>
        <w:t xml:space="preserve">– </w:t>
      </w:r>
      <w:r w:rsidR="00633AE0">
        <w:rPr>
          <w:sz w:val="22"/>
          <w:szCs w:val="22"/>
        </w:rPr>
        <w:t>1 месяц</w:t>
      </w:r>
      <w:r w:rsidR="00633AE0" w:rsidRPr="0061435E">
        <w:rPr>
          <w:sz w:val="22"/>
          <w:szCs w:val="22"/>
        </w:rPr>
        <w:t xml:space="preserve"> с </w:t>
      </w:r>
      <w:r w:rsidR="00633AE0">
        <w:rPr>
          <w:sz w:val="22"/>
          <w:szCs w:val="22"/>
        </w:rPr>
        <w:t>даты получения Поставщиком авансового платежа</w:t>
      </w:r>
      <w:r w:rsidR="00546653" w:rsidRPr="00546653">
        <w:rPr>
          <w:sz w:val="22"/>
          <w:szCs w:val="22"/>
        </w:rPr>
        <w:t>.</w:t>
      </w:r>
    </w:p>
    <w:p w14:paraId="71D9168B" w14:textId="77777777" w:rsidR="000900DB" w:rsidRPr="00546653" w:rsidRDefault="000900DB"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54665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7719016B" w14:textId="77777777" w:rsidR="00047850" w:rsidRPr="00047850" w:rsidRDefault="000900DB"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5C990042" w14:textId="77777777" w:rsidR="00047850" w:rsidRDefault="000900DB"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47850">
        <w:rPr>
          <w:snapToGrid w:val="0"/>
          <w:sz w:val="22"/>
          <w:szCs w:val="22"/>
        </w:rPr>
        <w:t>В случае просрочки поставки Товара Покупатель вправе отказаться от его приемки и оплаты.</w:t>
      </w:r>
      <w:r w:rsidRPr="0004785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п.6.5. Договора.</w:t>
      </w:r>
    </w:p>
    <w:p w14:paraId="11A699A0" w14:textId="74ABDA6F" w:rsidR="000900DB" w:rsidRPr="00047850" w:rsidRDefault="000900DB"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4785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38742DEF" w14:textId="77777777" w:rsidR="00E24C2B" w:rsidRPr="003A6DDD" w:rsidRDefault="00E24C2B" w:rsidP="00E24C2B">
      <w:pPr>
        <w:pStyle w:val="af7"/>
        <w:numPr>
          <w:ilvl w:val="1"/>
          <w:numId w:val="1"/>
        </w:numPr>
        <w:shd w:val="clear" w:color="auto" w:fill="FFFFFF"/>
        <w:tabs>
          <w:tab w:val="left" w:pos="851"/>
          <w:tab w:val="left" w:pos="993"/>
          <w:tab w:val="left" w:pos="1134"/>
        </w:tabs>
        <w:ind w:left="0" w:firstLine="567"/>
        <w:jc w:val="both"/>
        <w:rPr>
          <w:sz w:val="22"/>
          <w:szCs w:val="22"/>
        </w:rPr>
      </w:pPr>
      <w:r w:rsidRPr="003A6DDD">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14:paraId="3F60484C" w14:textId="77777777" w:rsidR="000900DB" w:rsidRPr="003A6DDD" w:rsidRDefault="000900DB" w:rsidP="00E24C2B">
      <w:pPr>
        <w:pStyle w:val="af7"/>
        <w:numPr>
          <w:ilvl w:val="1"/>
          <w:numId w:val="1"/>
        </w:numPr>
        <w:shd w:val="clear" w:color="auto" w:fill="FFFFFF"/>
        <w:tabs>
          <w:tab w:val="left" w:pos="851"/>
          <w:tab w:val="left" w:pos="993"/>
          <w:tab w:val="left" w:pos="1134"/>
        </w:tabs>
        <w:ind w:left="0" w:firstLine="567"/>
        <w:jc w:val="both"/>
        <w:rPr>
          <w:sz w:val="22"/>
          <w:szCs w:val="22"/>
        </w:rPr>
      </w:pPr>
      <w:r w:rsidRPr="003A6DDD">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7A53F141" w14:textId="7CD0E534" w:rsidR="00340287" w:rsidRPr="003A6DDD" w:rsidRDefault="000900DB" w:rsidP="00340287">
      <w:pPr>
        <w:pStyle w:val="af7"/>
        <w:shd w:val="clear" w:color="auto" w:fill="FFFFFF"/>
        <w:tabs>
          <w:tab w:val="left" w:pos="851"/>
          <w:tab w:val="left" w:pos="993"/>
          <w:tab w:val="left" w:pos="1134"/>
        </w:tabs>
        <w:ind w:left="0"/>
        <w:jc w:val="both"/>
        <w:rPr>
          <w:snapToGrid w:val="0"/>
          <w:sz w:val="22"/>
          <w:szCs w:val="22"/>
        </w:rPr>
      </w:pPr>
      <w:r w:rsidRPr="003A6DDD">
        <w:rPr>
          <w:sz w:val="22"/>
          <w:szCs w:val="22"/>
        </w:rPr>
        <w:tab/>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w:t>
      </w:r>
      <w:r w:rsidR="00047850">
        <w:rPr>
          <w:sz w:val="22"/>
          <w:szCs w:val="22"/>
        </w:rPr>
        <w:t>терминала</w:t>
      </w:r>
      <w:r w:rsidR="003F7052" w:rsidRPr="003A6DDD">
        <w:rPr>
          <w:sz w:val="22"/>
          <w:szCs w:val="22"/>
        </w:rPr>
        <w:t xml:space="preserve"> </w:t>
      </w:r>
      <w:r w:rsidRPr="003A6DDD">
        <w:rPr>
          <w:sz w:val="22"/>
          <w:szCs w:val="22"/>
        </w:rPr>
        <w:t>транспортной компании</w:t>
      </w:r>
      <w:r w:rsidRPr="003A6DDD">
        <w:rPr>
          <w:snapToGrid w:val="0"/>
          <w:sz w:val="22"/>
          <w:szCs w:val="22"/>
        </w:rPr>
        <w:t>.</w:t>
      </w:r>
    </w:p>
    <w:p w14:paraId="55EDE73D" w14:textId="77777777" w:rsidR="00340287" w:rsidRPr="003A6DDD" w:rsidRDefault="000900DB" w:rsidP="00340287">
      <w:pPr>
        <w:pStyle w:val="af7"/>
        <w:numPr>
          <w:ilvl w:val="1"/>
          <w:numId w:val="1"/>
        </w:numPr>
        <w:shd w:val="clear" w:color="auto" w:fill="FFFFFF"/>
        <w:tabs>
          <w:tab w:val="left" w:pos="567"/>
          <w:tab w:val="left" w:pos="1134"/>
        </w:tabs>
        <w:ind w:left="0" w:firstLine="567"/>
        <w:jc w:val="both"/>
        <w:rPr>
          <w:strike/>
          <w:sz w:val="22"/>
          <w:szCs w:val="22"/>
        </w:rPr>
      </w:pPr>
      <w:r w:rsidRPr="003A6DDD">
        <w:rPr>
          <w:sz w:val="22"/>
          <w:szCs w:val="22"/>
        </w:rPr>
        <w:lastRenderedPageBreak/>
        <w:t>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календарных дней с момента поставки Товара или предъявить к Поставщику требования, вытекающие из передачи Товара ненадлежащего качества.</w:t>
      </w:r>
    </w:p>
    <w:p w14:paraId="20B97457" w14:textId="22CCEEC5" w:rsidR="000900DB" w:rsidRPr="003A6DDD" w:rsidRDefault="000900DB" w:rsidP="00340287">
      <w:pPr>
        <w:pStyle w:val="af7"/>
        <w:numPr>
          <w:ilvl w:val="1"/>
          <w:numId w:val="1"/>
        </w:numPr>
        <w:shd w:val="clear" w:color="auto" w:fill="FFFFFF"/>
        <w:tabs>
          <w:tab w:val="left" w:pos="851"/>
          <w:tab w:val="left" w:pos="993"/>
          <w:tab w:val="left" w:pos="1134"/>
        </w:tabs>
        <w:ind w:left="0" w:firstLine="567"/>
        <w:jc w:val="both"/>
        <w:rPr>
          <w:sz w:val="22"/>
          <w:szCs w:val="22"/>
        </w:rPr>
      </w:pPr>
      <w:r w:rsidRPr="003A6DDD">
        <w:rPr>
          <w:sz w:val="22"/>
          <w:szCs w:val="22"/>
        </w:rPr>
        <w:t xml:space="preserve">Разгрузка Товара на склад </w:t>
      </w:r>
      <w:r w:rsidR="003F7052" w:rsidRPr="003A6DDD">
        <w:rPr>
          <w:sz w:val="22"/>
          <w:szCs w:val="22"/>
        </w:rPr>
        <w:t xml:space="preserve">транспортной компании </w:t>
      </w:r>
      <w:r w:rsidRPr="003A6DDD">
        <w:rPr>
          <w:snapToGrid w:val="0"/>
          <w:sz w:val="22"/>
          <w:szCs w:val="22"/>
        </w:rPr>
        <w:t xml:space="preserve">по адресу, указанному в п.1.3 настоящего Договора, </w:t>
      </w:r>
      <w:r w:rsidRPr="003A6DDD">
        <w:rPr>
          <w:sz w:val="22"/>
          <w:szCs w:val="22"/>
        </w:rPr>
        <w:t xml:space="preserve">производится силами </w:t>
      </w:r>
      <w:r w:rsidR="003F7052" w:rsidRPr="003A6DDD">
        <w:rPr>
          <w:sz w:val="22"/>
          <w:szCs w:val="22"/>
        </w:rPr>
        <w:t>транспортной компании</w:t>
      </w:r>
      <w:r w:rsidRPr="003A6DDD">
        <w:rPr>
          <w:sz w:val="22"/>
          <w:szCs w:val="22"/>
        </w:rPr>
        <w:t>.</w:t>
      </w:r>
    </w:p>
    <w:p w14:paraId="05B0FC5C" w14:textId="22FBDD5C" w:rsidR="000900DB" w:rsidRPr="003A6DDD" w:rsidRDefault="000900DB"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3A6DDD">
        <w:rPr>
          <w:sz w:val="22"/>
          <w:szCs w:val="22"/>
        </w:rPr>
        <w:t xml:space="preserve">Приемка Товара по количеству и стоимости производится в момент поставки Товара на склад </w:t>
      </w:r>
      <w:r w:rsidR="00DC5BD6" w:rsidRPr="003A6DDD">
        <w:rPr>
          <w:sz w:val="22"/>
          <w:szCs w:val="22"/>
        </w:rPr>
        <w:t>транспортной компании</w:t>
      </w:r>
      <w:r w:rsidRPr="003A6DDD">
        <w:rPr>
          <w:sz w:val="22"/>
          <w:szCs w:val="22"/>
        </w:rPr>
        <w:t>,</w:t>
      </w:r>
      <w:r w:rsidRPr="003A6DDD">
        <w:rPr>
          <w:snapToGrid w:val="0"/>
          <w:sz w:val="22"/>
          <w:szCs w:val="22"/>
        </w:rPr>
        <w:t xml:space="preserve"> по адресу, указанному в п.1.3 настоящего Договора</w:t>
      </w:r>
      <w:r w:rsidRPr="003A6DDD">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71CE0539" w14:textId="2143EA1D" w:rsidR="000900DB" w:rsidRPr="003A6DDD" w:rsidRDefault="000900DB"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3A6DDD">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r w:rsidR="003F7052" w:rsidRPr="003A6DDD">
        <w:rPr>
          <w:sz w:val="22"/>
          <w:szCs w:val="22"/>
        </w:rPr>
        <w:t>.</w:t>
      </w:r>
    </w:p>
    <w:p w14:paraId="07AB5791" w14:textId="77777777" w:rsidR="000900DB" w:rsidRPr="00DC5BD6" w:rsidRDefault="000900DB" w:rsidP="000900DB">
      <w:pPr>
        <w:pStyle w:val="af7"/>
        <w:shd w:val="clear" w:color="auto" w:fill="FFFFFF"/>
        <w:tabs>
          <w:tab w:val="left" w:pos="851"/>
          <w:tab w:val="left" w:pos="993"/>
          <w:tab w:val="left" w:pos="1134"/>
        </w:tabs>
        <w:ind w:left="567"/>
        <w:jc w:val="both"/>
      </w:pPr>
    </w:p>
    <w:p w14:paraId="534B12E4" w14:textId="77777777" w:rsidR="000900DB" w:rsidRPr="00DC5BD6"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rPr>
      </w:pPr>
      <w:r w:rsidRPr="00DC5BD6">
        <w:rPr>
          <w:b/>
        </w:rPr>
        <w:t>ПРАВА И ОБЯЗАННОСТИ СТОРОН</w:t>
      </w:r>
    </w:p>
    <w:p w14:paraId="02209E08"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rPr>
          <w:i/>
        </w:rPr>
      </w:pPr>
      <w:r w:rsidRPr="00DC5BD6">
        <w:tab/>
      </w:r>
      <w:r w:rsidRPr="00DC5BD6">
        <w:rPr>
          <w:i/>
        </w:rPr>
        <w:t>Поставщик обязан:</w:t>
      </w:r>
    </w:p>
    <w:p w14:paraId="385B4D48" w14:textId="76F93232" w:rsidR="000900DB" w:rsidRPr="00DC5BD6" w:rsidRDefault="000900DB" w:rsidP="000900DB">
      <w:pPr>
        <w:pStyle w:val="af7"/>
        <w:numPr>
          <w:ilvl w:val="2"/>
          <w:numId w:val="1"/>
        </w:numPr>
        <w:shd w:val="clear" w:color="auto" w:fill="FFFFFF"/>
        <w:tabs>
          <w:tab w:val="left" w:pos="1134"/>
        </w:tabs>
        <w:ind w:left="0" w:firstLine="567"/>
        <w:jc w:val="both"/>
      </w:pPr>
      <w:r w:rsidRPr="00DC5BD6">
        <w:t xml:space="preserve">Не позднее, чем за 1 (один) рабочий день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633AE0">
        <w:rPr>
          <w:u w:val="single"/>
          <w:lang w:val="tr-TR"/>
        </w:rPr>
        <w:t>d.butnikov</w:t>
      </w:r>
      <w:r w:rsidRPr="00DC5BD6">
        <w:rPr>
          <w:u w:val="single"/>
          <w:lang w:val="tr-TR"/>
        </w:rPr>
        <w:t>@karousel.ru</w:t>
      </w:r>
      <w:r w:rsidRPr="00DC5BD6">
        <w:t>. Поставщик имеет право на досрочную поставку Товара с предварительного согласования Покупателя.</w:t>
      </w:r>
    </w:p>
    <w:p w14:paraId="21B09BBA"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Передать Товар, соответствующий условиям настоящего Договора, в обусловленный настоящим Договором срок.</w:t>
      </w:r>
    </w:p>
    <w:p w14:paraId="0F52ED83"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При подписании товарной накладной 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14:paraId="7B6E843E"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59D42D91"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14:paraId="3BE4F502" w14:textId="44B2E842"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 xml:space="preserve">При исполнении Договора не допускается перемена </w:t>
      </w:r>
      <w:r w:rsidR="00540F1D">
        <w:t>П</w:t>
      </w:r>
      <w:r w:rsidR="00540F1D" w:rsidRPr="00DC5BD6">
        <w:t>оставщика</w:t>
      </w:r>
      <w:r w:rsidRPr="00DC5BD6">
        <w:t xml:space="preserve">, за исключением случаев, если новый </w:t>
      </w:r>
      <w:r w:rsidR="00540F1D">
        <w:t>П</w:t>
      </w:r>
      <w:r w:rsidR="00540F1D" w:rsidRPr="00DC5BD6">
        <w:t xml:space="preserve">оставщик </w:t>
      </w:r>
      <w:r w:rsidRPr="00DC5BD6">
        <w:t xml:space="preserve">является правопреемником </w:t>
      </w:r>
      <w:r w:rsidR="00540F1D">
        <w:t>П</w:t>
      </w:r>
      <w:r w:rsidR="00540F1D" w:rsidRPr="00DC5BD6">
        <w:t xml:space="preserve">оставщика </w:t>
      </w:r>
      <w:r w:rsidRPr="00DC5BD6">
        <w:t>по Договору вследствие реорганизации юридического лица в форме слияния, присоединения, разделения, выделения, преобразования.</w:t>
      </w:r>
    </w:p>
    <w:p w14:paraId="599825B1"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rPr>
          <w:i/>
        </w:rPr>
      </w:pPr>
      <w:r w:rsidRPr="00DC5BD6">
        <w:rPr>
          <w:i/>
        </w:rPr>
        <w:t>Покупатель обязан:</w:t>
      </w:r>
    </w:p>
    <w:p w14:paraId="3CEADA95"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18D05375"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 xml:space="preserve"> Оплатить Товар в порядке, предусмотренном настоящим Договором.</w:t>
      </w:r>
    </w:p>
    <w:p w14:paraId="0B1E745E"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72BC637C" w14:textId="77777777" w:rsidR="00DC5BD6" w:rsidRDefault="00DC5BD6" w:rsidP="0045490D">
      <w:pPr>
        <w:widowControl w:val="0"/>
        <w:tabs>
          <w:tab w:val="left" w:pos="1134"/>
        </w:tabs>
        <w:autoSpaceDE w:val="0"/>
        <w:autoSpaceDN w:val="0"/>
        <w:adjustRightInd w:val="0"/>
        <w:jc w:val="both"/>
        <w:rPr>
          <w:sz w:val="22"/>
          <w:szCs w:val="22"/>
        </w:rPr>
      </w:pPr>
    </w:p>
    <w:p w14:paraId="40418282" w14:textId="77777777" w:rsidR="00DC5BD6" w:rsidRPr="007C0AB7" w:rsidRDefault="00DC5BD6" w:rsidP="000900DB">
      <w:pPr>
        <w:widowControl w:val="0"/>
        <w:tabs>
          <w:tab w:val="left" w:pos="1134"/>
        </w:tabs>
        <w:autoSpaceDE w:val="0"/>
        <w:autoSpaceDN w:val="0"/>
        <w:adjustRightInd w:val="0"/>
        <w:ind w:firstLine="567"/>
        <w:jc w:val="both"/>
        <w:rPr>
          <w:sz w:val="22"/>
          <w:szCs w:val="22"/>
        </w:rPr>
      </w:pPr>
    </w:p>
    <w:p w14:paraId="2FD88995" w14:textId="77777777" w:rsidR="000900DB" w:rsidRPr="007C0AB7" w:rsidRDefault="000900DB"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2122F18C" w14:textId="341C1CBB"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Стоимость Товара по настоящему Дого</w:t>
      </w:r>
      <w:r>
        <w:rPr>
          <w:sz w:val="22"/>
          <w:szCs w:val="22"/>
        </w:rPr>
        <w:t>вору (цена Договора)</w:t>
      </w:r>
      <w:r w:rsidR="00543E29" w:rsidRPr="00543E29">
        <w:rPr>
          <w:sz w:val="22"/>
          <w:szCs w:val="22"/>
        </w:rPr>
        <w:t xml:space="preserve"> в соответствии со Спецификацией (Приложение № 1к Договору) </w:t>
      </w:r>
      <w:r>
        <w:rPr>
          <w:sz w:val="22"/>
          <w:szCs w:val="22"/>
        </w:rPr>
        <w:t xml:space="preserve">составляет </w:t>
      </w:r>
      <w:r w:rsidR="00633AE0">
        <w:rPr>
          <w:sz w:val="22"/>
          <w:szCs w:val="22"/>
        </w:rPr>
        <w:t>__________</w:t>
      </w:r>
      <w:r w:rsidR="00077559">
        <w:rPr>
          <w:sz w:val="22"/>
          <w:szCs w:val="22"/>
        </w:rPr>
        <w:t xml:space="preserve"> </w:t>
      </w:r>
      <w:r w:rsidRPr="007C0AB7">
        <w:rPr>
          <w:sz w:val="22"/>
          <w:szCs w:val="22"/>
        </w:rPr>
        <w:t>(</w:t>
      </w:r>
      <w:r w:rsidR="00633AE0">
        <w:rPr>
          <w:sz w:val="22"/>
          <w:szCs w:val="22"/>
        </w:rPr>
        <w:t xml:space="preserve"> ____________ </w:t>
      </w:r>
      <w:r w:rsidRPr="007C0AB7">
        <w:rPr>
          <w:sz w:val="22"/>
          <w:szCs w:val="22"/>
        </w:rPr>
        <w:t xml:space="preserve">) рублей </w:t>
      </w:r>
      <w:r w:rsidR="00633AE0">
        <w:rPr>
          <w:sz w:val="22"/>
          <w:szCs w:val="22"/>
        </w:rPr>
        <w:t>___</w:t>
      </w:r>
      <w:r w:rsidR="00633AE0" w:rsidRPr="007C0AB7">
        <w:rPr>
          <w:sz w:val="22"/>
          <w:szCs w:val="22"/>
        </w:rPr>
        <w:t xml:space="preserve"> </w:t>
      </w:r>
      <w:r w:rsidRPr="007C0AB7">
        <w:rPr>
          <w:sz w:val="22"/>
          <w:szCs w:val="22"/>
        </w:rPr>
        <w:t>копеек</w:t>
      </w:r>
      <w:r>
        <w:rPr>
          <w:sz w:val="22"/>
          <w:szCs w:val="22"/>
        </w:rPr>
        <w:t xml:space="preserve">, в т.ч. НДС 18% - </w:t>
      </w:r>
      <w:r w:rsidR="00633AE0">
        <w:rPr>
          <w:sz w:val="22"/>
          <w:szCs w:val="22"/>
        </w:rPr>
        <w:t>_________</w:t>
      </w:r>
      <w:r w:rsidR="00546653">
        <w:rPr>
          <w:sz w:val="22"/>
          <w:szCs w:val="22"/>
        </w:rPr>
        <w:t xml:space="preserve"> </w:t>
      </w:r>
      <w:r>
        <w:rPr>
          <w:sz w:val="22"/>
          <w:szCs w:val="22"/>
        </w:rPr>
        <w:t>(</w:t>
      </w:r>
      <w:r w:rsidR="00633AE0">
        <w:rPr>
          <w:sz w:val="22"/>
          <w:szCs w:val="22"/>
        </w:rPr>
        <w:t xml:space="preserve"> _________ </w:t>
      </w:r>
      <w:r>
        <w:rPr>
          <w:sz w:val="22"/>
          <w:szCs w:val="22"/>
        </w:rPr>
        <w:t xml:space="preserve">) рублей </w:t>
      </w:r>
      <w:r w:rsidR="00633AE0">
        <w:rPr>
          <w:sz w:val="22"/>
          <w:szCs w:val="22"/>
        </w:rPr>
        <w:t xml:space="preserve">___ </w:t>
      </w:r>
      <w:r>
        <w:rPr>
          <w:sz w:val="22"/>
          <w:szCs w:val="22"/>
        </w:rPr>
        <w:t>копеек</w:t>
      </w:r>
      <w:r w:rsidRPr="007C0AB7">
        <w:rPr>
          <w:sz w:val="22"/>
          <w:szCs w:val="22"/>
        </w:rPr>
        <w:t>.</w:t>
      </w:r>
    </w:p>
    <w:p w14:paraId="54994839" w14:textId="3ADFB8A1" w:rsidR="000900DB" w:rsidRPr="00EB19C3" w:rsidRDefault="000900DB"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предельной и подлежит соразмерному уменьшению в случае поставки Товара не в полном объеме. В цену Договора включены стоимость Товара, </w:t>
      </w:r>
      <w:r w:rsidR="00CF5730" w:rsidRPr="00CF5730">
        <w:rPr>
          <w:sz w:val="22"/>
          <w:szCs w:val="22"/>
        </w:rPr>
        <w:t xml:space="preserve">доставка Товара до </w:t>
      </w:r>
      <w:r w:rsidR="00543E29">
        <w:rPr>
          <w:sz w:val="22"/>
          <w:szCs w:val="22"/>
        </w:rPr>
        <w:t>терминала</w:t>
      </w:r>
      <w:r w:rsidR="00543E29" w:rsidRPr="00CF5730">
        <w:rPr>
          <w:sz w:val="22"/>
          <w:szCs w:val="22"/>
        </w:rPr>
        <w:t xml:space="preserve"> </w:t>
      </w:r>
      <w:r w:rsidR="00CF5730">
        <w:rPr>
          <w:sz w:val="22"/>
          <w:szCs w:val="22"/>
        </w:rPr>
        <w:t>транспортной компании</w:t>
      </w:r>
      <w:r w:rsidR="00CF5730" w:rsidRPr="00CF5730">
        <w:rPr>
          <w:sz w:val="22"/>
          <w:szCs w:val="22"/>
        </w:rPr>
        <w:t>, по адресу, указанному в п.1.3 настоящего Договора</w:t>
      </w:r>
      <w:r w:rsidR="00CF5730">
        <w:rPr>
          <w:sz w:val="22"/>
          <w:szCs w:val="22"/>
        </w:rPr>
        <w:t>,</w:t>
      </w:r>
      <w:r w:rsidR="00CF5730" w:rsidRPr="00CF5730">
        <w:rPr>
          <w:sz w:val="22"/>
          <w:szCs w:val="22"/>
        </w:rPr>
        <w:t xml:space="preserve"> </w:t>
      </w:r>
      <w:r w:rsidRPr="007C0AB7">
        <w:rPr>
          <w:sz w:val="22"/>
          <w:szCs w:val="22"/>
        </w:rPr>
        <w:t xml:space="preserve">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w:t>
      </w:r>
      <w:r w:rsidRPr="007C0AB7">
        <w:rPr>
          <w:sz w:val="22"/>
          <w:szCs w:val="22"/>
        </w:rPr>
        <w:lastRenderedPageBreak/>
        <w:t>Поставщика, связанные с надлежащим исполнением обязательств по Договору.</w:t>
      </w:r>
      <w:r w:rsidRPr="00D225A6">
        <w:rPr>
          <w:sz w:val="22"/>
          <w:szCs w:val="22"/>
        </w:rPr>
        <w:t xml:space="preserve"> </w:t>
      </w:r>
      <w:r w:rsidRPr="00EB19C3">
        <w:rPr>
          <w:sz w:val="22"/>
          <w:szCs w:val="22"/>
        </w:rPr>
        <w:t>Стоимость за единицу Товара, указанная в Спецификации (приложение №1 к настоящему Договору) является твердой и не подлежит изменению на весь срок исполнения Договора.</w:t>
      </w:r>
    </w:p>
    <w:p w14:paraId="17748DAC"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0C88F15D" w14:textId="20578380" w:rsidR="00546653" w:rsidRPr="00546653" w:rsidRDefault="00546653" w:rsidP="00546653">
      <w:pPr>
        <w:ind w:firstLine="567"/>
        <w:jc w:val="both"/>
        <w:rPr>
          <w:color w:val="000000"/>
          <w:sz w:val="22"/>
          <w:szCs w:val="22"/>
        </w:rPr>
      </w:pPr>
      <w:r w:rsidRPr="00546653">
        <w:rPr>
          <w:b/>
          <w:color w:val="000000"/>
          <w:sz w:val="22"/>
          <w:szCs w:val="22"/>
        </w:rPr>
        <w:t>4.3.1.</w:t>
      </w:r>
      <w:r>
        <w:rPr>
          <w:color w:val="000000"/>
          <w:sz w:val="22"/>
          <w:szCs w:val="22"/>
        </w:rPr>
        <w:t xml:space="preserve"> </w:t>
      </w:r>
      <w:r w:rsidRPr="00546653">
        <w:rPr>
          <w:color w:val="000000"/>
          <w:sz w:val="22"/>
          <w:szCs w:val="22"/>
        </w:rPr>
        <w:t xml:space="preserve">Покупатель производит предоплату в размере 100% от стоимости поставляемого Товара, указанной в п.4.1. Договора, что составляет </w:t>
      </w:r>
      <w:r w:rsidR="00633AE0">
        <w:rPr>
          <w:sz w:val="22"/>
          <w:szCs w:val="22"/>
        </w:rPr>
        <w:t>_________</w:t>
      </w:r>
      <w:r>
        <w:rPr>
          <w:sz w:val="22"/>
          <w:szCs w:val="22"/>
        </w:rPr>
        <w:t xml:space="preserve"> </w:t>
      </w:r>
      <w:r w:rsidRPr="007C0AB7">
        <w:rPr>
          <w:sz w:val="22"/>
          <w:szCs w:val="22"/>
        </w:rPr>
        <w:t>(</w:t>
      </w:r>
      <w:r w:rsidR="00633AE0">
        <w:rPr>
          <w:sz w:val="22"/>
          <w:szCs w:val="22"/>
        </w:rPr>
        <w:t xml:space="preserve"> ___________</w:t>
      </w:r>
      <w:r w:rsidRPr="007C0AB7">
        <w:rPr>
          <w:sz w:val="22"/>
          <w:szCs w:val="22"/>
        </w:rPr>
        <w:t xml:space="preserve">) рублей </w:t>
      </w:r>
      <w:r w:rsidR="00633AE0">
        <w:rPr>
          <w:sz w:val="22"/>
          <w:szCs w:val="22"/>
        </w:rPr>
        <w:t>___</w:t>
      </w:r>
      <w:r w:rsidR="00633AE0" w:rsidRPr="007C0AB7">
        <w:rPr>
          <w:sz w:val="22"/>
          <w:szCs w:val="22"/>
        </w:rPr>
        <w:t xml:space="preserve"> </w:t>
      </w:r>
      <w:r w:rsidRPr="007C0AB7">
        <w:rPr>
          <w:sz w:val="22"/>
          <w:szCs w:val="22"/>
        </w:rPr>
        <w:t>копеек</w:t>
      </w:r>
      <w:r>
        <w:rPr>
          <w:sz w:val="22"/>
          <w:szCs w:val="22"/>
        </w:rPr>
        <w:t xml:space="preserve">, в т.ч. НДС 18% - </w:t>
      </w:r>
      <w:r w:rsidR="00633AE0">
        <w:rPr>
          <w:sz w:val="22"/>
          <w:szCs w:val="22"/>
        </w:rPr>
        <w:t>_________</w:t>
      </w:r>
      <w:r>
        <w:rPr>
          <w:sz w:val="22"/>
          <w:szCs w:val="22"/>
        </w:rPr>
        <w:t xml:space="preserve"> (</w:t>
      </w:r>
      <w:r w:rsidR="00633AE0">
        <w:rPr>
          <w:sz w:val="22"/>
          <w:szCs w:val="22"/>
        </w:rPr>
        <w:t xml:space="preserve"> __________ </w:t>
      </w:r>
      <w:r>
        <w:rPr>
          <w:sz w:val="22"/>
          <w:szCs w:val="22"/>
        </w:rPr>
        <w:t xml:space="preserve">) рублей </w:t>
      </w:r>
      <w:r w:rsidR="00633AE0">
        <w:rPr>
          <w:sz w:val="22"/>
          <w:szCs w:val="22"/>
        </w:rPr>
        <w:t xml:space="preserve">___ </w:t>
      </w:r>
      <w:r>
        <w:rPr>
          <w:sz w:val="22"/>
          <w:szCs w:val="22"/>
        </w:rPr>
        <w:t>копеек</w:t>
      </w:r>
      <w:r w:rsidRPr="00546653">
        <w:rPr>
          <w:color w:val="000000"/>
          <w:sz w:val="22"/>
          <w:szCs w:val="22"/>
        </w:rPr>
        <w:t>, в течение 10 (десяти) банковских дней с даты</w:t>
      </w:r>
      <w:r w:rsidR="00543E29">
        <w:rPr>
          <w:color w:val="000000"/>
          <w:sz w:val="22"/>
          <w:szCs w:val="22"/>
        </w:rPr>
        <w:t xml:space="preserve"> подписания Сторонами настоящего Договора и </w:t>
      </w:r>
      <w:r w:rsidRPr="00546653">
        <w:rPr>
          <w:color w:val="000000"/>
          <w:sz w:val="22"/>
          <w:szCs w:val="22"/>
        </w:rPr>
        <w:t xml:space="preserve"> предоставления Поставщиком </w:t>
      </w:r>
      <w:r w:rsidR="00543E29">
        <w:rPr>
          <w:color w:val="000000"/>
          <w:sz w:val="22"/>
          <w:szCs w:val="22"/>
        </w:rPr>
        <w:t xml:space="preserve">оригинала </w:t>
      </w:r>
      <w:r w:rsidRPr="00546653">
        <w:rPr>
          <w:color w:val="000000"/>
          <w:sz w:val="22"/>
          <w:szCs w:val="22"/>
        </w:rPr>
        <w:t xml:space="preserve">счета на </w:t>
      </w:r>
      <w:r w:rsidR="00D80E3A">
        <w:rPr>
          <w:color w:val="000000"/>
          <w:sz w:val="22"/>
          <w:szCs w:val="22"/>
        </w:rPr>
        <w:t>о</w:t>
      </w:r>
      <w:r w:rsidRPr="00546653">
        <w:rPr>
          <w:color w:val="000000"/>
          <w:sz w:val="22"/>
          <w:szCs w:val="22"/>
        </w:rPr>
        <w:t>плату.</w:t>
      </w:r>
    </w:p>
    <w:p w14:paraId="584911D5" w14:textId="1E1B951C" w:rsidR="00543E29" w:rsidRDefault="00546653" w:rsidP="00543E29">
      <w:pPr>
        <w:tabs>
          <w:tab w:val="left" w:pos="1134"/>
        </w:tabs>
        <w:ind w:firstLine="567"/>
        <w:jc w:val="both"/>
        <w:rPr>
          <w:sz w:val="22"/>
          <w:szCs w:val="22"/>
        </w:rPr>
      </w:pPr>
      <w:r w:rsidRPr="00546653">
        <w:rPr>
          <w:b/>
          <w:sz w:val="22"/>
          <w:szCs w:val="22"/>
        </w:rPr>
        <w:t>4.</w:t>
      </w:r>
      <w:r w:rsidR="00543E29">
        <w:rPr>
          <w:b/>
          <w:sz w:val="22"/>
          <w:szCs w:val="22"/>
        </w:rPr>
        <w:t>4</w:t>
      </w:r>
      <w:r w:rsidRPr="00546653">
        <w:rPr>
          <w:b/>
          <w:sz w:val="22"/>
          <w:szCs w:val="22"/>
        </w:rPr>
        <w:t>.</w:t>
      </w:r>
      <w:r>
        <w:rPr>
          <w:sz w:val="22"/>
          <w:szCs w:val="22"/>
        </w:rPr>
        <w:t xml:space="preserve"> </w:t>
      </w:r>
      <w:r w:rsidR="000900DB"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14:paraId="2875D2B4" w14:textId="77777777" w:rsidR="00543E29" w:rsidRDefault="00543E29" w:rsidP="00543E29">
      <w:pPr>
        <w:tabs>
          <w:tab w:val="left" w:pos="1134"/>
        </w:tabs>
        <w:ind w:firstLine="567"/>
        <w:jc w:val="both"/>
        <w:rPr>
          <w:sz w:val="22"/>
          <w:szCs w:val="22"/>
        </w:rPr>
      </w:pPr>
      <w:r w:rsidRPr="00543E29">
        <w:rPr>
          <w:b/>
          <w:sz w:val="22"/>
          <w:szCs w:val="22"/>
        </w:rPr>
        <w:t>4.5.</w:t>
      </w:r>
      <w:r>
        <w:rPr>
          <w:sz w:val="22"/>
          <w:szCs w:val="22"/>
        </w:rPr>
        <w:t xml:space="preserve"> </w:t>
      </w:r>
      <w:r w:rsidR="000900DB" w:rsidRPr="00543E29">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14:paraId="7E64F524" w14:textId="77777777" w:rsidR="00543E29" w:rsidRDefault="00543E29" w:rsidP="00543E29">
      <w:pPr>
        <w:tabs>
          <w:tab w:val="left" w:pos="1134"/>
        </w:tabs>
        <w:ind w:firstLine="567"/>
        <w:jc w:val="both"/>
        <w:rPr>
          <w:sz w:val="22"/>
          <w:szCs w:val="22"/>
        </w:rPr>
      </w:pPr>
      <w:r w:rsidRPr="00543E29">
        <w:rPr>
          <w:b/>
          <w:sz w:val="22"/>
          <w:szCs w:val="22"/>
        </w:rPr>
        <w:t>4.6.</w:t>
      </w:r>
      <w:r>
        <w:rPr>
          <w:sz w:val="22"/>
          <w:szCs w:val="22"/>
        </w:rPr>
        <w:t xml:space="preserve"> </w:t>
      </w:r>
      <w:r w:rsidRPr="00543E29">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7E3C3AAA" w14:textId="77777777" w:rsidR="00D80E3A" w:rsidRPr="00D80E3A" w:rsidRDefault="00D80E3A" w:rsidP="00D80E3A">
      <w:pPr>
        <w:tabs>
          <w:tab w:val="left" w:pos="1134"/>
        </w:tabs>
        <w:ind w:firstLine="567"/>
        <w:jc w:val="both"/>
        <w:rPr>
          <w:sz w:val="22"/>
          <w:szCs w:val="22"/>
        </w:rPr>
      </w:pPr>
      <w:bookmarkStart w:id="0" w:name="_GoBack"/>
      <w:r w:rsidRPr="00190F97">
        <w:rPr>
          <w:b/>
          <w:sz w:val="22"/>
          <w:szCs w:val="22"/>
        </w:rPr>
        <w:t>4.7.</w:t>
      </w:r>
      <w:bookmarkEnd w:id="0"/>
      <w:r w:rsidRPr="00D80E3A">
        <w:rPr>
          <w:sz w:val="22"/>
          <w:szCs w:val="22"/>
        </w:rPr>
        <w:t xml:space="preserve"> 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w:t>
      </w:r>
    </w:p>
    <w:p w14:paraId="0942E04A" w14:textId="77777777" w:rsidR="00D80E3A" w:rsidRPr="00543E29" w:rsidRDefault="00D80E3A" w:rsidP="00543E29">
      <w:pPr>
        <w:tabs>
          <w:tab w:val="left" w:pos="1134"/>
        </w:tabs>
        <w:ind w:firstLine="567"/>
        <w:jc w:val="both"/>
        <w:rPr>
          <w:sz w:val="22"/>
          <w:szCs w:val="22"/>
        </w:rPr>
      </w:pPr>
    </w:p>
    <w:p w14:paraId="05F3FF89" w14:textId="77777777" w:rsidR="000900DB" w:rsidRPr="007C0AB7" w:rsidRDefault="000900DB" w:rsidP="000900DB">
      <w:pPr>
        <w:widowControl w:val="0"/>
        <w:tabs>
          <w:tab w:val="left" w:pos="426"/>
          <w:tab w:val="left" w:pos="1134"/>
        </w:tabs>
        <w:autoSpaceDE w:val="0"/>
        <w:autoSpaceDN w:val="0"/>
        <w:adjustRightInd w:val="0"/>
        <w:ind w:firstLine="567"/>
        <w:jc w:val="both"/>
        <w:rPr>
          <w:sz w:val="22"/>
          <w:szCs w:val="22"/>
        </w:rPr>
      </w:pPr>
    </w:p>
    <w:p w14:paraId="7C9ECE5B" w14:textId="77777777" w:rsidR="000900DB" w:rsidRPr="007C0AB7" w:rsidRDefault="000900DB"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735F83F9" w14:textId="2334065A"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Приемка-передача Товара осуществляется по месту нахождения </w:t>
      </w:r>
      <w:r w:rsidR="00543E29">
        <w:rPr>
          <w:sz w:val="22"/>
          <w:szCs w:val="22"/>
        </w:rPr>
        <w:t xml:space="preserve">терминала </w:t>
      </w:r>
      <w:r w:rsidR="003F7052">
        <w:rPr>
          <w:sz w:val="22"/>
          <w:szCs w:val="22"/>
        </w:rPr>
        <w:t>транспортной компании</w:t>
      </w:r>
      <w:r w:rsidRPr="007C0AB7">
        <w:rPr>
          <w:sz w:val="22"/>
          <w:szCs w:val="22"/>
        </w:rPr>
        <w:t>, указанному в п.1.3 настоящего Договора.</w:t>
      </w:r>
    </w:p>
    <w:p w14:paraId="3256DEAB" w14:textId="1DE4607F"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543E29">
        <w:rPr>
          <w:sz w:val="22"/>
          <w:szCs w:val="22"/>
        </w:rPr>
        <w:t xml:space="preserve">терминала </w:t>
      </w:r>
      <w:r w:rsidR="003F7052">
        <w:rPr>
          <w:sz w:val="22"/>
          <w:szCs w:val="22"/>
        </w:rPr>
        <w:t>транспортной компании</w:t>
      </w:r>
      <w:r w:rsidRPr="007C0AB7">
        <w:rPr>
          <w:sz w:val="22"/>
          <w:szCs w:val="22"/>
        </w:rPr>
        <w:t xml:space="preserve">, указанному в п.1.3 настоящего Договора, что подтверждается подписанием Сторонами товарной накладной, а по качеству – в течение 5 (пяти) рабочих дней с момента поставки. </w:t>
      </w:r>
    </w:p>
    <w:p w14:paraId="49A91FA9"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7830728E"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Pr="007C0AB7">
        <w:rPr>
          <w:sz w:val="22"/>
          <w:szCs w:val="22"/>
        </w:rPr>
        <w:t>.</w:t>
      </w:r>
    </w:p>
    <w:p w14:paraId="75A79B75"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14:paraId="3A03CAAB"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14:paraId="3E82E301"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3E4B71E2"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6F5CC0BE"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545B2A77"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14:paraId="4878F15E"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w:t>
      </w:r>
      <w:r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14:paraId="62D090B1" w14:textId="77777777" w:rsidR="000900DB" w:rsidRPr="007C0AB7" w:rsidRDefault="000900DB" w:rsidP="000900DB">
      <w:pPr>
        <w:widowControl w:val="0"/>
        <w:tabs>
          <w:tab w:val="left" w:pos="993"/>
          <w:tab w:val="left" w:pos="1134"/>
        </w:tabs>
        <w:autoSpaceDE w:val="0"/>
        <w:autoSpaceDN w:val="0"/>
        <w:adjustRightInd w:val="0"/>
        <w:ind w:firstLine="567"/>
        <w:jc w:val="both"/>
        <w:rPr>
          <w:sz w:val="22"/>
          <w:szCs w:val="22"/>
        </w:rPr>
      </w:pPr>
    </w:p>
    <w:p w14:paraId="764BC591" w14:textId="77777777" w:rsidR="000900DB" w:rsidRPr="007C0AB7" w:rsidRDefault="000900DB"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53E741C3"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69D2B9DE" w14:textId="6103CC08"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w:t>
      </w:r>
      <w:r w:rsidR="00543E29">
        <w:rPr>
          <w:sz w:val="22"/>
          <w:szCs w:val="22"/>
        </w:rPr>
        <w:t>7</w:t>
      </w:r>
      <w:r w:rsidR="00543E29" w:rsidRPr="007C0AB7">
        <w:rPr>
          <w:sz w:val="22"/>
          <w:szCs w:val="22"/>
        </w:rPr>
        <w:t xml:space="preserve"> </w:t>
      </w:r>
      <w:r w:rsidRPr="007C0AB7">
        <w:rPr>
          <w:sz w:val="22"/>
          <w:szCs w:val="22"/>
        </w:rPr>
        <w:t>настоящего Договора.</w:t>
      </w:r>
      <w:r w:rsidRPr="00D225A6">
        <w:rPr>
          <w:sz w:val="22"/>
          <w:szCs w:val="22"/>
        </w:rPr>
        <w:t xml:space="preserve"> </w:t>
      </w:r>
      <w:r w:rsidRPr="009D1BDD">
        <w:t>Гарантийный срок на Товар должен составлять 12 (</w:t>
      </w:r>
      <w:r w:rsidR="00543E29" w:rsidRPr="009D1BDD">
        <w:t>Двенадцат</w:t>
      </w:r>
      <w:r w:rsidR="00543E29">
        <w:t>ь</w:t>
      </w:r>
      <w:r w:rsidRPr="009D1BDD">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t>.</w:t>
      </w:r>
      <w:r w:rsidRPr="009D1BDD">
        <w:t xml:space="preserve"> </w:t>
      </w:r>
      <w:r w:rsidRPr="00265234">
        <w:t>Гарантийный срок на Товар не распространяется на случай порчи Товара по вине Покупателя.</w:t>
      </w:r>
      <w:r>
        <w:t xml:space="preserve"> </w:t>
      </w:r>
    </w:p>
    <w:p w14:paraId="5431664B"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062E33A0"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Pr>
          <w:sz w:val="22"/>
          <w:szCs w:val="22"/>
        </w:rPr>
        <w:t xml:space="preserve">п. 2.3 </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357F3593"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p>
    <w:p w14:paraId="6C3727EF"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B03EC5E"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008FA566"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21C8E5F7"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p>
    <w:p w14:paraId="332AF924" w14:textId="77777777" w:rsidR="000900DB" w:rsidRPr="007C0AB7" w:rsidRDefault="000900DB"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12A4B934"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5461B6ED"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14:paraId="43B378AD"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14:paraId="57296D72" w14:textId="34C8C288"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обязательств, предусмотренных пунктами 7.</w:t>
      </w:r>
      <w:r>
        <w:rPr>
          <w:sz w:val="22"/>
          <w:szCs w:val="22"/>
        </w:rPr>
        <w:t>2</w:t>
      </w:r>
      <w:r w:rsidRPr="007C0AB7">
        <w:rPr>
          <w:sz w:val="22"/>
          <w:szCs w:val="22"/>
        </w:rPr>
        <w:t>, 7.</w:t>
      </w:r>
      <w:r>
        <w:rPr>
          <w:sz w:val="22"/>
          <w:szCs w:val="22"/>
        </w:rPr>
        <w:t>3</w:t>
      </w:r>
      <w:r w:rsidR="00543E29">
        <w:rPr>
          <w:sz w:val="22"/>
          <w:szCs w:val="22"/>
        </w:rPr>
        <w:t>, 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за Поставщику.</w:t>
      </w:r>
    </w:p>
    <w:p w14:paraId="6B589E21"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41B75186" w14:textId="77777777" w:rsidR="000900DB"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7E096BBF" w14:textId="77777777" w:rsidR="00E24C2B" w:rsidRPr="009A3D58" w:rsidRDefault="00E24C2B" w:rsidP="00E24C2B">
      <w:pPr>
        <w:widowControl w:val="0"/>
        <w:numPr>
          <w:ilvl w:val="1"/>
          <w:numId w:val="1"/>
        </w:numPr>
        <w:tabs>
          <w:tab w:val="left" w:pos="1134"/>
        </w:tabs>
        <w:autoSpaceDE w:val="0"/>
        <w:autoSpaceDN w:val="0"/>
        <w:adjustRightInd w:val="0"/>
        <w:ind w:left="0" w:firstLine="567"/>
        <w:contextualSpacing/>
        <w:jc w:val="both"/>
      </w:pPr>
      <w:r w:rsidRPr="00427D38">
        <w:t>Стороны определили, что условия статьи 317.1.ГК РФ к условиям Договора не применяются.</w:t>
      </w:r>
    </w:p>
    <w:p w14:paraId="69DA7D65" w14:textId="77777777" w:rsidR="00E24C2B" w:rsidRPr="007C0AB7" w:rsidRDefault="00E24C2B" w:rsidP="0045490D">
      <w:pPr>
        <w:widowControl w:val="0"/>
        <w:tabs>
          <w:tab w:val="left" w:pos="1134"/>
        </w:tabs>
        <w:autoSpaceDE w:val="0"/>
        <w:autoSpaceDN w:val="0"/>
        <w:adjustRightInd w:val="0"/>
        <w:ind w:left="567"/>
        <w:contextualSpacing/>
        <w:jc w:val="both"/>
        <w:rPr>
          <w:sz w:val="22"/>
          <w:szCs w:val="22"/>
        </w:rPr>
      </w:pPr>
    </w:p>
    <w:p w14:paraId="30BF4D22" w14:textId="77777777" w:rsidR="000900DB" w:rsidRPr="007C0AB7" w:rsidRDefault="000900DB" w:rsidP="000900DB">
      <w:pPr>
        <w:widowControl w:val="0"/>
        <w:tabs>
          <w:tab w:val="left" w:pos="1134"/>
        </w:tabs>
        <w:autoSpaceDE w:val="0"/>
        <w:autoSpaceDN w:val="0"/>
        <w:adjustRightInd w:val="0"/>
        <w:ind w:left="567"/>
        <w:contextualSpacing/>
        <w:jc w:val="both"/>
        <w:rPr>
          <w:sz w:val="22"/>
          <w:szCs w:val="22"/>
        </w:rPr>
      </w:pPr>
    </w:p>
    <w:p w14:paraId="35FEE7D2"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0F102E4C" w14:textId="77777777" w:rsidR="000900DB" w:rsidRPr="007C0AB7" w:rsidRDefault="000900DB" w:rsidP="000900DB">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7ACCC643" w14:textId="77777777" w:rsidR="000900DB" w:rsidRPr="007C0AB7" w:rsidRDefault="000900DB" w:rsidP="000900DB">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1CDF026F"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26D2D2C"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216ACA73" w14:textId="77777777" w:rsidR="000900DB" w:rsidRPr="007C0AB7" w:rsidRDefault="000900DB" w:rsidP="000900DB">
      <w:pPr>
        <w:tabs>
          <w:tab w:val="left" w:pos="851"/>
          <w:tab w:val="left" w:pos="1134"/>
        </w:tabs>
        <w:ind w:firstLine="567"/>
        <w:contextualSpacing/>
        <w:jc w:val="both"/>
        <w:rPr>
          <w:bCs/>
          <w:sz w:val="22"/>
          <w:szCs w:val="22"/>
        </w:rPr>
      </w:pPr>
    </w:p>
    <w:p w14:paraId="18E572F9" w14:textId="77777777" w:rsidR="000900DB" w:rsidRPr="007C0AB7" w:rsidRDefault="000900DB"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598C8A77" w14:textId="6265B821" w:rsidR="00C60D78" w:rsidRPr="00A331F0" w:rsidRDefault="00C60D78" w:rsidP="00C60D78">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Pr="003C4CB1">
        <w:rPr>
          <w:sz w:val="22"/>
          <w:szCs w:val="22"/>
        </w:rPr>
        <w:t>3</w:t>
      </w:r>
      <w:r w:rsidR="00546653">
        <w:rPr>
          <w:sz w:val="22"/>
          <w:szCs w:val="22"/>
        </w:rPr>
        <w:t>1</w:t>
      </w:r>
      <w:r w:rsidRPr="00A331F0">
        <w:rPr>
          <w:sz w:val="22"/>
          <w:szCs w:val="22"/>
        </w:rPr>
        <w:t>.</w:t>
      </w:r>
      <w:r w:rsidR="00633AE0">
        <w:rPr>
          <w:sz w:val="22"/>
          <w:szCs w:val="22"/>
        </w:rPr>
        <w:t>10</w:t>
      </w:r>
      <w:r w:rsidRPr="00A331F0">
        <w:rPr>
          <w:sz w:val="22"/>
          <w:szCs w:val="22"/>
        </w:rPr>
        <w:t>.201</w:t>
      </w:r>
      <w:r w:rsidR="00633AE0">
        <w:rPr>
          <w:sz w:val="22"/>
          <w:szCs w:val="22"/>
        </w:rPr>
        <w:t>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14:paraId="6B2378B5" w14:textId="77777777" w:rsidR="000900DB" w:rsidRPr="007C0AB7" w:rsidRDefault="000900DB" w:rsidP="000900DB">
      <w:pPr>
        <w:widowControl w:val="0"/>
        <w:tabs>
          <w:tab w:val="left" w:pos="851"/>
          <w:tab w:val="left" w:pos="1134"/>
        </w:tabs>
        <w:autoSpaceDE w:val="0"/>
        <w:autoSpaceDN w:val="0"/>
        <w:adjustRightInd w:val="0"/>
        <w:ind w:firstLine="567"/>
        <w:jc w:val="both"/>
        <w:rPr>
          <w:sz w:val="22"/>
          <w:szCs w:val="22"/>
        </w:rPr>
      </w:pPr>
    </w:p>
    <w:p w14:paraId="4ADA951D"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73D2DE78"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7BADA70A"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4FEE17CD"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C140656"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743FC8B"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63C182A"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A7801E2" w14:textId="77777777" w:rsidR="00C60D78" w:rsidRPr="00E80B39"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68ED3A67" w14:textId="77777777" w:rsidR="00C60D78" w:rsidRDefault="00C60D78" w:rsidP="00C60D78">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12E8E1B5" w14:textId="77777777" w:rsidR="000900DB" w:rsidRPr="007C0AB7" w:rsidRDefault="000900DB" w:rsidP="000900DB">
      <w:pPr>
        <w:tabs>
          <w:tab w:val="left" w:pos="993"/>
          <w:tab w:val="left" w:pos="1134"/>
        </w:tabs>
        <w:ind w:firstLine="567"/>
        <w:jc w:val="both"/>
        <w:rPr>
          <w:bCs/>
          <w:sz w:val="22"/>
          <w:szCs w:val="22"/>
        </w:rPr>
      </w:pPr>
    </w:p>
    <w:p w14:paraId="0B27A451"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0AD761F3"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03D5710C"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2E5E9950" w14:textId="77777777" w:rsidR="000900DB" w:rsidRPr="007C0AB7" w:rsidRDefault="000900DB" w:rsidP="000900DB">
      <w:pPr>
        <w:tabs>
          <w:tab w:val="left" w:pos="567"/>
          <w:tab w:val="left" w:pos="851"/>
          <w:tab w:val="left" w:pos="993"/>
          <w:tab w:val="left" w:pos="1134"/>
        </w:tabs>
        <w:suppressAutoHyphens/>
        <w:ind w:left="567"/>
        <w:jc w:val="both"/>
        <w:rPr>
          <w:sz w:val="22"/>
          <w:szCs w:val="22"/>
        </w:rPr>
      </w:pPr>
    </w:p>
    <w:p w14:paraId="7E2C59E1" w14:textId="77777777" w:rsidR="000900DB" w:rsidRPr="007C0AB7" w:rsidRDefault="000900DB"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0680FDB2"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14:paraId="1D915595"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B8CE648" w14:textId="08AAC840"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r w:rsidR="00E24C2B" w:rsidRPr="00E24C2B">
        <w:t xml:space="preserve"> </w:t>
      </w:r>
      <w:r w:rsidR="00E24C2B" w:rsidRPr="00E24C2B">
        <w:rPr>
          <w:sz w:val="22"/>
          <w:szCs w:val="22"/>
        </w:rPr>
        <w:t>с даты уведомления Покупателем</w:t>
      </w:r>
      <w:r w:rsidRPr="007C0AB7">
        <w:rPr>
          <w:sz w:val="22"/>
          <w:szCs w:val="22"/>
        </w:rPr>
        <w:t>;</w:t>
      </w:r>
    </w:p>
    <w:p w14:paraId="176B37FE" w14:textId="77777777"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074FCB0B"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1B2D0837"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9A0E7B2" w14:textId="77777777"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p>
    <w:p w14:paraId="1CE5569B" w14:textId="77777777" w:rsidR="000900DB" w:rsidRPr="007C0AB7" w:rsidRDefault="000900DB"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253841F7"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7A476968"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20A3C254"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4562DA9F"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7C69D1E3"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2A5E04A"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309A1CDF" w14:textId="77777777" w:rsidR="000900DB" w:rsidRPr="007C0AB7" w:rsidRDefault="000900DB" w:rsidP="000900DB">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14:paraId="23527460" w14:textId="77777777" w:rsidR="000900DB" w:rsidRPr="007C0AB7" w:rsidRDefault="000900DB" w:rsidP="000900DB">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2D475DCB" w14:textId="77777777" w:rsidR="000900DB" w:rsidRPr="007C0AB7" w:rsidRDefault="000900DB" w:rsidP="000900DB">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25E60333"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Pr>
          <w:sz w:val="22"/>
          <w:szCs w:val="22"/>
        </w:rPr>
        <w:t>.</w:t>
      </w:r>
    </w:p>
    <w:p w14:paraId="041575D3"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4655DF44"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Pr="007C0AB7">
        <w:rPr>
          <w:sz w:val="22"/>
          <w:szCs w:val="22"/>
        </w:rPr>
        <w:t>тся его неотъемлемой частью:</w:t>
      </w:r>
    </w:p>
    <w:p w14:paraId="676315B5"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r w:rsidRPr="007C0AB7">
        <w:rPr>
          <w:sz w:val="22"/>
          <w:szCs w:val="22"/>
        </w:rPr>
        <w:t>Приложение №1 - Спецификация.</w:t>
      </w:r>
    </w:p>
    <w:p w14:paraId="5F44B112" w14:textId="77777777" w:rsidR="000900DB" w:rsidRDefault="000900DB" w:rsidP="000900DB">
      <w:pPr>
        <w:widowControl w:val="0"/>
        <w:tabs>
          <w:tab w:val="left" w:pos="1134"/>
        </w:tabs>
        <w:autoSpaceDE w:val="0"/>
        <w:autoSpaceDN w:val="0"/>
        <w:adjustRightInd w:val="0"/>
        <w:ind w:firstLine="567"/>
        <w:jc w:val="both"/>
        <w:rPr>
          <w:sz w:val="22"/>
          <w:szCs w:val="22"/>
        </w:rPr>
      </w:pPr>
    </w:p>
    <w:p w14:paraId="6949E417" w14:textId="77777777" w:rsidR="000900DB" w:rsidRDefault="000900DB" w:rsidP="000900DB">
      <w:pPr>
        <w:widowControl w:val="0"/>
        <w:tabs>
          <w:tab w:val="left" w:pos="1134"/>
        </w:tabs>
        <w:autoSpaceDE w:val="0"/>
        <w:autoSpaceDN w:val="0"/>
        <w:adjustRightInd w:val="0"/>
        <w:ind w:firstLine="567"/>
        <w:jc w:val="both"/>
        <w:rPr>
          <w:sz w:val="22"/>
          <w:szCs w:val="22"/>
        </w:rPr>
      </w:pPr>
    </w:p>
    <w:p w14:paraId="52C03D6A" w14:textId="77777777" w:rsidR="000900DB" w:rsidRDefault="000900DB" w:rsidP="000900DB">
      <w:pPr>
        <w:widowControl w:val="0"/>
        <w:tabs>
          <w:tab w:val="left" w:pos="1134"/>
        </w:tabs>
        <w:autoSpaceDE w:val="0"/>
        <w:autoSpaceDN w:val="0"/>
        <w:adjustRightInd w:val="0"/>
        <w:ind w:firstLine="567"/>
        <w:jc w:val="both"/>
        <w:rPr>
          <w:sz w:val="22"/>
          <w:szCs w:val="22"/>
        </w:rPr>
      </w:pPr>
    </w:p>
    <w:p w14:paraId="3400FD66" w14:textId="77777777" w:rsidR="000900DB" w:rsidRDefault="000900DB" w:rsidP="000900DB">
      <w:pPr>
        <w:widowControl w:val="0"/>
        <w:tabs>
          <w:tab w:val="left" w:pos="1134"/>
        </w:tabs>
        <w:autoSpaceDE w:val="0"/>
        <w:autoSpaceDN w:val="0"/>
        <w:adjustRightInd w:val="0"/>
        <w:ind w:firstLine="567"/>
        <w:jc w:val="both"/>
        <w:rPr>
          <w:sz w:val="22"/>
          <w:szCs w:val="22"/>
        </w:rPr>
      </w:pPr>
    </w:p>
    <w:p w14:paraId="70A468E1" w14:textId="77777777" w:rsidR="000900DB" w:rsidRDefault="000900DB" w:rsidP="00C60D78">
      <w:pPr>
        <w:widowControl w:val="0"/>
        <w:tabs>
          <w:tab w:val="left" w:pos="1134"/>
        </w:tabs>
        <w:autoSpaceDE w:val="0"/>
        <w:autoSpaceDN w:val="0"/>
        <w:adjustRightInd w:val="0"/>
        <w:jc w:val="both"/>
        <w:rPr>
          <w:sz w:val="22"/>
          <w:szCs w:val="22"/>
        </w:rPr>
      </w:pPr>
    </w:p>
    <w:p w14:paraId="6E58693C" w14:textId="77777777" w:rsidR="000900DB" w:rsidRDefault="000900DB" w:rsidP="000900DB">
      <w:pPr>
        <w:widowControl w:val="0"/>
        <w:tabs>
          <w:tab w:val="left" w:pos="1134"/>
        </w:tabs>
        <w:autoSpaceDE w:val="0"/>
        <w:autoSpaceDN w:val="0"/>
        <w:adjustRightInd w:val="0"/>
        <w:ind w:firstLine="567"/>
        <w:jc w:val="both"/>
        <w:rPr>
          <w:sz w:val="22"/>
          <w:szCs w:val="22"/>
        </w:rPr>
      </w:pPr>
    </w:p>
    <w:p w14:paraId="50CA1968"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p>
    <w:p w14:paraId="743D994C" w14:textId="77777777" w:rsidR="000900DB" w:rsidRDefault="000900DB"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7A2EF5BD" w14:textId="77777777" w:rsidR="000900DB" w:rsidRDefault="000900DB" w:rsidP="000900DB">
      <w:pPr>
        <w:widowControl w:val="0"/>
        <w:tabs>
          <w:tab w:val="left" w:pos="426"/>
          <w:tab w:val="left" w:pos="1134"/>
        </w:tabs>
        <w:autoSpaceDE w:val="0"/>
        <w:autoSpaceDN w:val="0"/>
        <w:adjustRightInd w:val="0"/>
        <w:contextualSpacing/>
        <w:jc w:val="center"/>
        <w:rPr>
          <w:b/>
          <w:sz w:val="22"/>
          <w:szCs w:val="22"/>
        </w:rPr>
      </w:pPr>
    </w:p>
    <w:p w14:paraId="76963AAF" w14:textId="77777777" w:rsidR="000900DB" w:rsidRPr="007C0AB7" w:rsidRDefault="000900DB" w:rsidP="000900DB">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0900DB" w:rsidRPr="007C0AB7" w14:paraId="1188BD06" w14:textId="77777777" w:rsidTr="00A82799">
        <w:trPr>
          <w:trHeight w:val="4113"/>
        </w:trPr>
        <w:tc>
          <w:tcPr>
            <w:tcW w:w="4501" w:type="dxa"/>
          </w:tcPr>
          <w:p w14:paraId="7C56427B" w14:textId="4F889200" w:rsidR="000900DB" w:rsidRPr="00AB68F5" w:rsidRDefault="000900DB" w:rsidP="00A82799">
            <w:pPr>
              <w:tabs>
                <w:tab w:val="left" w:pos="284"/>
                <w:tab w:val="left" w:pos="8364"/>
              </w:tabs>
              <w:rPr>
                <w:b/>
                <w:sz w:val="22"/>
                <w:szCs w:val="22"/>
              </w:rPr>
            </w:pPr>
            <w:r w:rsidRPr="00AB68F5">
              <w:rPr>
                <w:b/>
                <w:sz w:val="22"/>
                <w:szCs w:val="22"/>
              </w:rPr>
              <w:t>ПОСТАВЩИК:</w:t>
            </w:r>
          </w:p>
          <w:p w14:paraId="03F65F36" w14:textId="77777777" w:rsidR="00A82799" w:rsidRDefault="00A82799" w:rsidP="00A82799">
            <w:pPr>
              <w:rPr>
                <w:sz w:val="22"/>
                <w:szCs w:val="22"/>
              </w:rPr>
            </w:pPr>
          </w:p>
          <w:p w14:paraId="1DAF428F" w14:textId="77777777" w:rsidR="00A82799" w:rsidRDefault="00A82799" w:rsidP="00A82799">
            <w:pPr>
              <w:rPr>
                <w:sz w:val="22"/>
                <w:szCs w:val="22"/>
              </w:rPr>
            </w:pPr>
          </w:p>
          <w:p w14:paraId="3391AF8E" w14:textId="13C9D60A" w:rsidR="000900DB" w:rsidRPr="007C0AB7" w:rsidRDefault="000900DB" w:rsidP="00633AE0">
            <w:pPr>
              <w:tabs>
                <w:tab w:val="left" w:pos="284"/>
                <w:tab w:val="left" w:pos="8364"/>
              </w:tabs>
              <w:rPr>
                <w:b/>
              </w:rPr>
            </w:pPr>
          </w:p>
        </w:tc>
        <w:tc>
          <w:tcPr>
            <w:tcW w:w="4820" w:type="dxa"/>
          </w:tcPr>
          <w:p w14:paraId="7708AD61" w14:textId="77777777" w:rsidR="000900DB" w:rsidRPr="007C0AB7" w:rsidRDefault="000900DB" w:rsidP="00A82799">
            <w:pPr>
              <w:tabs>
                <w:tab w:val="left" w:pos="284"/>
                <w:tab w:val="left" w:pos="8364"/>
              </w:tabs>
              <w:rPr>
                <w:b/>
              </w:rPr>
            </w:pPr>
            <w:r w:rsidRPr="007C0AB7">
              <w:rPr>
                <w:b/>
                <w:sz w:val="22"/>
                <w:szCs w:val="22"/>
              </w:rPr>
              <w:t>ПОКУПАТЕЛЬ:</w:t>
            </w:r>
          </w:p>
          <w:p w14:paraId="22F0576E" w14:textId="77777777" w:rsidR="000900DB" w:rsidRPr="007C0AB7" w:rsidRDefault="000900DB" w:rsidP="00A82799">
            <w:pPr>
              <w:snapToGrid w:val="0"/>
              <w:rPr>
                <w:b/>
              </w:rPr>
            </w:pPr>
            <w:r w:rsidRPr="007C0AB7">
              <w:rPr>
                <w:b/>
                <w:sz w:val="22"/>
                <w:szCs w:val="22"/>
              </w:rPr>
              <w:t>НАО «Красная поляна»</w:t>
            </w:r>
          </w:p>
          <w:p w14:paraId="7956CDBB" w14:textId="77777777" w:rsidR="000900DB" w:rsidRPr="007C0AB7" w:rsidRDefault="000900DB" w:rsidP="00A82799">
            <w:pPr>
              <w:tabs>
                <w:tab w:val="left" w:pos="3324"/>
              </w:tabs>
              <w:contextualSpacing/>
            </w:pPr>
            <w:r w:rsidRPr="007C0AB7">
              <w:rPr>
                <w:sz w:val="22"/>
                <w:szCs w:val="22"/>
              </w:rPr>
              <w:t xml:space="preserve">354000, Краснодарский край, г. Сочи, </w:t>
            </w:r>
          </w:p>
          <w:p w14:paraId="121F76AC" w14:textId="77777777" w:rsidR="000900DB" w:rsidRPr="007C0AB7" w:rsidRDefault="000900DB" w:rsidP="00A82799">
            <w:pPr>
              <w:tabs>
                <w:tab w:val="left" w:pos="3324"/>
              </w:tabs>
              <w:contextualSpacing/>
            </w:pPr>
            <w:r w:rsidRPr="007C0AB7">
              <w:rPr>
                <w:sz w:val="22"/>
                <w:szCs w:val="22"/>
              </w:rPr>
              <w:t>ул. Северная, д.14А.</w:t>
            </w:r>
          </w:p>
          <w:p w14:paraId="5C186226" w14:textId="77777777" w:rsidR="000900DB" w:rsidRPr="007C0AB7" w:rsidRDefault="000900DB" w:rsidP="00A82799">
            <w:pPr>
              <w:tabs>
                <w:tab w:val="left" w:pos="3324"/>
              </w:tabs>
              <w:contextualSpacing/>
            </w:pPr>
            <w:r w:rsidRPr="007C0AB7">
              <w:rPr>
                <w:sz w:val="22"/>
                <w:szCs w:val="22"/>
              </w:rPr>
              <w:t>ИНН 2320102816</w:t>
            </w:r>
          </w:p>
          <w:p w14:paraId="2E7A3874" w14:textId="77777777" w:rsidR="000900DB" w:rsidRPr="007C0AB7" w:rsidRDefault="000900DB" w:rsidP="00A82799">
            <w:pPr>
              <w:tabs>
                <w:tab w:val="left" w:pos="3324"/>
              </w:tabs>
              <w:contextualSpacing/>
            </w:pPr>
            <w:r w:rsidRPr="007C0AB7">
              <w:rPr>
                <w:sz w:val="22"/>
                <w:szCs w:val="22"/>
              </w:rPr>
              <w:t>КПП 232001001</w:t>
            </w:r>
          </w:p>
          <w:p w14:paraId="21D47C28" w14:textId="77777777" w:rsidR="000900DB" w:rsidRPr="007C0AB7" w:rsidRDefault="000900DB" w:rsidP="00A82799">
            <w:pPr>
              <w:tabs>
                <w:tab w:val="left" w:pos="3324"/>
              </w:tabs>
              <w:contextualSpacing/>
            </w:pPr>
            <w:r w:rsidRPr="007C0AB7">
              <w:rPr>
                <w:sz w:val="22"/>
                <w:szCs w:val="22"/>
              </w:rPr>
              <w:t xml:space="preserve">ОГРН 1022302937062 </w:t>
            </w:r>
          </w:p>
          <w:p w14:paraId="6FABBEFA" w14:textId="77777777" w:rsidR="000900DB" w:rsidRPr="007C0AB7" w:rsidRDefault="000900DB" w:rsidP="00A82799">
            <w:pPr>
              <w:tabs>
                <w:tab w:val="left" w:pos="3324"/>
              </w:tabs>
              <w:contextualSpacing/>
            </w:pPr>
            <w:r w:rsidRPr="007C0AB7">
              <w:rPr>
                <w:sz w:val="22"/>
                <w:szCs w:val="22"/>
              </w:rPr>
              <w:t>р/с 40702810912367031433</w:t>
            </w:r>
          </w:p>
          <w:p w14:paraId="2ACA82B8" w14:textId="77777777" w:rsidR="000900DB" w:rsidRPr="007C0AB7" w:rsidRDefault="000900DB" w:rsidP="00A82799">
            <w:pPr>
              <w:tabs>
                <w:tab w:val="left" w:pos="3324"/>
              </w:tabs>
              <w:contextualSpacing/>
            </w:pPr>
            <w:r w:rsidRPr="007C0AB7">
              <w:rPr>
                <w:sz w:val="22"/>
                <w:szCs w:val="22"/>
              </w:rPr>
              <w:t>в ГК «Банк развития и внешнеэкономической</w:t>
            </w:r>
          </w:p>
          <w:p w14:paraId="36059719" w14:textId="77777777" w:rsidR="000900DB" w:rsidRPr="007C0AB7" w:rsidRDefault="000900DB" w:rsidP="00A82799">
            <w:pPr>
              <w:tabs>
                <w:tab w:val="left" w:pos="3324"/>
              </w:tabs>
              <w:contextualSpacing/>
            </w:pPr>
            <w:r w:rsidRPr="007C0AB7">
              <w:rPr>
                <w:sz w:val="22"/>
                <w:szCs w:val="22"/>
              </w:rPr>
              <w:t>деятельности» (Внешэкономбанк).</w:t>
            </w:r>
          </w:p>
          <w:p w14:paraId="0F827426" w14:textId="77777777" w:rsidR="000900DB" w:rsidRPr="007C0AB7" w:rsidRDefault="000900DB" w:rsidP="00A82799">
            <w:pPr>
              <w:tabs>
                <w:tab w:val="left" w:pos="3324"/>
              </w:tabs>
              <w:contextualSpacing/>
            </w:pPr>
            <w:r w:rsidRPr="007C0AB7">
              <w:rPr>
                <w:sz w:val="22"/>
                <w:szCs w:val="22"/>
              </w:rPr>
              <w:t>к/с 30101810500000000060</w:t>
            </w:r>
          </w:p>
          <w:p w14:paraId="1AAE9605" w14:textId="77777777" w:rsidR="000900DB" w:rsidRPr="007C0AB7" w:rsidRDefault="000900DB" w:rsidP="00A82799">
            <w:pPr>
              <w:tabs>
                <w:tab w:val="left" w:pos="3324"/>
              </w:tabs>
              <w:contextualSpacing/>
            </w:pPr>
            <w:r w:rsidRPr="007C0AB7">
              <w:rPr>
                <w:sz w:val="22"/>
                <w:szCs w:val="22"/>
              </w:rPr>
              <w:t>БИК 044525060</w:t>
            </w:r>
          </w:p>
          <w:p w14:paraId="36BE0AD8" w14:textId="77777777" w:rsidR="000900DB" w:rsidRPr="007C0AB7" w:rsidRDefault="000900DB" w:rsidP="00A82799">
            <w:pPr>
              <w:tabs>
                <w:tab w:val="left" w:pos="284"/>
                <w:tab w:val="left" w:pos="8364"/>
              </w:tabs>
            </w:pPr>
            <w:r w:rsidRPr="007C0AB7">
              <w:rPr>
                <w:sz w:val="22"/>
                <w:szCs w:val="22"/>
              </w:rPr>
              <w:t>Тел./факс: 8(862) 243-91-10</w:t>
            </w:r>
          </w:p>
          <w:p w14:paraId="33B2CFD2" w14:textId="77777777" w:rsidR="000900DB" w:rsidRPr="007C0AB7" w:rsidRDefault="000900DB" w:rsidP="00A82799">
            <w:pPr>
              <w:tabs>
                <w:tab w:val="left" w:pos="284"/>
                <w:tab w:val="left" w:pos="8364"/>
              </w:tabs>
            </w:pPr>
          </w:p>
          <w:p w14:paraId="6DD4C32E" w14:textId="77777777" w:rsidR="00286222" w:rsidRPr="007C0AB7" w:rsidRDefault="00286222" w:rsidP="00A82799">
            <w:pPr>
              <w:tabs>
                <w:tab w:val="left" w:pos="284"/>
                <w:tab w:val="left" w:pos="8364"/>
              </w:tabs>
              <w:rPr>
                <w:b/>
              </w:rPr>
            </w:pPr>
          </w:p>
          <w:p w14:paraId="15DD5F36" w14:textId="77777777" w:rsidR="000900DB" w:rsidRPr="007C0AB7" w:rsidRDefault="000900DB" w:rsidP="00A82799">
            <w:pPr>
              <w:tabs>
                <w:tab w:val="left" w:pos="284"/>
                <w:tab w:val="left" w:pos="8364"/>
              </w:tabs>
              <w:rPr>
                <w:b/>
              </w:rPr>
            </w:pPr>
            <w:r>
              <w:rPr>
                <w:sz w:val="22"/>
                <w:szCs w:val="22"/>
              </w:rPr>
              <w:t xml:space="preserve">Первый заместитель генерального директора </w:t>
            </w:r>
          </w:p>
          <w:p w14:paraId="689A5AD4" w14:textId="77777777" w:rsidR="000900DB" w:rsidRPr="007C0AB7" w:rsidRDefault="000900DB" w:rsidP="00A82799">
            <w:pPr>
              <w:tabs>
                <w:tab w:val="left" w:pos="284"/>
                <w:tab w:val="left" w:pos="8364"/>
              </w:tabs>
            </w:pPr>
          </w:p>
          <w:p w14:paraId="049B6A69" w14:textId="77777777" w:rsidR="000900DB" w:rsidRPr="007C0AB7" w:rsidRDefault="000900DB" w:rsidP="00A82799">
            <w:pPr>
              <w:tabs>
                <w:tab w:val="left" w:pos="284"/>
                <w:tab w:val="left" w:pos="8364"/>
              </w:tabs>
            </w:pPr>
            <w:r w:rsidRPr="007C0AB7">
              <w:rPr>
                <w:b/>
                <w:sz w:val="22"/>
                <w:szCs w:val="22"/>
              </w:rPr>
              <w:t>________________/</w:t>
            </w:r>
            <w:r>
              <w:rPr>
                <w:sz w:val="22"/>
                <w:szCs w:val="22"/>
              </w:rPr>
              <w:t>А.В. Немцов</w:t>
            </w:r>
            <w:r w:rsidRPr="007C0AB7">
              <w:rPr>
                <w:b/>
                <w:sz w:val="22"/>
                <w:szCs w:val="22"/>
              </w:rPr>
              <w:t>/</w:t>
            </w:r>
          </w:p>
          <w:p w14:paraId="594DE721" w14:textId="77777777" w:rsidR="000900DB" w:rsidRPr="007C0AB7" w:rsidRDefault="000900DB" w:rsidP="00A82799">
            <w:pPr>
              <w:tabs>
                <w:tab w:val="left" w:pos="284"/>
                <w:tab w:val="left" w:pos="8364"/>
              </w:tabs>
            </w:pPr>
          </w:p>
          <w:p w14:paraId="1CA8C48B" w14:textId="77777777" w:rsidR="000900DB" w:rsidRPr="007C0AB7" w:rsidRDefault="000900DB" w:rsidP="00A82799">
            <w:pPr>
              <w:tabs>
                <w:tab w:val="left" w:pos="284"/>
              </w:tabs>
              <w:autoSpaceDE w:val="0"/>
              <w:autoSpaceDN w:val="0"/>
              <w:ind w:hanging="6"/>
              <w:jc w:val="both"/>
              <w:rPr>
                <w:b/>
              </w:rPr>
            </w:pPr>
            <w:r w:rsidRPr="007C0AB7">
              <w:rPr>
                <w:b/>
                <w:sz w:val="22"/>
                <w:szCs w:val="22"/>
              </w:rPr>
              <w:t>М.П.</w:t>
            </w:r>
          </w:p>
        </w:tc>
      </w:tr>
    </w:tbl>
    <w:p w14:paraId="45C84F51" w14:textId="77777777" w:rsidR="000900DB" w:rsidRPr="007C0AB7" w:rsidRDefault="000900DB" w:rsidP="000900DB">
      <w:pPr>
        <w:rPr>
          <w:sz w:val="22"/>
          <w:szCs w:val="22"/>
        </w:rPr>
        <w:sectPr w:rsidR="000900DB"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05445E2C" w14:textId="77777777" w:rsidR="00A82799" w:rsidRPr="00EF6429" w:rsidRDefault="00A82799" w:rsidP="00A82799">
      <w:pPr>
        <w:tabs>
          <w:tab w:val="left" w:pos="284"/>
        </w:tabs>
        <w:ind w:firstLine="425"/>
        <w:jc w:val="right"/>
        <w:rPr>
          <w:sz w:val="22"/>
          <w:szCs w:val="22"/>
        </w:rPr>
      </w:pPr>
      <w:r w:rsidRPr="00EF6429">
        <w:rPr>
          <w:sz w:val="22"/>
          <w:szCs w:val="22"/>
        </w:rPr>
        <w:lastRenderedPageBreak/>
        <w:t>Приложение №1</w:t>
      </w:r>
    </w:p>
    <w:p w14:paraId="2ADD5EA8" w14:textId="77777777" w:rsidR="00A82799" w:rsidRPr="00EF6429" w:rsidRDefault="00A82799" w:rsidP="00A82799">
      <w:pPr>
        <w:tabs>
          <w:tab w:val="left" w:pos="284"/>
        </w:tabs>
        <w:ind w:firstLine="425"/>
        <w:jc w:val="right"/>
        <w:rPr>
          <w:sz w:val="22"/>
          <w:szCs w:val="22"/>
        </w:rPr>
      </w:pPr>
      <w:r w:rsidRPr="00EF6429">
        <w:rPr>
          <w:sz w:val="22"/>
          <w:szCs w:val="22"/>
        </w:rPr>
        <w:t xml:space="preserve"> к Договору поставки товара № __________</w:t>
      </w:r>
    </w:p>
    <w:p w14:paraId="09850E01" w14:textId="77777777" w:rsidR="00A82799" w:rsidRPr="00EF6429" w:rsidRDefault="00A82799" w:rsidP="00A82799">
      <w:pPr>
        <w:tabs>
          <w:tab w:val="left" w:pos="284"/>
        </w:tabs>
        <w:ind w:firstLine="425"/>
        <w:jc w:val="right"/>
        <w:rPr>
          <w:sz w:val="22"/>
          <w:szCs w:val="22"/>
        </w:rPr>
      </w:pPr>
      <w:r w:rsidRPr="00EF6429">
        <w:rPr>
          <w:sz w:val="22"/>
          <w:szCs w:val="22"/>
        </w:rPr>
        <w:t>от «__________»__________ 2016 г.</w:t>
      </w:r>
    </w:p>
    <w:p w14:paraId="5076EDF7" w14:textId="77777777" w:rsidR="00A82799" w:rsidRPr="00EF6429" w:rsidRDefault="00A82799" w:rsidP="00A82799">
      <w:pPr>
        <w:tabs>
          <w:tab w:val="left" w:pos="284"/>
        </w:tabs>
        <w:ind w:firstLine="425"/>
        <w:jc w:val="center"/>
        <w:rPr>
          <w:b/>
          <w:sz w:val="22"/>
          <w:szCs w:val="22"/>
          <w:lang w:val="en-US"/>
        </w:rPr>
      </w:pPr>
      <w:r w:rsidRPr="00EF6429">
        <w:rPr>
          <w:b/>
          <w:sz w:val="22"/>
          <w:szCs w:val="22"/>
        </w:rPr>
        <w:t xml:space="preserve">Спецификация </w:t>
      </w:r>
    </w:p>
    <w:p w14:paraId="7D940002" w14:textId="77777777" w:rsidR="00A82799" w:rsidRPr="00EF6429" w:rsidRDefault="00A82799" w:rsidP="00A82799">
      <w:pPr>
        <w:tabs>
          <w:tab w:val="left" w:pos="284"/>
        </w:tabs>
        <w:ind w:firstLine="425"/>
        <w:jc w:val="center"/>
        <w:rPr>
          <w:b/>
          <w:sz w:val="22"/>
          <w:szCs w:val="22"/>
          <w:lang w:val="en-US"/>
        </w:rPr>
      </w:pP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704"/>
        <w:gridCol w:w="1701"/>
        <w:gridCol w:w="2842"/>
        <w:gridCol w:w="992"/>
        <w:gridCol w:w="709"/>
        <w:gridCol w:w="1273"/>
        <w:gridCol w:w="1276"/>
        <w:gridCol w:w="1134"/>
      </w:tblGrid>
      <w:tr w:rsidR="00A82799" w:rsidRPr="00EF6429" w14:paraId="6158B15D" w14:textId="77777777" w:rsidTr="0043021B">
        <w:trPr>
          <w:trHeight w:val="996"/>
          <w:jc w:val="center"/>
        </w:trPr>
        <w:tc>
          <w:tcPr>
            <w:tcW w:w="704" w:type="dxa"/>
            <w:tcBorders>
              <w:bottom w:val="single" w:sz="4" w:space="0" w:color="auto"/>
            </w:tcBorders>
            <w:shd w:val="clear" w:color="auto" w:fill="auto"/>
            <w:tcMar>
              <w:left w:w="103" w:type="dxa"/>
            </w:tcMar>
            <w:vAlign w:val="center"/>
          </w:tcPr>
          <w:p w14:paraId="31D1406B" w14:textId="447256D1" w:rsidR="00A82799" w:rsidRPr="00EF6429" w:rsidRDefault="00A82799" w:rsidP="00A82799">
            <w:pPr>
              <w:tabs>
                <w:tab w:val="left" w:pos="195"/>
              </w:tabs>
              <w:jc w:val="center"/>
              <w:rPr>
                <w:b/>
              </w:rPr>
            </w:pPr>
            <w:r w:rsidRPr="00EF6429">
              <w:rPr>
                <w:b/>
                <w:sz w:val="22"/>
                <w:szCs w:val="22"/>
              </w:rPr>
              <w:t>№№ п/п</w:t>
            </w:r>
          </w:p>
        </w:tc>
        <w:tc>
          <w:tcPr>
            <w:tcW w:w="1701" w:type="dxa"/>
            <w:tcBorders>
              <w:bottom w:val="single" w:sz="4" w:space="0" w:color="auto"/>
            </w:tcBorders>
            <w:shd w:val="clear" w:color="auto" w:fill="auto"/>
            <w:vAlign w:val="center"/>
          </w:tcPr>
          <w:p w14:paraId="43A10DBB" w14:textId="77777777" w:rsidR="00A82799" w:rsidRPr="00EF6429" w:rsidRDefault="00A82799" w:rsidP="00A82799">
            <w:pPr>
              <w:jc w:val="center"/>
              <w:rPr>
                <w:b/>
              </w:rPr>
            </w:pPr>
            <w:r w:rsidRPr="00EF6429">
              <w:rPr>
                <w:b/>
                <w:sz w:val="22"/>
                <w:szCs w:val="22"/>
              </w:rPr>
              <w:t>Наименование товара</w:t>
            </w:r>
          </w:p>
        </w:tc>
        <w:tc>
          <w:tcPr>
            <w:tcW w:w="2842" w:type="dxa"/>
            <w:tcBorders>
              <w:bottom w:val="single" w:sz="4" w:space="0" w:color="auto"/>
            </w:tcBorders>
            <w:vAlign w:val="center"/>
          </w:tcPr>
          <w:p w14:paraId="14989601" w14:textId="77777777" w:rsidR="00A82799" w:rsidRPr="00EF6429" w:rsidRDefault="00A82799" w:rsidP="00A82799">
            <w:pPr>
              <w:jc w:val="center"/>
              <w:rPr>
                <w:b/>
              </w:rPr>
            </w:pPr>
            <w:r w:rsidRPr="00EF6429">
              <w:rPr>
                <w:b/>
                <w:sz w:val="22"/>
                <w:szCs w:val="22"/>
              </w:rPr>
              <w:t>Технические и функциональные характеристики</w:t>
            </w:r>
          </w:p>
        </w:tc>
        <w:tc>
          <w:tcPr>
            <w:tcW w:w="992" w:type="dxa"/>
            <w:tcBorders>
              <w:bottom w:val="single" w:sz="4" w:space="0" w:color="auto"/>
            </w:tcBorders>
            <w:shd w:val="clear" w:color="auto" w:fill="auto"/>
            <w:vAlign w:val="center"/>
          </w:tcPr>
          <w:p w14:paraId="3CBF5A63" w14:textId="77777777" w:rsidR="00A82799" w:rsidRPr="00EF6429" w:rsidRDefault="00A82799" w:rsidP="00A82799">
            <w:pPr>
              <w:jc w:val="center"/>
              <w:rPr>
                <w:b/>
              </w:rPr>
            </w:pPr>
            <w:r w:rsidRPr="00EF6429">
              <w:rPr>
                <w:b/>
                <w:sz w:val="22"/>
                <w:szCs w:val="22"/>
              </w:rPr>
              <w:t xml:space="preserve"> Кол-во   </w:t>
            </w:r>
          </w:p>
          <w:p w14:paraId="13FB6062" w14:textId="77777777" w:rsidR="00A82799" w:rsidRPr="00EF6429" w:rsidRDefault="00A82799" w:rsidP="00A82799">
            <w:pPr>
              <w:widowControl w:val="0"/>
              <w:jc w:val="center"/>
              <w:rPr>
                <w:b/>
              </w:rPr>
            </w:pPr>
            <w:r w:rsidRPr="00EF6429">
              <w:rPr>
                <w:b/>
                <w:sz w:val="22"/>
                <w:szCs w:val="22"/>
              </w:rPr>
              <w:t>товара</w:t>
            </w:r>
          </w:p>
        </w:tc>
        <w:tc>
          <w:tcPr>
            <w:tcW w:w="709" w:type="dxa"/>
            <w:tcBorders>
              <w:bottom w:val="single" w:sz="4" w:space="0" w:color="auto"/>
            </w:tcBorders>
            <w:vAlign w:val="center"/>
          </w:tcPr>
          <w:p w14:paraId="2DAD4FF7" w14:textId="77777777" w:rsidR="00A82799" w:rsidRPr="00EF6429" w:rsidRDefault="00A82799" w:rsidP="00A82799">
            <w:pPr>
              <w:jc w:val="center"/>
              <w:rPr>
                <w:b/>
              </w:rPr>
            </w:pPr>
            <w:r w:rsidRPr="00EF6429">
              <w:rPr>
                <w:b/>
                <w:sz w:val="22"/>
                <w:szCs w:val="22"/>
              </w:rPr>
              <w:t>Ед. изм.</w:t>
            </w:r>
          </w:p>
        </w:tc>
        <w:tc>
          <w:tcPr>
            <w:tcW w:w="1273" w:type="dxa"/>
            <w:tcBorders>
              <w:bottom w:val="single" w:sz="4" w:space="0" w:color="auto"/>
            </w:tcBorders>
          </w:tcPr>
          <w:p w14:paraId="6CE191B1" w14:textId="77777777" w:rsidR="00A82799" w:rsidRPr="00EF6429" w:rsidRDefault="00A82799" w:rsidP="00A82799">
            <w:pPr>
              <w:jc w:val="center"/>
              <w:rPr>
                <w:b/>
              </w:rPr>
            </w:pPr>
            <w:r w:rsidRPr="00EF6429">
              <w:rPr>
                <w:b/>
                <w:sz w:val="22"/>
                <w:szCs w:val="22"/>
              </w:rPr>
              <w:t xml:space="preserve">Цена за ед. в руб. (с НДС) </w:t>
            </w:r>
          </w:p>
        </w:tc>
        <w:tc>
          <w:tcPr>
            <w:tcW w:w="1276" w:type="dxa"/>
            <w:tcBorders>
              <w:bottom w:val="single" w:sz="4" w:space="0" w:color="auto"/>
            </w:tcBorders>
          </w:tcPr>
          <w:p w14:paraId="249F20C6" w14:textId="5647BAC3" w:rsidR="00A82799" w:rsidRPr="00EF6429" w:rsidRDefault="00A82799" w:rsidP="00A82799">
            <w:pPr>
              <w:jc w:val="center"/>
              <w:rPr>
                <w:b/>
              </w:rPr>
            </w:pPr>
            <w:r w:rsidRPr="00EF6429">
              <w:rPr>
                <w:b/>
                <w:sz w:val="22"/>
                <w:szCs w:val="22"/>
              </w:rPr>
              <w:t xml:space="preserve">Общая стоимость в руб., в т.ч. НДС </w:t>
            </w:r>
          </w:p>
        </w:tc>
        <w:tc>
          <w:tcPr>
            <w:tcW w:w="1134" w:type="dxa"/>
            <w:tcBorders>
              <w:bottom w:val="single" w:sz="4" w:space="0" w:color="auto"/>
            </w:tcBorders>
          </w:tcPr>
          <w:p w14:paraId="07B90DF2" w14:textId="0977DC36" w:rsidR="00A82799" w:rsidRPr="00EF6429" w:rsidRDefault="00A82799" w:rsidP="00A82799">
            <w:pPr>
              <w:jc w:val="center"/>
              <w:rPr>
                <w:b/>
              </w:rPr>
            </w:pPr>
            <w:r w:rsidRPr="00EF6429">
              <w:rPr>
                <w:b/>
                <w:sz w:val="22"/>
                <w:szCs w:val="22"/>
              </w:rPr>
              <w:t>Ставка НДС, 18% в руб.</w:t>
            </w:r>
          </w:p>
        </w:tc>
      </w:tr>
      <w:tr w:rsidR="000E5512" w:rsidRPr="00EF6429" w14:paraId="0B2BBFE7" w14:textId="77777777" w:rsidTr="000E5512">
        <w:trPr>
          <w:trHeight w:val="402"/>
          <w:jc w:val="center"/>
        </w:trPr>
        <w:tc>
          <w:tcPr>
            <w:tcW w:w="704" w:type="dxa"/>
            <w:tcBorders>
              <w:top w:val="single" w:sz="4" w:space="0" w:color="auto"/>
              <w:bottom w:val="single" w:sz="4" w:space="0" w:color="auto"/>
            </w:tcBorders>
            <w:shd w:val="clear" w:color="auto" w:fill="auto"/>
            <w:tcMar>
              <w:left w:w="103" w:type="dxa"/>
            </w:tcMar>
            <w:vAlign w:val="center"/>
          </w:tcPr>
          <w:p w14:paraId="22991C52" w14:textId="6EFD3B5D" w:rsidR="000E5512" w:rsidRPr="00EF6429" w:rsidRDefault="000E5512" w:rsidP="000E5512">
            <w:pPr>
              <w:pStyle w:val="af5"/>
              <w:widowControl w:val="0"/>
              <w:suppressAutoHyphens/>
              <w:ind w:left="176" w:right="-107" w:hanging="142"/>
              <w:jc w:val="center"/>
            </w:pPr>
            <w:r>
              <w:t>1</w:t>
            </w:r>
          </w:p>
        </w:tc>
        <w:tc>
          <w:tcPr>
            <w:tcW w:w="1701" w:type="dxa"/>
            <w:tcBorders>
              <w:top w:val="single" w:sz="4" w:space="0" w:color="auto"/>
              <w:bottom w:val="single" w:sz="4" w:space="0" w:color="auto"/>
            </w:tcBorders>
          </w:tcPr>
          <w:p w14:paraId="66E03FF7" w14:textId="325A38BE" w:rsidR="000E5512" w:rsidRPr="000E5512" w:rsidRDefault="000E5512" w:rsidP="000E5512">
            <w:pPr>
              <w:rPr>
                <w:color w:val="000000"/>
                <w:sz w:val="22"/>
                <w:szCs w:val="22"/>
                <w:lang w:val="en-US"/>
              </w:rPr>
            </w:pPr>
            <w:r w:rsidRPr="009F48AA">
              <w:rPr>
                <w:lang w:val="en-US"/>
              </w:rPr>
              <w:t>IP-камера Axis Communications P1365</w:t>
            </w:r>
          </w:p>
        </w:tc>
        <w:tc>
          <w:tcPr>
            <w:tcW w:w="2842" w:type="dxa"/>
            <w:tcBorders>
              <w:top w:val="single" w:sz="4" w:space="0" w:color="auto"/>
              <w:bottom w:val="single" w:sz="4" w:space="0" w:color="auto"/>
            </w:tcBorders>
          </w:tcPr>
          <w:p w14:paraId="08722174" w14:textId="77777777" w:rsidR="000E5512" w:rsidRPr="009F48AA" w:rsidRDefault="000E5512" w:rsidP="000E5512">
            <w:pPr>
              <w:pStyle w:val="ConsPlusNonformat"/>
              <w:jc w:val="both"/>
              <w:rPr>
                <w:rFonts w:ascii="Times New Roman" w:hAnsi="Times New Roman" w:cs="Times New Roman"/>
                <w:sz w:val="24"/>
                <w:szCs w:val="24"/>
                <w:lang w:val="en-US"/>
              </w:rPr>
            </w:pPr>
            <w:r w:rsidRPr="009F48AA">
              <w:rPr>
                <w:rFonts w:ascii="Times New Roman" w:hAnsi="Times New Roman" w:cs="Times New Roman"/>
                <w:sz w:val="24"/>
                <w:szCs w:val="24"/>
                <w:lang w:val="en-US"/>
              </w:rPr>
              <w:t>Технологии Lightfinder и WDR - Forensic Capture</w:t>
            </w:r>
          </w:p>
          <w:p w14:paraId="1D7A0954" w14:textId="77777777" w:rsidR="000E5512" w:rsidRPr="009F48AA" w:rsidRDefault="000E5512" w:rsidP="000E5512">
            <w:pPr>
              <w:pStyle w:val="ConsPlusNonformat"/>
              <w:jc w:val="both"/>
              <w:rPr>
                <w:rFonts w:ascii="Times New Roman" w:hAnsi="Times New Roman" w:cs="Times New Roman"/>
                <w:sz w:val="24"/>
                <w:szCs w:val="24"/>
              </w:rPr>
            </w:pPr>
            <w:r w:rsidRPr="009F48AA">
              <w:rPr>
                <w:rFonts w:ascii="Times New Roman" w:hAnsi="Times New Roman" w:cs="Times New Roman"/>
                <w:sz w:val="24"/>
                <w:szCs w:val="24"/>
                <w:lang w:val="en-US"/>
              </w:rPr>
              <w:t>HDTV</w:t>
            </w:r>
            <w:r w:rsidRPr="009F48AA">
              <w:rPr>
                <w:rFonts w:ascii="Times New Roman" w:hAnsi="Times New Roman" w:cs="Times New Roman"/>
                <w:sz w:val="24"/>
                <w:szCs w:val="24"/>
              </w:rPr>
              <w:t xml:space="preserve"> 1080</w:t>
            </w:r>
            <w:r w:rsidRPr="009F48AA">
              <w:rPr>
                <w:rFonts w:ascii="Times New Roman" w:hAnsi="Times New Roman" w:cs="Times New Roman"/>
                <w:sz w:val="24"/>
                <w:szCs w:val="24"/>
                <w:lang w:val="en-US"/>
              </w:rPr>
              <w:t>p</w:t>
            </w:r>
            <w:r w:rsidRPr="009F48AA">
              <w:rPr>
                <w:rFonts w:ascii="Times New Roman" w:hAnsi="Times New Roman" w:cs="Times New Roman"/>
                <w:sz w:val="24"/>
                <w:szCs w:val="24"/>
              </w:rPr>
              <w:t xml:space="preserve"> при 50/60 кадров/с</w:t>
            </w:r>
          </w:p>
          <w:p w14:paraId="6DC4991B" w14:textId="77777777" w:rsidR="000E5512" w:rsidRPr="009F48AA" w:rsidRDefault="000E5512" w:rsidP="000E5512">
            <w:pPr>
              <w:pStyle w:val="ConsPlusNonformat"/>
              <w:jc w:val="both"/>
              <w:rPr>
                <w:rFonts w:ascii="Times New Roman" w:hAnsi="Times New Roman" w:cs="Times New Roman"/>
                <w:sz w:val="24"/>
                <w:szCs w:val="24"/>
              </w:rPr>
            </w:pPr>
            <w:r w:rsidRPr="009F48AA">
              <w:rPr>
                <w:rFonts w:ascii="Times New Roman" w:hAnsi="Times New Roman" w:cs="Times New Roman"/>
                <w:sz w:val="24"/>
                <w:szCs w:val="24"/>
              </w:rPr>
              <w:t xml:space="preserve">Технология </w:t>
            </w:r>
            <w:r w:rsidRPr="009F48AA">
              <w:rPr>
                <w:rFonts w:ascii="Times New Roman" w:hAnsi="Times New Roman" w:cs="Times New Roman"/>
                <w:sz w:val="24"/>
                <w:szCs w:val="24"/>
                <w:lang w:val="en-US"/>
              </w:rPr>
              <w:t>Axis</w:t>
            </w:r>
            <w:r w:rsidRPr="009F48AA">
              <w:rPr>
                <w:rFonts w:ascii="Times New Roman" w:hAnsi="Times New Roman" w:cs="Times New Roman"/>
                <w:sz w:val="24"/>
                <w:szCs w:val="24"/>
              </w:rPr>
              <w:t xml:space="preserve"> </w:t>
            </w:r>
            <w:r w:rsidRPr="009F48AA">
              <w:rPr>
                <w:rFonts w:ascii="Times New Roman" w:hAnsi="Times New Roman" w:cs="Times New Roman"/>
                <w:sz w:val="24"/>
                <w:szCs w:val="24"/>
                <w:lang w:val="en-US"/>
              </w:rPr>
              <w:t>Zipstream</w:t>
            </w:r>
          </w:p>
          <w:p w14:paraId="2A32867D" w14:textId="77777777" w:rsidR="000E5512" w:rsidRPr="009F48AA" w:rsidRDefault="000E5512" w:rsidP="000E5512">
            <w:pPr>
              <w:pStyle w:val="ConsPlusNonformat"/>
              <w:jc w:val="both"/>
              <w:rPr>
                <w:rFonts w:ascii="Times New Roman" w:hAnsi="Times New Roman" w:cs="Times New Roman"/>
                <w:sz w:val="24"/>
                <w:szCs w:val="24"/>
              </w:rPr>
            </w:pPr>
            <w:r w:rsidRPr="009F48AA">
              <w:rPr>
                <w:rFonts w:ascii="Times New Roman" w:hAnsi="Times New Roman" w:cs="Times New Roman"/>
                <w:sz w:val="24"/>
                <w:szCs w:val="24"/>
              </w:rPr>
              <w:t>Двунаправленная передача звук</w:t>
            </w:r>
          </w:p>
          <w:p w14:paraId="4A11A6EC" w14:textId="4A573188" w:rsidR="000E5512" w:rsidRPr="00831444" w:rsidRDefault="000E5512" w:rsidP="000E5512">
            <w:pPr>
              <w:rPr>
                <w:color w:val="000000"/>
                <w:sz w:val="22"/>
                <w:szCs w:val="22"/>
              </w:rPr>
            </w:pPr>
            <w:r w:rsidRPr="009F48AA">
              <w:t>Дистанционная юстировка бэк-фокуса</w:t>
            </w:r>
          </w:p>
        </w:tc>
        <w:tc>
          <w:tcPr>
            <w:tcW w:w="992" w:type="dxa"/>
            <w:tcBorders>
              <w:top w:val="single" w:sz="4" w:space="0" w:color="auto"/>
              <w:bottom w:val="single" w:sz="4" w:space="0" w:color="auto"/>
            </w:tcBorders>
            <w:vAlign w:val="center"/>
          </w:tcPr>
          <w:p w14:paraId="223D9A8E" w14:textId="15D5E76C" w:rsidR="000E5512" w:rsidRPr="00EF6429" w:rsidRDefault="000E5512" w:rsidP="000E5512">
            <w:pPr>
              <w:jc w:val="center"/>
              <w:rPr>
                <w:color w:val="000000"/>
              </w:rPr>
            </w:pPr>
            <w:r>
              <w:rPr>
                <w:color w:val="000000"/>
              </w:rPr>
              <w:t>4</w:t>
            </w:r>
          </w:p>
        </w:tc>
        <w:tc>
          <w:tcPr>
            <w:tcW w:w="709" w:type="dxa"/>
            <w:tcBorders>
              <w:top w:val="single" w:sz="4" w:space="0" w:color="auto"/>
              <w:bottom w:val="single" w:sz="4" w:space="0" w:color="auto"/>
            </w:tcBorders>
            <w:vAlign w:val="center"/>
          </w:tcPr>
          <w:p w14:paraId="305F05DD" w14:textId="77777777" w:rsidR="000E5512" w:rsidRPr="00EF6429" w:rsidRDefault="000E5512" w:rsidP="000E5512">
            <w:pPr>
              <w:jc w:val="center"/>
              <w:rPr>
                <w:color w:val="000000"/>
              </w:rPr>
            </w:pPr>
            <w:r w:rsidRPr="00EF6429">
              <w:rPr>
                <w:color w:val="000000"/>
                <w:sz w:val="22"/>
                <w:szCs w:val="22"/>
              </w:rPr>
              <w:t>шт</w:t>
            </w:r>
            <w:r>
              <w:rPr>
                <w:color w:val="000000"/>
                <w:sz w:val="22"/>
                <w:szCs w:val="22"/>
              </w:rPr>
              <w:t xml:space="preserve"> </w:t>
            </w:r>
          </w:p>
        </w:tc>
        <w:tc>
          <w:tcPr>
            <w:tcW w:w="1273" w:type="dxa"/>
            <w:tcBorders>
              <w:top w:val="single" w:sz="4" w:space="0" w:color="auto"/>
              <w:bottom w:val="single" w:sz="4" w:space="0" w:color="auto"/>
            </w:tcBorders>
            <w:vAlign w:val="center"/>
          </w:tcPr>
          <w:p w14:paraId="4870C5AD" w14:textId="4B1E3427" w:rsidR="000E5512" w:rsidRPr="00C40364" w:rsidRDefault="000E5512" w:rsidP="000E5512">
            <w:pPr>
              <w:pStyle w:val="aff2"/>
              <w:jc w:val="center"/>
              <w:rPr>
                <w:rFonts w:ascii="Times New Roman" w:hAnsi="Times New Roman"/>
              </w:rPr>
            </w:pPr>
          </w:p>
        </w:tc>
        <w:tc>
          <w:tcPr>
            <w:tcW w:w="1276" w:type="dxa"/>
            <w:tcBorders>
              <w:top w:val="single" w:sz="4" w:space="0" w:color="auto"/>
              <w:bottom w:val="single" w:sz="4" w:space="0" w:color="auto"/>
            </w:tcBorders>
            <w:vAlign w:val="center"/>
          </w:tcPr>
          <w:p w14:paraId="295C683F" w14:textId="60C394E2" w:rsidR="000E5512" w:rsidRPr="00C40364" w:rsidRDefault="000E5512" w:rsidP="000E5512">
            <w:pPr>
              <w:pStyle w:val="aff2"/>
              <w:jc w:val="center"/>
              <w:rPr>
                <w:rFonts w:ascii="Times New Roman" w:hAnsi="Times New Roman"/>
              </w:rPr>
            </w:pPr>
          </w:p>
        </w:tc>
        <w:tc>
          <w:tcPr>
            <w:tcW w:w="1134" w:type="dxa"/>
            <w:tcBorders>
              <w:top w:val="single" w:sz="4" w:space="0" w:color="auto"/>
              <w:bottom w:val="single" w:sz="4" w:space="0" w:color="auto"/>
            </w:tcBorders>
            <w:vAlign w:val="center"/>
          </w:tcPr>
          <w:p w14:paraId="59181007" w14:textId="4A337E57" w:rsidR="000E5512" w:rsidRPr="00EF6429" w:rsidRDefault="000E5512" w:rsidP="000E5512">
            <w:pPr>
              <w:pStyle w:val="aff2"/>
              <w:jc w:val="center"/>
              <w:rPr>
                <w:rFonts w:ascii="Times New Roman" w:hAnsi="Times New Roman"/>
              </w:rPr>
            </w:pPr>
          </w:p>
        </w:tc>
      </w:tr>
      <w:tr w:rsidR="000E5512" w:rsidRPr="00EF6429" w14:paraId="4031CC5B" w14:textId="77777777" w:rsidTr="000E5512">
        <w:trPr>
          <w:trHeight w:val="402"/>
          <w:jc w:val="center"/>
        </w:trPr>
        <w:tc>
          <w:tcPr>
            <w:tcW w:w="704" w:type="dxa"/>
            <w:tcBorders>
              <w:top w:val="single" w:sz="4" w:space="0" w:color="auto"/>
              <w:bottom w:val="single" w:sz="4" w:space="0" w:color="auto"/>
            </w:tcBorders>
            <w:shd w:val="clear" w:color="auto" w:fill="auto"/>
            <w:tcMar>
              <w:left w:w="103" w:type="dxa"/>
            </w:tcMar>
            <w:vAlign w:val="center"/>
          </w:tcPr>
          <w:p w14:paraId="286DAEDA" w14:textId="3C5D7E3A" w:rsidR="000E5512" w:rsidRPr="00194DD7" w:rsidRDefault="000E5512" w:rsidP="000E5512">
            <w:pPr>
              <w:pStyle w:val="af5"/>
              <w:widowControl w:val="0"/>
              <w:suppressAutoHyphens/>
              <w:ind w:left="392" w:right="-107" w:hanging="500"/>
              <w:jc w:val="center"/>
              <w:rPr>
                <w:lang w:val="en-US"/>
              </w:rPr>
            </w:pPr>
            <w:r>
              <w:rPr>
                <w:lang w:val="en-US"/>
              </w:rPr>
              <w:t>2</w:t>
            </w:r>
          </w:p>
        </w:tc>
        <w:tc>
          <w:tcPr>
            <w:tcW w:w="1701" w:type="dxa"/>
            <w:tcBorders>
              <w:top w:val="single" w:sz="4" w:space="0" w:color="auto"/>
              <w:bottom w:val="single" w:sz="4" w:space="0" w:color="auto"/>
            </w:tcBorders>
          </w:tcPr>
          <w:p w14:paraId="12D9A1F0" w14:textId="4A3FA95D" w:rsidR="000E5512" w:rsidRPr="00831444" w:rsidRDefault="000E5512" w:rsidP="000E5512">
            <w:pPr>
              <w:rPr>
                <w:sz w:val="22"/>
                <w:szCs w:val="22"/>
              </w:rPr>
            </w:pPr>
            <w:r w:rsidRPr="009F48AA">
              <w:rPr>
                <w:lang w:val="en-US"/>
              </w:rPr>
              <w:t>Объектив</w:t>
            </w:r>
            <w:r>
              <w:t xml:space="preserve"> </w:t>
            </w:r>
            <w:r w:rsidRPr="009F48AA">
              <w:t>Theia</w:t>
            </w:r>
            <w:r>
              <w:t xml:space="preserve"> </w:t>
            </w:r>
            <w:r w:rsidRPr="009F48AA">
              <w:t>5504-901</w:t>
            </w:r>
          </w:p>
        </w:tc>
        <w:tc>
          <w:tcPr>
            <w:tcW w:w="2842" w:type="dxa"/>
            <w:tcBorders>
              <w:top w:val="single" w:sz="4" w:space="0" w:color="auto"/>
              <w:bottom w:val="single" w:sz="4" w:space="0" w:color="auto"/>
            </w:tcBorders>
          </w:tcPr>
          <w:p w14:paraId="232779F3" w14:textId="456FCFD3" w:rsidR="000E5512" w:rsidRPr="000E5512" w:rsidRDefault="000E5512" w:rsidP="000E5512">
            <w:pPr>
              <w:rPr>
                <w:b/>
                <w:sz w:val="22"/>
                <w:szCs w:val="22"/>
                <w:lang w:val="en-US"/>
              </w:rPr>
            </w:pPr>
            <w:r w:rsidRPr="009F48AA">
              <w:rPr>
                <w:lang w:val="en-US"/>
              </w:rPr>
              <w:t>Theia Varifocal Telephoto Lens 9-40 mm, P-iris</w:t>
            </w:r>
          </w:p>
        </w:tc>
        <w:tc>
          <w:tcPr>
            <w:tcW w:w="992" w:type="dxa"/>
            <w:tcBorders>
              <w:top w:val="single" w:sz="4" w:space="0" w:color="auto"/>
              <w:bottom w:val="single" w:sz="4" w:space="0" w:color="auto"/>
            </w:tcBorders>
            <w:vAlign w:val="center"/>
          </w:tcPr>
          <w:p w14:paraId="3C7E348C" w14:textId="711A37A7" w:rsidR="000E5512" w:rsidRDefault="000E5512" w:rsidP="000E5512">
            <w:pPr>
              <w:jc w:val="center"/>
              <w:rPr>
                <w:color w:val="000000"/>
              </w:rPr>
            </w:pPr>
            <w:r>
              <w:rPr>
                <w:color w:val="000000"/>
              </w:rPr>
              <w:t>4</w:t>
            </w:r>
          </w:p>
        </w:tc>
        <w:tc>
          <w:tcPr>
            <w:tcW w:w="709" w:type="dxa"/>
            <w:tcBorders>
              <w:top w:val="single" w:sz="4" w:space="0" w:color="auto"/>
              <w:bottom w:val="single" w:sz="4" w:space="0" w:color="auto"/>
            </w:tcBorders>
            <w:vAlign w:val="center"/>
          </w:tcPr>
          <w:p w14:paraId="50B2AD75" w14:textId="77777777" w:rsidR="000E5512" w:rsidRPr="00EF6429" w:rsidRDefault="000E5512" w:rsidP="000E5512">
            <w:pPr>
              <w:jc w:val="center"/>
              <w:rPr>
                <w:color w:val="000000"/>
              </w:rPr>
            </w:pPr>
            <w:r>
              <w:rPr>
                <w:color w:val="000000"/>
                <w:sz w:val="22"/>
                <w:szCs w:val="22"/>
              </w:rPr>
              <w:t>шт</w:t>
            </w:r>
          </w:p>
        </w:tc>
        <w:tc>
          <w:tcPr>
            <w:tcW w:w="1273" w:type="dxa"/>
            <w:tcBorders>
              <w:top w:val="single" w:sz="4" w:space="0" w:color="auto"/>
              <w:bottom w:val="single" w:sz="4" w:space="0" w:color="auto"/>
            </w:tcBorders>
            <w:vAlign w:val="center"/>
          </w:tcPr>
          <w:p w14:paraId="71B55018" w14:textId="34829A16" w:rsidR="000E5512" w:rsidRPr="00C40364" w:rsidRDefault="000E5512" w:rsidP="000E5512">
            <w:pPr>
              <w:pStyle w:val="aff2"/>
              <w:jc w:val="center"/>
              <w:rPr>
                <w:rFonts w:ascii="Times New Roman" w:hAnsi="Times New Roman"/>
              </w:rPr>
            </w:pPr>
          </w:p>
        </w:tc>
        <w:tc>
          <w:tcPr>
            <w:tcW w:w="1276" w:type="dxa"/>
            <w:tcBorders>
              <w:top w:val="single" w:sz="4" w:space="0" w:color="auto"/>
              <w:bottom w:val="single" w:sz="4" w:space="0" w:color="auto"/>
            </w:tcBorders>
            <w:vAlign w:val="center"/>
          </w:tcPr>
          <w:p w14:paraId="53CEACD1" w14:textId="115E069A" w:rsidR="000E5512" w:rsidRPr="00C40364" w:rsidRDefault="000E5512" w:rsidP="000E5512">
            <w:pPr>
              <w:pStyle w:val="aff2"/>
              <w:jc w:val="center"/>
              <w:rPr>
                <w:rFonts w:ascii="Times New Roman" w:hAnsi="Times New Roman"/>
              </w:rPr>
            </w:pPr>
          </w:p>
        </w:tc>
        <w:tc>
          <w:tcPr>
            <w:tcW w:w="1134" w:type="dxa"/>
            <w:tcBorders>
              <w:top w:val="single" w:sz="4" w:space="0" w:color="auto"/>
              <w:bottom w:val="single" w:sz="4" w:space="0" w:color="auto"/>
            </w:tcBorders>
            <w:vAlign w:val="center"/>
          </w:tcPr>
          <w:p w14:paraId="3AC8B0C2" w14:textId="5F2FF5CB" w:rsidR="000E5512" w:rsidRPr="00EF6429" w:rsidRDefault="000E5512" w:rsidP="000E5512">
            <w:pPr>
              <w:pStyle w:val="aff2"/>
              <w:jc w:val="center"/>
              <w:rPr>
                <w:rFonts w:ascii="Times New Roman" w:hAnsi="Times New Roman"/>
              </w:rPr>
            </w:pPr>
          </w:p>
        </w:tc>
      </w:tr>
      <w:tr w:rsidR="00A82799" w:rsidRPr="00EF6429" w14:paraId="47C6BA43" w14:textId="77777777" w:rsidTr="00831444">
        <w:trPr>
          <w:trHeight w:val="106"/>
          <w:jc w:val="center"/>
        </w:trPr>
        <w:tc>
          <w:tcPr>
            <w:tcW w:w="704" w:type="dxa"/>
            <w:tcBorders>
              <w:top w:val="single" w:sz="4" w:space="0" w:color="auto"/>
              <w:left w:val="nil"/>
              <w:bottom w:val="nil"/>
              <w:right w:val="nil"/>
            </w:tcBorders>
            <w:shd w:val="clear" w:color="auto" w:fill="auto"/>
            <w:tcMar>
              <w:left w:w="103" w:type="dxa"/>
            </w:tcMar>
            <w:vAlign w:val="center"/>
          </w:tcPr>
          <w:p w14:paraId="0F9F3A07" w14:textId="77777777" w:rsidR="00A82799" w:rsidRPr="00EF6429" w:rsidRDefault="00A82799" w:rsidP="00A82799">
            <w:pPr>
              <w:widowControl w:val="0"/>
              <w:suppressAutoHyphens/>
              <w:ind w:left="-78" w:right="-107"/>
              <w:jc w:val="center"/>
            </w:pPr>
          </w:p>
        </w:tc>
        <w:tc>
          <w:tcPr>
            <w:tcW w:w="1701" w:type="dxa"/>
            <w:tcBorders>
              <w:top w:val="single" w:sz="4" w:space="0" w:color="auto"/>
              <w:left w:val="nil"/>
              <w:bottom w:val="nil"/>
              <w:right w:val="nil"/>
            </w:tcBorders>
            <w:vAlign w:val="center"/>
          </w:tcPr>
          <w:p w14:paraId="6A81E50C" w14:textId="77777777" w:rsidR="00A82799" w:rsidRPr="00EF6429" w:rsidRDefault="00A82799" w:rsidP="00A82799">
            <w:pPr>
              <w:rPr>
                <w:color w:val="000000"/>
              </w:rPr>
            </w:pPr>
          </w:p>
        </w:tc>
        <w:tc>
          <w:tcPr>
            <w:tcW w:w="2842" w:type="dxa"/>
            <w:tcBorders>
              <w:top w:val="single" w:sz="4" w:space="0" w:color="auto"/>
              <w:left w:val="nil"/>
              <w:bottom w:val="nil"/>
              <w:right w:val="nil"/>
            </w:tcBorders>
            <w:vAlign w:val="center"/>
          </w:tcPr>
          <w:p w14:paraId="143CFAA4" w14:textId="77777777" w:rsidR="00A82799" w:rsidRPr="00EF6429" w:rsidRDefault="00A82799" w:rsidP="00A82799">
            <w:pPr>
              <w:rPr>
                <w:color w:val="000000"/>
              </w:rPr>
            </w:pPr>
          </w:p>
        </w:tc>
        <w:tc>
          <w:tcPr>
            <w:tcW w:w="992" w:type="dxa"/>
            <w:tcBorders>
              <w:top w:val="single" w:sz="4" w:space="0" w:color="auto"/>
              <w:left w:val="nil"/>
              <w:bottom w:val="nil"/>
              <w:right w:val="nil"/>
            </w:tcBorders>
            <w:vAlign w:val="center"/>
          </w:tcPr>
          <w:p w14:paraId="02683408" w14:textId="77777777" w:rsidR="00A82799" w:rsidRPr="00EF6429" w:rsidRDefault="00A82799" w:rsidP="00A82799">
            <w:pPr>
              <w:jc w:val="center"/>
              <w:rPr>
                <w:color w:val="000000"/>
              </w:rPr>
            </w:pPr>
          </w:p>
        </w:tc>
        <w:tc>
          <w:tcPr>
            <w:tcW w:w="709" w:type="dxa"/>
            <w:tcBorders>
              <w:top w:val="single" w:sz="4" w:space="0" w:color="auto"/>
              <w:left w:val="nil"/>
              <w:bottom w:val="nil"/>
              <w:right w:val="single" w:sz="4" w:space="0" w:color="auto"/>
            </w:tcBorders>
            <w:vAlign w:val="center"/>
          </w:tcPr>
          <w:p w14:paraId="72A0D133" w14:textId="77777777" w:rsidR="00A82799" w:rsidRPr="00EF6429" w:rsidRDefault="00A82799" w:rsidP="00A82799">
            <w:pPr>
              <w:jc w:val="center"/>
              <w:rPr>
                <w:color w:val="000000"/>
              </w:rPr>
            </w:pPr>
          </w:p>
        </w:tc>
        <w:tc>
          <w:tcPr>
            <w:tcW w:w="1273" w:type="dxa"/>
            <w:tcBorders>
              <w:top w:val="single" w:sz="4" w:space="0" w:color="auto"/>
              <w:left w:val="single" w:sz="4" w:space="0" w:color="auto"/>
              <w:bottom w:val="single" w:sz="4" w:space="0" w:color="auto"/>
              <w:right w:val="single" w:sz="4" w:space="0" w:color="auto"/>
            </w:tcBorders>
          </w:tcPr>
          <w:p w14:paraId="16F922D0" w14:textId="08B053AF" w:rsidR="00A82799" w:rsidRPr="00EF6429" w:rsidRDefault="00A82799" w:rsidP="00A82799">
            <w:pPr>
              <w:pStyle w:val="aff2"/>
              <w:rPr>
                <w:rFonts w:ascii="Times New Roman" w:hAnsi="Times New Roman"/>
                <w:b/>
              </w:rPr>
            </w:pPr>
            <w:r>
              <w:rPr>
                <w:rFonts w:ascii="Times New Roman" w:hAnsi="Times New Roman"/>
                <w:b/>
              </w:rPr>
              <w:t>ИТОГО:</w:t>
            </w:r>
          </w:p>
        </w:tc>
        <w:tc>
          <w:tcPr>
            <w:tcW w:w="1276" w:type="dxa"/>
            <w:tcBorders>
              <w:top w:val="single" w:sz="4" w:space="0" w:color="auto"/>
              <w:left w:val="single" w:sz="4" w:space="0" w:color="auto"/>
              <w:bottom w:val="single" w:sz="4" w:space="0" w:color="auto"/>
              <w:right w:val="single" w:sz="4" w:space="0" w:color="auto"/>
            </w:tcBorders>
          </w:tcPr>
          <w:p w14:paraId="1E867782" w14:textId="40E47213" w:rsidR="00A82799" w:rsidRPr="00C40364" w:rsidRDefault="00A82799" w:rsidP="00A82799">
            <w:pPr>
              <w:pStyle w:val="aff2"/>
              <w:jc w:val="center"/>
              <w:rPr>
                <w:rFonts w:ascii="Times New Roman" w:hAnsi="Times New Roman"/>
                <w:b/>
              </w:rPr>
            </w:pPr>
          </w:p>
        </w:tc>
        <w:tc>
          <w:tcPr>
            <w:tcW w:w="1134" w:type="dxa"/>
            <w:tcBorders>
              <w:top w:val="single" w:sz="4" w:space="0" w:color="auto"/>
              <w:left w:val="single" w:sz="4" w:space="0" w:color="auto"/>
              <w:bottom w:val="single" w:sz="4" w:space="0" w:color="auto"/>
            </w:tcBorders>
          </w:tcPr>
          <w:p w14:paraId="27A388E0" w14:textId="1D65352B" w:rsidR="00A82799" w:rsidRPr="00C40364" w:rsidRDefault="00A82799" w:rsidP="00A82799">
            <w:pPr>
              <w:pStyle w:val="aff2"/>
              <w:jc w:val="right"/>
              <w:rPr>
                <w:rFonts w:ascii="Times New Roman" w:hAnsi="Times New Roman"/>
                <w:b/>
              </w:rPr>
            </w:pPr>
          </w:p>
        </w:tc>
      </w:tr>
    </w:tbl>
    <w:p w14:paraId="45ACA932" w14:textId="77777777" w:rsidR="00E428AB" w:rsidRDefault="00E428AB" w:rsidP="00E428AB"/>
    <w:p w14:paraId="0BE3ACD2" w14:textId="77777777" w:rsidR="00E428AB" w:rsidRDefault="00E428AB" w:rsidP="00E428AB"/>
    <w:p w14:paraId="125AF7BA" w14:textId="77777777" w:rsidR="000E5512" w:rsidRPr="009A27D5" w:rsidRDefault="000E5512" w:rsidP="000E5512">
      <w:pPr>
        <w:jc w:val="both"/>
      </w:pPr>
      <w:r w:rsidRPr="009A27D5">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14:paraId="46DE54B7" w14:textId="77777777" w:rsidR="000E5512" w:rsidRPr="003A31D7" w:rsidRDefault="000E5512" w:rsidP="000E5512">
      <w:pPr>
        <w:jc w:val="both"/>
      </w:pPr>
      <w:r w:rsidRPr="009A27D5">
        <w:t>Гарантийный срок, на весь объём подлежащего поставке Товара, должен быть не менее гарантийного срока, установленного предприятием-</w:t>
      </w:r>
      <w:r w:rsidRPr="009A27D5">
        <w:tab/>
        <w:t>изготов</w:t>
      </w:r>
      <w:r>
        <w:t>ителем. В любом случае гарантий</w:t>
      </w:r>
      <w:r w:rsidRPr="009A27D5">
        <w:t>ный срок не может составлять менее 12 месяцев, с момента перехода права соб</w:t>
      </w:r>
      <w:r>
        <w:t xml:space="preserve">ственности на Товар (партию </w:t>
      </w:r>
      <w:r w:rsidRPr="009A27D5">
        <w:t xml:space="preserve">товара) к Заказчику. Исчисление гарантийного периода должно начинаться </w:t>
      </w:r>
      <w:r w:rsidRPr="009A27D5">
        <w:tab/>
        <w:t>с момента передачи соответствующей партии Товара Заказчику.</w:t>
      </w:r>
    </w:p>
    <w:p w14:paraId="4B835746" w14:textId="77777777" w:rsidR="00E428AB" w:rsidRDefault="00E428AB" w:rsidP="00E428AB"/>
    <w:p w14:paraId="08B808D3" w14:textId="77777777" w:rsidR="00E428AB" w:rsidRPr="00C452FF" w:rsidRDefault="00E428AB" w:rsidP="00E428AB"/>
    <w:p w14:paraId="17374BD0" w14:textId="77777777" w:rsidR="00E428AB" w:rsidRDefault="00E428AB" w:rsidP="00E428AB"/>
    <w:p w14:paraId="3F643724" w14:textId="77777777" w:rsidR="00E428AB" w:rsidRDefault="00E428AB" w:rsidP="00E428AB">
      <w:pPr>
        <w:tabs>
          <w:tab w:val="left" w:pos="284"/>
        </w:tabs>
        <w:ind w:firstLine="425"/>
        <w:jc w:val="center"/>
        <w:rPr>
          <w:b/>
          <w:sz w:val="22"/>
          <w:szCs w:val="22"/>
        </w:rPr>
      </w:pPr>
      <w:r>
        <w:tab/>
      </w:r>
      <w:r w:rsidRPr="007C0AB7">
        <w:rPr>
          <w:b/>
          <w:sz w:val="22"/>
          <w:szCs w:val="22"/>
        </w:rPr>
        <w:t>ПОДПИСИ СТОРОН:</w:t>
      </w:r>
    </w:p>
    <w:p w14:paraId="02A42BFC" w14:textId="77777777" w:rsidR="00E428AB" w:rsidRDefault="00E428AB" w:rsidP="00E428AB">
      <w:pPr>
        <w:tabs>
          <w:tab w:val="left" w:pos="284"/>
        </w:tabs>
        <w:ind w:firstLine="425"/>
        <w:jc w:val="center"/>
        <w:rPr>
          <w:b/>
          <w:sz w:val="22"/>
          <w:szCs w:val="22"/>
        </w:rPr>
      </w:pPr>
    </w:p>
    <w:tbl>
      <w:tblPr>
        <w:tblpPr w:leftFromText="180" w:rightFromText="180" w:vertAnchor="text" w:horzAnchor="margin" w:tblpY="139"/>
        <w:tblW w:w="10494" w:type="dxa"/>
        <w:tblLayout w:type="fixed"/>
        <w:tblLook w:val="0000" w:firstRow="0" w:lastRow="0" w:firstColumn="0" w:lastColumn="0" w:noHBand="0" w:noVBand="0"/>
      </w:tblPr>
      <w:tblGrid>
        <w:gridCol w:w="5068"/>
        <w:gridCol w:w="5426"/>
      </w:tblGrid>
      <w:tr w:rsidR="00E428AB" w:rsidRPr="007C0AB7" w14:paraId="79A43813" w14:textId="77777777" w:rsidTr="003520B5">
        <w:trPr>
          <w:trHeight w:val="2485"/>
        </w:trPr>
        <w:tc>
          <w:tcPr>
            <w:tcW w:w="5068" w:type="dxa"/>
          </w:tcPr>
          <w:p w14:paraId="6F381618" w14:textId="77777777" w:rsidR="00E428AB" w:rsidRDefault="00E428AB" w:rsidP="003520B5">
            <w:pPr>
              <w:tabs>
                <w:tab w:val="left" w:pos="284"/>
                <w:tab w:val="left" w:pos="8364"/>
              </w:tabs>
              <w:rPr>
                <w:b/>
                <w:sz w:val="22"/>
                <w:szCs w:val="22"/>
              </w:rPr>
            </w:pPr>
            <w:r w:rsidRPr="007C0AB7">
              <w:rPr>
                <w:b/>
                <w:sz w:val="22"/>
                <w:szCs w:val="22"/>
              </w:rPr>
              <w:t>ПОСТАВЩИК:</w:t>
            </w:r>
          </w:p>
          <w:p w14:paraId="41471545" w14:textId="66D9F2C7" w:rsidR="00E428AB" w:rsidRPr="007C0AB7" w:rsidRDefault="00E428AB" w:rsidP="003520B5">
            <w:pPr>
              <w:tabs>
                <w:tab w:val="left" w:pos="284"/>
                <w:tab w:val="left" w:pos="8364"/>
              </w:tabs>
              <w:rPr>
                <w:b/>
              </w:rPr>
            </w:pPr>
          </w:p>
        </w:tc>
        <w:tc>
          <w:tcPr>
            <w:tcW w:w="5426" w:type="dxa"/>
          </w:tcPr>
          <w:p w14:paraId="5F07BF19" w14:textId="2AF287B0" w:rsidR="00E428AB" w:rsidRPr="007C0AB7" w:rsidRDefault="00E428AB" w:rsidP="003520B5">
            <w:pPr>
              <w:tabs>
                <w:tab w:val="left" w:pos="284"/>
                <w:tab w:val="left" w:pos="8364"/>
              </w:tabs>
              <w:rPr>
                <w:b/>
              </w:rPr>
            </w:pPr>
            <w:r w:rsidRPr="007C0AB7">
              <w:rPr>
                <w:b/>
                <w:sz w:val="22"/>
                <w:szCs w:val="22"/>
              </w:rPr>
              <w:t>ПОКУПАТЕЛЬ:</w:t>
            </w:r>
          </w:p>
          <w:p w14:paraId="473B036A" w14:textId="20E21D1C" w:rsidR="00E428AB" w:rsidRDefault="00E428AB" w:rsidP="003520B5">
            <w:pPr>
              <w:snapToGrid w:val="0"/>
              <w:rPr>
                <w:b/>
                <w:sz w:val="22"/>
                <w:szCs w:val="22"/>
              </w:rPr>
            </w:pPr>
            <w:r w:rsidRPr="007C0AB7">
              <w:rPr>
                <w:b/>
                <w:sz w:val="22"/>
                <w:szCs w:val="22"/>
              </w:rPr>
              <w:t>НАО «Красная поляна»</w:t>
            </w:r>
          </w:p>
          <w:p w14:paraId="1D1577EA" w14:textId="77777777" w:rsidR="00E428AB" w:rsidRDefault="00E428AB" w:rsidP="003520B5">
            <w:pPr>
              <w:snapToGrid w:val="0"/>
              <w:rPr>
                <w:b/>
              </w:rPr>
            </w:pPr>
          </w:p>
          <w:p w14:paraId="3DFED179" w14:textId="123280BF" w:rsidR="00E428AB" w:rsidRPr="00521137" w:rsidRDefault="00E428AB" w:rsidP="003520B5">
            <w:pPr>
              <w:snapToGrid w:val="0"/>
            </w:pPr>
            <w:r w:rsidRPr="00521137">
              <w:rPr>
                <w:sz w:val="22"/>
                <w:szCs w:val="22"/>
              </w:rPr>
              <w:t xml:space="preserve">Первый заместитель </w:t>
            </w:r>
            <w:r>
              <w:rPr>
                <w:sz w:val="22"/>
                <w:szCs w:val="22"/>
              </w:rPr>
              <w:t xml:space="preserve">                            </w:t>
            </w:r>
          </w:p>
          <w:p w14:paraId="73B6F23C" w14:textId="5540B711" w:rsidR="00E428AB" w:rsidRPr="00C452FF" w:rsidRDefault="00E428AB" w:rsidP="003520B5">
            <w:pPr>
              <w:tabs>
                <w:tab w:val="left" w:pos="284"/>
                <w:tab w:val="left" w:pos="8364"/>
              </w:tabs>
            </w:pPr>
            <w:r>
              <w:t>генерального директора</w:t>
            </w:r>
          </w:p>
          <w:p w14:paraId="4C77DB7C" w14:textId="77777777" w:rsidR="00E428AB" w:rsidRPr="007C0AB7" w:rsidRDefault="00E428AB" w:rsidP="003520B5">
            <w:pPr>
              <w:tabs>
                <w:tab w:val="left" w:pos="284"/>
                <w:tab w:val="left" w:pos="8364"/>
              </w:tabs>
              <w:rPr>
                <w:b/>
              </w:rPr>
            </w:pPr>
          </w:p>
          <w:p w14:paraId="2D2C0F45" w14:textId="3DEF36C8" w:rsidR="00E428AB" w:rsidRPr="007C0AB7" w:rsidRDefault="00E428AB" w:rsidP="003520B5">
            <w:pPr>
              <w:tabs>
                <w:tab w:val="left" w:pos="284"/>
                <w:tab w:val="left" w:pos="8364"/>
              </w:tabs>
            </w:pPr>
            <w:r>
              <w:rPr>
                <w:sz w:val="22"/>
                <w:szCs w:val="22"/>
              </w:rPr>
              <w:t xml:space="preserve"> _________________/А.В. Немцов</w:t>
            </w:r>
            <w:r w:rsidRPr="007C0AB7">
              <w:rPr>
                <w:sz w:val="22"/>
                <w:szCs w:val="22"/>
              </w:rPr>
              <w:t>/</w:t>
            </w:r>
          </w:p>
          <w:p w14:paraId="0E52A123" w14:textId="77777777" w:rsidR="00E428AB" w:rsidRPr="007C0AB7" w:rsidRDefault="00E428AB" w:rsidP="003520B5">
            <w:pPr>
              <w:tabs>
                <w:tab w:val="left" w:pos="284"/>
              </w:tabs>
              <w:autoSpaceDE w:val="0"/>
              <w:autoSpaceDN w:val="0"/>
              <w:jc w:val="both"/>
              <w:rPr>
                <w:b/>
              </w:rPr>
            </w:pPr>
          </w:p>
          <w:p w14:paraId="12FC71BE" w14:textId="77777777" w:rsidR="00E428AB" w:rsidRPr="007C0AB7" w:rsidRDefault="00E428AB" w:rsidP="003520B5">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Pr>
                <w:b/>
                <w:sz w:val="22"/>
                <w:szCs w:val="22"/>
              </w:rPr>
              <w:t xml:space="preserve">         </w:t>
            </w:r>
            <w:r w:rsidRPr="007C0AB7">
              <w:rPr>
                <w:b/>
                <w:sz w:val="22"/>
                <w:szCs w:val="22"/>
              </w:rPr>
              <w:t>М.П.</w:t>
            </w:r>
          </w:p>
        </w:tc>
      </w:tr>
    </w:tbl>
    <w:p w14:paraId="2C0817A1" w14:textId="77777777" w:rsidR="00E428AB" w:rsidRPr="007C0AB7" w:rsidRDefault="00E428AB" w:rsidP="00E428AB">
      <w:pPr>
        <w:tabs>
          <w:tab w:val="left" w:pos="284"/>
        </w:tabs>
        <w:ind w:firstLine="425"/>
        <w:jc w:val="center"/>
        <w:rPr>
          <w:b/>
          <w:sz w:val="22"/>
          <w:szCs w:val="22"/>
        </w:rPr>
      </w:pPr>
    </w:p>
    <w:p w14:paraId="4D7F5687" w14:textId="77777777" w:rsidR="00E428AB" w:rsidRPr="00C452FF" w:rsidRDefault="00E428AB" w:rsidP="00E428AB">
      <w:pPr>
        <w:tabs>
          <w:tab w:val="left" w:pos="6195"/>
        </w:tabs>
      </w:pPr>
    </w:p>
    <w:p w14:paraId="2927471F" w14:textId="77777777" w:rsidR="00E428AB" w:rsidRPr="00D731D8" w:rsidRDefault="00E428AB" w:rsidP="00E428AB">
      <w:pPr>
        <w:spacing w:after="160" w:line="259" w:lineRule="auto"/>
        <w:rPr>
          <w:sz w:val="22"/>
          <w:szCs w:val="22"/>
        </w:rPr>
      </w:pPr>
    </w:p>
    <w:p w14:paraId="3FC259BC" w14:textId="77777777" w:rsidR="00D731D8" w:rsidRPr="00D731D8" w:rsidRDefault="00D731D8" w:rsidP="004A6034">
      <w:pPr>
        <w:spacing w:after="160" w:line="259" w:lineRule="auto"/>
        <w:rPr>
          <w:sz w:val="22"/>
          <w:szCs w:val="22"/>
        </w:rPr>
      </w:pPr>
      <w:bookmarkStart w:id="1" w:name="p918"/>
      <w:bookmarkEnd w:id="1"/>
    </w:p>
    <w:sectPr w:rsidR="00D731D8" w:rsidRPr="00D731D8" w:rsidSect="00831444">
      <w:footerReference w:type="default" r:id="rId14"/>
      <w:headerReference w:type="first" r:id="rId15"/>
      <w:pgSz w:w="11907" w:h="16840" w:code="9"/>
      <w:pgMar w:top="709"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1047F" w14:textId="77777777" w:rsidR="00DC42C9" w:rsidRDefault="00DC42C9">
      <w:r>
        <w:separator/>
      </w:r>
    </w:p>
  </w:endnote>
  <w:endnote w:type="continuationSeparator" w:id="0">
    <w:p w14:paraId="0075783D" w14:textId="77777777" w:rsidR="00DC42C9" w:rsidRDefault="00DC4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344934"/>
      <w:docPartObj>
        <w:docPartGallery w:val="Page Numbers (Bottom of Page)"/>
        <w:docPartUnique/>
      </w:docPartObj>
    </w:sdtPr>
    <w:sdtEndPr/>
    <w:sdtContent>
      <w:p w14:paraId="4CBE201C" w14:textId="77777777" w:rsidR="00A82799" w:rsidRDefault="00A82799" w:rsidP="00264B22">
        <w:pPr>
          <w:pStyle w:val="af5"/>
          <w:jc w:val="right"/>
        </w:pPr>
        <w:r>
          <w:fldChar w:fldCharType="begin"/>
        </w:r>
        <w:r>
          <w:instrText>PAGE   \* MERGEFORMAT</w:instrText>
        </w:r>
        <w:r>
          <w:fldChar w:fldCharType="separate"/>
        </w:r>
        <w:r w:rsidR="00190F97">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29F53D43" w14:textId="77777777" w:rsidR="00A82799" w:rsidRDefault="00A82799" w:rsidP="00264B22">
        <w:pPr>
          <w:pStyle w:val="af5"/>
          <w:jc w:val="right"/>
        </w:pPr>
        <w:r>
          <w:fldChar w:fldCharType="begin"/>
        </w:r>
        <w:r>
          <w:instrText>PAGE   \* MERGEFORMAT</w:instrText>
        </w:r>
        <w:r>
          <w:fldChar w:fldCharType="separate"/>
        </w:r>
        <w:r w:rsidR="00190F97">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C4DCE" w14:textId="77777777" w:rsidR="00DC42C9" w:rsidRDefault="00DC42C9">
      <w:r>
        <w:separator/>
      </w:r>
    </w:p>
  </w:footnote>
  <w:footnote w:type="continuationSeparator" w:id="0">
    <w:p w14:paraId="2F32C617" w14:textId="77777777" w:rsidR="00DC42C9" w:rsidRDefault="00DC4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7B026" w14:textId="77777777" w:rsidR="00A82799" w:rsidRDefault="00A82799" w:rsidP="000A0AEC">
    <w:pPr>
      <w:pStyle w:val="a3"/>
      <w:tabs>
        <w:tab w:val="clear" w:pos="9355"/>
      </w:tabs>
      <w:jc w:val="center"/>
    </w:pPr>
    <w:r>
      <w:rPr>
        <w:noProof/>
        <w:color w:val="000000"/>
        <w:sz w:val="16"/>
        <w:szCs w:val="16"/>
      </w:rPr>
      <w:drawing>
        <wp:inline distT="0" distB="0" distL="0" distR="0" wp14:anchorId="2B9521B3" wp14:editId="133A9291">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574D993D" w14:textId="77777777" w:rsidR="00A82799" w:rsidRDefault="00A82799">
    <w:pPr>
      <w:pStyle w:val="a3"/>
    </w:pPr>
  </w:p>
  <w:p w14:paraId="56FCA7AE" w14:textId="77777777" w:rsidR="00A82799" w:rsidRDefault="00A827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14B1D" w14:textId="77777777" w:rsidR="00A82799" w:rsidRDefault="00A82799" w:rsidP="000A0AEC">
    <w:pPr>
      <w:pStyle w:val="a3"/>
      <w:tabs>
        <w:tab w:val="clear" w:pos="9355"/>
      </w:tabs>
      <w:jc w:val="center"/>
    </w:pPr>
    <w:r>
      <w:rPr>
        <w:noProof/>
        <w:color w:val="000000"/>
        <w:sz w:val="16"/>
        <w:szCs w:val="16"/>
      </w:rPr>
      <w:drawing>
        <wp:inline distT="0" distB="0" distL="0" distR="0" wp14:anchorId="1AF876D6" wp14:editId="48F3BEA4">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0D1B8263" w14:textId="77777777" w:rsidR="00A82799" w:rsidRDefault="00A82799">
    <w:pPr>
      <w:pStyle w:val="a3"/>
    </w:pPr>
  </w:p>
  <w:p w14:paraId="7365C430" w14:textId="77777777" w:rsidR="00A82799" w:rsidRDefault="00A827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15:restartNumberingAfterBreak="0">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15:restartNumberingAfterBreak="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0"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10"/>
  </w:num>
  <w:num w:numId="12">
    <w:abstractNumId w:val="2"/>
  </w:num>
  <w:num w:numId="13">
    <w:abstractNumId w:val="0"/>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47850"/>
    <w:rsid w:val="00064662"/>
    <w:rsid w:val="000719CD"/>
    <w:rsid w:val="00077559"/>
    <w:rsid w:val="000812A5"/>
    <w:rsid w:val="000838A3"/>
    <w:rsid w:val="0008700D"/>
    <w:rsid w:val="000900DB"/>
    <w:rsid w:val="00095C14"/>
    <w:rsid w:val="000A0AEC"/>
    <w:rsid w:val="000A3776"/>
    <w:rsid w:val="000B2B1C"/>
    <w:rsid w:val="000E174A"/>
    <w:rsid w:val="000E5512"/>
    <w:rsid w:val="000F3AEE"/>
    <w:rsid w:val="001019A9"/>
    <w:rsid w:val="001125E6"/>
    <w:rsid w:val="001218E6"/>
    <w:rsid w:val="001248EE"/>
    <w:rsid w:val="0013673E"/>
    <w:rsid w:val="0015191B"/>
    <w:rsid w:val="00153C9B"/>
    <w:rsid w:val="00153EB4"/>
    <w:rsid w:val="00163354"/>
    <w:rsid w:val="00165ABA"/>
    <w:rsid w:val="0017337F"/>
    <w:rsid w:val="00175CFF"/>
    <w:rsid w:val="00176770"/>
    <w:rsid w:val="00190F97"/>
    <w:rsid w:val="00194DD7"/>
    <w:rsid w:val="001952EB"/>
    <w:rsid w:val="001A6A78"/>
    <w:rsid w:val="001B05C6"/>
    <w:rsid w:val="001B6A67"/>
    <w:rsid w:val="001C62C5"/>
    <w:rsid w:val="00203B25"/>
    <w:rsid w:val="002175FF"/>
    <w:rsid w:val="002220C5"/>
    <w:rsid w:val="00224FA2"/>
    <w:rsid w:val="00233CD8"/>
    <w:rsid w:val="00234522"/>
    <w:rsid w:val="002426A9"/>
    <w:rsid w:val="00252B7F"/>
    <w:rsid w:val="00261C74"/>
    <w:rsid w:val="00262F90"/>
    <w:rsid w:val="00264B22"/>
    <w:rsid w:val="00265234"/>
    <w:rsid w:val="002719E9"/>
    <w:rsid w:val="00286222"/>
    <w:rsid w:val="00293E1C"/>
    <w:rsid w:val="002A0022"/>
    <w:rsid w:val="002A0758"/>
    <w:rsid w:val="002A3118"/>
    <w:rsid w:val="002A3EC9"/>
    <w:rsid w:val="002A5B66"/>
    <w:rsid w:val="002B0EF6"/>
    <w:rsid w:val="002B0F3D"/>
    <w:rsid w:val="002B2629"/>
    <w:rsid w:val="002B4A7C"/>
    <w:rsid w:val="002E3942"/>
    <w:rsid w:val="002E4D2D"/>
    <w:rsid w:val="002E6CF9"/>
    <w:rsid w:val="002F4372"/>
    <w:rsid w:val="002F5834"/>
    <w:rsid w:val="002F5D18"/>
    <w:rsid w:val="003028B2"/>
    <w:rsid w:val="00313F21"/>
    <w:rsid w:val="003200B9"/>
    <w:rsid w:val="0032192F"/>
    <w:rsid w:val="003319D0"/>
    <w:rsid w:val="00337EB5"/>
    <w:rsid w:val="00340287"/>
    <w:rsid w:val="003520B5"/>
    <w:rsid w:val="00362C9C"/>
    <w:rsid w:val="003649DD"/>
    <w:rsid w:val="00367B59"/>
    <w:rsid w:val="00367D3C"/>
    <w:rsid w:val="00372D8E"/>
    <w:rsid w:val="00380FBF"/>
    <w:rsid w:val="003872DD"/>
    <w:rsid w:val="00390379"/>
    <w:rsid w:val="00396B5E"/>
    <w:rsid w:val="003A1020"/>
    <w:rsid w:val="003A182E"/>
    <w:rsid w:val="003A4953"/>
    <w:rsid w:val="003A6DDD"/>
    <w:rsid w:val="003B6EAC"/>
    <w:rsid w:val="003B70DD"/>
    <w:rsid w:val="003C5941"/>
    <w:rsid w:val="003D1035"/>
    <w:rsid w:val="003D69D8"/>
    <w:rsid w:val="003F03FD"/>
    <w:rsid w:val="003F0833"/>
    <w:rsid w:val="003F19B6"/>
    <w:rsid w:val="003F7052"/>
    <w:rsid w:val="00402C86"/>
    <w:rsid w:val="00417434"/>
    <w:rsid w:val="004247EB"/>
    <w:rsid w:val="004260EA"/>
    <w:rsid w:val="0043021B"/>
    <w:rsid w:val="004340F0"/>
    <w:rsid w:val="00442DEA"/>
    <w:rsid w:val="00447648"/>
    <w:rsid w:val="0045490D"/>
    <w:rsid w:val="004611F1"/>
    <w:rsid w:val="0046192A"/>
    <w:rsid w:val="00462564"/>
    <w:rsid w:val="0046622E"/>
    <w:rsid w:val="00470C97"/>
    <w:rsid w:val="004736E5"/>
    <w:rsid w:val="00474F19"/>
    <w:rsid w:val="004838A7"/>
    <w:rsid w:val="00486BA9"/>
    <w:rsid w:val="004A133E"/>
    <w:rsid w:val="004A16EE"/>
    <w:rsid w:val="004A34C5"/>
    <w:rsid w:val="004A6034"/>
    <w:rsid w:val="004B062F"/>
    <w:rsid w:val="004B3D47"/>
    <w:rsid w:val="004B7502"/>
    <w:rsid w:val="004C0DB5"/>
    <w:rsid w:val="004C18AD"/>
    <w:rsid w:val="004D5976"/>
    <w:rsid w:val="004E1850"/>
    <w:rsid w:val="004E381F"/>
    <w:rsid w:val="004F2F68"/>
    <w:rsid w:val="004F513D"/>
    <w:rsid w:val="00500FCB"/>
    <w:rsid w:val="00503566"/>
    <w:rsid w:val="00504A03"/>
    <w:rsid w:val="0052026C"/>
    <w:rsid w:val="005359C3"/>
    <w:rsid w:val="00540AE3"/>
    <w:rsid w:val="00540F1D"/>
    <w:rsid w:val="00542074"/>
    <w:rsid w:val="00543E29"/>
    <w:rsid w:val="00546653"/>
    <w:rsid w:val="00550B18"/>
    <w:rsid w:val="005953DD"/>
    <w:rsid w:val="005B2AE2"/>
    <w:rsid w:val="005C3FC8"/>
    <w:rsid w:val="005C5401"/>
    <w:rsid w:val="005D035A"/>
    <w:rsid w:val="005D051C"/>
    <w:rsid w:val="005E169E"/>
    <w:rsid w:val="005E1A89"/>
    <w:rsid w:val="005E2A99"/>
    <w:rsid w:val="005F04D8"/>
    <w:rsid w:val="006064FC"/>
    <w:rsid w:val="00606507"/>
    <w:rsid w:val="006072D0"/>
    <w:rsid w:val="0061435E"/>
    <w:rsid w:val="00623D86"/>
    <w:rsid w:val="00623F0B"/>
    <w:rsid w:val="00627593"/>
    <w:rsid w:val="00627759"/>
    <w:rsid w:val="00633AE0"/>
    <w:rsid w:val="006418BF"/>
    <w:rsid w:val="0064243C"/>
    <w:rsid w:val="00643A6D"/>
    <w:rsid w:val="00647C34"/>
    <w:rsid w:val="00652B41"/>
    <w:rsid w:val="00667636"/>
    <w:rsid w:val="006711A2"/>
    <w:rsid w:val="00675634"/>
    <w:rsid w:val="006A5D51"/>
    <w:rsid w:val="006B0782"/>
    <w:rsid w:val="006B480B"/>
    <w:rsid w:val="006B7AC2"/>
    <w:rsid w:val="006E78D2"/>
    <w:rsid w:val="00706000"/>
    <w:rsid w:val="007226E3"/>
    <w:rsid w:val="007359E8"/>
    <w:rsid w:val="00737FC2"/>
    <w:rsid w:val="007506F5"/>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31444"/>
    <w:rsid w:val="00832057"/>
    <w:rsid w:val="0083584C"/>
    <w:rsid w:val="00852913"/>
    <w:rsid w:val="008552CF"/>
    <w:rsid w:val="00864256"/>
    <w:rsid w:val="00880267"/>
    <w:rsid w:val="00881580"/>
    <w:rsid w:val="00883651"/>
    <w:rsid w:val="0088388D"/>
    <w:rsid w:val="00884871"/>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29DE"/>
    <w:rsid w:val="00954CBA"/>
    <w:rsid w:val="00971D4B"/>
    <w:rsid w:val="00975379"/>
    <w:rsid w:val="00977556"/>
    <w:rsid w:val="00984C6F"/>
    <w:rsid w:val="0099701D"/>
    <w:rsid w:val="009A05C6"/>
    <w:rsid w:val="009A290C"/>
    <w:rsid w:val="009A764D"/>
    <w:rsid w:val="009B1B12"/>
    <w:rsid w:val="009B20D1"/>
    <w:rsid w:val="009B3D33"/>
    <w:rsid w:val="009B53DF"/>
    <w:rsid w:val="009C61B1"/>
    <w:rsid w:val="009E5088"/>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2799"/>
    <w:rsid w:val="00A854A3"/>
    <w:rsid w:val="00A91AEC"/>
    <w:rsid w:val="00A91AF4"/>
    <w:rsid w:val="00A96C42"/>
    <w:rsid w:val="00A9726B"/>
    <w:rsid w:val="00AA3004"/>
    <w:rsid w:val="00AA52A0"/>
    <w:rsid w:val="00AA53E9"/>
    <w:rsid w:val="00AA5CE4"/>
    <w:rsid w:val="00AB68F5"/>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09DC"/>
    <w:rsid w:val="00BC5357"/>
    <w:rsid w:val="00BC7EE1"/>
    <w:rsid w:val="00BE4B4D"/>
    <w:rsid w:val="00C20336"/>
    <w:rsid w:val="00C26D81"/>
    <w:rsid w:val="00C34F17"/>
    <w:rsid w:val="00C40364"/>
    <w:rsid w:val="00C522DA"/>
    <w:rsid w:val="00C60D78"/>
    <w:rsid w:val="00C61CB6"/>
    <w:rsid w:val="00C7027F"/>
    <w:rsid w:val="00C71C57"/>
    <w:rsid w:val="00C85711"/>
    <w:rsid w:val="00C85980"/>
    <w:rsid w:val="00C9161B"/>
    <w:rsid w:val="00C9208B"/>
    <w:rsid w:val="00C9304F"/>
    <w:rsid w:val="00C93CEA"/>
    <w:rsid w:val="00C97C4F"/>
    <w:rsid w:val="00CC01D6"/>
    <w:rsid w:val="00CC1D94"/>
    <w:rsid w:val="00CC3B32"/>
    <w:rsid w:val="00CE1B02"/>
    <w:rsid w:val="00CE4DD4"/>
    <w:rsid w:val="00CE6606"/>
    <w:rsid w:val="00CF4E1F"/>
    <w:rsid w:val="00CF5730"/>
    <w:rsid w:val="00CF6695"/>
    <w:rsid w:val="00CF686F"/>
    <w:rsid w:val="00D03F8E"/>
    <w:rsid w:val="00D05D1E"/>
    <w:rsid w:val="00D06BA4"/>
    <w:rsid w:val="00D17AD9"/>
    <w:rsid w:val="00D306D2"/>
    <w:rsid w:val="00D43CC9"/>
    <w:rsid w:val="00D65AB2"/>
    <w:rsid w:val="00D72DA8"/>
    <w:rsid w:val="00D731D8"/>
    <w:rsid w:val="00D75E10"/>
    <w:rsid w:val="00D76EB8"/>
    <w:rsid w:val="00D80E3A"/>
    <w:rsid w:val="00D815FE"/>
    <w:rsid w:val="00D83188"/>
    <w:rsid w:val="00D867B7"/>
    <w:rsid w:val="00DA19CA"/>
    <w:rsid w:val="00DB0CB1"/>
    <w:rsid w:val="00DB4E8E"/>
    <w:rsid w:val="00DC1D4A"/>
    <w:rsid w:val="00DC1ED5"/>
    <w:rsid w:val="00DC1F73"/>
    <w:rsid w:val="00DC42C9"/>
    <w:rsid w:val="00DC45BD"/>
    <w:rsid w:val="00DC5BD6"/>
    <w:rsid w:val="00DC7524"/>
    <w:rsid w:val="00DF0067"/>
    <w:rsid w:val="00E05FD5"/>
    <w:rsid w:val="00E170DF"/>
    <w:rsid w:val="00E239CC"/>
    <w:rsid w:val="00E24C2B"/>
    <w:rsid w:val="00E33BF1"/>
    <w:rsid w:val="00E428AB"/>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BAF"/>
    <w:rsid w:val="00FA586F"/>
    <w:rsid w:val="00FA7F8B"/>
    <w:rsid w:val="00FB38FA"/>
    <w:rsid w:val="00FB3A2C"/>
    <w:rsid w:val="00FB69D8"/>
    <w:rsid w:val="00FC2DD9"/>
    <w:rsid w:val="00FC7F0F"/>
    <w:rsid w:val="00FD0B8D"/>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36FD4"/>
  <w15:docId w15:val="{812271D1-527E-440A-A5AF-FC09D7A5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A6844B-FC38-4B87-95B9-A9261AAF6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4184</Words>
  <Characters>23854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5</cp:revision>
  <cp:lastPrinted>2016-06-07T08:18:00Z</cp:lastPrinted>
  <dcterms:created xsi:type="dcterms:W3CDTF">2016-09-08T15:14:00Z</dcterms:created>
  <dcterms:modified xsi:type="dcterms:W3CDTF">2016-09-12T12:21:00Z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