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91F" w:rsidRPr="00D1425B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 w:rsidRPr="00D1425B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AC291F" w:rsidRPr="00D1425B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1425B">
        <w:rPr>
          <w:rFonts w:ascii="Times New Roman" w:eastAsia="Times New Roman" w:hAnsi="Times New Roman" w:cs="Times New Roman"/>
          <w:b/>
        </w:rPr>
        <w:t xml:space="preserve">на оказание услуг: </w:t>
      </w:r>
      <w:r w:rsidR="00000D0A" w:rsidRPr="00000D0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Организация и обеспечение работы (дежурства) мобильных бригад неотложной медицинской помощи, с целью оказания  экстренной медицинской помощи, а также медицинской эвакуации больных и пострадавших с объектов </w:t>
      </w:r>
      <w:r w:rsidR="00F81447">
        <w:rPr>
          <w:rFonts w:ascii="Times New Roman" w:eastAsia="Times New Roman" w:hAnsi="Times New Roman" w:cs="Times New Roman"/>
          <w:sz w:val="24"/>
          <w:szCs w:val="24"/>
          <w:u w:val="single"/>
        </w:rPr>
        <w:t>НАО «Красная поляна»</w:t>
      </w:r>
      <w:r w:rsidR="00000D0A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AC291F" w:rsidRPr="00D1425B" w:rsidRDefault="00AC291F" w:rsidP="00C10D9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C291F" w:rsidRPr="003A31D7" w:rsidRDefault="00AC291F" w:rsidP="00AC29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12190"/>
      </w:tblGrid>
      <w:tr w:rsidR="00AC291F" w:rsidRPr="00265684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265684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265684" w:rsidRDefault="008742F2" w:rsidP="00AC2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оказания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1F" w:rsidRPr="00265684" w:rsidRDefault="00000D0A" w:rsidP="002E6ED1">
            <w:pPr>
              <w:tabs>
                <w:tab w:val="left" w:pos="64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обеспечение работы (дежурства) мобильных бригад неотложной медицинской помощи, с целью оказания  экстренной медицинской помощи, а также медицинской эвакуации больных и пострадавших с объектов Заказчика</w:t>
            </w:r>
          </w:p>
        </w:tc>
      </w:tr>
      <w:tr w:rsidR="00AC291F" w:rsidRPr="00265684" w:rsidTr="00265F38">
        <w:trPr>
          <w:trHeight w:val="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265684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265684" w:rsidRDefault="008742F2" w:rsidP="00AC2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оказания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1F" w:rsidRPr="00265684" w:rsidRDefault="0048503F" w:rsidP="002E6ED1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265684">
              <w:rPr>
                <w:rFonts w:ascii="Times New Roman" w:hAnsi="Times New Roman" w:cs="Times New Roman"/>
                <w:bCs/>
                <w:sz w:val="24"/>
                <w:szCs w:val="24"/>
              </w:rPr>
              <w:t>Эсто</w:t>
            </w:r>
            <w:proofErr w:type="spellEnd"/>
            <w:r w:rsidRPr="002656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-Садок, Северный склон хребта </w:t>
            </w:r>
            <w:proofErr w:type="spellStart"/>
            <w:r w:rsidRPr="00265684">
              <w:rPr>
                <w:rFonts w:ascii="Times New Roman" w:hAnsi="Times New Roman" w:cs="Times New Roman"/>
                <w:bCs/>
                <w:sz w:val="24"/>
                <w:szCs w:val="24"/>
              </w:rPr>
              <w:t>Аибга</w:t>
            </w:r>
            <w:proofErr w:type="spellEnd"/>
            <w:r w:rsidRPr="00265684">
              <w:rPr>
                <w:rFonts w:ascii="Times New Roman" w:hAnsi="Times New Roman" w:cs="Times New Roman"/>
                <w:bCs/>
                <w:sz w:val="24"/>
                <w:szCs w:val="24"/>
              </w:rPr>
              <w:t>, отметка +540 над уровнем моря</w:t>
            </w:r>
            <w:r w:rsidR="003624D3" w:rsidRPr="00265684">
              <w:rPr>
                <w:rFonts w:ascii="Times New Roman" w:hAnsi="Times New Roman" w:cs="Times New Roman"/>
                <w:bCs/>
                <w:sz w:val="24"/>
                <w:szCs w:val="24"/>
              </w:rPr>
              <w:t>, отметка +960 над уровнем моря.</w:t>
            </w:r>
          </w:p>
        </w:tc>
      </w:tr>
      <w:tr w:rsidR="00AC291F" w:rsidRPr="00265684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265684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265684" w:rsidRDefault="008742F2" w:rsidP="00AC2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оказания услуг (периодичность)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D" w:rsidRPr="00265684" w:rsidRDefault="00F57831" w:rsidP="0075473B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4115"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с января 2020г. по декабрь 2020</w:t>
            </w:r>
            <w:r w:rsidR="008742F2"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г. включительно</w:t>
            </w:r>
            <w:r w:rsidR="0075473B"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. Дежурство мобильных бригад неотложной медицинской помощи оказываются на основании предварительных заявок Заказчика</w:t>
            </w:r>
            <w:r w:rsidR="0075473B" w:rsidRPr="0026568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</w:tr>
      <w:tr w:rsidR="00AC291F" w:rsidRPr="00265684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265684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265684" w:rsidRDefault="008742F2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объемы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1F" w:rsidRPr="00265684" w:rsidRDefault="008742F2" w:rsidP="002E6ED1">
            <w:pPr>
              <w:widowControl w:val="0"/>
              <w:shd w:val="clear" w:color="auto" w:fill="FFFFFF"/>
              <w:tabs>
                <w:tab w:val="left" w:pos="5278"/>
                <w:tab w:val="left" w:pos="641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 2-х единиц мобильных бригад неотложной медицинской помощи.</w:t>
            </w:r>
          </w:p>
        </w:tc>
      </w:tr>
      <w:tr w:rsidR="00AC291F" w:rsidRPr="00265684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265684" w:rsidRDefault="008742F2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265684" w:rsidRDefault="00AC291F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Условия </w:t>
            </w:r>
            <w:r w:rsidR="00B07CF0"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0A" w:rsidRPr="00265684" w:rsidRDefault="00000D0A" w:rsidP="00000D0A">
            <w:pPr>
              <w:pStyle w:val="a3"/>
              <w:numPr>
                <w:ilvl w:val="0"/>
                <w:numId w:val="6"/>
              </w:num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и обеспечение работы (дежурства) мобильных бригад неотложной медицинской помощи, с целью оказания  экстренной медицинской помощи, а также медицинской эвакуации больных и пострадавших с объектов Заказчика в соответствии со следующим графиком работы: </w:t>
            </w:r>
          </w:p>
          <w:p w:rsidR="00000D0A" w:rsidRPr="00265684" w:rsidRDefault="00AE6A61" w:rsidP="00000D0A">
            <w:pPr>
              <w:pStyle w:val="a3"/>
              <w:numPr>
                <w:ilvl w:val="0"/>
                <w:numId w:val="5"/>
              </w:num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t xml:space="preserve">ежедневно </w:t>
            </w:r>
            <w:r w:rsidR="00000D0A" w:rsidRPr="00265684">
              <w:rPr>
                <w:rFonts w:ascii="Times New Roman" w:eastAsia="Times New Roman" w:hAnsi="Times New Roman"/>
                <w:sz w:val="24"/>
                <w:szCs w:val="24"/>
              </w:rPr>
              <w:t xml:space="preserve">с 09:00 до 23:30 -  на </w:t>
            </w:r>
            <w:proofErr w:type="spellStart"/>
            <w:r w:rsidR="00000D0A" w:rsidRPr="00265684">
              <w:rPr>
                <w:rFonts w:ascii="Times New Roman" w:eastAsia="Times New Roman" w:hAnsi="Times New Roman"/>
                <w:sz w:val="24"/>
                <w:szCs w:val="24"/>
              </w:rPr>
              <w:t>отм</w:t>
            </w:r>
            <w:proofErr w:type="spellEnd"/>
            <w:r w:rsidR="00000D0A" w:rsidRPr="00265684">
              <w:rPr>
                <w:rFonts w:ascii="Times New Roman" w:eastAsia="Times New Roman" w:hAnsi="Times New Roman"/>
                <w:sz w:val="24"/>
                <w:szCs w:val="24"/>
              </w:rPr>
              <w:t>. +540 (здание апартамента №21) -  1 единица мобильной бригады неотложной медицинской помощи</w:t>
            </w:r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t xml:space="preserve"> (по заявке)</w:t>
            </w:r>
            <w:r w:rsidR="00000D0A" w:rsidRPr="00265684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000D0A" w:rsidRPr="00265684" w:rsidRDefault="00000D0A" w:rsidP="00000D0A">
            <w:pPr>
              <w:pStyle w:val="a3"/>
              <w:numPr>
                <w:ilvl w:val="0"/>
                <w:numId w:val="5"/>
              </w:num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t xml:space="preserve"> ежедневно с 09:00 до 23:30 - на </w:t>
            </w:r>
            <w:proofErr w:type="spellStart"/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t>отм</w:t>
            </w:r>
            <w:proofErr w:type="spellEnd"/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t>. +960 (площадь у центральной лестницы курорта) -  1 единица мобильной бригад</w:t>
            </w:r>
            <w:r w:rsidR="00AE6A61" w:rsidRPr="00265684">
              <w:rPr>
                <w:rFonts w:ascii="Times New Roman" w:eastAsia="Times New Roman" w:hAnsi="Times New Roman"/>
                <w:sz w:val="24"/>
                <w:szCs w:val="24"/>
              </w:rPr>
              <w:t>ы неотложной медицинской помощи (по заявке);</w:t>
            </w:r>
          </w:p>
          <w:p w:rsidR="005E5DC0" w:rsidRPr="00265684" w:rsidRDefault="005E5DC0" w:rsidP="002E6ED1">
            <w:pPr>
              <w:tabs>
                <w:tab w:val="left" w:pos="993"/>
                <w:tab w:val="left" w:pos="641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291F" w:rsidRPr="00265684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265684" w:rsidRDefault="008742F2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265684" w:rsidRDefault="00AC291F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</w:t>
            </w:r>
            <w:r w:rsidR="00B07CF0"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30" w:rsidRPr="00265684" w:rsidRDefault="009E0B0F" w:rsidP="00156B30">
            <w:pPr>
              <w:pStyle w:val="a3"/>
              <w:numPr>
                <w:ilvl w:val="0"/>
                <w:numId w:val="6"/>
              </w:num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56B30" w:rsidRPr="00265684">
              <w:rPr>
                <w:rFonts w:ascii="Times New Roman" w:eastAsia="Times New Roman" w:hAnsi="Times New Roman"/>
                <w:sz w:val="24"/>
                <w:szCs w:val="24"/>
              </w:rPr>
              <w:t xml:space="preserve">Исполнитель обеспечивает постоянное присутствие мобильных бригад неотложной медицинской помощи с квалифицированным медицинским персоналом и оснащением для оказания неотложной медицинской помощи медицинской эвакуации больных и пострадавших с объектов Заказчика  в соответствии со следующим графиком работы: </w:t>
            </w:r>
          </w:p>
          <w:p w:rsidR="00156B30" w:rsidRPr="00265684" w:rsidRDefault="00AE6A61" w:rsidP="00156B30">
            <w:pPr>
              <w:pStyle w:val="a3"/>
              <w:numPr>
                <w:ilvl w:val="0"/>
                <w:numId w:val="5"/>
              </w:num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t xml:space="preserve">ежедневно </w:t>
            </w:r>
            <w:r w:rsidR="00156B30" w:rsidRPr="00265684">
              <w:rPr>
                <w:rFonts w:ascii="Times New Roman" w:eastAsia="Times New Roman" w:hAnsi="Times New Roman"/>
                <w:sz w:val="24"/>
                <w:szCs w:val="24"/>
              </w:rPr>
              <w:t xml:space="preserve">с 09:00 до 23:30 -  на </w:t>
            </w:r>
            <w:proofErr w:type="spellStart"/>
            <w:r w:rsidR="00156B30" w:rsidRPr="00265684">
              <w:rPr>
                <w:rFonts w:ascii="Times New Roman" w:eastAsia="Times New Roman" w:hAnsi="Times New Roman"/>
                <w:sz w:val="24"/>
                <w:szCs w:val="24"/>
              </w:rPr>
              <w:t>отм</w:t>
            </w:r>
            <w:proofErr w:type="spellEnd"/>
            <w:r w:rsidR="00156B30" w:rsidRPr="00265684">
              <w:rPr>
                <w:rFonts w:ascii="Times New Roman" w:eastAsia="Times New Roman" w:hAnsi="Times New Roman"/>
                <w:sz w:val="24"/>
                <w:szCs w:val="24"/>
              </w:rPr>
              <w:t>. +540 (здание апартамента №21) -  1 единица мобильной бригад</w:t>
            </w:r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t>ы неотложной медицинской помощи (по заявке);</w:t>
            </w:r>
          </w:p>
          <w:p w:rsidR="00156B30" w:rsidRPr="00265684" w:rsidRDefault="00156B30" w:rsidP="00156B30">
            <w:pPr>
              <w:pStyle w:val="a3"/>
              <w:numPr>
                <w:ilvl w:val="0"/>
                <w:numId w:val="5"/>
              </w:num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t xml:space="preserve"> ежедневно с 09:00 до 23:30 - на </w:t>
            </w:r>
            <w:proofErr w:type="spellStart"/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t>отм</w:t>
            </w:r>
            <w:proofErr w:type="spellEnd"/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t>. +960 (площадь у центральной лестницы курорта) -  1 единица мобильной бригады неотложной медицинской помощи</w:t>
            </w:r>
            <w:r w:rsidR="00AE6A61" w:rsidRPr="00265684">
              <w:rPr>
                <w:rFonts w:ascii="Times New Roman" w:eastAsia="Times New Roman" w:hAnsi="Times New Roman"/>
                <w:sz w:val="24"/>
                <w:szCs w:val="24"/>
              </w:rPr>
              <w:t xml:space="preserve"> (по заявке)</w:t>
            </w:r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56B30" w:rsidRPr="00265684" w:rsidRDefault="00156B30" w:rsidP="00156B30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вправе изменять график работы и место дислокации мобильных бригад неотложной медицинской помощи путём направления соответствующего письменного уведомления Исполнителю</w:t>
            </w:r>
            <w:r w:rsidR="00AE6A61"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(заявки)</w:t>
            </w: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156B30" w:rsidRPr="00265684" w:rsidRDefault="00156B30" w:rsidP="00156B30">
            <w:pPr>
              <w:pStyle w:val="a3"/>
              <w:numPr>
                <w:ilvl w:val="0"/>
                <w:numId w:val="6"/>
              </w:num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 случаях выполнения медицинской эвакуации больных и пострадавших с </w:t>
            </w:r>
            <w:proofErr w:type="spellStart"/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t>отм</w:t>
            </w:r>
            <w:proofErr w:type="spellEnd"/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t xml:space="preserve">. +960, Исполнитель обеспечивает в течении 5 минут замещение мобильной бригады неотложной медицинской помощи мобильной бригадой неотложной медицинской помощи с </w:t>
            </w:r>
            <w:proofErr w:type="spellStart"/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t>отм</w:t>
            </w:r>
            <w:proofErr w:type="spellEnd"/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t>. +540.</w:t>
            </w:r>
          </w:p>
          <w:p w:rsidR="00AE4323" w:rsidRPr="00265684" w:rsidRDefault="00156B30" w:rsidP="005433BA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t xml:space="preserve">Мобильная бригада неотложной медицинской помощи на </w:t>
            </w:r>
            <w:proofErr w:type="spellStart"/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t>отм</w:t>
            </w:r>
            <w:proofErr w:type="spellEnd"/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t xml:space="preserve">. +960 в своей работе </w:t>
            </w:r>
            <w:r w:rsidR="005433BA" w:rsidRPr="00265684">
              <w:rPr>
                <w:rFonts w:ascii="Times New Roman" w:eastAsia="Times New Roman" w:hAnsi="Times New Roman"/>
                <w:sz w:val="24"/>
                <w:szCs w:val="24"/>
              </w:rPr>
              <w:t xml:space="preserve">взаимодействует с </w:t>
            </w:r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t>медицинск</w:t>
            </w:r>
            <w:r w:rsidR="005433BA" w:rsidRPr="00265684">
              <w:rPr>
                <w:rFonts w:ascii="Times New Roman" w:eastAsia="Times New Roman" w:hAnsi="Times New Roman"/>
                <w:sz w:val="24"/>
                <w:szCs w:val="24"/>
              </w:rPr>
              <w:t>им</w:t>
            </w:r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t xml:space="preserve"> персонал</w:t>
            </w:r>
            <w:r w:rsidR="005433BA" w:rsidRPr="00265684">
              <w:rPr>
                <w:rFonts w:ascii="Times New Roman" w:eastAsia="Times New Roman" w:hAnsi="Times New Roman"/>
                <w:sz w:val="24"/>
                <w:szCs w:val="24"/>
              </w:rPr>
              <w:t xml:space="preserve">ом </w:t>
            </w:r>
            <w:r w:rsidRPr="00265684">
              <w:rPr>
                <w:rFonts w:ascii="Times New Roman" w:eastAsia="Times New Roman" w:hAnsi="Times New Roman"/>
                <w:sz w:val="24"/>
                <w:szCs w:val="24"/>
              </w:rPr>
              <w:t>аварийно-спасательной службы Заказчика. Ежедневно дежурный фельдшер обязан сделать запись в оперативном журнале Заказчика с указанием времени, даты и ФИО дежурного фельдшера, марки, гос. и рег. номера автомашины скорой помощи.</w:t>
            </w:r>
          </w:p>
        </w:tc>
      </w:tr>
      <w:tr w:rsidR="00AC291F" w:rsidRPr="00265684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265684" w:rsidRDefault="00C10D95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265684" w:rsidRDefault="00AC291F" w:rsidP="00B07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</w:t>
            </w:r>
            <w:r w:rsidR="00B07CF0"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оказанию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14" w:rsidRPr="00265684" w:rsidRDefault="00F57831" w:rsidP="008742F2">
            <w:pPr>
              <w:tabs>
                <w:tab w:val="left" w:pos="64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Медицинские услуги </w:t>
            </w:r>
            <w:r w:rsidR="00C46AAD"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должны быть </w:t>
            </w: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оказ</w:t>
            </w:r>
            <w:r w:rsidR="00C46AAD"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аны</w:t>
            </w: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Заказчику в соответствии с Федеральным законом от 21.11.2011 N 323-ФЗ (ред. от </w:t>
            </w:r>
            <w:r w:rsidR="008742F2"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29.05.2019</w:t>
            </w: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"Об основах охраны здоровья граждан в Российской Федерации", Приказом Минздрава России </w:t>
            </w:r>
            <w:r w:rsidR="008742F2"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от 20.06.2013 N 388н (ред. от 19.04.2019</w:t>
            </w: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) "Об утверждении Порядка оказания скорой, в том числе скорой специализированной, медицинской помощи", прочими нормативными документами, регламентирующими оказание медицинской помощи на территории Российской Федерации.</w:t>
            </w:r>
          </w:p>
        </w:tc>
      </w:tr>
      <w:tr w:rsidR="00AC291F" w:rsidRPr="00265684" w:rsidTr="00A820FB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265684" w:rsidRDefault="00C10D95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265684" w:rsidRDefault="008742F2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привлекаемому персоналу, используемому оборудованию, технике, материалам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30" w:rsidRPr="00265684" w:rsidRDefault="00156B30" w:rsidP="002E6ED1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</w:t>
            </w:r>
            <w:r w:rsidR="008D10A2"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ие квалифицированного персонала:</w:t>
            </w:r>
          </w:p>
          <w:p w:rsidR="007E48B2" w:rsidRPr="00265684" w:rsidRDefault="008D10A2" w:rsidP="002E6ED1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265684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Состав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265684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врачебной </w:t>
            </w:r>
            <w:proofErr w:type="spellStart"/>
            <w:r w:rsidRPr="00265684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общепрофильной</w:t>
            </w:r>
            <w:proofErr w:type="spellEnd"/>
            <w:r w:rsidRPr="00265684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71447B" w:rsidRPr="00265684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1 (одной) </w:t>
            </w:r>
            <w:r w:rsidRPr="00265684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выездной бригады неотложной медицинской помощи: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</w:p>
          <w:p w:rsidR="007E48B2" w:rsidRPr="00265684" w:rsidRDefault="007E48B2" w:rsidP="007E48B2">
            <w:pPr>
              <w:pStyle w:val="33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65684">
              <w:rPr>
                <w:szCs w:val="24"/>
              </w:rPr>
              <w:t>Квалификационные требования</w:t>
            </w:r>
          </w:p>
          <w:p w:rsidR="007E48B2" w:rsidRPr="00265684" w:rsidRDefault="007E48B2" w:rsidP="007E48B2">
            <w:pPr>
              <w:pStyle w:val="33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65684">
              <w:rPr>
                <w:szCs w:val="24"/>
              </w:rPr>
              <w:t xml:space="preserve">Наличие у участника закупки необходимой профессиональной квалификации, а именно 2 (две) </w:t>
            </w:r>
            <w:r w:rsidRPr="00265684">
              <w:rPr>
                <w:rFonts w:eastAsia="Calibri"/>
                <w:bCs/>
                <w:color w:val="000000" w:themeColor="text1"/>
                <w:szCs w:val="24"/>
                <w:lang w:eastAsia="en-US"/>
              </w:rPr>
              <w:t xml:space="preserve">врачебные </w:t>
            </w:r>
            <w:proofErr w:type="spellStart"/>
            <w:r w:rsidRPr="00265684">
              <w:rPr>
                <w:rFonts w:eastAsia="Calibri"/>
                <w:bCs/>
                <w:color w:val="000000" w:themeColor="text1"/>
                <w:szCs w:val="24"/>
                <w:lang w:eastAsia="en-US"/>
              </w:rPr>
              <w:t>общепрофильные</w:t>
            </w:r>
            <w:proofErr w:type="spellEnd"/>
            <w:r w:rsidRPr="00265684">
              <w:rPr>
                <w:rFonts w:eastAsia="Calibri"/>
                <w:bCs/>
                <w:color w:val="000000" w:themeColor="text1"/>
                <w:szCs w:val="24"/>
                <w:lang w:eastAsia="en-US"/>
              </w:rPr>
              <w:t xml:space="preserve"> выездные бригады неотложной медицинской помощи в </w:t>
            </w:r>
            <w:r w:rsidRPr="00265684">
              <w:rPr>
                <w:szCs w:val="24"/>
              </w:rPr>
              <w:t xml:space="preserve">составе: </w:t>
            </w:r>
          </w:p>
          <w:p w:rsidR="007E48B2" w:rsidRPr="00265684" w:rsidRDefault="007E48B2" w:rsidP="007E48B2">
            <w:pPr>
              <w:pStyle w:val="33"/>
              <w:shd w:val="clear" w:color="auto" w:fill="FFFFFF"/>
              <w:tabs>
                <w:tab w:val="clear" w:pos="227"/>
              </w:tabs>
              <w:rPr>
                <w:color w:val="000000" w:themeColor="text1"/>
                <w:szCs w:val="24"/>
              </w:rPr>
            </w:pPr>
            <w:r w:rsidRPr="00265684">
              <w:rPr>
                <w:szCs w:val="24"/>
              </w:rPr>
              <w:t xml:space="preserve">врач с квалификацией </w:t>
            </w:r>
            <w:r w:rsidRPr="00265684">
              <w:rPr>
                <w:color w:val="000000" w:themeColor="text1"/>
                <w:szCs w:val="24"/>
                <w:lang w:eastAsia="ar-SA"/>
              </w:rPr>
              <w:t xml:space="preserve">высшей категории </w:t>
            </w:r>
            <w:r w:rsidRPr="00265684">
              <w:rPr>
                <w:i/>
                <w:color w:val="000000" w:themeColor="text1"/>
                <w:szCs w:val="24"/>
                <w:lang w:eastAsia="ar-SA"/>
              </w:rPr>
              <w:t xml:space="preserve">(с предоставлением в составе заявки копий подтверждающих документов из расчета 2 врачебные </w:t>
            </w:r>
            <w:proofErr w:type="spellStart"/>
            <w:r w:rsidRPr="00265684">
              <w:rPr>
                <w:i/>
                <w:color w:val="000000" w:themeColor="text1"/>
                <w:szCs w:val="24"/>
                <w:lang w:eastAsia="ar-SA"/>
              </w:rPr>
              <w:t>общепрофильные</w:t>
            </w:r>
            <w:proofErr w:type="spellEnd"/>
            <w:r w:rsidRPr="00265684">
              <w:rPr>
                <w:i/>
                <w:color w:val="000000" w:themeColor="text1"/>
                <w:szCs w:val="24"/>
                <w:lang w:eastAsia="ar-SA"/>
              </w:rPr>
              <w:t xml:space="preserve"> выездные бригады: </w:t>
            </w:r>
            <w:r w:rsidRPr="00265684">
              <w:rPr>
                <w:color w:val="000000" w:themeColor="text1"/>
                <w:szCs w:val="24"/>
                <w:lang w:eastAsia="ar-SA"/>
              </w:rPr>
              <w:t>диплом о высшем медицинском образовании по профилю : «Лечебное дело», сертификат специалиста по специальности скорая неотложная помощь, анестезиология реанимация, сертификат специалиста о присвоении высшей квалификационной категории);</w:t>
            </w:r>
            <w:r w:rsidRPr="00265684">
              <w:rPr>
                <w:color w:val="000000" w:themeColor="text1"/>
                <w:szCs w:val="24"/>
              </w:rPr>
              <w:t xml:space="preserve"> </w:t>
            </w:r>
          </w:p>
          <w:p w:rsidR="007E48B2" w:rsidRPr="00265684" w:rsidRDefault="007E48B2" w:rsidP="007E48B2">
            <w:pPr>
              <w:pStyle w:val="33"/>
              <w:shd w:val="clear" w:color="auto" w:fill="FFFFFF"/>
              <w:tabs>
                <w:tab w:val="clear" w:pos="227"/>
              </w:tabs>
              <w:rPr>
                <w:color w:val="000000" w:themeColor="text1"/>
                <w:szCs w:val="24"/>
              </w:rPr>
            </w:pPr>
            <w:r w:rsidRPr="00265684">
              <w:rPr>
                <w:szCs w:val="24"/>
              </w:rPr>
              <w:t xml:space="preserve">фельдшер с квалификацией лечебное дело </w:t>
            </w:r>
            <w:r w:rsidRPr="00265684">
              <w:rPr>
                <w:i/>
                <w:color w:val="000000" w:themeColor="text1"/>
                <w:szCs w:val="24"/>
                <w:lang w:eastAsia="ar-SA"/>
              </w:rPr>
              <w:t>(с предоставлением в составе заявки копий подтверждающих документов</w:t>
            </w:r>
            <w:r w:rsidRPr="00265684">
              <w:rPr>
                <w:szCs w:val="24"/>
              </w:rPr>
              <w:t xml:space="preserve"> </w:t>
            </w:r>
            <w:r w:rsidRPr="00265684">
              <w:rPr>
                <w:i/>
                <w:color w:val="000000" w:themeColor="text1"/>
                <w:szCs w:val="24"/>
                <w:lang w:eastAsia="ar-SA"/>
              </w:rPr>
              <w:t xml:space="preserve">из расчета 2 врачебные </w:t>
            </w:r>
            <w:proofErr w:type="spellStart"/>
            <w:r w:rsidRPr="00265684">
              <w:rPr>
                <w:i/>
                <w:color w:val="000000" w:themeColor="text1"/>
                <w:szCs w:val="24"/>
                <w:lang w:eastAsia="ar-SA"/>
              </w:rPr>
              <w:t>общепрофильные</w:t>
            </w:r>
            <w:proofErr w:type="spellEnd"/>
            <w:r w:rsidRPr="00265684">
              <w:rPr>
                <w:i/>
                <w:color w:val="000000" w:themeColor="text1"/>
                <w:szCs w:val="24"/>
                <w:lang w:eastAsia="ar-SA"/>
              </w:rPr>
              <w:t xml:space="preserve"> выездные бригады:</w:t>
            </w:r>
            <w:r w:rsidRPr="00265684">
              <w:rPr>
                <w:color w:val="000000" w:themeColor="text1"/>
                <w:szCs w:val="24"/>
                <w:lang w:eastAsia="ar-SA"/>
              </w:rPr>
              <w:t xml:space="preserve"> диплом о получении среднего медицинского образования по специальности: «Лечебное дело», сертификат по специальности скорая неотложная помощь);</w:t>
            </w:r>
            <w:r w:rsidRPr="00265684">
              <w:rPr>
                <w:color w:val="000000" w:themeColor="text1"/>
                <w:szCs w:val="24"/>
              </w:rPr>
              <w:t xml:space="preserve">  </w:t>
            </w:r>
          </w:p>
          <w:p w:rsidR="007E48B2" w:rsidRPr="00265684" w:rsidRDefault="007E48B2" w:rsidP="007E48B2">
            <w:pPr>
              <w:pStyle w:val="33"/>
              <w:shd w:val="clear" w:color="auto" w:fill="FFFFFF"/>
              <w:tabs>
                <w:tab w:val="clear" w:pos="227"/>
              </w:tabs>
              <w:rPr>
                <w:i/>
                <w:color w:val="000000" w:themeColor="text1"/>
                <w:szCs w:val="24"/>
                <w:lang w:eastAsia="ar-SA"/>
              </w:rPr>
            </w:pPr>
            <w:r w:rsidRPr="00265684">
              <w:rPr>
                <w:szCs w:val="24"/>
              </w:rPr>
              <w:t xml:space="preserve">водитель с водительским удостоверением категории «В» </w:t>
            </w:r>
            <w:r w:rsidRPr="00265684">
              <w:rPr>
                <w:i/>
                <w:color w:val="000000" w:themeColor="text1"/>
                <w:szCs w:val="24"/>
                <w:lang w:eastAsia="ar-SA"/>
              </w:rPr>
              <w:t xml:space="preserve">(с предоставлением в составе заявки копий водительских удостоверений) </w:t>
            </w:r>
          </w:p>
          <w:p w:rsidR="007E48B2" w:rsidRPr="00265684" w:rsidRDefault="007E48B2" w:rsidP="007E48B2">
            <w:pPr>
              <w:pStyle w:val="33"/>
              <w:shd w:val="clear" w:color="auto" w:fill="FFFFFF"/>
              <w:tabs>
                <w:tab w:val="clear" w:pos="227"/>
              </w:tabs>
              <w:rPr>
                <w:color w:val="000000" w:themeColor="text1"/>
                <w:szCs w:val="24"/>
              </w:rPr>
            </w:pPr>
            <w:r w:rsidRPr="00265684">
              <w:rPr>
                <w:color w:val="000000" w:themeColor="text1"/>
                <w:szCs w:val="24"/>
                <w:lang w:eastAsia="ar-SA"/>
              </w:rPr>
              <w:t>В составе заявки должна быть предоставлена выписка из штатного расписания без указания заработной платы, а также копии трудовой книжки/ трудового договора на каждого вышеуказанного специалиста).</w:t>
            </w:r>
          </w:p>
          <w:p w:rsidR="008D10A2" w:rsidRPr="00265684" w:rsidRDefault="0071447B" w:rsidP="002E6ED1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30"/>
              <w:gridCol w:w="3118"/>
              <w:gridCol w:w="1701"/>
            </w:tblGrid>
            <w:tr w:rsidR="0006581C" w:rsidRPr="00265684" w:rsidTr="0071447B">
              <w:tc>
                <w:tcPr>
                  <w:tcW w:w="1730" w:type="dxa"/>
                </w:tcPr>
                <w:p w:rsidR="0071447B" w:rsidRPr="00265684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3118" w:type="dxa"/>
                </w:tcPr>
                <w:p w:rsidR="0071447B" w:rsidRPr="00265684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Квалификация(категория)</w:t>
                  </w:r>
                </w:p>
              </w:tc>
              <w:tc>
                <w:tcPr>
                  <w:tcW w:w="1701" w:type="dxa"/>
                </w:tcPr>
                <w:p w:rsidR="0071447B" w:rsidRPr="00265684" w:rsidRDefault="0071447B" w:rsidP="0071447B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Кол-во</w:t>
                  </w:r>
                </w:p>
              </w:tc>
            </w:tr>
            <w:tr w:rsidR="0006581C" w:rsidRPr="00265684" w:rsidTr="0071447B">
              <w:tc>
                <w:tcPr>
                  <w:tcW w:w="1730" w:type="dxa"/>
                </w:tcPr>
                <w:p w:rsidR="0071447B" w:rsidRPr="00265684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6568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eastAsia="ar-SA"/>
                    </w:rPr>
                    <w:t>Врач</w:t>
                  </w:r>
                </w:p>
              </w:tc>
              <w:tc>
                <w:tcPr>
                  <w:tcW w:w="3118" w:type="dxa"/>
                </w:tcPr>
                <w:p w:rsidR="0071447B" w:rsidRPr="00265684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eastAsia="ar-SA"/>
                    </w:rPr>
                  </w:pPr>
                  <w:r w:rsidRPr="0026568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eastAsia="ar-SA"/>
                    </w:rPr>
                    <w:t>высшая категория</w:t>
                  </w:r>
                </w:p>
              </w:tc>
              <w:tc>
                <w:tcPr>
                  <w:tcW w:w="1701" w:type="dxa"/>
                </w:tcPr>
                <w:p w:rsidR="0071447B" w:rsidRPr="00265684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26568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eastAsia="ar-SA"/>
                    </w:rPr>
                    <w:t>не менее 1</w:t>
                  </w:r>
                </w:p>
              </w:tc>
            </w:tr>
            <w:tr w:rsidR="0006581C" w:rsidRPr="00265684" w:rsidTr="0071447B">
              <w:tc>
                <w:tcPr>
                  <w:tcW w:w="1730" w:type="dxa"/>
                </w:tcPr>
                <w:p w:rsidR="0071447B" w:rsidRPr="00265684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6568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eastAsia="ar-SA"/>
                    </w:rPr>
                    <w:t>Фельдшер</w:t>
                  </w:r>
                </w:p>
              </w:tc>
              <w:tc>
                <w:tcPr>
                  <w:tcW w:w="3118" w:type="dxa"/>
                </w:tcPr>
                <w:p w:rsidR="0071447B" w:rsidRPr="00265684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6568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eastAsia="ar-SA"/>
                    </w:rPr>
                    <w:t>лечебное дело</w:t>
                  </w:r>
                </w:p>
              </w:tc>
              <w:tc>
                <w:tcPr>
                  <w:tcW w:w="1701" w:type="dxa"/>
                </w:tcPr>
                <w:p w:rsidR="0071447B" w:rsidRPr="00265684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6568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eastAsia="ar-SA"/>
                    </w:rPr>
                    <w:t>не менее 1</w:t>
                  </w:r>
                </w:p>
              </w:tc>
            </w:tr>
            <w:tr w:rsidR="0006581C" w:rsidRPr="00265684" w:rsidTr="0071447B">
              <w:tc>
                <w:tcPr>
                  <w:tcW w:w="1730" w:type="dxa"/>
                </w:tcPr>
                <w:p w:rsidR="0071447B" w:rsidRPr="00265684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6568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eastAsia="ar-SA"/>
                    </w:rPr>
                    <w:lastRenderedPageBreak/>
                    <w:t>Водитель</w:t>
                  </w:r>
                </w:p>
              </w:tc>
              <w:tc>
                <w:tcPr>
                  <w:tcW w:w="3118" w:type="dxa"/>
                </w:tcPr>
                <w:p w:rsidR="0071447B" w:rsidRPr="00265684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6568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eastAsia="ar-SA"/>
                    </w:rPr>
                    <w:t>водительское удостоверение</w:t>
                  </w:r>
                  <w:r w:rsidR="00ED2C7F" w:rsidRPr="0026568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eastAsia="ar-SA"/>
                    </w:rPr>
                    <w:t xml:space="preserve"> категории «В»</w:t>
                  </w:r>
                </w:p>
              </w:tc>
              <w:tc>
                <w:tcPr>
                  <w:tcW w:w="1701" w:type="dxa"/>
                </w:tcPr>
                <w:p w:rsidR="0071447B" w:rsidRPr="00265684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6568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eastAsia="ar-SA"/>
                    </w:rPr>
                    <w:t>не менее 1</w:t>
                  </w:r>
                </w:p>
              </w:tc>
            </w:tr>
          </w:tbl>
          <w:p w:rsidR="0071447B" w:rsidRPr="00265684" w:rsidRDefault="0071447B" w:rsidP="002E6ED1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CC1B36" w:rsidRPr="00265684" w:rsidRDefault="00156B30" w:rsidP="00156B30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Наличие специализированного автотранспорта укомплектованного необходимым оборудованием и медикаментами. </w:t>
            </w:r>
          </w:p>
          <w:tbl>
            <w:tblPr>
              <w:tblW w:w="11369" w:type="dxa"/>
              <w:tblLayout w:type="fixed"/>
              <w:tblLook w:val="04A0" w:firstRow="1" w:lastRow="0" w:firstColumn="1" w:lastColumn="0" w:noHBand="0" w:noVBand="1"/>
            </w:tblPr>
            <w:tblGrid>
              <w:gridCol w:w="8900"/>
              <w:gridCol w:w="1476"/>
              <w:gridCol w:w="993"/>
            </w:tblGrid>
            <w:tr w:rsidR="00CC1B36" w:rsidRPr="00265684" w:rsidTr="00CC1B36">
              <w:trPr>
                <w:trHeight w:val="315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Наименование 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ед.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изм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кол-во </w:t>
                  </w:r>
                </w:p>
              </w:tc>
            </w:tr>
            <w:tr w:rsidR="00CC1B36" w:rsidRPr="00265684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265684" w:rsidRDefault="00CC1B36" w:rsidP="00DE3956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Дефибриллятор</w:t>
                  </w:r>
                  <w:r w:rsidR="00DE3956"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серии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Primedic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Набор для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канюлизации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губчатых костей полости для оказания скорой медицинской помощи  (взрослый)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Набор для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канюлизации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губчатых костей полости для оказания скорой медицинской помощи  (детский)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435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Сумка для переноски редуктора-ингалятора кислородного с газовым баллоном 2, редуктором, штуцером 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15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Судно (мочеприемник)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Электрокардиограф ЭК1T-1/3-07 «АКСИОН»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Монитор пациента реанимационный и анестезиологический транспортный МПТ-01-«Медплант» по ТУ 9441-088-522777873-2010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1065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Аппарат электронный для проведения управляемой и вспомогательной ИВЛ кислородно-воздушной смесью и оксигенотерапии портативный А-ИВЛ/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ВВЛп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3\30 «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Медпром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 по ТУ 9444-004-50063260-2009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Отсасыватель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хирургический электрический «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Armed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Пульсоксиметр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напалечный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серии MD 300С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Глюкометр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ICHECK с принадлежностям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Ингалятор компрессионный ОMRON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Дозатор шприцевой для внутривенного вливания «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Армед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 варианты исполнения: МР-2003. lins-5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1065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Носилки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теновые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с синтетическим покрытием бескаркасные с петлями для переноски, складывающиеся в рулон, для скорой медицинской помощи «Плащ» по ТУ 9451-005-18585567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Комплект шин транспортных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иммобилизационных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складых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Щит спинальный с устройством для фиксации головы, проницаемый для рентгеновских лучей и магнитных полей, размерами не менее 182 см × 44 см с фиксирующими ремнями на 4-х уровнях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Комплект повязок разгружающих для верхней конечности (для взрослых и детей)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78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Укладка врача скорой медицинской помощи для хранения и транспортировки лекарственных препаратов (без препаратов)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414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Укладка и наборы для оказания скорой медицинской помощи по ТУ 9437-013-52777873-2014  набор реанимационный для оказания скорой медицинской помощи нрсмп-01 «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Медплант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») Состав: 1). комплект держателей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инфузионных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растворов -2шт 2) жгут кровоостанавливающий -1шт 3) ремень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плечеовй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для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укладк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серии УМСП -01-ПМ, 4) аспиратор портативный с механическим приводом АМП-МП-1-1шт, 5) стилет для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эндотрахеальных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трубок -2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6) зонд аспирационный - 3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7) трубки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интубационные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- 6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8)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ларингомаска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-2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8) ларингоскоп серии ЛЭМ -02/л с набором клинков - 1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9) комплект дыхательный для ручной ИВЛ -1шт 10) роторасширитель -1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11)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языкодержатель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- 1шт, 12) зажим хирургический -2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13) набор для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трахеостомии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- 1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14) жгут для в-в инъекций - 1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15) шприц 100,0 мл  -1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1245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Укладка и наборы для оказания скорой медицинской помощи по ТУ 9437-013-52777873-2014  набор акушерский для оказания скорой медицинской помощи нрсмп-02 «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Медплант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»)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Одеяло с подогревом (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термоодеяло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Матрас вакуумный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иммобилизационный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«НПФ-Медтехника» по ТУ 9438-004-38140643-2012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Контейнер термоизоляционный с автоматическим поддержанием температуры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инфузионных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растворов  ТК-«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Медплант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 по ТУ 9452-009-52777873-2011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Изделия для фиксации емкостей с медицинскими жидкостями и лекарственными растворами по ТУ 9452-010-52777787-2013. Штатив разборный для вливания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Нр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-«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Медплант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»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1635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Комплект противоэпидемический «Садолит-1» предназначен для использования при организации и проведении мероприятий в очаге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ООи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на транспортных средствах, ветеринарии, используются в ГО и МЧС. Изделия одноразового использования ТУ9398-002-4550826202010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Тонометр взрослый LD-80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Шина лестничная 120 см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Шина лестничная 60 см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Сумка-органайзер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Тонометр детский LD-80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Сумка для врача  СМП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Рециркулятор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кислороднфые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балоны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емкостью 10 л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Редуктор к кислородным баллонам 10 л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Воротник для фиксации ШОП - детский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Воротник для фиксации ШОП - взрослый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Набор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хирургическихъ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инструментов: лоток - 1шт, пинцет - 1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зажим - 2шт. Ножницы - 1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иглодержатель - 1 </w:t>
                  </w: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Набор противоожоговый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Набор токсикологический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Плед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Подушка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Сумка врача СМП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Видеорегистратор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Навигатор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Гаечный ключ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Знак аварийной остановки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Буксировочный трос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Переноска для стояночного питания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Провода прикуриватель 2,0 м - 150А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Щетка с телескопической ручкой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265684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rPr>
                      <w:rFonts w:ascii="MV Boli" w:eastAsia="Times New Roman" w:hAnsi="MV Boli" w:cs="MV Boli"/>
                      <w:sz w:val="24"/>
                      <w:szCs w:val="24"/>
                    </w:rPr>
                  </w:pP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Чехол</w:t>
                  </w:r>
                  <w:r w:rsidRPr="00265684">
                    <w:rPr>
                      <w:rFonts w:ascii="MV Boli" w:eastAsia="Times New Roman" w:hAnsi="MV Boli" w:cs="MV Boli"/>
                      <w:sz w:val="24"/>
                      <w:szCs w:val="24"/>
                    </w:rPr>
                    <w:t xml:space="preserve"> </w:t>
                  </w: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прорезиненный</w:t>
                  </w:r>
                  <w:r w:rsidRPr="00265684">
                    <w:rPr>
                      <w:rFonts w:ascii="MV Boli" w:eastAsia="Times New Roman" w:hAnsi="MV Boli" w:cs="MV Boli"/>
                      <w:sz w:val="24"/>
                      <w:szCs w:val="24"/>
                    </w:rPr>
                    <w:t xml:space="preserve"> </w:t>
                  </w: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</w:t>
                  </w:r>
                  <w:r w:rsidRPr="00265684">
                    <w:rPr>
                      <w:rFonts w:ascii="MV Boli" w:eastAsia="Times New Roman" w:hAnsi="MV Boli" w:cs="MV Boli"/>
                      <w:sz w:val="24"/>
                      <w:szCs w:val="24"/>
                    </w:rPr>
                    <w:t xml:space="preserve"> </w:t>
                  </w: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каталку</w:t>
                  </w:r>
                  <w:r w:rsidRPr="00265684">
                    <w:rPr>
                      <w:rFonts w:ascii="MV Boli" w:eastAsia="Times New Roman" w:hAnsi="MV Boli" w:cs="MV Boli"/>
                      <w:sz w:val="24"/>
                      <w:szCs w:val="24"/>
                    </w:rPr>
                    <w:t xml:space="preserve"> </w:t>
                  </w: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</w:t>
                  </w:r>
                  <w:r w:rsidRPr="00265684">
                    <w:rPr>
                      <w:rFonts w:ascii="MV Boli" w:eastAsia="Times New Roman" w:hAnsi="MV Boli" w:cs="MV Boli"/>
                      <w:sz w:val="24"/>
                      <w:szCs w:val="24"/>
                    </w:rPr>
                    <w:t xml:space="preserve"> </w:t>
                  </w: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съемным</w:t>
                  </w:r>
                  <w:r w:rsidRPr="00265684">
                    <w:rPr>
                      <w:rFonts w:ascii="MV Boli" w:eastAsia="Times New Roman" w:hAnsi="MV Boli" w:cs="MV Boli"/>
                      <w:sz w:val="24"/>
                      <w:szCs w:val="24"/>
                    </w:rPr>
                    <w:t xml:space="preserve"> </w:t>
                  </w:r>
                  <w:r w:rsidRPr="002656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устройством</w:t>
                  </w:r>
                  <w:r w:rsidRPr="00265684">
                    <w:rPr>
                      <w:rFonts w:ascii="MV Boli" w:eastAsia="Times New Roman" w:hAnsi="MV Boli" w:cs="MV Boli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proofErr w:type="spellStart"/>
                  <w:r w:rsidRPr="00265684">
                    <w:rPr>
                      <w:rFonts w:ascii="Arial" w:eastAsia="Times New Roman" w:hAnsi="Arial" w:cs="Arial"/>
                      <w:sz w:val="24"/>
                      <w:szCs w:val="24"/>
                    </w:rPr>
                    <w:t>шт</w:t>
                  </w:r>
                  <w:proofErr w:type="spellEnd"/>
                  <w:r w:rsidRPr="00265684">
                    <w:rPr>
                      <w:rFonts w:ascii="Arial" w:eastAsia="Times New Roman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265684" w:rsidRDefault="00CC1B36" w:rsidP="00CC1B3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265684">
                    <w:rPr>
                      <w:rFonts w:ascii="Arial" w:eastAsia="Times New Roman" w:hAnsi="Arial" w:cs="Arial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CE20EA" w:rsidRPr="00265684" w:rsidRDefault="00CE20EA" w:rsidP="00CE20EA">
            <w:pPr>
              <w:rPr>
                <w:color w:val="000000" w:themeColor="text1"/>
                <w:sz w:val="24"/>
                <w:szCs w:val="24"/>
              </w:rPr>
            </w:pPr>
          </w:p>
          <w:p w:rsidR="00CE20EA" w:rsidRPr="00265684" w:rsidRDefault="00CE20EA" w:rsidP="00CE20E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Список медикаментов, входящих в стандарт оснащения укладок врача скорой медицинской помощи</w:t>
            </w:r>
          </w:p>
          <w:p w:rsidR="00CE20EA" w:rsidRPr="00265684" w:rsidRDefault="00CE20EA" w:rsidP="00CE20E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Лекарственные средства  Лекарственные формы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1.1.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Адреномиметики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Допамин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инъекций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Фенилэфрин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инъекций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Эпинефрин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инъекций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Норэпинефрин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концентрат для приготовления раствора для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внутривенного 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1.2. Адсорбирующие средства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Активированный уголь  таблетки, капсулы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1.3. Нитраты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Нитроглицерин  таблетки подъязычные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аэрозоль подъязычный дозированный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раствор для внутривенного 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1.4. Антиаритмические препараты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Прокаинамид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и внутримышечного 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Верапамил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Амиодарон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Пропранолол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таблетки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Лидокаин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и внутримышечного 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Метопролол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введения таблетки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1.5. Антигистаминные средства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Дифенгидрамин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и внутримышечного 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Хлоропирамин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и внутримышечного 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Кальция глюконат  раствор для внутривенного и внутримышечного 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1.6. Антисептические и другие противомикробные средства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Повидон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-йод  раствор для местного и наружного применения 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Водорода пероксид  раствор для местного и наружного применения 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Калия перманганат  порошок для приготовления раствора для наружного применения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1.7. Антихолинергические средства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Атропин  раствор для инъекций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1.8.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Бронхолитики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Сальбутамол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аэрозоль для ингаляций дозированный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Будесонид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порошок для ингаляций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порошок для ингаляций дозированный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суспензия для ингаляций дозированная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Аминофиллин  раствор для внутривенного введения раствор для внутримышечного 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1.9. Витамины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Аскорбиновая кислота  раствор для внутривенного и внутримышечного 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Пиридоксин  раствор для инъекций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Тиамин  раствор для инъекций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1.10.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Антигипертензивные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средства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Клонидин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Нифедипин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таблетки, покрытые оболочкой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Каптоприл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таблетки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1.11. Гормональные средства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Инсулин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аспарт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подкожного и внутривенного 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Гидрокортизон 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приготовления раствора для внутривенного и внутримышечного 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Дексаметазон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и внутримышечного 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Окситоцин  раствор для инъекций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Преднизолон  раствор для инъекций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1.12. Заменители плазмы и других компонентов крови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Декстран  раствор для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Гидроксиэтилкрахмал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1.13. Растворы, влияющие на водно-электролитный баланс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Натрия хлорид  раствор для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Декстроза  раствор для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Натрия ацетат + натрия хлорид + калия хлорид  раствор для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Натрия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лактата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раствор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сложный  раствор для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Калия хлорид  раствор для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Натрия гидрокарбонат  раствор для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Натрия хлорид + натр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ия  цитрат + калия хлорид +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глюкоза  порошок для пр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иготовления раствора для приема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внутрь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1.14. Местные анестетики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Прокаин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инъекций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1.15.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Миорелаксанты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Суксаметония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хлорид и йодид раствор для внутривенного и внутримышечного 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Пипекурония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бромид 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приготовления раствора для внутривенного 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1.16. Диуретические средства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Фуросемид  раствор для внутривенного и внутримышечного 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1.17. Наркотические анальгетики (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опиоиды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их аналоги)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Морфин  раствор для инъекций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Тримеперидин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инъекций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Фентанил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инъекций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Трамадол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инъекций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1.18. Ненаркотические анальгетики (НПВС)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Кеторолак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и внутримышечного 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Парацетамол  раствор для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суспензия для приема внутрь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Кетопрофен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и внутримышечного 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1.19. Нейролептики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Хлорпромазин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и внутримышечного 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Дроперидол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инъекций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Мидазолам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и внутримышечного 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1.20.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Детоксицирующие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средства, включая антидоты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Налоксон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инъекций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Натрия тиосульфат  раствор для внутривенного 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Протамина сульфат  раствор для внутривенного 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1.21. Седативные средства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Диазепам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и внутримышечного 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1.22. Сердечные гликозиды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Дигоксин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1.23.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Миотропные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спазмолитики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Дротаверин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и внутримышечного 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Магния сульфат  раствор для внутривенного и внутримышечного 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Платифиллин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раствор для подкожного введения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1.24. Стимуляторы дыхания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Кофеин  раствор для подкожного введения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Этанол  раствор для наружного применения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1.25. Средства, влияющие на свертывание крови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Аминокапроновая кислота  раствор для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Ацетилсалициловая кислота  таблетк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и, покрытые кишечнорастворимой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пленочной оболочкой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Гепарин натрия  раствор 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внутривенного и подкожного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Клопидогрел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таблетки, покрытые оболочкой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Этамзилат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раствор для вн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утривенного и внутримышечного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1.26. Средства для наркоза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Динитрогена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оксид  газ сжатый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Кетамин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раствор для вн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утривенного и внутримышечного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Пропофол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эмульсия для внутривенного введения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Тиопентал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натрия 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приготовления раствора для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внутривенного 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1.27. Транквилизаторы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Дроперидол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инъекций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1.28. Активаторы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фибринолиза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Алтеплаза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приготовления раствора для 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Проурокиназа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приготовления раствора для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внутривенного 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1.29.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Антигипоксанты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ноотропные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средства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Цитиколин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раствор для вн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утривенного и внутримышечного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Глицин  таблетки подъязычные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Этилметилгидроксипиридина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сукцинат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раствор для вн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утривенного и внутримышечного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1.30. Противорвотные средства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Метоклопрамид  раствор для внутривенног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и внутримышечного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Ондансетрон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раствор для вн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утривенного и внутримышечного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1.31. Средства для коррекции метаболических процессов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Калия и магния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аспарагинат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раствор для внутривенного 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Вода для инъекций  растворитель д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ля приготовления лекарственных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 для инъекций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Янтарная кислота + инозин +</w:t>
            </w:r>
            <w:proofErr w:type="spellStart"/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никотинамид</w:t>
            </w:r>
            <w:proofErr w:type="spellEnd"/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рибофлавина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мононуклеотид  раствор для внутривенного 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1.32. Антибиотики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Хлорамфеникол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таблетки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Стрептомицин  порошок для приготовления раствор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для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внутримышечного 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Ципрофлоксацин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таблетки, покрытые оболочкой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раствор для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Цефтриаксон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порошок д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 приготовления раствора для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внутривенного и внутримышечного введения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Амоксициллин  таблетки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1.33. Прочее 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Метионил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глутамин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-гистид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ин-</w:t>
            </w:r>
            <w:proofErr w:type="spellStart"/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фенилаланил</w:t>
            </w:r>
            <w:proofErr w:type="spellEnd"/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-пролил-глицин- 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пролин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капли назальные  </w:t>
            </w:r>
          </w:p>
          <w:p w:rsidR="00CE20EA" w:rsidRPr="00265684" w:rsidRDefault="00CE20EA" w:rsidP="00CE20EA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656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 Изделия медицинского назначения</w:t>
            </w:r>
          </w:p>
          <w:p w:rsidR="00CE20EA" w:rsidRPr="00265684" w:rsidRDefault="00CE20EA" w:rsidP="00CE20E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  Наименование изделия  Количество 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2.1 Тонометр механический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2.2 Фонендоскоп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2.3 Термометр медицинский максимальный стеклянный ртутный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2.4 Катетер уретральный же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нский однократного применения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стерильный  2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2.5 Катетер уроло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гический женский однократного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применения стерильный  2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2.6 Катетер уретральный му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жской однократного применения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стерильный  2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2.7 Катетер урологический ж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енский однократного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применения стерильный  2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2.8 Катетер уретральный де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тский однократного применения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стерильный  2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2.9 Катетер уроло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гический женский однократного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применения стерильный  2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2.10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Орофарингеальные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воздуховоды, размер 1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2.11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Орофарингеальные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воздуховоды, размер 4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2.12 Жгут кровоостанавливающий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2.13 Пакет гипотермический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2.14 Пакет перевязочный медицинский стерильный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2.15 Роторасширитель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2.16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Языкодержатель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2.17 Зажим медицинский кровоостанавливающий прямой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2.18 Зажим медицинский кровоостанавливающий изогнутый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2.19 Пинцет медицинский  2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2.20 Ножницы медицинские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2.21 Скальпель стерильный одноразовый  2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2.22 Шпатель терапевтический стерильный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2.23 Шпатель деревянный стерильный  10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2.24 Вата гигроскопическая 1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50 гр.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2.25 Бинт марлевый медицинский стерильный 7 м x 14 см  2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2.26 Бинт марлевый медицинский стерильный 5 м x 10 см  2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2.27 Салфетки марлевые мед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ицинские стерильные 16 x 14, 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упак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  3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2.28 Лейкопластырь рулонный не менее 2 см x 250 см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2.29 Лейкопластырь бактерицидный 2.5 см x 7.2 см  10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2.30 Система для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вливания, переливания крови,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кровезаменителей и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инфузионных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растворов  2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2.31 Катетер (канюля) для периферических вен G 22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2.32 Катетер (канюля) для периферических вен G 14  2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2.33 Катетер (канюля) для периферических вен G 18  2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2.34 Катетер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инфузионный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типа "бабочка" G 18  2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2.35 Катетер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инфузионный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типа "бабочка" G 23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2.36 Жгут для внутривенных манипуляций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2.37 Держатель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узионных</w:t>
            </w:r>
            <w:proofErr w:type="spellEnd"/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флаконов на 200 мл с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кронштейном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2.38 Держатель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узионных</w:t>
            </w:r>
            <w:proofErr w:type="spellEnd"/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флаконов на 400 мл с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кронштейном  2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2.39 Шприц инъекционный од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нократного применения 2 мл с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иглой 0,6 мм  3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2.40 Шприц инъекционный однократног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применения 5 мл с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иглой 0,7 мм  3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2.41 Шприц инъекционный од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нократного применения 10 мл с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иглой 0,8 мм  5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2.42 Шприц инъекционный од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нократного применения 20 мл с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иглой 0,8 мм  3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2.43 Салфетка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прединъекционн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</w:t>
            </w:r>
            <w:proofErr w:type="spellEnd"/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дезинфицирующая с раствором 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спирта одноразовая  20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2.44 Перчатки хирургические стерильные  6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2.45 Перчатки хирургические нестерильные  10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2.46 Маска медицинская  4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2.47 Чехол для перевязочных материалов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2.48 Чехол для инструментария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2.49 Пакет полиэтиленовый  5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2.50 Трубка ректальная г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азоотводная резиновая детская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одноразовая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2.51 Трубка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эндотрахеальная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одноразовая N 5, N 7, N 8  3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2.52 Фонарик диагностический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2.53 Набор инструментов ди</w:t>
            </w:r>
            <w:r w:rsidR="00A820FB"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агностический портативный для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экстренной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оториноскопии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комплектом расходных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материалов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2.54 Штатив разборный для вливаний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2.55 </w:t>
            </w:r>
            <w:proofErr w:type="spellStart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Ампульница</w:t>
            </w:r>
            <w:proofErr w:type="spellEnd"/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АМ-70 (на 70 ампул мест)  1   </w:t>
            </w:r>
            <w:r w:rsidRPr="00265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2.56 Сумка (ящик) врача скорой медицинской помощи  1</w:t>
            </w:r>
          </w:p>
          <w:p w:rsidR="00156B30" w:rsidRPr="00265684" w:rsidRDefault="00156B30" w:rsidP="00156B30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42F2" w:rsidRPr="00265684" w:rsidTr="00A820FB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F2" w:rsidRPr="00265684" w:rsidRDefault="00897CA1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F2" w:rsidRPr="00265684" w:rsidRDefault="008742F2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безопасности при оказании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F2" w:rsidRPr="00265684" w:rsidRDefault="008742F2" w:rsidP="00C10D95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Все применяемые при оказании Исполнителем услуги, материалы и оборудование, должны быть сертифицированы и разрешены к применению на территории Российской Федерации в установленном законодательством порядке.</w:t>
            </w:r>
          </w:p>
        </w:tc>
      </w:tr>
      <w:tr w:rsidR="008742F2" w:rsidRPr="00265684" w:rsidTr="00A820FB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F2" w:rsidRPr="00265684" w:rsidRDefault="00897CA1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F2" w:rsidRPr="00265684" w:rsidRDefault="008742F2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ведения документации, контроль и приемка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F2" w:rsidRPr="00265684" w:rsidRDefault="008742F2" w:rsidP="00C10D95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Ежемесячно, в течение 5 (пяти) рабочих дней после завершения отчетного периода, в котором были оказаны Услуги, Исполнитель представляет </w:t>
            </w:r>
            <w:r w:rsidR="00C10D95"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Заказчику счёт на оплату оказанных услуг и</w:t>
            </w: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 </w:t>
            </w:r>
            <w:r w:rsidR="00C10D95"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об оказании</w:t>
            </w: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услуг, </w:t>
            </w:r>
            <w:r w:rsidR="00C10D95"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подписанный Исполнителем, в 2 (двух) экземплярах.</w:t>
            </w:r>
          </w:p>
          <w:p w:rsidR="008742F2" w:rsidRPr="00265684" w:rsidRDefault="008742F2" w:rsidP="00C10D95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Сверка по производственным расчетам производится с оформлением акта сверки взаимных расчетов.</w:t>
            </w:r>
          </w:p>
        </w:tc>
      </w:tr>
      <w:tr w:rsidR="008742F2" w:rsidRPr="00265684" w:rsidTr="00A820FB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F2" w:rsidRPr="00265684" w:rsidRDefault="00897CA1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F2" w:rsidRPr="00265684" w:rsidRDefault="008742F2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F2" w:rsidRPr="00265684" w:rsidRDefault="008742F2" w:rsidP="00C10D95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Исполнитель обязан по требованию Заказчика безвозмездно исправить все выявленные недостатки, если в процессе оказания услуг </w:t>
            </w:r>
          </w:p>
        </w:tc>
      </w:tr>
      <w:tr w:rsidR="00B8215B" w:rsidRPr="00265684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5B" w:rsidRPr="00265684" w:rsidRDefault="00897CA1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5B" w:rsidRPr="00265684" w:rsidRDefault="00606B74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74" w:rsidRPr="00265684" w:rsidRDefault="005701D1" w:rsidP="00731FB3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684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</w:tbl>
    <w:p w:rsidR="00000D0A" w:rsidRDefault="00000D0A" w:rsidP="00A820FB">
      <w:pPr>
        <w:spacing w:after="0" w:line="240" w:lineRule="auto"/>
        <w:rPr>
          <w:rFonts w:ascii="Times New Roman" w:hAnsi="Times New Roman"/>
          <w:b/>
        </w:rPr>
      </w:pPr>
    </w:p>
    <w:p w:rsidR="00000D0A" w:rsidRDefault="00000D0A" w:rsidP="00731FB3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731FB3" w:rsidRPr="005701D1" w:rsidRDefault="00731FB3" w:rsidP="00FF3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F0DD5" w:rsidRDefault="005F0DD5" w:rsidP="00FF3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Pr="00207CED" w:rsidRDefault="00F93F16" w:rsidP="00FA2CA2">
      <w:pPr>
        <w:spacing w:after="0" w:line="240" w:lineRule="auto"/>
        <w:rPr>
          <w:rFonts w:ascii="Times New Roman" w:hAnsi="Times New Roman"/>
          <w:strike/>
          <w:sz w:val="24"/>
          <w:szCs w:val="24"/>
        </w:rPr>
      </w:pPr>
    </w:p>
    <w:p w:rsidR="00AC291F" w:rsidRPr="003736AD" w:rsidRDefault="00C10D95" w:rsidP="00AC291F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Техническое задание</w:t>
      </w:r>
      <w:r w:rsidR="00AC291F" w:rsidRPr="003736AD">
        <w:rPr>
          <w:rFonts w:ascii="Times New Roman" w:eastAsia="Times New Roman" w:hAnsi="Times New Roman" w:cs="Times New Roman"/>
          <w:b/>
        </w:rPr>
        <w:t xml:space="preserve"> разработал:</w:t>
      </w:r>
    </w:p>
    <w:p w:rsidR="00BA7342" w:rsidRPr="003736AD" w:rsidRDefault="00634ADB" w:rsidP="00BA7342">
      <w:pPr>
        <w:spacing w:after="0" w:line="240" w:lineRule="auto"/>
        <w:jc w:val="both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Ведущий специалист</w:t>
      </w:r>
      <w:r w:rsidR="00265F38">
        <w:rPr>
          <w:rFonts w:ascii="Times New Roman" w:eastAsia="Times New Roman" w:hAnsi="Times New Roman"/>
          <w:i/>
        </w:rPr>
        <w:t xml:space="preserve"> </w:t>
      </w:r>
      <w:r w:rsidR="00BA7342" w:rsidRPr="003736AD">
        <w:rPr>
          <w:rFonts w:ascii="Times New Roman" w:eastAsia="Times New Roman" w:hAnsi="Times New Roman"/>
          <w:i/>
        </w:rPr>
        <w:t xml:space="preserve">     </w:t>
      </w:r>
      <w:r w:rsidR="00265F38">
        <w:rPr>
          <w:rFonts w:ascii="Times New Roman" w:eastAsia="Times New Roman" w:hAnsi="Times New Roman"/>
          <w:i/>
        </w:rPr>
        <w:t xml:space="preserve"> </w:t>
      </w:r>
      <w:r w:rsidR="004F3AD1">
        <w:rPr>
          <w:rFonts w:ascii="Times New Roman" w:eastAsia="Times New Roman" w:hAnsi="Times New Roman"/>
          <w:i/>
        </w:rPr>
        <w:t xml:space="preserve">                    </w:t>
      </w:r>
      <w:r>
        <w:rPr>
          <w:rFonts w:ascii="Times New Roman" w:eastAsia="Times New Roman" w:hAnsi="Times New Roman"/>
          <w:i/>
        </w:rPr>
        <w:t xml:space="preserve">           </w:t>
      </w:r>
      <w:r w:rsidR="004F3AD1">
        <w:rPr>
          <w:rFonts w:ascii="Times New Roman" w:eastAsia="Times New Roman" w:hAnsi="Times New Roman"/>
          <w:i/>
        </w:rPr>
        <w:t xml:space="preserve"> </w:t>
      </w:r>
      <w:r w:rsidR="00B554D6">
        <w:rPr>
          <w:rFonts w:ascii="Times New Roman" w:eastAsia="Times New Roman" w:hAnsi="Times New Roman"/>
          <w:i/>
        </w:rPr>
        <w:t xml:space="preserve">_____________________ </w:t>
      </w:r>
      <w:r>
        <w:rPr>
          <w:rFonts w:ascii="Times New Roman" w:eastAsia="Times New Roman" w:hAnsi="Times New Roman"/>
          <w:i/>
        </w:rPr>
        <w:t xml:space="preserve"> /Е.К. Захарова</w:t>
      </w:r>
      <w:r w:rsidR="00265F38">
        <w:rPr>
          <w:rFonts w:ascii="Times New Roman" w:eastAsia="Times New Roman" w:hAnsi="Times New Roman"/>
          <w:i/>
        </w:rPr>
        <w:t xml:space="preserve"> </w:t>
      </w:r>
      <w:r w:rsidR="00BA7342" w:rsidRPr="003736AD">
        <w:rPr>
          <w:rFonts w:ascii="Times New Roman" w:eastAsia="Times New Roman" w:hAnsi="Times New Roman"/>
          <w:i/>
        </w:rPr>
        <w:t xml:space="preserve">/                                                       </w:t>
      </w:r>
    </w:p>
    <w:p w:rsidR="00BA7342" w:rsidRPr="003736AD" w:rsidRDefault="00634ADB" w:rsidP="00BA7342">
      <w:pPr>
        <w:spacing w:after="0" w:line="240" w:lineRule="auto"/>
        <w:jc w:val="both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 xml:space="preserve">                        </w:t>
      </w:r>
      <w:r w:rsidR="00BA7342" w:rsidRPr="003736AD">
        <w:rPr>
          <w:rFonts w:ascii="Times New Roman" w:eastAsia="Times New Roman" w:hAnsi="Times New Roman"/>
          <w:i/>
        </w:rPr>
        <w:t xml:space="preserve">                            </w:t>
      </w:r>
      <w:r w:rsidR="003736AD">
        <w:rPr>
          <w:rFonts w:ascii="Times New Roman" w:eastAsia="Times New Roman" w:hAnsi="Times New Roman"/>
          <w:i/>
        </w:rPr>
        <w:t xml:space="preserve">          </w:t>
      </w:r>
      <w:r w:rsidR="00BA7342" w:rsidRPr="003736AD">
        <w:rPr>
          <w:rFonts w:ascii="Times New Roman" w:eastAsia="Times New Roman" w:hAnsi="Times New Roman"/>
          <w:i/>
        </w:rPr>
        <w:t xml:space="preserve">    </w:t>
      </w:r>
      <w:r w:rsidR="00265F38">
        <w:rPr>
          <w:rFonts w:ascii="Times New Roman" w:eastAsia="Times New Roman" w:hAnsi="Times New Roman"/>
          <w:i/>
        </w:rPr>
        <w:t xml:space="preserve">            </w:t>
      </w:r>
      <w:r w:rsidR="00B554D6">
        <w:rPr>
          <w:rFonts w:ascii="Times New Roman" w:eastAsia="Times New Roman" w:hAnsi="Times New Roman"/>
          <w:i/>
        </w:rPr>
        <w:t xml:space="preserve"> </w:t>
      </w:r>
      <w:r w:rsidR="00C10D95">
        <w:rPr>
          <w:rFonts w:ascii="Times New Roman" w:eastAsia="Times New Roman" w:hAnsi="Times New Roman"/>
          <w:i/>
        </w:rPr>
        <w:t xml:space="preserve">      </w:t>
      </w:r>
      <w:r w:rsidR="00B554D6">
        <w:rPr>
          <w:rFonts w:ascii="Times New Roman" w:eastAsia="Times New Roman" w:hAnsi="Times New Roman"/>
          <w:i/>
        </w:rPr>
        <w:t xml:space="preserve"> </w:t>
      </w:r>
      <w:r w:rsidR="00BA7342" w:rsidRPr="003736AD">
        <w:rPr>
          <w:rFonts w:ascii="Times New Roman" w:eastAsia="Times New Roman" w:hAnsi="Times New Roman"/>
          <w:i/>
        </w:rPr>
        <w:t xml:space="preserve">(подпись)     </w:t>
      </w:r>
      <w:r w:rsidR="00C10D95">
        <w:rPr>
          <w:rFonts w:ascii="Times New Roman" w:eastAsia="Times New Roman" w:hAnsi="Times New Roman"/>
          <w:i/>
        </w:rPr>
        <w:t xml:space="preserve">            </w:t>
      </w:r>
      <w:r w:rsidR="00BA7342" w:rsidRPr="003736AD">
        <w:rPr>
          <w:rFonts w:ascii="Times New Roman" w:eastAsia="Times New Roman" w:hAnsi="Times New Roman"/>
          <w:i/>
        </w:rPr>
        <w:t>(Ф.И.О.)</w:t>
      </w:r>
    </w:p>
    <w:p w:rsidR="00AC291F" w:rsidRPr="00E257A6" w:rsidRDefault="00AC291F" w:rsidP="00E257A6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:rsidR="00AC291F" w:rsidRPr="003736AD" w:rsidRDefault="00AC291F" w:rsidP="00AC29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3736AD">
        <w:rPr>
          <w:rFonts w:ascii="Times New Roman" w:eastAsia="Times New Roman" w:hAnsi="Times New Roman" w:cs="Times New Roman"/>
          <w:b/>
          <w:color w:val="000000"/>
        </w:rPr>
        <w:t>Согласовано:</w:t>
      </w:r>
    </w:p>
    <w:p w:rsidR="00AC291F" w:rsidRPr="003736AD" w:rsidRDefault="00AC291F" w:rsidP="00AC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BA7342" w:rsidRPr="003736AD" w:rsidRDefault="00C10D95" w:rsidP="00BA7342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Коммерческий директор</w:t>
      </w:r>
      <w:r w:rsidR="00BA7342" w:rsidRPr="003736AD">
        <w:rPr>
          <w:rFonts w:ascii="Times New Roman" w:eastAsia="Times New Roman" w:hAnsi="Times New Roman" w:cs="Times New Roman"/>
          <w:i/>
        </w:rPr>
        <w:t xml:space="preserve">                                </w:t>
      </w:r>
      <w:r w:rsidR="004F3AD1">
        <w:rPr>
          <w:rFonts w:ascii="Times New Roman" w:eastAsia="Times New Roman" w:hAnsi="Times New Roman" w:cs="Times New Roman"/>
          <w:i/>
        </w:rPr>
        <w:t xml:space="preserve">       </w:t>
      </w:r>
      <w:r w:rsidR="00BA7342" w:rsidRPr="003736AD">
        <w:rPr>
          <w:rFonts w:ascii="Times New Roman" w:eastAsia="Times New Roman" w:hAnsi="Times New Roman" w:cs="Times New Roman"/>
          <w:i/>
        </w:rPr>
        <w:t xml:space="preserve"> _____________________</w:t>
      </w:r>
      <w:r w:rsidR="00B554D6">
        <w:rPr>
          <w:rFonts w:ascii="Times New Roman" w:eastAsia="Times New Roman" w:hAnsi="Times New Roman" w:cs="Times New Roman"/>
          <w:i/>
        </w:rPr>
        <w:t xml:space="preserve">  </w:t>
      </w:r>
      <w:r w:rsidR="00BA7342" w:rsidRPr="003736AD">
        <w:rPr>
          <w:rFonts w:ascii="Times New Roman" w:eastAsia="Times New Roman" w:hAnsi="Times New Roman" w:cs="Times New Roman"/>
          <w:i/>
        </w:rPr>
        <w:t xml:space="preserve"> /</w:t>
      </w:r>
      <w:r>
        <w:rPr>
          <w:rFonts w:ascii="Times New Roman" w:eastAsia="Times New Roman" w:hAnsi="Times New Roman" w:cs="Times New Roman"/>
          <w:i/>
        </w:rPr>
        <w:t>Я.А. Перепечаева</w:t>
      </w:r>
      <w:r w:rsidR="00BA7342" w:rsidRPr="003736AD">
        <w:rPr>
          <w:rFonts w:ascii="Times New Roman" w:eastAsia="Times New Roman" w:hAnsi="Times New Roman" w:cs="Times New Roman"/>
          <w:i/>
        </w:rPr>
        <w:t xml:space="preserve">/                                                       </w:t>
      </w:r>
    </w:p>
    <w:p w:rsidR="00BB5CD8" w:rsidRPr="00ED453A" w:rsidRDefault="00BA7342" w:rsidP="00CC1B36">
      <w:pPr>
        <w:spacing w:after="0" w:line="240" w:lineRule="auto"/>
        <w:jc w:val="both"/>
      </w:pPr>
      <w:r w:rsidRPr="003736AD">
        <w:rPr>
          <w:rFonts w:ascii="Times New Roman" w:eastAsia="Times New Roman" w:hAnsi="Times New Roman" w:cs="Times New Roman"/>
          <w:i/>
        </w:rPr>
        <w:t xml:space="preserve">                                               </w:t>
      </w:r>
      <w:r w:rsidR="003736AD">
        <w:rPr>
          <w:rFonts w:ascii="Times New Roman" w:eastAsia="Times New Roman" w:hAnsi="Times New Roman" w:cs="Times New Roman"/>
          <w:i/>
        </w:rPr>
        <w:t xml:space="preserve">                             </w:t>
      </w:r>
      <w:r w:rsidRPr="003736AD">
        <w:rPr>
          <w:rFonts w:ascii="Times New Roman" w:eastAsia="Times New Roman" w:hAnsi="Times New Roman" w:cs="Times New Roman"/>
          <w:i/>
        </w:rPr>
        <w:t xml:space="preserve"> </w:t>
      </w:r>
      <w:r w:rsidR="00C10D95">
        <w:rPr>
          <w:rFonts w:ascii="Times New Roman" w:eastAsia="Times New Roman" w:hAnsi="Times New Roman" w:cs="Times New Roman"/>
          <w:i/>
        </w:rPr>
        <w:t xml:space="preserve">               </w:t>
      </w:r>
      <w:r w:rsidR="00B554D6">
        <w:rPr>
          <w:rFonts w:ascii="Times New Roman" w:eastAsia="Times New Roman" w:hAnsi="Times New Roman" w:cs="Times New Roman"/>
          <w:i/>
        </w:rPr>
        <w:t xml:space="preserve">  </w:t>
      </w:r>
      <w:r w:rsidRPr="003736AD">
        <w:rPr>
          <w:rFonts w:ascii="Times New Roman" w:eastAsia="Times New Roman" w:hAnsi="Times New Roman" w:cs="Times New Roman"/>
          <w:i/>
        </w:rPr>
        <w:t>(</w:t>
      </w:r>
      <w:r w:rsidR="00C10D95">
        <w:rPr>
          <w:rFonts w:ascii="Times New Roman" w:eastAsia="Times New Roman" w:hAnsi="Times New Roman" w:cs="Times New Roman"/>
          <w:i/>
        </w:rPr>
        <w:t xml:space="preserve">подпись)               </w:t>
      </w:r>
      <w:r w:rsidR="00B554D6">
        <w:rPr>
          <w:rFonts w:ascii="Times New Roman" w:eastAsia="Times New Roman" w:hAnsi="Times New Roman" w:cs="Times New Roman"/>
          <w:i/>
        </w:rPr>
        <w:t xml:space="preserve"> </w:t>
      </w:r>
      <w:r w:rsidRPr="003736AD">
        <w:rPr>
          <w:rFonts w:ascii="Times New Roman" w:eastAsia="Times New Roman" w:hAnsi="Times New Roman" w:cs="Times New Roman"/>
          <w:i/>
        </w:rPr>
        <w:t>(Ф.И.О.)</w:t>
      </w:r>
    </w:p>
    <w:sectPr w:rsidR="00BB5CD8" w:rsidRPr="00ED453A" w:rsidSect="002E6E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6EF9"/>
    <w:multiLevelType w:val="multilevel"/>
    <w:tmpl w:val="31B2E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FC51A3"/>
    <w:multiLevelType w:val="hybridMultilevel"/>
    <w:tmpl w:val="82A42B94"/>
    <w:lvl w:ilvl="0" w:tplc="4DD44E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B71186"/>
    <w:multiLevelType w:val="hybridMultilevel"/>
    <w:tmpl w:val="FC76F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C5283"/>
    <w:multiLevelType w:val="hybridMultilevel"/>
    <w:tmpl w:val="74CAF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1BB2113"/>
    <w:multiLevelType w:val="multilevel"/>
    <w:tmpl w:val="E88C02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AF"/>
    <w:rsid w:val="00000D0A"/>
    <w:rsid w:val="0006581C"/>
    <w:rsid w:val="000A7F66"/>
    <w:rsid w:val="000B4E8D"/>
    <w:rsid w:val="000E7DDD"/>
    <w:rsid w:val="001547DD"/>
    <w:rsid w:val="00156B30"/>
    <w:rsid w:val="00164EEF"/>
    <w:rsid w:val="00174FB8"/>
    <w:rsid w:val="001965EB"/>
    <w:rsid w:val="001A4E17"/>
    <w:rsid w:val="001C48A4"/>
    <w:rsid w:val="001F66FA"/>
    <w:rsid w:val="00207CED"/>
    <w:rsid w:val="0023305E"/>
    <w:rsid w:val="00233366"/>
    <w:rsid w:val="00234968"/>
    <w:rsid w:val="00236AC1"/>
    <w:rsid w:val="002421D4"/>
    <w:rsid w:val="0024765B"/>
    <w:rsid w:val="00265684"/>
    <w:rsid w:val="00265F38"/>
    <w:rsid w:val="002A1AE0"/>
    <w:rsid w:val="002D2137"/>
    <w:rsid w:val="002E23E5"/>
    <w:rsid w:val="002E54FB"/>
    <w:rsid w:val="002E6ED1"/>
    <w:rsid w:val="00320F90"/>
    <w:rsid w:val="00362376"/>
    <w:rsid w:val="003624D3"/>
    <w:rsid w:val="003736AD"/>
    <w:rsid w:val="003B39B5"/>
    <w:rsid w:val="00405BE4"/>
    <w:rsid w:val="004076B1"/>
    <w:rsid w:val="004144F3"/>
    <w:rsid w:val="004413B0"/>
    <w:rsid w:val="00450152"/>
    <w:rsid w:val="0046136E"/>
    <w:rsid w:val="0048503F"/>
    <w:rsid w:val="004B50F5"/>
    <w:rsid w:val="004F3AD1"/>
    <w:rsid w:val="00525957"/>
    <w:rsid w:val="005259AE"/>
    <w:rsid w:val="005433BA"/>
    <w:rsid w:val="00545140"/>
    <w:rsid w:val="005701D1"/>
    <w:rsid w:val="005A1D45"/>
    <w:rsid w:val="005A6DBF"/>
    <w:rsid w:val="005C3D39"/>
    <w:rsid w:val="005D62F0"/>
    <w:rsid w:val="005E5DC0"/>
    <w:rsid w:val="005F0DD5"/>
    <w:rsid w:val="00606B74"/>
    <w:rsid w:val="00634ADB"/>
    <w:rsid w:val="006376F4"/>
    <w:rsid w:val="006539CD"/>
    <w:rsid w:val="006932CC"/>
    <w:rsid w:val="006A6B44"/>
    <w:rsid w:val="006B5AAA"/>
    <w:rsid w:val="00712A9D"/>
    <w:rsid w:val="0071447B"/>
    <w:rsid w:val="00731FB3"/>
    <w:rsid w:val="00736798"/>
    <w:rsid w:val="00754149"/>
    <w:rsid w:val="0075473B"/>
    <w:rsid w:val="007941A4"/>
    <w:rsid w:val="007A1D8B"/>
    <w:rsid w:val="007B028C"/>
    <w:rsid w:val="007E41B4"/>
    <w:rsid w:val="007E48B2"/>
    <w:rsid w:val="00800927"/>
    <w:rsid w:val="00801E60"/>
    <w:rsid w:val="00807CDC"/>
    <w:rsid w:val="0082044E"/>
    <w:rsid w:val="00832A3F"/>
    <w:rsid w:val="00846C38"/>
    <w:rsid w:val="008742F2"/>
    <w:rsid w:val="00886771"/>
    <w:rsid w:val="00897CA1"/>
    <w:rsid w:val="008B5653"/>
    <w:rsid w:val="008D08AC"/>
    <w:rsid w:val="008D10A2"/>
    <w:rsid w:val="008E361B"/>
    <w:rsid w:val="008F7AC6"/>
    <w:rsid w:val="00913CC8"/>
    <w:rsid w:val="00915D14"/>
    <w:rsid w:val="00925639"/>
    <w:rsid w:val="00966C0A"/>
    <w:rsid w:val="00971397"/>
    <w:rsid w:val="009741F0"/>
    <w:rsid w:val="009C0C40"/>
    <w:rsid w:val="009E0B0F"/>
    <w:rsid w:val="009E7176"/>
    <w:rsid w:val="009E7AEF"/>
    <w:rsid w:val="00A26318"/>
    <w:rsid w:val="00A5326A"/>
    <w:rsid w:val="00A5542D"/>
    <w:rsid w:val="00A63392"/>
    <w:rsid w:val="00A64CA7"/>
    <w:rsid w:val="00A820FB"/>
    <w:rsid w:val="00AB2D62"/>
    <w:rsid w:val="00AC291F"/>
    <w:rsid w:val="00AE4323"/>
    <w:rsid w:val="00AE6A61"/>
    <w:rsid w:val="00B022F8"/>
    <w:rsid w:val="00B07CF0"/>
    <w:rsid w:val="00B32999"/>
    <w:rsid w:val="00B37E5A"/>
    <w:rsid w:val="00B4046B"/>
    <w:rsid w:val="00B520E3"/>
    <w:rsid w:val="00B554D6"/>
    <w:rsid w:val="00B62DFF"/>
    <w:rsid w:val="00B62E45"/>
    <w:rsid w:val="00B8215B"/>
    <w:rsid w:val="00B870ED"/>
    <w:rsid w:val="00BA7342"/>
    <w:rsid w:val="00BB4115"/>
    <w:rsid w:val="00BB5CD8"/>
    <w:rsid w:val="00BC5D8D"/>
    <w:rsid w:val="00BE2931"/>
    <w:rsid w:val="00C10D95"/>
    <w:rsid w:val="00C43ED1"/>
    <w:rsid w:val="00C46AAD"/>
    <w:rsid w:val="00C65AEB"/>
    <w:rsid w:val="00CC1B36"/>
    <w:rsid w:val="00CD0F19"/>
    <w:rsid w:val="00CE20EA"/>
    <w:rsid w:val="00D1425B"/>
    <w:rsid w:val="00D24B43"/>
    <w:rsid w:val="00D43902"/>
    <w:rsid w:val="00DB5046"/>
    <w:rsid w:val="00DC7B5D"/>
    <w:rsid w:val="00DE3956"/>
    <w:rsid w:val="00DE3C11"/>
    <w:rsid w:val="00E257A6"/>
    <w:rsid w:val="00E50043"/>
    <w:rsid w:val="00E92D28"/>
    <w:rsid w:val="00ED164A"/>
    <w:rsid w:val="00ED2C7F"/>
    <w:rsid w:val="00ED453A"/>
    <w:rsid w:val="00EE1F90"/>
    <w:rsid w:val="00F076AD"/>
    <w:rsid w:val="00F4307C"/>
    <w:rsid w:val="00F57831"/>
    <w:rsid w:val="00F81447"/>
    <w:rsid w:val="00F93F16"/>
    <w:rsid w:val="00FA2CA2"/>
    <w:rsid w:val="00FC04AF"/>
    <w:rsid w:val="00FC4AA4"/>
    <w:rsid w:val="00FD6553"/>
    <w:rsid w:val="00FF0476"/>
    <w:rsid w:val="00FF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CE2A3D-BC4E-48C9-A32F-845373F4D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34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4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E20EA"/>
    <w:pPr>
      <w:widowControl w:val="0"/>
      <w:autoSpaceDE w:val="0"/>
      <w:autoSpaceDN w:val="0"/>
      <w:adjustRightInd w:val="0"/>
      <w:spacing w:before="440" w:after="60" w:line="240" w:lineRule="auto"/>
      <w:outlineLvl w:val="1"/>
    </w:pPr>
    <w:rPr>
      <w:rFonts w:ascii="Liberation Sans" w:hAnsi="Liberation Sans" w:cs="Liberation Sans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E20EA"/>
    <w:pPr>
      <w:widowControl w:val="0"/>
      <w:autoSpaceDE w:val="0"/>
      <w:autoSpaceDN w:val="0"/>
      <w:adjustRightInd w:val="0"/>
      <w:spacing w:before="440" w:after="60" w:line="240" w:lineRule="auto"/>
      <w:outlineLvl w:val="2"/>
    </w:pPr>
    <w:rPr>
      <w:rFonts w:ascii="Liberation Sans" w:hAnsi="Liberation Sans" w:cs="Liberation Sans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CE20EA"/>
    <w:pPr>
      <w:widowControl w:val="0"/>
      <w:autoSpaceDE w:val="0"/>
      <w:autoSpaceDN w:val="0"/>
      <w:adjustRightInd w:val="0"/>
      <w:spacing w:before="440" w:after="60" w:line="240" w:lineRule="auto"/>
      <w:outlineLvl w:val="3"/>
    </w:pPr>
    <w:rPr>
      <w:rFonts w:ascii="Liberation Sans" w:hAnsi="Liberation Sans" w:cs="Liberation Sans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53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ED4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D4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4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3B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1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6"/>
    <w:uiPriority w:val="59"/>
    <w:rsid w:val="00EE1F9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AE43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99"/>
    <w:qFormat/>
    <w:rsid w:val="00AE43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CE20EA"/>
    <w:rPr>
      <w:rFonts w:ascii="Liberation Sans" w:eastAsiaTheme="minorEastAsia" w:hAnsi="Liberation Sans" w:cs="Liberation Sans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E20EA"/>
    <w:rPr>
      <w:rFonts w:ascii="Liberation Sans" w:eastAsiaTheme="minorEastAsia" w:hAnsi="Liberation Sans" w:cs="Liberation Sans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E20EA"/>
    <w:rPr>
      <w:rFonts w:ascii="Liberation Sans" w:eastAsiaTheme="minorEastAsia" w:hAnsi="Liberation Sans" w:cs="Liberation Sans"/>
      <w:b/>
      <w:bCs/>
      <w:sz w:val="24"/>
      <w:szCs w:val="24"/>
      <w:lang w:eastAsia="ru-RU"/>
    </w:rPr>
  </w:style>
  <w:style w:type="paragraph" w:customStyle="1" w:styleId="ChapterHeading">
    <w:name w:val="Chapter Heading"/>
    <w:basedOn w:val="NumberedHeading1"/>
    <w:next w:val="a"/>
    <w:rsid w:val="00CE20EA"/>
    <w:pPr>
      <w:tabs>
        <w:tab w:val="clear" w:pos="431"/>
        <w:tab w:val="left" w:pos="1584"/>
      </w:tabs>
    </w:pPr>
  </w:style>
  <w:style w:type="paragraph" w:customStyle="1" w:styleId="UpperRomanList">
    <w:name w:val="Upper Roman List"/>
    <w:basedOn w:val="NumberedList"/>
    <w:uiPriority w:val="99"/>
    <w:rsid w:val="00CE20EA"/>
  </w:style>
  <w:style w:type="paragraph" w:customStyle="1" w:styleId="LowerCaseList">
    <w:name w:val="Lower Case List"/>
    <w:basedOn w:val="NumberedList"/>
    <w:uiPriority w:val="99"/>
    <w:rsid w:val="00CE20EA"/>
  </w:style>
  <w:style w:type="paragraph" w:customStyle="1" w:styleId="a8">
    <w:name w:val="?одержимое таблицы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riangleList">
    <w:name w:val="Triangle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9">
    <w:name w:val="?аголовок"/>
    <w:basedOn w:val="a"/>
    <w:next w:val="aa"/>
    <w:uiPriority w:val="99"/>
    <w:rsid w:val="00CE20EA"/>
    <w:pPr>
      <w:widowControl w:val="0"/>
      <w:autoSpaceDE w:val="0"/>
      <w:autoSpaceDN w:val="0"/>
      <w:adjustRightInd w:val="0"/>
      <w:spacing w:before="240" w:after="117" w:line="240" w:lineRule="auto"/>
    </w:pPr>
    <w:rPr>
      <w:rFonts w:ascii="Arial" w:hAnsi="Arial" w:cs="Arial"/>
      <w:sz w:val="28"/>
      <w:szCs w:val="28"/>
    </w:rPr>
  </w:style>
  <w:style w:type="paragraph" w:customStyle="1" w:styleId="ArrowheadList">
    <w:name w:val="Arrowhea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">
    <w:name w:val="?казатель2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31">
    <w:name w:val="?казатель3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b">
    <w:name w:val="Block Text"/>
    <w:basedOn w:val="a"/>
    <w:uiPriority w:val="99"/>
    <w:rsid w:val="00CE20EA"/>
    <w:pPr>
      <w:widowControl w:val="0"/>
      <w:autoSpaceDE w:val="0"/>
      <w:autoSpaceDN w:val="0"/>
      <w:adjustRightInd w:val="0"/>
      <w:spacing w:after="117" w:line="240" w:lineRule="auto"/>
      <w:ind w:left="1440" w:right="1440"/>
    </w:pPr>
    <w:rPr>
      <w:rFonts w:ascii="Times New Roman" w:hAnsi="Times New Roman" w:cs="Times New Roman"/>
      <w:sz w:val="24"/>
      <w:szCs w:val="24"/>
    </w:rPr>
  </w:style>
  <w:style w:type="paragraph" w:customStyle="1" w:styleId="SquareList">
    <w:name w:val="Square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tentsHeader">
    <w:name w:val="Contents Header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before="240" w:after="117" w:line="240" w:lineRule="auto"/>
      <w:jc w:val="center"/>
    </w:pPr>
    <w:rPr>
      <w:rFonts w:ascii="Liberation Sans" w:hAnsi="Liberation Sans" w:cs="Liberation Sans"/>
      <w:b/>
      <w:bCs/>
      <w:sz w:val="32"/>
      <w:szCs w:val="32"/>
    </w:rPr>
  </w:style>
  <w:style w:type="paragraph" w:styleId="ac">
    <w:name w:val="Plain Text"/>
    <w:basedOn w:val="a"/>
    <w:link w:val="ad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d">
    <w:name w:val="Текст Знак"/>
    <w:basedOn w:val="a0"/>
    <w:link w:val="ac"/>
    <w:uiPriority w:val="99"/>
    <w:rsid w:val="00CE20EA"/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CE20E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ulletList">
    <w:name w:val="Bullet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umberedList">
    <w:name w:val="Numbere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iamondList">
    <w:name w:val="Diamon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andList">
    <w:name w:val="Han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2">
    <w:name w:val="?азвание1"/>
    <w:basedOn w:val="a"/>
    <w:next w:val="NumberedList"/>
    <w:uiPriority w:val="99"/>
    <w:rsid w:val="00CE20EA"/>
    <w:pPr>
      <w:widowControl w:val="0"/>
      <w:autoSpaceDE w:val="0"/>
      <w:autoSpaceDN w:val="0"/>
      <w:adjustRightInd w:val="0"/>
      <w:spacing w:before="117" w:after="117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13">
    <w:name w:val="?казатель1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32">
    <w:name w:val="?азвание3"/>
    <w:basedOn w:val="a"/>
    <w:uiPriority w:val="99"/>
    <w:rsid w:val="00CE20EA"/>
    <w:pPr>
      <w:widowControl w:val="0"/>
      <w:autoSpaceDE w:val="0"/>
      <w:autoSpaceDN w:val="0"/>
      <w:adjustRightInd w:val="0"/>
      <w:spacing w:before="117" w:after="117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UpperCaseList">
    <w:name w:val="Upper Case List"/>
    <w:basedOn w:val="NumberedList"/>
    <w:uiPriority w:val="99"/>
    <w:rsid w:val="00CE20EA"/>
  </w:style>
  <w:style w:type="paragraph" w:customStyle="1" w:styleId="af0">
    <w:name w:val="?аголовок таблицы"/>
    <w:basedOn w:val="a8"/>
    <w:uiPriority w:val="99"/>
    <w:rsid w:val="00CE20EA"/>
    <w:pPr>
      <w:jc w:val="center"/>
    </w:pPr>
    <w:rPr>
      <w:b/>
      <w:bCs/>
    </w:rPr>
  </w:style>
  <w:style w:type="paragraph" w:customStyle="1" w:styleId="BoxList">
    <w:name w:val="Box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eartList">
    <w:name w:val="Heart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1">
    <w:name w:val="?сновной текст"/>
    <w:basedOn w:val="a"/>
    <w:next w:val="aa"/>
    <w:uiPriority w:val="99"/>
    <w:rsid w:val="00CE20EA"/>
    <w:pPr>
      <w:widowControl w:val="0"/>
      <w:autoSpaceDE w:val="0"/>
      <w:autoSpaceDN w:val="0"/>
      <w:adjustRightInd w:val="0"/>
      <w:spacing w:after="117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2">
    <w:name w:val="?писок"/>
    <w:basedOn w:val="aa"/>
    <w:uiPriority w:val="99"/>
    <w:rsid w:val="00CE20EA"/>
    <w:pPr>
      <w:spacing w:after="117"/>
    </w:pPr>
  </w:style>
  <w:style w:type="paragraph" w:customStyle="1" w:styleId="StarList">
    <w:name w:val="Star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ectionHeading">
    <w:name w:val="Section Heading"/>
    <w:basedOn w:val="NumberedHeading1"/>
    <w:next w:val="a"/>
    <w:uiPriority w:val="99"/>
    <w:rsid w:val="00CE20EA"/>
    <w:pPr>
      <w:tabs>
        <w:tab w:val="clear" w:pos="431"/>
        <w:tab w:val="left" w:pos="1584"/>
      </w:tabs>
    </w:pPr>
  </w:style>
  <w:style w:type="paragraph" w:customStyle="1" w:styleId="af3">
    <w:name w:val="?бычная таблица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mpliesList">
    <w:name w:val="Implies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ickList">
    <w:name w:val="Tick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4">
    <w:name w:val="endnote reference"/>
    <w:basedOn w:val="a0"/>
    <w:uiPriority w:val="99"/>
    <w:rsid w:val="00CE20EA"/>
    <w:rPr>
      <w:sz w:val="20"/>
      <w:szCs w:val="20"/>
      <w:vertAlign w:val="superscript"/>
    </w:rPr>
  </w:style>
  <w:style w:type="paragraph" w:customStyle="1" w:styleId="Default">
    <w:name w:val="Default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2">
    <w:name w:val="?азвание2"/>
    <w:basedOn w:val="a"/>
    <w:uiPriority w:val="99"/>
    <w:rsid w:val="00CE20EA"/>
    <w:pPr>
      <w:widowControl w:val="0"/>
      <w:autoSpaceDE w:val="0"/>
      <w:autoSpaceDN w:val="0"/>
      <w:adjustRightInd w:val="0"/>
      <w:spacing w:before="117" w:after="117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Endnote">
    <w:name w:val="Endnote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88" w:hanging="288"/>
    </w:pPr>
    <w:rPr>
      <w:rFonts w:ascii="Times New Roman" w:hAnsi="Times New Roman" w:cs="Times New Roman"/>
      <w:sz w:val="24"/>
      <w:szCs w:val="24"/>
    </w:rPr>
  </w:style>
  <w:style w:type="paragraph" w:customStyle="1" w:styleId="DashedList">
    <w:name w:val="Dashe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owerRomanList">
    <w:name w:val="Lower Roman List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hAnsi="Times New Roman" w:cs="Times New Roman"/>
      <w:sz w:val="24"/>
      <w:szCs w:val="24"/>
    </w:rPr>
  </w:style>
  <w:style w:type="character" w:styleId="af5">
    <w:name w:val="footnote reference"/>
    <w:basedOn w:val="a0"/>
    <w:uiPriority w:val="99"/>
    <w:rsid w:val="00CE20EA"/>
    <w:rPr>
      <w:sz w:val="20"/>
      <w:szCs w:val="20"/>
      <w:vertAlign w:val="superscript"/>
    </w:rPr>
  </w:style>
  <w:style w:type="paragraph" w:styleId="aa">
    <w:name w:val="endnote text"/>
    <w:basedOn w:val="a"/>
    <w:link w:val="af6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Текст концевой сноски Знак"/>
    <w:basedOn w:val="a0"/>
    <w:link w:val="aa"/>
    <w:uiPriority w:val="99"/>
    <w:rsid w:val="00CE20E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7">
    <w:name w:val="?одержимое врезки"/>
    <w:basedOn w:val="aa"/>
    <w:uiPriority w:val="99"/>
    <w:rsid w:val="00CE20EA"/>
    <w:pPr>
      <w:spacing w:after="117"/>
    </w:pPr>
  </w:style>
  <w:style w:type="paragraph" w:customStyle="1" w:styleId="NumberedHeading1">
    <w:name w:val="Numbered Heading 1"/>
    <w:basedOn w:val="1"/>
    <w:next w:val="a"/>
    <w:uiPriority w:val="99"/>
    <w:rsid w:val="00CE20EA"/>
    <w:pPr>
      <w:keepNext w:val="0"/>
      <w:keepLines w:val="0"/>
      <w:widowControl w:val="0"/>
      <w:tabs>
        <w:tab w:val="left" w:pos="431"/>
      </w:tabs>
      <w:autoSpaceDE w:val="0"/>
      <w:autoSpaceDN w:val="0"/>
      <w:adjustRightInd w:val="0"/>
      <w:spacing w:before="0" w:line="240" w:lineRule="auto"/>
      <w:outlineLvl w:val="9"/>
    </w:pPr>
    <w:rPr>
      <w:rFonts w:ascii="Times New Roman" w:eastAsiaTheme="minorEastAsia" w:hAnsi="Times New Roman" w:cs="Times New Roman"/>
      <w:b w:val="0"/>
      <w:bCs w:val="0"/>
      <w:color w:val="auto"/>
      <w:sz w:val="24"/>
      <w:szCs w:val="24"/>
    </w:rPr>
  </w:style>
  <w:style w:type="paragraph" w:customStyle="1" w:styleId="NumberedHeading2">
    <w:name w:val="Numbered Heading 2"/>
    <w:basedOn w:val="2"/>
    <w:next w:val="a"/>
    <w:uiPriority w:val="99"/>
    <w:rsid w:val="00CE20EA"/>
    <w:pPr>
      <w:tabs>
        <w:tab w:val="left" w:pos="431"/>
      </w:tabs>
      <w:spacing w:before="0" w:after="0"/>
      <w:outlineLvl w:val="9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NumberedHeading3">
    <w:name w:val="Numbered Heading 3"/>
    <w:basedOn w:val="3"/>
    <w:next w:val="a"/>
    <w:uiPriority w:val="99"/>
    <w:rsid w:val="00CE20EA"/>
    <w:pPr>
      <w:tabs>
        <w:tab w:val="left" w:pos="431"/>
      </w:tabs>
      <w:spacing w:before="0" w:after="0"/>
      <w:outlineLvl w:val="9"/>
    </w:pPr>
    <w:rPr>
      <w:rFonts w:ascii="Times New Roman" w:hAnsi="Times New Roman" w:cs="Times New Roman"/>
      <w:b w:val="0"/>
      <w:bCs w:val="0"/>
    </w:rPr>
  </w:style>
  <w:style w:type="paragraph" w:customStyle="1" w:styleId="Footnote">
    <w:name w:val="Footnote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88" w:hanging="288"/>
    </w:pPr>
    <w:rPr>
      <w:rFonts w:ascii="Times New Roman" w:hAnsi="Times New Roman" w:cs="Times New Roman"/>
      <w:sz w:val="20"/>
      <w:szCs w:val="20"/>
    </w:rPr>
  </w:style>
  <w:style w:type="paragraph" w:customStyle="1" w:styleId="Contents1">
    <w:name w:val="Contents 1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hAnsi="Times New Roman" w:cs="Times New Roman"/>
      <w:sz w:val="24"/>
      <w:szCs w:val="24"/>
    </w:rPr>
  </w:style>
  <w:style w:type="paragraph" w:customStyle="1" w:styleId="Contents2">
    <w:name w:val="Contents 2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1440" w:hanging="426"/>
    </w:pPr>
    <w:rPr>
      <w:rFonts w:ascii="Times New Roman" w:hAnsi="Times New Roman" w:cs="Times New Roman"/>
      <w:sz w:val="24"/>
      <w:szCs w:val="24"/>
    </w:rPr>
  </w:style>
  <w:style w:type="paragraph" w:customStyle="1" w:styleId="Contents3">
    <w:name w:val="Contents 3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160" w:hanging="426"/>
    </w:pPr>
    <w:rPr>
      <w:rFonts w:ascii="Times New Roman" w:hAnsi="Times New Roman" w:cs="Times New Roman"/>
      <w:sz w:val="24"/>
      <w:szCs w:val="24"/>
    </w:rPr>
  </w:style>
  <w:style w:type="paragraph" w:customStyle="1" w:styleId="Contents4">
    <w:name w:val="Contents 4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880" w:hanging="426"/>
    </w:pPr>
    <w:rPr>
      <w:rFonts w:ascii="Times New Roman" w:hAnsi="Times New Roman" w:cs="Times New Roman"/>
      <w:sz w:val="24"/>
      <w:szCs w:val="24"/>
    </w:rPr>
  </w:style>
  <w:style w:type="paragraph" w:customStyle="1" w:styleId="33">
    <w:name w:val="Стиль3 Знак"/>
    <w:link w:val="310"/>
    <w:rsid w:val="007E48B2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0">
    <w:name w:val="Стиль3 Знак Знак1"/>
    <w:basedOn w:val="a0"/>
    <w:link w:val="33"/>
    <w:rsid w:val="007E48B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35D93-D22F-4316-8452-05FD1F5C1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14</Pages>
  <Words>3081</Words>
  <Characters>17568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Сидорчук Юлия Николаевна</dc:creator>
  <cp:lastModifiedBy>Рындина Анастасия Сергеевна</cp:lastModifiedBy>
  <cp:revision>9</cp:revision>
  <cp:lastPrinted>2018-05-24T09:43:00Z</cp:lastPrinted>
  <dcterms:created xsi:type="dcterms:W3CDTF">2019-11-29T09:45:00Z</dcterms:created>
  <dcterms:modified xsi:type="dcterms:W3CDTF">2019-12-09T06:56:00Z</dcterms:modified>
</cp:coreProperties>
</file>