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1F" w:rsidRPr="00D1425B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D1425B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AC291F" w:rsidRPr="00CA012C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D1425B">
        <w:rPr>
          <w:rFonts w:ascii="Times New Roman" w:eastAsia="Times New Roman" w:hAnsi="Times New Roman" w:cs="Times New Roman"/>
          <w:b/>
        </w:rPr>
        <w:t xml:space="preserve">на оказание услуг: </w:t>
      </w:r>
      <w:r w:rsidR="00CA012C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дезинсекции, </w:t>
      </w:r>
      <w:r w:rsidR="00CA012C" w:rsidRPr="00EC54A1">
        <w:rPr>
          <w:rFonts w:ascii="Times New Roman" w:eastAsia="Times New Roman" w:hAnsi="Times New Roman" w:cs="Times New Roman"/>
          <w:sz w:val="24"/>
          <w:szCs w:val="24"/>
        </w:rPr>
        <w:t>дератизации</w:t>
      </w:r>
      <w:r w:rsidR="00CA012C">
        <w:rPr>
          <w:rFonts w:ascii="Times New Roman" w:eastAsia="Times New Roman" w:hAnsi="Times New Roman" w:cs="Times New Roman"/>
          <w:sz w:val="24"/>
          <w:szCs w:val="24"/>
        </w:rPr>
        <w:t xml:space="preserve"> и дезинфекци</w:t>
      </w:r>
      <w:r w:rsidR="00CA012C" w:rsidRPr="00CA012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A01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291F" w:rsidRPr="00D1425B" w:rsidRDefault="00AC291F" w:rsidP="00C10D9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C291F" w:rsidRPr="003A31D7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12190"/>
      </w:tblGrid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8742F2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9E0B0F" w:rsidRDefault="003B647C" w:rsidP="002E6ED1">
            <w:pPr>
              <w:tabs>
                <w:tab w:val="left" w:pos="64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дезинсекции, </w:t>
            </w:r>
            <w:r w:rsidRPr="00EC54A1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дезинфекции</w:t>
            </w:r>
          </w:p>
        </w:tc>
      </w:tr>
      <w:tr w:rsidR="00AC291F" w:rsidRPr="00D1425B" w:rsidTr="00265F38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8742F2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7C" w:rsidRPr="00EC54A1" w:rsidRDefault="003B647C" w:rsidP="003B647C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EC54A1">
              <w:rPr>
                <w:rFonts w:ascii="Times New Roman" w:hAnsi="Times New Roman" w:cs="Times New Roman"/>
                <w:bCs/>
                <w:sz w:val="24"/>
                <w:szCs w:val="24"/>
              </w:rPr>
              <w:t>Эсто</w:t>
            </w:r>
            <w:proofErr w:type="spellEnd"/>
            <w:r w:rsidRPr="00EC54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-Садок, Северный склон хребта </w:t>
            </w:r>
            <w:proofErr w:type="spellStart"/>
            <w:r w:rsidRPr="00EC54A1">
              <w:rPr>
                <w:rFonts w:ascii="Times New Roman" w:hAnsi="Times New Roman" w:cs="Times New Roman"/>
                <w:bCs/>
                <w:sz w:val="24"/>
                <w:szCs w:val="24"/>
              </w:rPr>
              <w:t>Аибга</w:t>
            </w:r>
            <w:proofErr w:type="spellEnd"/>
            <w:r w:rsidRPr="00EC54A1">
              <w:rPr>
                <w:rFonts w:ascii="Times New Roman" w:hAnsi="Times New Roman" w:cs="Times New Roman"/>
                <w:bCs/>
                <w:sz w:val="24"/>
                <w:szCs w:val="24"/>
              </w:rPr>
              <w:t>, отметка +540 над уровнем моря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отметка +960 над уровнем моря (Приложение №1 к Техническому заданию)</w:t>
            </w:r>
          </w:p>
          <w:p w:rsidR="00AC291F" w:rsidRPr="00D1425B" w:rsidRDefault="00AC291F" w:rsidP="002E6ED1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8742F2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 (периодичность)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Pr="008D10A2" w:rsidRDefault="00F57831" w:rsidP="008742F2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742F2">
              <w:rPr>
                <w:rFonts w:ascii="Times New Roman" w:eastAsia="Times New Roman" w:hAnsi="Times New Roman" w:cs="Times New Roman"/>
              </w:rPr>
              <w:t xml:space="preserve">с </w:t>
            </w:r>
            <w:r w:rsidR="003B647C">
              <w:rPr>
                <w:rFonts w:ascii="Times New Roman" w:eastAsia="Times New Roman" w:hAnsi="Times New Roman" w:cs="Times New Roman"/>
              </w:rPr>
              <w:t xml:space="preserve">1 </w:t>
            </w:r>
            <w:r w:rsidR="00951B23">
              <w:rPr>
                <w:rFonts w:ascii="Times New Roman" w:eastAsia="Times New Roman" w:hAnsi="Times New Roman" w:cs="Times New Roman"/>
              </w:rPr>
              <w:t>января 2020</w:t>
            </w:r>
            <w:r w:rsidR="008742F2">
              <w:rPr>
                <w:rFonts w:ascii="Times New Roman" w:eastAsia="Times New Roman" w:hAnsi="Times New Roman" w:cs="Times New Roman"/>
              </w:rPr>
              <w:t xml:space="preserve">г. по </w:t>
            </w:r>
            <w:r w:rsidR="003B647C">
              <w:rPr>
                <w:rFonts w:ascii="Times New Roman" w:eastAsia="Times New Roman" w:hAnsi="Times New Roman" w:cs="Times New Roman"/>
              </w:rPr>
              <w:t>31 декабря</w:t>
            </w:r>
            <w:r w:rsidR="00951B23">
              <w:rPr>
                <w:rFonts w:ascii="Times New Roman" w:eastAsia="Times New Roman" w:hAnsi="Times New Roman" w:cs="Times New Roman"/>
              </w:rPr>
              <w:t xml:space="preserve"> 2020</w:t>
            </w:r>
            <w:r w:rsidR="008742F2" w:rsidRPr="00D1425B">
              <w:rPr>
                <w:rFonts w:ascii="Times New Roman" w:eastAsia="Times New Roman" w:hAnsi="Times New Roman" w:cs="Times New Roman"/>
              </w:rPr>
              <w:t>г.</w:t>
            </w:r>
            <w:r w:rsidR="008742F2">
              <w:rPr>
                <w:rFonts w:ascii="Times New Roman" w:eastAsia="Times New Roman" w:hAnsi="Times New Roman" w:cs="Times New Roman"/>
              </w:rPr>
              <w:t xml:space="preserve"> включительно</w:t>
            </w:r>
            <w:r w:rsidR="001E6913">
              <w:rPr>
                <w:rFonts w:ascii="Times New Roman" w:eastAsia="Times New Roman" w:hAnsi="Times New Roman" w:cs="Times New Roman"/>
              </w:rPr>
              <w:t>. Услуги</w:t>
            </w:r>
            <w:r w:rsidR="001E6913">
              <w:t xml:space="preserve"> </w:t>
            </w:r>
            <w:r w:rsidR="001E6913" w:rsidRPr="001E6913">
              <w:rPr>
                <w:rFonts w:ascii="Times New Roman" w:eastAsia="Times New Roman" w:hAnsi="Times New Roman" w:cs="Times New Roman"/>
              </w:rPr>
              <w:t>оказываются на основании предварительных заявок Заказчика</w:t>
            </w:r>
            <w:r w:rsidR="001E6913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91F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D1425B" w:rsidRDefault="003B647C" w:rsidP="002E6ED1">
            <w:pPr>
              <w:widowControl w:val="0"/>
              <w:shd w:val="clear" w:color="auto" w:fill="FFFFFF"/>
              <w:tabs>
                <w:tab w:val="left" w:pos="5278"/>
                <w:tab w:val="left" w:pos="6412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№1 к Техническому заданию</w:t>
            </w:r>
          </w:p>
        </w:tc>
      </w:tr>
      <w:tr w:rsidR="00AC291F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3B647C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D1425B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7C" w:rsidRPr="00EC54A1" w:rsidRDefault="003B647C" w:rsidP="003B647C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7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.Услуги должны оказываться высококвалифицированным персоналом, прошедшим соответствующую подготовку. Все лица, участвующие в оказании услуг в закрытых помещениях должны иметь профессиональную подготовку безопасного обраще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 химическими препаратами.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A55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. Исполнитель оказывает услуги лично, оказывая их собственными препаратами, силами и средствами. Средства должны быть надлежащего качества, прошедшие государственную регистрацию и имеющие разрешение на их использование, методом, допущенным к применению, и в порядке, предусмотренном действующим законодательством Российской Федерации. Материалы, используемые при оказании услуг должны иметь сертификаты Госстандарта РФ, санитарно-эпидемиологическое заключение и соответствовать требованиям ГОСТ и другим нормативно-правовым документам.</w:t>
            </w:r>
          </w:p>
          <w:p w:rsidR="003B647C" w:rsidRPr="00EC54A1" w:rsidRDefault="003B647C" w:rsidP="003B647C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.Для де</w:t>
            </w:r>
            <w:r w:rsidR="00164708">
              <w:rPr>
                <w:rFonts w:ascii="Times New Roman" w:hAnsi="Times New Roman" w:cs="Times New Roman"/>
                <w:sz w:val="24"/>
                <w:szCs w:val="24"/>
              </w:rPr>
              <w:t>зинсекции должны использоваться</w:t>
            </w:r>
            <w:r w:rsidR="002B4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C98">
              <w:rPr>
                <w:rFonts w:ascii="Times New Roman" w:hAnsi="Times New Roman" w:cs="Times New Roman"/>
                <w:sz w:val="24"/>
                <w:szCs w:val="24"/>
              </w:rPr>
              <w:t>инсектицидные</w:t>
            </w:r>
            <w:r w:rsidR="00853C98"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препараты,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относящиеся к IV классу малоопасных для человека веществ, обладающих остаточным действием не менее 30 календарных дней, не имеющие ограничений по применению в санаторно-курортных учреждениях. Исключается применение препаратов в форме дустов. Препараты должны быть без запаха. Все препараты должны иметь государственную регистрацию, сертификаты соответствия, и инструкции по применению утвержденные в установленном порядке.</w:t>
            </w:r>
          </w:p>
          <w:p w:rsidR="003B647C" w:rsidRPr="00EC54A1" w:rsidRDefault="003B647C" w:rsidP="003B647C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.Дератизация должна производиться </w:t>
            </w:r>
            <w:proofErr w:type="spellStart"/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родентицидными</w:t>
            </w:r>
            <w:proofErr w:type="spellEnd"/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препаратами относящимися к антикоагулянтам.</w:t>
            </w:r>
          </w:p>
          <w:p w:rsidR="003B647C" w:rsidRPr="00793743" w:rsidRDefault="003B647C" w:rsidP="003B64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.До начала оказания услуг по дезинсекции и дератизации Исполнитель предоставляет Заказчику документацию (сертификаты, свидетельства и т.д.), подтверждающую качество и безопасность препаратов применяемых при оказании услуг по настоящему договору.</w:t>
            </w:r>
          </w:p>
          <w:p w:rsidR="00156B30" w:rsidRPr="003B647C" w:rsidRDefault="003B647C" w:rsidP="003B64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0B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 оборудованию, технике – не установлено.</w:t>
            </w:r>
          </w:p>
        </w:tc>
      </w:tr>
      <w:tr w:rsidR="008742F2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D1425B" w:rsidRDefault="0027168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ED6A18" w:rsidRDefault="008742F2" w:rsidP="002B44AF">
            <w:pPr>
              <w:tabs>
                <w:tab w:val="left" w:pos="64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при оказании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C7" w:rsidRPr="002B44AF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1. При оказании услуг необходимо обеспечить комплекс мер по недопущению отравления населения. Необходимо выставлять знаки, оповещающие о проведении обработки.</w:t>
            </w:r>
          </w:p>
          <w:p w:rsidR="00446EC7" w:rsidRPr="002B44AF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Среди сотрудников Заказчика, находящихся на объектах обработки, необходимо провести инструктаж по технике безопасности.</w:t>
            </w:r>
          </w:p>
          <w:p w:rsidR="008742F2" w:rsidRPr="00C10D95" w:rsidRDefault="00446EC7" w:rsidP="00446EC7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3. Услуга должна осуществляться в спецодежде, защитной обуви, перчатках или рукавицах, при необходимости с использованием средств индивидуальной защиты органов дыхания и глаз. </w:t>
            </w:r>
            <w:proofErr w:type="spellStart"/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Родентицидные</w:t>
            </w:r>
            <w:proofErr w:type="spellEnd"/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должны размещаться в местах не доступных для людей</w:t>
            </w:r>
            <w:r w:rsidRPr="00B33ECF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65D97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97" w:rsidRDefault="0027168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AF" w:rsidRDefault="00265D97" w:rsidP="002B44AF">
            <w:pPr>
              <w:tabs>
                <w:tab w:val="left" w:pos="64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</w:p>
          <w:p w:rsidR="00265D97" w:rsidRPr="00ED6A18" w:rsidRDefault="002B44AF" w:rsidP="002B44AF">
            <w:pPr>
              <w:tabs>
                <w:tab w:val="left" w:pos="641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265D97" w:rsidRPr="002B44AF">
              <w:rPr>
                <w:rFonts w:ascii="Times New Roman" w:hAnsi="Times New Roman" w:cs="Times New Roman"/>
                <w:sz w:val="24"/>
                <w:szCs w:val="24"/>
              </w:rPr>
              <w:t>качеству оказанных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1. Дератизация, дезинсекция и дезинфекция на объектах должна предусматривать обследование участка по всей площади, разработку тактики дератизации, дезинсекции, и дезинфекции, собственно дератизацию, </w:t>
            </w:r>
            <w:r w:rsidR="00853C98" w:rsidRPr="002B44AF">
              <w:rPr>
                <w:rFonts w:ascii="Times New Roman" w:hAnsi="Times New Roman" w:cs="Times New Roman"/>
                <w:sz w:val="24"/>
                <w:szCs w:val="24"/>
              </w:rPr>
              <w:t>дезинсекцию и</w:t>
            </w: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дезинфекцию, и контроль результатов проводимых мероприятий. </w:t>
            </w:r>
          </w:p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2. Весь комплекс услуг должен проводиться на каждом участке в соответствии с адресным списком.</w:t>
            </w:r>
          </w:p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3. После дератизации, дезинсекции и дезинфекции должно быть обеспечено полное подавление 100% имеющихся к моменту обработки вредителей</w:t>
            </w:r>
            <w:r w:rsidR="004F2D26" w:rsidRPr="002B44AF">
              <w:rPr>
                <w:rFonts w:ascii="Times New Roman" w:hAnsi="Times New Roman" w:cs="Times New Roman"/>
                <w:sz w:val="24"/>
                <w:szCs w:val="24"/>
              </w:rPr>
              <w:t>/возбудителей инфекционных заболеваний</w:t>
            </w: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с гарантийным сроком, установленным изготовителем препарата. </w:t>
            </w:r>
          </w:p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4. Услуги должны быть </w:t>
            </w:r>
            <w:r w:rsidR="00853C98" w:rsidRPr="002B44AF">
              <w:rPr>
                <w:rFonts w:ascii="Times New Roman" w:hAnsi="Times New Roman" w:cs="Times New Roman"/>
                <w:sz w:val="24"/>
                <w:szCs w:val="24"/>
              </w:rPr>
              <w:t>оказаны,</w:t>
            </w: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не допуская пропусков обработки.   Сбор и утилизация тары из-под химикатов, а </w:t>
            </w:r>
            <w:r w:rsidR="00853C98" w:rsidRPr="002B44AF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отходов при оказании услуг по обработке территории препаратами производятся за счет Исполнителя.</w:t>
            </w:r>
          </w:p>
          <w:p w:rsidR="00265D97" w:rsidRPr="00B33ECF" w:rsidRDefault="00265D97" w:rsidP="00446EC7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742F2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D1425B" w:rsidRDefault="0027168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ED6A18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 документации, контроль и приемка услуг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2B44AF" w:rsidRDefault="008742F2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в течение 5 (пяти) рабочих дней после завершения отчетного периода, в котором были оказаны Услуги, Исполнитель представляет </w:t>
            </w:r>
            <w:r w:rsidR="00C10D95" w:rsidRPr="002B44AF">
              <w:rPr>
                <w:rFonts w:ascii="Times New Roman" w:hAnsi="Times New Roman" w:cs="Times New Roman"/>
                <w:sz w:val="24"/>
                <w:szCs w:val="24"/>
              </w:rPr>
              <w:t>Заказчику счёт на оплату оказанных услуг и</w:t>
            </w: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Акт </w:t>
            </w:r>
            <w:r w:rsidR="00C10D95" w:rsidRPr="002B44AF">
              <w:rPr>
                <w:rFonts w:ascii="Times New Roman" w:hAnsi="Times New Roman" w:cs="Times New Roman"/>
                <w:sz w:val="24"/>
                <w:szCs w:val="24"/>
              </w:rPr>
              <w:t>об оказании</w:t>
            </w: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услуг, </w:t>
            </w:r>
            <w:r w:rsidR="00C10D95" w:rsidRPr="002B44AF">
              <w:rPr>
                <w:rFonts w:ascii="Times New Roman" w:hAnsi="Times New Roman" w:cs="Times New Roman"/>
                <w:sz w:val="24"/>
                <w:szCs w:val="24"/>
              </w:rPr>
              <w:t>подписанный Исполнителем, в 2 (двух) экземплярах.</w:t>
            </w:r>
          </w:p>
          <w:p w:rsidR="008742F2" w:rsidRPr="00C10D95" w:rsidRDefault="008742F2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Сверка по производственным расчетам производится с оформлением акта сверки взаимных расчетов.</w:t>
            </w:r>
          </w:p>
        </w:tc>
      </w:tr>
      <w:tr w:rsidR="008742F2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D1425B" w:rsidRDefault="0027168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2F2" w:rsidRPr="00ED6A18" w:rsidRDefault="008742F2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C7" w:rsidRPr="00EC54A1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- дезинсекция номерного фонда Объектов – 1 год с даты подписания соответствующего Акта об оказанных услугах; 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- дезинсекция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бъектов общественного питания - 4 месяца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подписания соответствующего Акта об оказанных услугах; 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-дезинсекция пищеблока Аквапарка - 4 месяца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подписания соответствующего Акта об оказанных услугах;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-дезинсекция торгово-развлекательного центра ТРЦ «Горки 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- 4 месяца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подписания соответствующего Акта об оказанных услугах;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-дезинсекция вахтовых городков - 4 месяца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подписания соответствующего Акта об оказанных услугах;</w:t>
            </w:r>
          </w:p>
          <w:p w:rsidR="00446EC7" w:rsidRPr="00EC54A1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-дезинсекция прачечной- 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1 год с даты подписания соответствующего Акта об оказанных услугах;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- дератизация номерного фонда Объектов – 4 месяца с даты подписания соответствующего Акта об оказанных услугах; 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- дератизация объектов общественного питания - 4 месяца с даты подписания соответствующего Акта об оказанных услугах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дератизация пищеблока Аквапарка – 3 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>месяца с даты подписания соответствующего Акта об оказанных услугах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C7" w:rsidRDefault="00216F2F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6EC7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дератизация </w:t>
            </w:r>
            <w:r w:rsidR="00446EC7"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46EC7">
              <w:rPr>
                <w:rFonts w:ascii="Times New Roman" w:hAnsi="Times New Roman" w:cs="Times New Roman"/>
                <w:sz w:val="24"/>
                <w:szCs w:val="24"/>
              </w:rPr>
              <w:t xml:space="preserve">торгово-развлекательного центра ТРЦ «Горки город </w:t>
            </w:r>
            <w:proofErr w:type="spellStart"/>
            <w:r w:rsidR="00446EC7">
              <w:rPr>
                <w:rFonts w:ascii="Times New Roman" w:hAnsi="Times New Roman" w:cs="Times New Roman"/>
                <w:sz w:val="24"/>
                <w:szCs w:val="24"/>
              </w:rPr>
              <w:t>Молл</w:t>
            </w:r>
            <w:proofErr w:type="spellEnd"/>
            <w:r w:rsidR="00446EC7">
              <w:rPr>
                <w:rFonts w:ascii="Times New Roman" w:hAnsi="Times New Roman" w:cs="Times New Roman"/>
                <w:sz w:val="24"/>
                <w:szCs w:val="24"/>
              </w:rPr>
              <w:t xml:space="preserve">» - 3 </w:t>
            </w:r>
            <w:r w:rsidR="00446EC7" w:rsidRPr="00EC54A1">
              <w:rPr>
                <w:rFonts w:ascii="Times New Roman" w:hAnsi="Times New Roman" w:cs="Times New Roman"/>
                <w:sz w:val="24"/>
                <w:szCs w:val="24"/>
              </w:rPr>
              <w:t>месяца с даты подписания соответствующего Акта об оказанных услугах</w:t>
            </w:r>
            <w:r w:rsidR="00446E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дератизация прачечной - 4 месяца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подписания соответствующего Акта об оказанных услугах;</w:t>
            </w:r>
          </w:p>
          <w:p w:rsidR="00446EC7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ins w:id="1" w:author="v.angelatos" w:date="2017-11-10T18:03:00Z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-дератизация вахтовых городков - 4 месяца</w:t>
            </w:r>
            <w:r w:rsidRPr="00EC54A1">
              <w:rPr>
                <w:rFonts w:ascii="Times New Roman" w:hAnsi="Times New Roman" w:cs="Times New Roman"/>
                <w:sz w:val="24"/>
                <w:szCs w:val="24"/>
              </w:rPr>
              <w:t xml:space="preserve"> с даты подписания соответствующего Акта об оказанных услугах;</w:t>
            </w:r>
          </w:p>
          <w:p w:rsidR="00446EC7" w:rsidRPr="00EC54A1" w:rsidRDefault="00446EC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обнаружении в период гарантийного срока недостатков, Исполнитель должен устранить недостатки за свой счет в течение 14 календарных дней с момента поступления претензии от Заказчика.   При этом гарантийный срок продлевается на период устранения недостатков.</w:t>
            </w:r>
          </w:p>
          <w:p w:rsidR="008742F2" w:rsidRPr="00C10D95" w:rsidRDefault="008742F2" w:rsidP="00C10D95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65D97" w:rsidRPr="00D1425B" w:rsidTr="00A820FB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97" w:rsidRDefault="0027168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97" w:rsidRPr="00ED6A18" w:rsidRDefault="00265D97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4A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соблюдению действующего законодательства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-Федеральный закон от 30.03.1999 г. №52-ФЗ «О санитарно-эпидемиологическом благополучии населения»;</w:t>
            </w:r>
          </w:p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-Санитарно-эпидемиологические правила и нормативы СанПиН 3.5.2.3472-17 "Санитарно-эпидемиологические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значение", утвержденных Постановлением от 7 июня 2017 года N 83 Главного государственного санитарного врача РФ; </w:t>
            </w:r>
          </w:p>
          <w:p w:rsidR="00265D97" w:rsidRPr="002B44AF" w:rsidRDefault="00265D97" w:rsidP="002B44AF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-Санитарно-эпидемиологические правила </w:t>
            </w:r>
            <w:hyperlink r:id="rId6" w:history="1">
              <w:r w:rsidRPr="002B44AF">
                <w:rPr>
                  <w:rFonts w:ascii="Times New Roman" w:hAnsi="Times New Roman" w:cs="Times New Roman"/>
                  <w:sz w:val="24"/>
                  <w:szCs w:val="24"/>
                </w:rPr>
                <w:t>СП 3.5.3.3223-14</w:t>
              </w:r>
            </w:hyperlink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«Санитарно-эпидемиологические требования к организации и проведению </w:t>
            </w:r>
            <w:proofErr w:type="spellStart"/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2B44A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мероприятий», утвержденных 22.09.2014 г. Постановлением № 58 Главного государственного санитарного врача Российской Федерации;  </w:t>
            </w:r>
          </w:p>
          <w:p w:rsidR="00265D97" w:rsidRPr="002B44AF" w:rsidRDefault="00265D97" w:rsidP="00265D97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4AF">
              <w:rPr>
                <w:rFonts w:ascii="Times New Roman" w:hAnsi="Times New Roman" w:cs="Times New Roman"/>
                <w:sz w:val="24"/>
                <w:szCs w:val="24"/>
              </w:rPr>
              <w:t>-Санитарно-эпидемиологические правила СП 3.5.1378-03 «Санитарно-эпидемиологические требования к организации и осуществлению дезинфекционной деятельности», утвержденных Постановлением № 131 от 09.06.2003 Главного государственного санитарного врача РФ.</w:t>
            </w:r>
          </w:p>
          <w:p w:rsidR="00265D97" w:rsidRPr="00265D97" w:rsidRDefault="00265D97" w:rsidP="00265D97">
            <w:pPr>
              <w:tabs>
                <w:tab w:val="left" w:pos="641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215B" w:rsidRPr="00D1425B" w:rsidTr="00265F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D1425B" w:rsidRDefault="0027168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D1425B" w:rsidRDefault="00606B74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425B">
              <w:rPr>
                <w:rFonts w:ascii="Times New Roman" w:eastAsia="Times New Roman" w:hAnsi="Times New Roman" w:cs="Times New Roman"/>
              </w:rPr>
              <w:t xml:space="preserve">Приложение </w:t>
            </w:r>
          </w:p>
        </w:tc>
        <w:tc>
          <w:tcPr>
            <w:tcW w:w="1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74" w:rsidRPr="002D2137" w:rsidRDefault="005701D1" w:rsidP="00731FB3">
            <w:pPr>
              <w:tabs>
                <w:tab w:val="left" w:pos="742"/>
                <w:tab w:val="left" w:pos="64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</w:tr>
    </w:tbl>
    <w:p w:rsidR="00000D0A" w:rsidRDefault="00000D0A" w:rsidP="00A820FB">
      <w:pPr>
        <w:spacing w:after="0" w:line="240" w:lineRule="auto"/>
        <w:rPr>
          <w:rFonts w:ascii="Times New Roman" w:hAnsi="Times New Roman"/>
          <w:b/>
        </w:rPr>
      </w:pPr>
    </w:p>
    <w:p w:rsidR="00000D0A" w:rsidRDefault="00000D0A" w:rsidP="00731FB3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31FB3" w:rsidRPr="005701D1" w:rsidRDefault="00731FB3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0DD5" w:rsidRDefault="005F0DD5" w:rsidP="00FF3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Pr="00207CED" w:rsidRDefault="00F93F16" w:rsidP="00FA2CA2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</w:p>
    <w:p w:rsidR="00AC291F" w:rsidRPr="003736AD" w:rsidRDefault="00C10D95" w:rsidP="00AC291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</w:t>
      </w:r>
      <w:r w:rsidR="00AC291F" w:rsidRPr="003736AD">
        <w:rPr>
          <w:rFonts w:ascii="Times New Roman" w:eastAsia="Times New Roman" w:hAnsi="Times New Roman" w:cs="Times New Roman"/>
          <w:b/>
        </w:rPr>
        <w:t xml:space="preserve"> разработал: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Ведущий специалист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     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4F3AD1">
        <w:rPr>
          <w:rFonts w:ascii="Times New Roman" w:eastAsia="Times New Roman" w:hAnsi="Times New Roman"/>
          <w:i/>
        </w:rPr>
        <w:t xml:space="preserve">                    </w:t>
      </w:r>
      <w:r>
        <w:rPr>
          <w:rFonts w:ascii="Times New Roman" w:eastAsia="Times New Roman" w:hAnsi="Times New Roman"/>
          <w:i/>
        </w:rPr>
        <w:t xml:space="preserve">           </w:t>
      </w:r>
      <w:r w:rsidR="004F3AD1">
        <w:rPr>
          <w:rFonts w:ascii="Times New Roman" w:eastAsia="Times New Roman" w:hAnsi="Times New Roman"/>
          <w:i/>
        </w:rPr>
        <w:t xml:space="preserve"> </w:t>
      </w:r>
      <w:r w:rsidR="00B554D6">
        <w:rPr>
          <w:rFonts w:ascii="Times New Roman" w:eastAsia="Times New Roman" w:hAnsi="Times New Roman"/>
          <w:i/>
        </w:rPr>
        <w:t xml:space="preserve">_____________________ </w:t>
      </w:r>
      <w:r>
        <w:rPr>
          <w:rFonts w:ascii="Times New Roman" w:eastAsia="Times New Roman" w:hAnsi="Times New Roman"/>
          <w:i/>
        </w:rPr>
        <w:t xml:space="preserve"> /Е.К. Захарова</w:t>
      </w:r>
      <w:r w:rsidR="00265F38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/                                                       </w:t>
      </w:r>
    </w:p>
    <w:p w:rsidR="00BA7342" w:rsidRPr="003736AD" w:rsidRDefault="00634ADB" w:rsidP="00BA7342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                        </w:t>
      </w:r>
      <w:r w:rsidR="00BA7342" w:rsidRPr="003736AD">
        <w:rPr>
          <w:rFonts w:ascii="Times New Roman" w:eastAsia="Times New Roman" w:hAnsi="Times New Roman"/>
          <w:i/>
        </w:rPr>
        <w:t xml:space="preserve">                            </w:t>
      </w:r>
      <w:r w:rsidR="003736AD">
        <w:rPr>
          <w:rFonts w:ascii="Times New Roman" w:eastAsia="Times New Roman" w:hAnsi="Times New Roman"/>
          <w:i/>
        </w:rPr>
        <w:t xml:space="preserve">          </w:t>
      </w:r>
      <w:r w:rsidR="00BA7342" w:rsidRPr="003736AD">
        <w:rPr>
          <w:rFonts w:ascii="Times New Roman" w:eastAsia="Times New Roman" w:hAnsi="Times New Roman"/>
          <w:i/>
        </w:rPr>
        <w:t xml:space="preserve">    </w:t>
      </w:r>
      <w:r w:rsidR="00265F38">
        <w:rPr>
          <w:rFonts w:ascii="Times New Roman" w:eastAsia="Times New Roman" w:hAnsi="Times New Roman"/>
          <w:i/>
        </w:rPr>
        <w:t xml:space="preserve">            </w:t>
      </w:r>
      <w:r w:rsidR="00B554D6">
        <w:rPr>
          <w:rFonts w:ascii="Times New Roman" w:eastAsia="Times New Roman" w:hAnsi="Times New Roman"/>
          <w:i/>
        </w:rPr>
        <w:t xml:space="preserve"> </w:t>
      </w:r>
      <w:r w:rsidR="00C10D95">
        <w:rPr>
          <w:rFonts w:ascii="Times New Roman" w:eastAsia="Times New Roman" w:hAnsi="Times New Roman"/>
          <w:i/>
        </w:rPr>
        <w:t xml:space="preserve">      </w:t>
      </w:r>
      <w:r w:rsidR="00B554D6">
        <w:rPr>
          <w:rFonts w:ascii="Times New Roman" w:eastAsia="Times New Roman" w:hAnsi="Times New Roman"/>
          <w:i/>
        </w:rPr>
        <w:t xml:space="preserve"> </w:t>
      </w:r>
      <w:r w:rsidR="00BA7342" w:rsidRPr="003736AD">
        <w:rPr>
          <w:rFonts w:ascii="Times New Roman" w:eastAsia="Times New Roman" w:hAnsi="Times New Roman"/>
          <w:i/>
        </w:rPr>
        <w:t xml:space="preserve">(подпись)     </w:t>
      </w:r>
      <w:r w:rsidR="00C10D95">
        <w:rPr>
          <w:rFonts w:ascii="Times New Roman" w:eastAsia="Times New Roman" w:hAnsi="Times New Roman"/>
          <w:i/>
        </w:rPr>
        <w:t xml:space="preserve">            </w:t>
      </w:r>
      <w:r w:rsidR="00BA7342" w:rsidRPr="003736AD">
        <w:rPr>
          <w:rFonts w:ascii="Times New Roman" w:eastAsia="Times New Roman" w:hAnsi="Times New Roman"/>
          <w:i/>
        </w:rPr>
        <w:t>(Ф.И.О.)</w:t>
      </w:r>
    </w:p>
    <w:p w:rsidR="00AC291F" w:rsidRPr="00E257A6" w:rsidRDefault="00AC291F" w:rsidP="00E257A6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3736AD"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AC291F" w:rsidRPr="003736AD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A7342" w:rsidRPr="003736AD" w:rsidRDefault="00C10D95" w:rsidP="00BA7342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Коммерческий директор</w:t>
      </w:r>
      <w:r w:rsidR="00CA012C">
        <w:rPr>
          <w:rFonts w:ascii="Times New Roman" w:eastAsia="Times New Roman" w:hAnsi="Times New Roman" w:cs="Times New Roman"/>
          <w:i/>
        </w:rPr>
        <w:t xml:space="preserve">                               </w:t>
      </w:r>
      <w:r w:rsidR="00BA7342" w:rsidRPr="003736AD">
        <w:rPr>
          <w:rFonts w:ascii="Times New Roman" w:eastAsia="Times New Roman" w:hAnsi="Times New Roman" w:cs="Times New Roman"/>
          <w:i/>
        </w:rPr>
        <w:t>_____________________</w:t>
      </w:r>
      <w:r w:rsidR="00B554D6">
        <w:rPr>
          <w:rFonts w:ascii="Times New Roman" w:eastAsia="Times New Roman" w:hAnsi="Times New Roman" w:cs="Times New Roman"/>
          <w:i/>
        </w:rPr>
        <w:t xml:space="preserve">  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 /</w:t>
      </w:r>
      <w:r>
        <w:rPr>
          <w:rFonts w:ascii="Times New Roman" w:eastAsia="Times New Roman" w:hAnsi="Times New Roman" w:cs="Times New Roman"/>
          <w:i/>
        </w:rPr>
        <w:t>Я.А. Перепечаева</w:t>
      </w:r>
      <w:r w:rsidR="00BA7342" w:rsidRPr="003736AD">
        <w:rPr>
          <w:rFonts w:ascii="Times New Roman" w:eastAsia="Times New Roman" w:hAnsi="Times New Roman" w:cs="Times New Roman"/>
          <w:i/>
        </w:rPr>
        <w:t xml:space="preserve">/                                                       </w:t>
      </w:r>
    </w:p>
    <w:p w:rsidR="00BB5CD8" w:rsidRPr="00ED453A" w:rsidRDefault="00BA7342" w:rsidP="00CC1B36">
      <w:pPr>
        <w:spacing w:after="0" w:line="240" w:lineRule="auto"/>
        <w:jc w:val="both"/>
      </w:pPr>
      <w:r w:rsidRPr="003736AD">
        <w:rPr>
          <w:rFonts w:ascii="Times New Roman" w:eastAsia="Times New Roman" w:hAnsi="Times New Roman" w:cs="Times New Roman"/>
          <w:i/>
        </w:rPr>
        <w:t xml:space="preserve">                                               </w:t>
      </w:r>
      <w:r w:rsidR="003736AD">
        <w:rPr>
          <w:rFonts w:ascii="Times New Roman" w:eastAsia="Times New Roman" w:hAnsi="Times New Roman" w:cs="Times New Roman"/>
          <w:i/>
        </w:rPr>
        <w:t xml:space="preserve">                             </w:t>
      </w:r>
      <w:r w:rsidRPr="003736AD">
        <w:rPr>
          <w:rFonts w:ascii="Times New Roman" w:eastAsia="Times New Roman" w:hAnsi="Times New Roman" w:cs="Times New Roman"/>
          <w:i/>
        </w:rPr>
        <w:t xml:space="preserve"> </w:t>
      </w:r>
      <w:r w:rsidR="00CA012C">
        <w:rPr>
          <w:rFonts w:ascii="Times New Roman" w:eastAsia="Times New Roman" w:hAnsi="Times New Roman" w:cs="Times New Roman"/>
          <w:i/>
        </w:rPr>
        <w:t xml:space="preserve">       </w:t>
      </w:r>
      <w:r w:rsidR="00B554D6">
        <w:rPr>
          <w:rFonts w:ascii="Times New Roman" w:eastAsia="Times New Roman" w:hAnsi="Times New Roman" w:cs="Times New Roman"/>
          <w:i/>
        </w:rPr>
        <w:t xml:space="preserve"> </w:t>
      </w:r>
      <w:r w:rsidRPr="003736AD">
        <w:rPr>
          <w:rFonts w:ascii="Times New Roman" w:eastAsia="Times New Roman" w:hAnsi="Times New Roman" w:cs="Times New Roman"/>
          <w:i/>
        </w:rPr>
        <w:t>(</w:t>
      </w:r>
      <w:r w:rsidR="00C10D95">
        <w:rPr>
          <w:rFonts w:ascii="Times New Roman" w:eastAsia="Times New Roman" w:hAnsi="Times New Roman" w:cs="Times New Roman"/>
          <w:i/>
        </w:rPr>
        <w:t xml:space="preserve">подпись)               </w:t>
      </w:r>
      <w:r w:rsidR="00B554D6">
        <w:rPr>
          <w:rFonts w:ascii="Times New Roman" w:eastAsia="Times New Roman" w:hAnsi="Times New Roman" w:cs="Times New Roman"/>
          <w:i/>
        </w:rPr>
        <w:t xml:space="preserve"> </w:t>
      </w:r>
      <w:r w:rsidRPr="003736AD">
        <w:rPr>
          <w:rFonts w:ascii="Times New Roman" w:eastAsia="Times New Roman" w:hAnsi="Times New Roman" w:cs="Times New Roman"/>
          <w:i/>
        </w:rPr>
        <w:t>(Ф.И.О.)</w:t>
      </w:r>
    </w:p>
    <w:sectPr w:rsidR="00BB5CD8" w:rsidRPr="00ED453A" w:rsidSect="00841FE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6EF9"/>
    <w:multiLevelType w:val="multilevel"/>
    <w:tmpl w:val="31B2E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B71186"/>
    <w:multiLevelType w:val="hybridMultilevel"/>
    <w:tmpl w:val="FC76F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C5283"/>
    <w:multiLevelType w:val="hybridMultilevel"/>
    <w:tmpl w:val="74CAF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BB2113"/>
    <w:multiLevelType w:val="multilevel"/>
    <w:tmpl w:val="E88C0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AF"/>
    <w:rsid w:val="00000D0A"/>
    <w:rsid w:val="0006581C"/>
    <w:rsid w:val="000A7F66"/>
    <w:rsid w:val="000B4E8D"/>
    <w:rsid w:val="000E7DDD"/>
    <w:rsid w:val="001547DD"/>
    <w:rsid w:val="00156B30"/>
    <w:rsid w:val="00164708"/>
    <w:rsid w:val="00164EEF"/>
    <w:rsid w:val="00174FB8"/>
    <w:rsid w:val="001965EB"/>
    <w:rsid w:val="001A4E17"/>
    <w:rsid w:val="001C48A4"/>
    <w:rsid w:val="001E6913"/>
    <w:rsid w:val="001F66FA"/>
    <w:rsid w:val="00207CED"/>
    <w:rsid w:val="00216F2F"/>
    <w:rsid w:val="0023305E"/>
    <w:rsid w:val="00233366"/>
    <w:rsid w:val="00234968"/>
    <w:rsid w:val="00236AC1"/>
    <w:rsid w:val="002421D4"/>
    <w:rsid w:val="0024765B"/>
    <w:rsid w:val="00265D97"/>
    <w:rsid w:val="00265F38"/>
    <w:rsid w:val="0027168B"/>
    <w:rsid w:val="002A1AE0"/>
    <w:rsid w:val="002B44AF"/>
    <w:rsid w:val="002D2137"/>
    <w:rsid w:val="002E23E5"/>
    <w:rsid w:val="002E54FB"/>
    <w:rsid w:val="002E6ED1"/>
    <w:rsid w:val="00320F90"/>
    <w:rsid w:val="00362376"/>
    <w:rsid w:val="003624D3"/>
    <w:rsid w:val="003736AD"/>
    <w:rsid w:val="003B39B5"/>
    <w:rsid w:val="003B647C"/>
    <w:rsid w:val="00405BE4"/>
    <w:rsid w:val="004076B1"/>
    <w:rsid w:val="004144F3"/>
    <w:rsid w:val="004413B0"/>
    <w:rsid w:val="00446EC7"/>
    <w:rsid w:val="00447A3D"/>
    <w:rsid w:val="00450152"/>
    <w:rsid w:val="0046136E"/>
    <w:rsid w:val="0048503F"/>
    <w:rsid w:val="004B50F5"/>
    <w:rsid w:val="004F2D26"/>
    <w:rsid w:val="004F3AD1"/>
    <w:rsid w:val="00525957"/>
    <w:rsid w:val="005259AE"/>
    <w:rsid w:val="005433BA"/>
    <w:rsid w:val="00545140"/>
    <w:rsid w:val="005701D1"/>
    <w:rsid w:val="005A1D45"/>
    <w:rsid w:val="005A6DBF"/>
    <w:rsid w:val="005C3D39"/>
    <w:rsid w:val="005E5DC0"/>
    <w:rsid w:val="005F0DD5"/>
    <w:rsid w:val="00606B74"/>
    <w:rsid w:val="00634ADB"/>
    <w:rsid w:val="006376F4"/>
    <w:rsid w:val="006539CD"/>
    <w:rsid w:val="006932CC"/>
    <w:rsid w:val="006A6B44"/>
    <w:rsid w:val="006B5AAA"/>
    <w:rsid w:val="00712A9D"/>
    <w:rsid w:val="0071447B"/>
    <w:rsid w:val="00731FB3"/>
    <w:rsid w:val="00736798"/>
    <w:rsid w:val="00754149"/>
    <w:rsid w:val="007941A4"/>
    <w:rsid w:val="007A1D8B"/>
    <w:rsid w:val="007B028C"/>
    <w:rsid w:val="007E41B4"/>
    <w:rsid w:val="007E48B2"/>
    <w:rsid w:val="00800927"/>
    <w:rsid w:val="00801E60"/>
    <w:rsid w:val="00807CDC"/>
    <w:rsid w:val="0082044E"/>
    <w:rsid w:val="00832A3F"/>
    <w:rsid w:val="00841FE5"/>
    <w:rsid w:val="00846C38"/>
    <w:rsid w:val="00853C98"/>
    <w:rsid w:val="008742F2"/>
    <w:rsid w:val="00886771"/>
    <w:rsid w:val="008B5653"/>
    <w:rsid w:val="008D08AC"/>
    <w:rsid w:val="008D10A2"/>
    <w:rsid w:val="008E361B"/>
    <w:rsid w:val="008F7AC6"/>
    <w:rsid w:val="00913CC8"/>
    <w:rsid w:val="00915D14"/>
    <w:rsid w:val="00925639"/>
    <w:rsid w:val="00951B23"/>
    <w:rsid w:val="00966C0A"/>
    <w:rsid w:val="00971397"/>
    <w:rsid w:val="009741F0"/>
    <w:rsid w:val="009C0C40"/>
    <w:rsid w:val="009E0B0F"/>
    <w:rsid w:val="009E7176"/>
    <w:rsid w:val="009E7AEF"/>
    <w:rsid w:val="00A26318"/>
    <w:rsid w:val="00A5326A"/>
    <w:rsid w:val="00A5542D"/>
    <w:rsid w:val="00A63392"/>
    <w:rsid w:val="00A64CA7"/>
    <w:rsid w:val="00A820FB"/>
    <w:rsid w:val="00AB2D62"/>
    <w:rsid w:val="00AC291F"/>
    <w:rsid w:val="00AE4323"/>
    <w:rsid w:val="00AE6A61"/>
    <w:rsid w:val="00B022F8"/>
    <w:rsid w:val="00B07CF0"/>
    <w:rsid w:val="00B32999"/>
    <w:rsid w:val="00B37E5A"/>
    <w:rsid w:val="00B4046B"/>
    <w:rsid w:val="00B520E3"/>
    <w:rsid w:val="00B554D6"/>
    <w:rsid w:val="00B62DFF"/>
    <w:rsid w:val="00B62E45"/>
    <w:rsid w:val="00B8215B"/>
    <w:rsid w:val="00B870ED"/>
    <w:rsid w:val="00BA7342"/>
    <w:rsid w:val="00BB5CD8"/>
    <w:rsid w:val="00BC5D8D"/>
    <w:rsid w:val="00BE2931"/>
    <w:rsid w:val="00C10D95"/>
    <w:rsid w:val="00C43ED1"/>
    <w:rsid w:val="00C46AAD"/>
    <w:rsid w:val="00C65AEB"/>
    <w:rsid w:val="00CA012C"/>
    <w:rsid w:val="00CC1B36"/>
    <w:rsid w:val="00CD0F19"/>
    <w:rsid w:val="00CE20EA"/>
    <w:rsid w:val="00D1425B"/>
    <w:rsid w:val="00D24B43"/>
    <w:rsid w:val="00D43902"/>
    <w:rsid w:val="00DB5046"/>
    <w:rsid w:val="00DC7B5D"/>
    <w:rsid w:val="00DE3956"/>
    <w:rsid w:val="00DE3C11"/>
    <w:rsid w:val="00E257A6"/>
    <w:rsid w:val="00E50043"/>
    <w:rsid w:val="00E92D28"/>
    <w:rsid w:val="00ED164A"/>
    <w:rsid w:val="00ED2C7F"/>
    <w:rsid w:val="00ED453A"/>
    <w:rsid w:val="00EE1F90"/>
    <w:rsid w:val="00F076AD"/>
    <w:rsid w:val="00F4307C"/>
    <w:rsid w:val="00F57831"/>
    <w:rsid w:val="00F81447"/>
    <w:rsid w:val="00F93F16"/>
    <w:rsid w:val="00FA2CA2"/>
    <w:rsid w:val="00FC04AF"/>
    <w:rsid w:val="00FC4AA4"/>
    <w:rsid w:val="00FD6553"/>
    <w:rsid w:val="00FF0476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2A3D-BC4E-48C9-A32F-845373F4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1"/>
    </w:pPr>
    <w:rPr>
      <w:rFonts w:ascii="Liberation Sans" w:hAnsi="Liberation Sans" w:cs="Liberation Sans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2"/>
    </w:pPr>
    <w:rPr>
      <w:rFonts w:ascii="Liberation Sans" w:hAnsi="Liberation Sans" w:cs="Liberation Sans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20EA"/>
    <w:pPr>
      <w:widowControl w:val="0"/>
      <w:autoSpaceDE w:val="0"/>
      <w:autoSpaceDN w:val="0"/>
      <w:adjustRightInd w:val="0"/>
      <w:spacing w:before="440" w:after="60" w:line="240" w:lineRule="auto"/>
      <w:outlineLvl w:val="3"/>
    </w:pPr>
    <w:rPr>
      <w:rFonts w:ascii="Liberation Sans" w:hAnsi="Liberation Sans" w:cs="Liberation San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E43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99"/>
    <w:qFormat/>
    <w:rsid w:val="00AE43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E20EA"/>
    <w:rPr>
      <w:rFonts w:ascii="Liberation Sans" w:eastAsiaTheme="minorEastAsia" w:hAnsi="Liberation Sans" w:cs="Liberation Sans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E20EA"/>
    <w:rPr>
      <w:rFonts w:ascii="Liberation Sans" w:eastAsiaTheme="minorEastAsia" w:hAnsi="Liberation Sans" w:cs="Liberation Sans"/>
      <w:b/>
      <w:bCs/>
      <w:sz w:val="24"/>
      <w:szCs w:val="24"/>
      <w:lang w:eastAsia="ru-RU"/>
    </w:rPr>
  </w:style>
  <w:style w:type="paragraph" w:customStyle="1" w:styleId="ChapterHeading">
    <w:name w:val="Chapter Heading"/>
    <w:basedOn w:val="NumberedHeading1"/>
    <w:next w:val="a"/>
    <w:rsid w:val="00CE20EA"/>
    <w:pPr>
      <w:tabs>
        <w:tab w:val="clear" w:pos="431"/>
        <w:tab w:val="left" w:pos="1584"/>
      </w:tabs>
    </w:pPr>
  </w:style>
  <w:style w:type="paragraph" w:customStyle="1" w:styleId="UpperRomanList">
    <w:name w:val="Upper Roman List"/>
    <w:basedOn w:val="NumberedList"/>
    <w:uiPriority w:val="99"/>
    <w:rsid w:val="00CE20EA"/>
  </w:style>
  <w:style w:type="paragraph" w:customStyle="1" w:styleId="LowerCaseList">
    <w:name w:val="Lower Case List"/>
    <w:basedOn w:val="NumberedList"/>
    <w:uiPriority w:val="99"/>
    <w:rsid w:val="00CE20EA"/>
  </w:style>
  <w:style w:type="paragraph" w:customStyle="1" w:styleId="a8">
    <w:name w:val="?одержимое таблицы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riangleList">
    <w:name w:val="Triangl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?аголовок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</w:pPr>
    <w:rPr>
      <w:rFonts w:ascii="Arial" w:hAnsi="Arial" w:cs="Arial"/>
      <w:sz w:val="28"/>
      <w:szCs w:val="28"/>
    </w:rPr>
  </w:style>
  <w:style w:type="paragraph" w:customStyle="1" w:styleId="ArrowheadList">
    <w:name w:val="Arrowhea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">
    <w:name w:val="?казатель2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?казатель3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Block Text"/>
    <w:basedOn w:val="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hAnsi="Times New Roman" w:cs="Times New Roman"/>
      <w:sz w:val="24"/>
      <w:szCs w:val="24"/>
    </w:rPr>
  </w:style>
  <w:style w:type="paragraph" w:customStyle="1" w:styleId="SquareList">
    <w:name w:val="Square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sHeader">
    <w:name w:val="Contents Header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Liberation Sans" w:hAnsi="Liberation Sans" w:cs="Liberation Sans"/>
      <w:b/>
      <w:bCs/>
      <w:sz w:val="32"/>
      <w:szCs w:val="32"/>
    </w:rPr>
  </w:style>
  <w:style w:type="paragraph" w:styleId="ac">
    <w:name w:val="Plain Text"/>
    <w:basedOn w:val="a"/>
    <w:link w:val="ad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d">
    <w:name w:val="Текст Знак"/>
    <w:basedOn w:val="a0"/>
    <w:link w:val="ac"/>
    <w:uiPriority w:val="99"/>
    <w:rsid w:val="00CE20EA"/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CE20E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ulletList">
    <w:name w:val="Bulle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umberedList">
    <w:name w:val="Number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amondList">
    <w:name w:val="Diamo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andList">
    <w:name w:val="Han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?азвание1"/>
    <w:basedOn w:val="a"/>
    <w:next w:val="NumberedList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13">
    <w:name w:val="?казатель1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2">
    <w:name w:val="?азвание3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CE20EA"/>
  </w:style>
  <w:style w:type="paragraph" w:customStyle="1" w:styleId="af0">
    <w:name w:val="?аголовок таблицы"/>
    <w:basedOn w:val="a8"/>
    <w:uiPriority w:val="99"/>
    <w:rsid w:val="00CE20EA"/>
    <w:pPr>
      <w:jc w:val="center"/>
    </w:pPr>
    <w:rPr>
      <w:b/>
      <w:bCs/>
    </w:rPr>
  </w:style>
  <w:style w:type="paragraph" w:customStyle="1" w:styleId="BoxList">
    <w:name w:val="Box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rtList">
    <w:name w:val="Heart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1">
    <w:name w:val="?сновной текст"/>
    <w:basedOn w:val="a"/>
    <w:next w:val="aa"/>
    <w:uiPriority w:val="99"/>
    <w:rsid w:val="00CE20EA"/>
    <w:pPr>
      <w:widowControl w:val="0"/>
      <w:autoSpaceDE w:val="0"/>
      <w:autoSpaceDN w:val="0"/>
      <w:adjustRightInd w:val="0"/>
      <w:spacing w:after="117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?писок"/>
    <w:basedOn w:val="aa"/>
    <w:uiPriority w:val="99"/>
    <w:rsid w:val="00CE20EA"/>
    <w:pPr>
      <w:spacing w:after="117"/>
    </w:pPr>
  </w:style>
  <w:style w:type="paragraph" w:customStyle="1" w:styleId="StarList">
    <w:name w:val="Star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ectionHeading">
    <w:name w:val="Section Heading"/>
    <w:basedOn w:val="NumberedHeading1"/>
    <w:next w:val="a"/>
    <w:uiPriority w:val="99"/>
    <w:rsid w:val="00CE20EA"/>
    <w:pPr>
      <w:tabs>
        <w:tab w:val="clear" w:pos="431"/>
        <w:tab w:val="left" w:pos="1584"/>
      </w:tabs>
    </w:pPr>
  </w:style>
  <w:style w:type="paragraph" w:customStyle="1" w:styleId="af3">
    <w:name w:val="?бычная таблица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mpliesList">
    <w:name w:val="Implies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ickList">
    <w:name w:val="Tick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uiPriority w:val="99"/>
    <w:rsid w:val="00CE20EA"/>
    <w:rPr>
      <w:sz w:val="20"/>
      <w:szCs w:val="20"/>
      <w:vertAlign w:val="superscript"/>
    </w:rPr>
  </w:style>
  <w:style w:type="paragraph" w:customStyle="1" w:styleId="Default">
    <w:name w:val="Defaul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2">
    <w:name w:val="?азвание2"/>
    <w:basedOn w:val="a"/>
    <w:uiPriority w:val="99"/>
    <w:rsid w:val="00CE20EA"/>
    <w:pPr>
      <w:widowControl w:val="0"/>
      <w:autoSpaceDE w:val="0"/>
      <w:autoSpaceDN w:val="0"/>
      <w:adjustRightInd w:val="0"/>
      <w:spacing w:before="117" w:after="117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Endnote">
    <w:name w:val="End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4"/>
      <w:szCs w:val="24"/>
    </w:rPr>
  </w:style>
  <w:style w:type="paragraph" w:customStyle="1" w:styleId="DashedList">
    <w:name w:val="Dashed List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owerRomanList">
    <w:name w:val="Lower Roman List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character" w:styleId="af5">
    <w:name w:val="footnote reference"/>
    <w:basedOn w:val="a0"/>
    <w:uiPriority w:val="99"/>
    <w:rsid w:val="00CE20EA"/>
    <w:rPr>
      <w:sz w:val="20"/>
      <w:szCs w:val="20"/>
      <w:vertAlign w:val="superscript"/>
    </w:rPr>
  </w:style>
  <w:style w:type="paragraph" w:styleId="aa">
    <w:name w:val="endnote text"/>
    <w:basedOn w:val="a"/>
    <w:link w:val="af6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Текст концевой сноски Знак"/>
    <w:basedOn w:val="a0"/>
    <w:link w:val="aa"/>
    <w:uiPriority w:val="99"/>
    <w:rsid w:val="00CE20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?одержимое врезки"/>
    <w:basedOn w:val="aa"/>
    <w:uiPriority w:val="99"/>
    <w:rsid w:val="00CE20EA"/>
    <w:pPr>
      <w:spacing w:after="117"/>
    </w:pPr>
  </w:style>
  <w:style w:type="paragraph" w:customStyle="1" w:styleId="NumberedHeading1">
    <w:name w:val="Numbered Heading 1"/>
    <w:basedOn w:val="1"/>
    <w:next w:val="a"/>
    <w:uiPriority w:val="99"/>
    <w:rsid w:val="00CE20EA"/>
    <w:pPr>
      <w:keepNext w:val="0"/>
      <w:keepLines w:val="0"/>
      <w:widowControl w:val="0"/>
      <w:tabs>
        <w:tab w:val="left" w:pos="431"/>
      </w:tabs>
      <w:autoSpaceDE w:val="0"/>
      <w:autoSpaceDN w:val="0"/>
      <w:adjustRightInd w:val="0"/>
      <w:spacing w:before="0" w:line="240" w:lineRule="auto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24"/>
      <w:szCs w:val="24"/>
    </w:rPr>
  </w:style>
  <w:style w:type="paragraph" w:customStyle="1" w:styleId="NumberedHeading2">
    <w:name w:val="Numbered Heading 2"/>
    <w:basedOn w:val="2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3">
    <w:name w:val="Numbered Heading 3"/>
    <w:basedOn w:val="3"/>
    <w:next w:val="a"/>
    <w:uiPriority w:val="99"/>
    <w:rsid w:val="00CE20EA"/>
    <w:pPr>
      <w:tabs>
        <w:tab w:val="left" w:pos="431"/>
      </w:tabs>
      <w:spacing w:before="0" w:after="0"/>
      <w:outlineLvl w:val="9"/>
    </w:pPr>
    <w:rPr>
      <w:rFonts w:ascii="Times New Roman" w:hAnsi="Times New Roman" w:cs="Times New Roman"/>
      <w:b w:val="0"/>
      <w:bCs w:val="0"/>
    </w:rPr>
  </w:style>
  <w:style w:type="paragraph" w:customStyle="1" w:styleId="Footnote">
    <w:name w:val="Footnote"/>
    <w:basedOn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hAnsi="Times New Roman" w:cs="Times New Roman"/>
      <w:sz w:val="20"/>
      <w:szCs w:val="20"/>
    </w:rPr>
  </w:style>
  <w:style w:type="paragraph" w:customStyle="1" w:styleId="Contents1">
    <w:name w:val="Contents 1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72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144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160" w:hanging="426"/>
    </w:pPr>
    <w:rPr>
      <w:rFonts w:ascii="Times New Roman" w:hAnsi="Times New Roman" w:cs="Times New Roman"/>
      <w:sz w:val="24"/>
      <w:szCs w:val="24"/>
    </w:rPr>
  </w:style>
  <w:style w:type="paragraph" w:customStyle="1" w:styleId="Contents4">
    <w:name w:val="Contents 4"/>
    <w:basedOn w:val="a"/>
    <w:next w:val="a"/>
    <w:uiPriority w:val="99"/>
    <w:rsid w:val="00CE20EA"/>
    <w:pPr>
      <w:widowControl w:val="0"/>
      <w:autoSpaceDE w:val="0"/>
      <w:autoSpaceDN w:val="0"/>
      <w:adjustRightInd w:val="0"/>
      <w:spacing w:after="0" w:line="240" w:lineRule="auto"/>
      <w:ind w:left="2880" w:hanging="426"/>
    </w:pPr>
    <w:rPr>
      <w:rFonts w:ascii="Times New Roman" w:hAnsi="Times New Roman" w:cs="Times New Roman"/>
      <w:sz w:val="24"/>
      <w:szCs w:val="24"/>
    </w:rPr>
  </w:style>
  <w:style w:type="paragraph" w:customStyle="1" w:styleId="33">
    <w:name w:val="Стиль3 Знак"/>
    <w:link w:val="310"/>
    <w:rsid w:val="007E48B2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0">
    <w:name w:val="Стиль3 Знак Знак1"/>
    <w:basedOn w:val="a0"/>
    <w:link w:val="33"/>
    <w:rsid w:val="007E48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63009A4A9ED5602129EA40537FE52AA2B9E35F345708200785359BEBA49BDDF005577689315628xFbE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3BBF1-1188-4B7D-81FA-28C240FD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Рындина Анастасия Сергеевна</cp:lastModifiedBy>
  <cp:revision>8</cp:revision>
  <cp:lastPrinted>2018-05-24T09:43:00Z</cp:lastPrinted>
  <dcterms:created xsi:type="dcterms:W3CDTF">2019-11-29T14:50:00Z</dcterms:created>
  <dcterms:modified xsi:type="dcterms:W3CDTF">2019-12-12T09:00:00Z</dcterms:modified>
</cp:coreProperties>
</file>