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документации</w:t>
      </w:r>
      <w:r w:rsidR="0086621C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проведении процедуры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17508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317508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317508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317508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317508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F1102" w:rsidRPr="00562B5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 w:rsidRPr="0031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</w:tc>
      </w:tr>
      <w:tr w:rsidR="00317508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17508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17508" w:rsidRDefault="001E57E2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</w:rPr>
              <w:t xml:space="preserve">Номер лота, вид и предмет </w:t>
            </w:r>
            <w:r w:rsidR="0086621C" w:rsidRPr="00317508"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21C" w:rsidRPr="00317508" w:rsidRDefault="00B51B7C" w:rsidP="0086621C">
            <w:pPr>
              <w:pStyle w:val="Default"/>
              <w:jc w:val="both"/>
              <w:rPr>
                <w:b/>
                <w:color w:val="auto"/>
                <w:lang w:eastAsia="en-US"/>
              </w:rPr>
            </w:pPr>
            <w:r w:rsidRPr="00317508">
              <w:rPr>
                <w:b/>
                <w:color w:val="auto"/>
              </w:rPr>
              <w:t>ЛОТ</w:t>
            </w:r>
            <w:r w:rsidR="001E57E2" w:rsidRPr="00317508">
              <w:rPr>
                <w:b/>
                <w:color w:val="auto"/>
              </w:rPr>
              <w:t xml:space="preserve"> </w:t>
            </w:r>
            <w:r w:rsidR="00F6439D">
              <w:rPr>
                <w:b/>
                <w:color w:val="auto"/>
              </w:rPr>
              <w:t>1</w:t>
            </w:r>
            <w:r w:rsidR="005F66C4">
              <w:rPr>
                <w:b/>
                <w:color w:val="auto"/>
              </w:rPr>
              <w:t>35</w:t>
            </w:r>
            <w:r w:rsidR="00571BE9" w:rsidRPr="00317508">
              <w:rPr>
                <w:b/>
                <w:color w:val="auto"/>
              </w:rPr>
              <w:t xml:space="preserve"> - Р </w:t>
            </w:r>
            <w:r w:rsidR="00571BE9" w:rsidRPr="00EF48E5">
              <w:rPr>
                <w:color w:val="auto"/>
              </w:rPr>
              <w:t>(</w:t>
            </w:r>
            <w:proofErr w:type="spellStart"/>
            <w:r w:rsidR="0086621C" w:rsidRPr="00EF48E5">
              <w:rPr>
                <w:color w:val="auto"/>
              </w:rPr>
              <w:t>Редукцион</w:t>
            </w:r>
            <w:proofErr w:type="spellEnd"/>
            <w:r w:rsidR="0086621C" w:rsidRPr="00317508">
              <w:rPr>
                <w:color w:val="auto"/>
              </w:rPr>
              <w:t xml:space="preserve"> на повышение</w:t>
            </w:r>
            <w:r w:rsidR="0086621C" w:rsidRPr="00317508">
              <w:rPr>
                <w:b/>
                <w:color w:val="auto"/>
                <w:lang w:eastAsia="en-US"/>
              </w:rPr>
              <w:t xml:space="preserve"> </w:t>
            </w:r>
            <w:r w:rsidR="0086621C" w:rsidRPr="00317508">
              <w:rPr>
                <w:bCs/>
                <w:color w:val="auto"/>
              </w:rPr>
              <w:t>в электронной форме</w:t>
            </w:r>
            <w:r w:rsidR="00571BE9" w:rsidRPr="00317508">
              <w:rPr>
                <w:bCs/>
                <w:color w:val="auto"/>
              </w:rPr>
              <w:t>)</w:t>
            </w:r>
          </w:p>
          <w:p w:rsidR="00B37494" w:rsidRPr="00317508" w:rsidRDefault="005229B4" w:rsidP="00E142A3">
            <w:pPr>
              <w:pStyle w:val="Default"/>
              <w:jc w:val="both"/>
              <w:rPr>
                <w:lang w:eastAsia="ar-SA"/>
              </w:rPr>
            </w:pPr>
            <w:r w:rsidRPr="00317508">
              <w:t>«</w:t>
            </w:r>
            <w:r w:rsidR="00876EFB">
              <w:t>Р</w:t>
            </w:r>
            <w:r w:rsidR="00876EFB" w:rsidRPr="00876EFB">
              <w:t>еализаци</w:t>
            </w:r>
            <w:r w:rsidR="00876EFB">
              <w:t>я</w:t>
            </w:r>
            <w:r w:rsidR="00876EFB" w:rsidRPr="00876EFB">
              <w:t xml:space="preserve"> дебиторской задолженности  </w:t>
            </w:r>
            <w:r w:rsidR="00E142A3" w:rsidRPr="00876EFB">
              <w:t>НАО</w:t>
            </w:r>
            <w:r w:rsidR="00876EFB" w:rsidRPr="00876EFB">
              <w:t xml:space="preserve"> «</w:t>
            </w:r>
            <w:r w:rsidR="00E142A3">
              <w:t>К</w:t>
            </w:r>
            <w:r w:rsidR="00876EFB" w:rsidRPr="00876EFB">
              <w:t>расная поляна</w:t>
            </w:r>
            <w:r w:rsidR="0043276F" w:rsidRPr="00317508">
              <w:rPr>
                <w:b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8F" w:rsidRPr="00317508" w:rsidRDefault="00C57B8F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B8F" w:rsidRPr="00317508" w:rsidRDefault="00313A82" w:rsidP="00C57B8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сведения о должнике: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82" w:rsidRPr="00317508" w:rsidRDefault="00313A82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Наименование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32A3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«Профессиональные строительные технологии»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Местонахождение должник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32A36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107497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149C9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Монтажная, д. 9, стр. 1,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4, ком. 11</w:t>
            </w:r>
          </w:p>
        </w:tc>
      </w:tr>
      <w:tr w:rsidR="00317508" w:rsidRPr="00317508" w:rsidTr="00BA60BE">
        <w:trPr>
          <w:trHeight w:val="3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621A1F" w:rsidP="00C80C8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ОГРН/</w:t>
            </w:r>
            <w:r w:rsidR="009F6504" w:rsidRPr="00C80C8E">
              <w:rPr>
                <w:rFonts w:ascii="Times New Roman" w:hAnsi="Times New Roman" w:cs="Times New Roman"/>
                <w:sz w:val="24"/>
                <w:szCs w:val="24"/>
              </w:rPr>
              <w:t>ИНН организации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621A1F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 1117746915417/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7733784091</w:t>
            </w:r>
          </w:p>
        </w:tc>
      </w:tr>
      <w:tr w:rsidR="00A058EB" w:rsidRPr="00317508" w:rsidTr="00C80C8E">
        <w:trPr>
          <w:trHeight w:val="3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58EB" w:rsidRPr="0031750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58EB" w:rsidRPr="00C80C8E" w:rsidRDefault="00A058EB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Основание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C80C8E" w:rsidRDefault="00A03424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 xml:space="preserve">подряда </w:t>
            </w:r>
            <w:r w:rsidR="00B800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  <w:r w:rsidR="00B8007A">
              <w:rPr>
                <w:rFonts w:ascii="Times New Roman" w:hAnsi="Times New Roman" w:cs="Times New Roman"/>
                <w:sz w:val="24"/>
                <w:szCs w:val="24"/>
              </w:rPr>
              <w:t xml:space="preserve"> от 1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800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8007A">
              <w:rPr>
                <w:rFonts w:ascii="Times New Roman" w:hAnsi="Times New Roman" w:cs="Times New Roman"/>
                <w:sz w:val="24"/>
                <w:szCs w:val="24"/>
              </w:rPr>
              <w:t>.2013г.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Судебные акты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5434BE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рбитр</w:t>
            </w:r>
            <w:r w:rsidR="00E65B40" w:rsidRPr="00C80C8E">
              <w:rPr>
                <w:rFonts w:ascii="Times New Roman" w:hAnsi="Times New Roman" w:cs="Times New Roman"/>
                <w:sz w:val="24"/>
                <w:szCs w:val="24"/>
              </w:rPr>
              <w:t>ажного суда Краснодарского края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Номер дела и дата принятия судебного акта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A22E72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1A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А32-41193/2015</w:t>
            </w:r>
            <w:r w:rsidRPr="002561A1">
              <w:rPr>
                <w:rFonts w:ascii="Times New Roman" w:hAnsi="Times New Roman" w:cs="Times New Roman"/>
                <w:sz w:val="24"/>
                <w:szCs w:val="24"/>
              </w:rPr>
              <w:t xml:space="preserve"> от 1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561A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61A1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A32A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61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F81E9D">
            <w:pPr>
              <w:spacing w:after="0" w:line="240" w:lineRule="auto"/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Сведения об исполнительном производстве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A32A3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Исполнительный лист ФС №007330009 от 05.06.2016, Исполнительные производства №13022/17/77039-ИП от 14.07.2016г., 8646/17/77039-СД. Предыдущие номера 37140/16/77011-ИП, МО по ОИПНХ 125047, г. Москва, Бутырский вал, д. 5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Сумма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36808" w:rsidRDefault="00FD30C2" w:rsidP="00FD30C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0C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D30C2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30C2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5434BE" w:rsidRPr="00C36808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C36808" w:rsidRPr="00C3680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FD30C2">
              <w:rPr>
                <w:rFonts w:ascii="Times New Roman" w:hAnsi="Times New Roman" w:cs="Times New Roman"/>
                <w:sz w:val="24"/>
                <w:szCs w:val="24"/>
              </w:rPr>
              <w:t>естьдесят два миллиона четыреста тридцать семь тысяч четыреста девяносто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D30C2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</w:p>
        </w:tc>
      </w:tr>
      <w:tr w:rsidR="005434BE" w:rsidRPr="00317508" w:rsidTr="00FC1966">
        <w:trPr>
          <w:trHeight w:val="8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3.9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Контактное лицо для получения дополнительной информации по должнику: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FC196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Гресь Артём  Михайлович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a.gres@karousel.ru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+7 (938) 451-20-22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  <w:lang w:eastAsia="en-US"/>
              </w:rPr>
              <w:t xml:space="preserve">Основные требования к участникам </w:t>
            </w:r>
            <w:r w:rsidRPr="00317508">
              <w:rPr>
                <w:szCs w:val="24"/>
              </w:rPr>
              <w:t>процедуры</w:t>
            </w:r>
            <w:r w:rsidRPr="00317508">
              <w:rPr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Pr="00317508">
              <w:t>процедуры</w:t>
            </w:r>
            <w:r w:rsidRPr="00317508">
              <w:rPr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1) </w:t>
            </w:r>
            <w:proofErr w:type="spellStart"/>
            <w:r w:rsidRPr="00317508">
              <w:rPr>
                <w:szCs w:val="24"/>
              </w:rPr>
              <w:t>Непроведение</w:t>
            </w:r>
            <w:proofErr w:type="spellEnd"/>
            <w:r w:rsidRPr="00317508">
              <w:rPr>
                <w:szCs w:val="24"/>
              </w:rPr>
              <w:t xml:space="preserve"> ликвидации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</w:t>
            </w:r>
            <w:r w:rsidRPr="0031750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E20E9D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  <w:p w:rsidR="005434BE" w:rsidRPr="00317508" w:rsidRDefault="005434BE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2) </w:t>
            </w:r>
            <w:proofErr w:type="spellStart"/>
            <w:r w:rsidRPr="00317508">
              <w:rPr>
                <w:szCs w:val="24"/>
              </w:rPr>
              <w:t>Неприостановление</w:t>
            </w:r>
            <w:proofErr w:type="spellEnd"/>
            <w:r w:rsidRPr="00317508">
              <w:rPr>
                <w:szCs w:val="24"/>
              </w:rPr>
              <w:t xml:space="preserve"> деятельности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Pr="00317508">
              <w:t>процедуре</w:t>
            </w:r>
            <w:r w:rsidRPr="00317508">
              <w:rPr>
                <w:szCs w:val="24"/>
              </w:rPr>
              <w:t xml:space="preserve">.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A00D41">
              <w:rPr>
                <w:i/>
              </w:rPr>
              <w:lastRenderedPageBreak/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536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(минимальной) цене договора (цене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E517F" w:rsidRDefault="00972491" w:rsidP="0097249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49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72491">
              <w:rPr>
                <w:rFonts w:ascii="Times New Roman" w:hAnsi="Times New Roman" w:cs="Times New Roman"/>
                <w:b/>
                <w:sz w:val="24"/>
                <w:szCs w:val="24"/>
              </w:rPr>
              <w:t>609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72491">
              <w:rPr>
                <w:rFonts w:ascii="Times New Roman" w:hAnsi="Times New Roman" w:cs="Times New Roman"/>
                <w:b/>
                <w:sz w:val="24"/>
                <w:szCs w:val="24"/>
              </w:rPr>
              <w:t>374</w:t>
            </w:r>
            <w:r w:rsidR="005434BE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>,00 рублей</w:t>
            </w:r>
            <w:r w:rsidR="00CE517F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72491">
              <w:rPr>
                <w:rFonts w:ascii="Times New Roman" w:hAnsi="Times New Roman" w:cs="Times New Roman"/>
                <w:b/>
                <w:sz w:val="24"/>
                <w:szCs w:val="24"/>
              </w:rPr>
              <w:t>ятнадцать миллионов шестьсот девять тысяч триста семьдесят четыре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9724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рубля 00 копеек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700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договора 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5434BE" w:rsidRPr="00317508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процедуры,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858A1">
              <w:rPr>
                <w:szCs w:val="24"/>
              </w:rPr>
              <w:t xml:space="preserve">Установлен п. 3.4. </w:t>
            </w:r>
            <w:r w:rsidR="00415169">
              <w:rPr>
                <w:szCs w:val="24"/>
              </w:rPr>
              <w:t>«</w:t>
            </w:r>
            <w:r w:rsidRPr="001858A1">
              <w:rPr>
                <w:szCs w:val="24"/>
              </w:rPr>
              <w:t>Сведения, содержащиеся в заявке участника процедуры и документы, входящие в состав заявки участника процедуры</w:t>
            </w:r>
            <w:r w:rsidR="00415169">
              <w:rPr>
                <w:szCs w:val="24"/>
              </w:rPr>
              <w:t>»</w:t>
            </w:r>
            <w:r w:rsidRPr="001858A1">
              <w:rPr>
                <w:szCs w:val="24"/>
              </w:rPr>
              <w:t xml:space="preserve"> части 1 документации (Инструкция участникам процедуры).</w:t>
            </w:r>
          </w:p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процедуре</w:t>
            </w: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осуществляется с применением электронного документооборота.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процедуре, все документы и сведения, входящие в ее состав и являющиеся файлами, направляются участником процедуры в форме электронных документов и должны быть подписаны </w:t>
            </w:r>
            <w:hyperlink r:id="rId8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процедуры,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процедуры подает заявку на участие в процедуре в форме электронного документа на сайт электронной площадки в сети Интернет по адресу: </w:t>
            </w:r>
            <w:hyperlink r:id="rId9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и документации о проведении процедуры.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форме, представленной в составе части 3 настоящей документации и содержать сведения и документы, указанные в настоящей документации.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процедуре, подготовленная участником с нарушением требований, указанных в разделе 3 Инструкции участникам процедуры (часть 1 документации о проведении процедуры), признается не соответствующей требованиям документации о проведении процедуры, что влечет за собой ОТКАЗ В ДОПУСКЕ УЧАСТНИКА, подавшего такую заявку, к участию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Непредставление в составе заявки на участие в процедуре сведений и документов, указанных в разделе 3 Инструкции участникам процедуры (часть 1 документации о проведении процедуры), либо наличия в таких документах недостоверных сведений является основанием для ОТКАЗА В ДОПУСКЕ К УЧАСТИЮ в процедуре участника, подавшего такую заявку.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оформления и подачи заявки на участие в процедуре,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подаваемой участником в форме 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lastRenderedPageBreak/>
              <w:t xml:space="preserve">Все документы, входящие в состав заявки на участие в процедуре должны быть в доступном для прочтения </w:t>
            </w:r>
            <w:r w:rsidRPr="00317508">
              <w:rPr>
                <w:sz w:val="24"/>
                <w:szCs w:val="24"/>
              </w:rPr>
              <w:lastRenderedPageBreak/>
              <w:t xml:space="preserve">формате. </w:t>
            </w:r>
          </w:p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5434BE" w:rsidRPr="00317508" w:rsidRDefault="005434BE" w:rsidP="00A37C72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заявки на участие в процедуре в форме электронного документа участники процедуры должны быть  зарегистрированы и аккредитованы на электронной площадке АО «ОТС» </w:t>
            </w:r>
            <w:hyperlink r:id="rId10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регламентом работы данной электронной площадки.</w:t>
            </w:r>
          </w:p>
          <w:p w:rsidR="005434BE" w:rsidRPr="00317508" w:rsidRDefault="005434BE" w:rsidP="0022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участие в процедуре принимаются  оператором сайта электронной площадки в сети Интернет со дня размещения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E816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процедуры разъяснений положений документации о проведении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процедуры имеет право запросить у заказчика разъяснение положений документации о проведении процедуры, путем направления запроса в письменной форме (по форме 2 части 3 документации о проведении процедуры) не позднее чем за 3 (три) рабочих дня до даты окончания срока подачи заявок на участие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Указанный запрос на разъяснение в электронной форме направляется оператору электронной площадки, в соответствии с регламентом работы данной электронной площадки.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Запросы, поступившие позднее, чем за 3 (три) рабочих дня до даты окончания подачи заявок, заказчиком не рассматриваются.</w:t>
            </w:r>
          </w:p>
          <w:p w:rsidR="005434BE" w:rsidRPr="00317508" w:rsidRDefault="005434BE" w:rsidP="00A37C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должно быть дано в течение 2 (двух) рабочих дней со дня поступления запроса. 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8325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pStyle w:val="Default"/>
              <w:jc w:val="both"/>
              <w:rPr>
                <w:b/>
                <w:color w:val="auto"/>
              </w:rPr>
            </w:pPr>
            <w:r w:rsidRPr="00317508">
              <w:rPr>
                <w:color w:val="auto"/>
              </w:rPr>
              <w:t xml:space="preserve">Начало подачи заявок на участие в процедуре на сайте электронной площадки АО «ОТС» в сети Интернет, на котором размещена документация: </w:t>
            </w:r>
            <w:hyperlink r:id="rId11" w:history="1">
              <w:r w:rsidRPr="00317508">
                <w:rPr>
                  <w:color w:val="auto"/>
                </w:rPr>
                <w:t>www.otc.ru</w:t>
              </w:r>
            </w:hyperlink>
            <w:r w:rsidRPr="00317508">
              <w:rPr>
                <w:color w:val="auto"/>
              </w:rPr>
              <w:t xml:space="preserve">.  </w:t>
            </w:r>
            <w:r w:rsidRPr="00317508">
              <w:rPr>
                <w:b/>
                <w:color w:val="auto"/>
              </w:rPr>
              <w:t>«</w:t>
            </w:r>
            <w:r w:rsidR="005F66C4">
              <w:rPr>
                <w:b/>
                <w:color w:val="auto"/>
              </w:rPr>
              <w:t>23</w:t>
            </w:r>
            <w:r w:rsidRPr="00317508">
              <w:rPr>
                <w:b/>
                <w:color w:val="auto"/>
              </w:rPr>
              <w:t xml:space="preserve">» </w:t>
            </w:r>
            <w:r w:rsidR="00601D48">
              <w:rPr>
                <w:b/>
                <w:color w:val="auto"/>
              </w:rPr>
              <w:t>но</w:t>
            </w:r>
            <w:r>
              <w:rPr>
                <w:b/>
                <w:color w:val="auto"/>
              </w:rPr>
              <w:t>ября</w:t>
            </w:r>
            <w:r w:rsidRPr="00317508">
              <w:rPr>
                <w:b/>
                <w:color w:val="auto"/>
              </w:rPr>
              <w:t xml:space="preserve">  2017г.</w:t>
            </w:r>
          </w:p>
          <w:p w:rsidR="005434BE" w:rsidRPr="00317508" w:rsidRDefault="005434BE" w:rsidP="003279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подачи заявок на участие в процедуре на сайте электронной площадки АО «ОТС» в сети Интернет по адресу </w:t>
            </w:r>
            <w:hyperlink r:id="rId12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09-00 (по московскому времени)</w:t>
            </w:r>
            <w:r w:rsidRPr="00317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5F66C4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5F66C4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Pr="003C4D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="003C4DE1">
              <w:rPr>
                <w:rFonts w:ascii="Times New Roman" w:hAnsi="Times New Roman"/>
                <w:b/>
                <w:sz w:val="24"/>
                <w:szCs w:val="24"/>
              </w:rPr>
              <w:t>, 09 часов 30 минут.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регламентом, установленным на электронной площадки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E80F6A" w:rsidRDefault="005434BE" w:rsidP="00094F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F6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открытия доступа и рассмотрения заявок на участие в процедуре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0274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доступа и рассмотрения</w:t>
            </w:r>
            <w:r w:rsidRPr="00653B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к на участие в процедуре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поданны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в форме электронных документов производится по адресу: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317508" w:rsidRDefault="005434BE" w:rsidP="005F66C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5F66C4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F66C4">
              <w:rPr>
                <w:rFonts w:ascii="Times New Roman" w:hAnsi="Times New Roman"/>
                <w:b/>
                <w:sz w:val="24"/>
                <w:szCs w:val="24"/>
              </w:rPr>
              <w:t>декаб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ря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Место, дата, время и порядок 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площадка АО «ОТС» в сети Интернет по адресу </w:t>
            </w:r>
            <w:hyperlink r:id="rId13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5F66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F66C4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2017г.</w:t>
            </w:r>
            <w:r w:rsidR="008E4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(по времени сервера площадки)  </w:t>
            </w:r>
          </w:p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 проведения процедуры согласно регламенту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tabs>
                <w:tab w:val="left" w:pos="1520"/>
              </w:tabs>
              <w:ind w:right="-20"/>
              <w:jc w:val="both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процедуры состоится: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подъезд 2.</w:t>
            </w:r>
          </w:p>
          <w:p w:rsidR="005434BE" w:rsidRPr="00430334" w:rsidRDefault="005434BE" w:rsidP="005F6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5F66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F66C4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 года, 14 часов 00 минут.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tabs>
                <w:tab w:val="left" w:pos="1520"/>
              </w:tabs>
              <w:ind w:right="-20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ожидания ценового предложения в ходе проведения процедуры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504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Победителю процедуры заказчиком направляется проект договора, который составляется путем включения условий исполнения договора, предложенных победителем процедуры в заявке, в проект договора, прилагаемый к документации.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указанных условий договора по соглашению сторон и в одностороннем порядке не допускается.</w:t>
            </w:r>
          </w:p>
          <w:p w:rsidR="005434BE" w:rsidRPr="00317508" w:rsidRDefault="005434BE" w:rsidP="00A37C72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 xml:space="preserve">Передача проекта договора для подписания победителю процедуры или участнику процедуры, с которым подлежит заключению договор, может осуществляться как посредством электронной почты по адресу, указанному в заявке на участие в процедуре, так и в письменной форме по адресу местонахождения заказчика. </w:t>
            </w:r>
          </w:p>
          <w:p w:rsidR="005434BE" w:rsidRPr="00317508" w:rsidRDefault="005434BE" w:rsidP="005A4A38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>Срок подписания договора победителем процедуры (или участником процедуры, обязанным заключить договор) – не позднее 5 рабочих дней со дня получения проекта договора.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процедуры,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участник процедуры, обязанный заключить договор, не предоставил Заказчику в установленный срок, подписанный им договор, такой участник признается уклонившимся от заключения договора.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процедуры или участника процедуры, обязанного заключить договор, а также о возмещении убытков, причиненных уклонением от заключения договора;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заключить договор с участником процедуры, заявке на участие в закупке, которого присвоен следующий порядковый номер по выгодности; </w:t>
            </w:r>
          </w:p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проведение процедуры повторно, при этом Заказчик вправе изменить условия исполнения договора и способ закупки.</w:t>
            </w:r>
          </w:p>
        </w:tc>
      </w:tr>
      <w:tr w:rsidR="005434BE" w:rsidRPr="00317508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отказа от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</w:t>
            </w:r>
            <w:bookmarkStart w:id="0" w:name="_GoBack"/>
            <w:bookmarkEnd w:id="0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ы,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процедуры и заключения договора.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процедуры, разместив уведомление об отказе от проведения процедуры не позднее, чем в течение 3 (трех) рабочих дней со дня принятия решения.</w:t>
            </w:r>
          </w:p>
        </w:tc>
      </w:tr>
      <w:tr w:rsidR="005434BE" w:rsidRPr="0031750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5F01B9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Настоящая п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роцедура по реализации дебиторской задолженности не является публичной офертой, не регулируется статьями 447-449 части первой Гражданского кодекса Российской Федерации, и статьями 1057—1061 части второй Гражданского кодекса Российской Федерации соответственно, и не накладывают обязательств, установленных указанными статьями 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Гражданского кодекса Российской Федерации, в том числе,  по обязательному заключению договора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749E8" w:rsidRPr="00317508" w:rsidRDefault="00F749E8" w:rsidP="00FB1BE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17508" w:rsidSect="009C74AC">
      <w:footerReference w:type="default" r:id="rId14"/>
      <w:footerReference w:type="first" r:id="rId15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AA5" w:rsidRDefault="00F22AA5" w:rsidP="0097081F">
      <w:pPr>
        <w:spacing w:after="0" w:line="240" w:lineRule="auto"/>
      </w:pPr>
      <w:r>
        <w:separator/>
      </w:r>
    </w:p>
  </w:endnote>
  <w:endnote w:type="continuationSeparator" w:id="0">
    <w:p w:rsidR="00F22AA5" w:rsidRDefault="00F22AA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E96E4A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5F66C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E96E4A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AA5" w:rsidRDefault="00F22AA5" w:rsidP="0097081F">
      <w:pPr>
        <w:spacing w:after="0" w:line="240" w:lineRule="auto"/>
      </w:pPr>
      <w:r>
        <w:separator/>
      </w:r>
    </w:p>
  </w:footnote>
  <w:footnote w:type="continuationSeparator" w:id="0">
    <w:p w:rsidR="00F22AA5" w:rsidRDefault="00F22AA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05901"/>
    <w:multiLevelType w:val="multilevel"/>
    <w:tmpl w:val="36FCAAE4"/>
    <w:lvl w:ilvl="0">
      <w:start w:val="2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4FF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35"/>
    <w:rsid w:val="000D5D7E"/>
    <w:rsid w:val="000D65DB"/>
    <w:rsid w:val="000D661E"/>
    <w:rsid w:val="000D743C"/>
    <w:rsid w:val="000D7767"/>
    <w:rsid w:val="000E026B"/>
    <w:rsid w:val="000E1B93"/>
    <w:rsid w:val="000E2BE1"/>
    <w:rsid w:val="000E36DA"/>
    <w:rsid w:val="000E5B77"/>
    <w:rsid w:val="000E6774"/>
    <w:rsid w:val="000E69BF"/>
    <w:rsid w:val="000E712C"/>
    <w:rsid w:val="000F1303"/>
    <w:rsid w:val="000F152A"/>
    <w:rsid w:val="000F3AB8"/>
    <w:rsid w:val="000F4C54"/>
    <w:rsid w:val="000F4FD4"/>
    <w:rsid w:val="000F5B25"/>
    <w:rsid w:val="000F5DB0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4C2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50C0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81D18"/>
    <w:rsid w:val="00181ECA"/>
    <w:rsid w:val="00182AE2"/>
    <w:rsid w:val="001853CD"/>
    <w:rsid w:val="001858A1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390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D7211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140A"/>
    <w:rsid w:val="00222172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38A1"/>
    <w:rsid w:val="002451DE"/>
    <w:rsid w:val="00246DA1"/>
    <w:rsid w:val="00250291"/>
    <w:rsid w:val="0025098B"/>
    <w:rsid w:val="00252D7C"/>
    <w:rsid w:val="0025395C"/>
    <w:rsid w:val="002543F3"/>
    <w:rsid w:val="00255488"/>
    <w:rsid w:val="002561A1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2B4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C3B"/>
    <w:rsid w:val="002A5DD9"/>
    <w:rsid w:val="002A6A78"/>
    <w:rsid w:val="002A6B6C"/>
    <w:rsid w:val="002A6F93"/>
    <w:rsid w:val="002A7E2C"/>
    <w:rsid w:val="002B375A"/>
    <w:rsid w:val="002B3FE2"/>
    <w:rsid w:val="002B511B"/>
    <w:rsid w:val="002B5EC4"/>
    <w:rsid w:val="002B6249"/>
    <w:rsid w:val="002B7A80"/>
    <w:rsid w:val="002C0245"/>
    <w:rsid w:val="002C0B0C"/>
    <w:rsid w:val="002C1661"/>
    <w:rsid w:val="002C2CC5"/>
    <w:rsid w:val="002C2F5F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33A2"/>
    <w:rsid w:val="00313A82"/>
    <w:rsid w:val="0031476A"/>
    <w:rsid w:val="00316B1B"/>
    <w:rsid w:val="0031744B"/>
    <w:rsid w:val="00317508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4F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8626E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4DE1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D78A5"/>
    <w:rsid w:val="003E1179"/>
    <w:rsid w:val="003E1A0F"/>
    <w:rsid w:val="003E22AD"/>
    <w:rsid w:val="003E52E5"/>
    <w:rsid w:val="003E576F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49B"/>
    <w:rsid w:val="00405C87"/>
    <w:rsid w:val="00407DFD"/>
    <w:rsid w:val="00411EB4"/>
    <w:rsid w:val="004126DE"/>
    <w:rsid w:val="00415169"/>
    <w:rsid w:val="00415245"/>
    <w:rsid w:val="00415FA6"/>
    <w:rsid w:val="00416ED2"/>
    <w:rsid w:val="004174EA"/>
    <w:rsid w:val="00417D29"/>
    <w:rsid w:val="00420A14"/>
    <w:rsid w:val="00421662"/>
    <w:rsid w:val="00422A4F"/>
    <w:rsid w:val="00424EE7"/>
    <w:rsid w:val="004256B1"/>
    <w:rsid w:val="004273F6"/>
    <w:rsid w:val="00430171"/>
    <w:rsid w:val="00430334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578C2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4AE2"/>
    <w:rsid w:val="004A6E8E"/>
    <w:rsid w:val="004A70E7"/>
    <w:rsid w:val="004A7610"/>
    <w:rsid w:val="004B2F83"/>
    <w:rsid w:val="004B4D7E"/>
    <w:rsid w:val="004B5386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4BE"/>
    <w:rsid w:val="00543738"/>
    <w:rsid w:val="005437C5"/>
    <w:rsid w:val="00545068"/>
    <w:rsid w:val="005503BA"/>
    <w:rsid w:val="00551575"/>
    <w:rsid w:val="00552A71"/>
    <w:rsid w:val="00560CC2"/>
    <w:rsid w:val="00562B5D"/>
    <w:rsid w:val="00567515"/>
    <w:rsid w:val="00570968"/>
    <w:rsid w:val="00571789"/>
    <w:rsid w:val="00571BE9"/>
    <w:rsid w:val="00573F36"/>
    <w:rsid w:val="00574698"/>
    <w:rsid w:val="0057525D"/>
    <w:rsid w:val="005768A9"/>
    <w:rsid w:val="00577168"/>
    <w:rsid w:val="005812BA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A38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D8C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01B9"/>
    <w:rsid w:val="005F15C0"/>
    <w:rsid w:val="005F211E"/>
    <w:rsid w:val="005F25BC"/>
    <w:rsid w:val="005F4B61"/>
    <w:rsid w:val="005F52D6"/>
    <w:rsid w:val="005F66C4"/>
    <w:rsid w:val="005F685D"/>
    <w:rsid w:val="005F79A4"/>
    <w:rsid w:val="006006A0"/>
    <w:rsid w:val="00600961"/>
    <w:rsid w:val="00601D48"/>
    <w:rsid w:val="0060205C"/>
    <w:rsid w:val="00602A53"/>
    <w:rsid w:val="00603CF6"/>
    <w:rsid w:val="006045CD"/>
    <w:rsid w:val="00604A1D"/>
    <w:rsid w:val="00607302"/>
    <w:rsid w:val="00607AE0"/>
    <w:rsid w:val="00607B13"/>
    <w:rsid w:val="00607E9F"/>
    <w:rsid w:val="00611366"/>
    <w:rsid w:val="0061165C"/>
    <w:rsid w:val="00611A74"/>
    <w:rsid w:val="00612863"/>
    <w:rsid w:val="00613DF0"/>
    <w:rsid w:val="006158BF"/>
    <w:rsid w:val="00616DE1"/>
    <w:rsid w:val="00616E1D"/>
    <w:rsid w:val="006175D7"/>
    <w:rsid w:val="00617A47"/>
    <w:rsid w:val="00621A1F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42B9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BE0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6CA"/>
    <w:rsid w:val="00685905"/>
    <w:rsid w:val="00690092"/>
    <w:rsid w:val="00690C6B"/>
    <w:rsid w:val="00691C60"/>
    <w:rsid w:val="00692064"/>
    <w:rsid w:val="006930C4"/>
    <w:rsid w:val="006A01BF"/>
    <w:rsid w:val="006A030C"/>
    <w:rsid w:val="006A082E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3CE2"/>
    <w:rsid w:val="00704C7C"/>
    <w:rsid w:val="007052F8"/>
    <w:rsid w:val="00705556"/>
    <w:rsid w:val="007066F5"/>
    <w:rsid w:val="007112B0"/>
    <w:rsid w:val="007120CE"/>
    <w:rsid w:val="00713C7A"/>
    <w:rsid w:val="007149C9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3655D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7C2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97F58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55BD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36A"/>
    <w:rsid w:val="008229EA"/>
    <w:rsid w:val="0082358F"/>
    <w:rsid w:val="00823620"/>
    <w:rsid w:val="00826C06"/>
    <w:rsid w:val="008300C7"/>
    <w:rsid w:val="0083121C"/>
    <w:rsid w:val="0083177E"/>
    <w:rsid w:val="0083250A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5BC6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21C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76EFB"/>
    <w:rsid w:val="008833BB"/>
    <w:rsid w:val="00885103"/>
    <w:rsid w:val="00885E34"/>
    <w:rsid w:val="00886AFF"/>
    <w:rsid w:val="008875C9"/>
    <w:rsid w:val="008877BD"/>
    <w:rsid w:val="008905E7"/>
    <w:rsid w:val="008915AF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278F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8F4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1EC6"/>
    <w:rsid w:val="00914775"/>
    <w:rsid w:val="00915553"/>
    <w:rsid w:val="00916379"/>
    <w:rsid w:val="00916C39"/>
    <w:rsid w:val="0092166E"/>
    <w:rsid w:val="009218F5"/>
    <w:rsid w:val="009223AE"/>
    <w:rsid w:val="00923708"/>
    <w:rsid w:val="00923F40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368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4A08"/>
    <w:rsid w:val="009659E9"/>
    <w:rsid w:val="00966DA7"/>
    <w:rsid w:val="00967E7F"/>
    <w:rsid w:val="009700DD"/>
    <w:rsid w:val="0097081F"/>
    <w:rsid w:val="00972491"/>
    <w:rsid w:val="009734B0"/>
    <w:rsid w:val="009734F2"/>
    <w:rsid w:val="00975D93"/>
    <w:rsid w:val="00976BF1"/>
    <w:rsid w:val="00980BFE"/>
    <w:rsid w:val="00980C0D"/>
    <w:rsid w:val="0098695F"/>
    <w:rsid w:val="009875ED"/>
    <w:rsid w:val="00992DE6"/>
    <w:rsid w:val="009930E5"/>
    <w:rsid w:val="00993B16"/>
    <w:rsid w:val="009949E2"/>
    <w:rsid w:val="00994C73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6504"/>
    <w:rsid w:val="00A00D41"/>
    <w:rsid w:val="00A01E9B"/>
    <w:rsid w:val="00A02713"/>
    <w:rsid w:val="00A03424"/>
    <w:rsid w:val="00A037C3"/>
    <w:rsid w:val="00A058EB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2E72"/>
    <w:rsid w:val="00A2338B"/>
    <w:rsid w:val="00A23B2F"/>
    <w:rsid w:val="00A25399"/>
    <w:rsid w:val="00A25607"/>
    <w:rsid w:val="00A26156"/>
    <w:rsid w:val="00A262E9"/>
    <w:rsid w:val="00A32199"/>
    <w:rsid w:val="00A32A36"/>
    <w:rsid w:val="00A32C0E"/>
    <w:rsid w:val="00A32E42"/>
    <w:rsid w:val="00A32FB3"/>
    <w:rsid w:val="00A3424A"/>
    <w:rsid w:val="00A343AD"/>
    <w:rsid w:val="00A35014"/>
    <w:rsid w:val="00A3643F"/>
    <w:rsid w:val="00A37813"/>
    <w:rsid w:val="00A37C72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0D74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4104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619"/>
    <w:rsid w:val="00AA02CC"/>
    <w:rsid w:val="00AA17F6"/>
    <w:rsid w:val="00AA69D8"/>
    <w:rsid w:val="00AA6ABB"/>
    <w:rsid w:val="00AB0CED"/>
    <w:rsid w:val="00AB171D"/>
    <w:rsid w:val="00AB2987"/>
    <w:rsid w:val="00AB376D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33C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4F91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ADB"/>
    <w:rsid w:val="00B72C75"/>
    <w:rsid w:val="00B756A6"/>
    <w:rsid w:val="00B75972"/>
    <w:rsid w:val="00B75A5F"/>
    <w:rsid w:val="00B8007A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0BE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26AEC"/>
    <w:rsid w:val="00C31E67"/>
    <w:rsid w:val="00C331F3"/>
    <w:rsid w:val="00C334FC"/>
    <w:rsid w:val="00C348FC"/>
    <w:rsid w:val="00C35100"/>
    <w:rsid w:val="00C3583B"/>
    <w:rsid w:val="00C35CE8"/>
    <w:rsid w:val="00C36184"/>
    <w:rsid w:val="00C361FE"/>
    <w:rsid w:val="00C36808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589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57B8F"/>
    <w:rsid w:val="00C61E32"/>
    <w:rsid w:val="00C63F16"/>
    <w:rsid w:val="00C65051"/>
    <w:rsid w:val="00C706D5"/>
    <w:rsid w:val="00C72352"/>
    <w:rsid w:val="00C72A57"/>
    <w:rsid w:val="00C732D2"/>
    <w:rsid w:val="00C749C5"/>
    <w:rsid w:val="00C7655E"/>
    <w:rsid w:val="00C76EDB"/>
    <w:rsid w:val="00C80C8E"/>
    <w:rsid w:val="00C8233D"/>
    <w:rsid w:val="00C87C55"/>
    <w:rsid w:val="00C9074A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17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EF6"/>
    <w:rsid w:val="00D37F28"/>
    <w:rsid w:val="00D42BAF"/>
    <w:rsid w:val="00D42D29"/>
    <w:rsid w:val="00D43A22"/>
    <w:rsid w:val="00D43BFC"/>
    <w:rsid w:val="00D44015"/>
    <w:rsid w:val="00D45C81"/>
    <w:rsid w:val="00D47087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6FE2"/>
    <w:rsid w:val="00D772FF"/>
    <w:rsid w:val="00D777D5"/>
    <w:rsid w:val="00D85E65"/>
    <w:rsid w:val="00D916A2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286D"/>
    <w:rsid w:val="00DD3353"/>
    <w:rsid w:val="00DD6341"/>
    <w:rsid w:val="00DD6C3F"/>
    <w:rsid w:val="00DD72EF"/>
    <w:rsid w:val="00DD7F18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442A"/>
    <w:rsid w:val="00E05737"/>
    <w:rsid w:val="00E05CCD"/>
    <w:rsid w:val="00E072EC"/>
    <w:rsid w:val="00E10597"/>
    <w:rsid w:val="00E10762"/>
    <w:rsid w:val="00E12AD4"/>
    <w:rsid w:val="00E14047"/>
    <w:rsid w:val="00E142A3"/>
    <w:rsid w:val="00E16904"/>
    <w:rsid w:val="00E176B9"/>
    <w:rsid w:val="00E204E2"/>
    <w:rsid w:val="00E20E9D"/>
    <w:rsid w:val="00E21125"/>
    <w:rsid w:val="00E22D41"/>
    <w:rsid w:val="00E253F7"/>
    <w:rsid w:val="00E3284E"/>
    <w:rsid w:val="00E33AB4"/>
    <w:rsid w:val="00E368ED"/>
    <w:rsid w:val="00E37003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279A"/>
    <w:rsid w:val="00E643E9"/>
    <w:rsid w:val="00E64C48"/>
    <w:rsid w:val="00E65716"/>
    <w:rsid w:val="00E65B40"/>
    <w:rsid w:val="00E670F9"/>
    <w:rsid w:val="00E70BA9"/>
    <w:rsid w:val="00E73A4D"/>
    <w:rsid w:val="00E74EE4"/>
    <w:rsid w:val="00E756A0"/>
    <w:rsid w:val="00E75B82"/>
    <w:rsid w:val="00E76B41"/>
    <w:rsid w:val="00E7787B"/>
    <w:rsid w:val="00E80F6A"/>
    <w:rsid w:val="00E816E5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96E4A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22B8"/>
    <w:rsid w:val="00EF2F98"/>
    <w:rsid w:val="00EF48E5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2AA5"/>
    <w:rsid w:val="00F23255"/>
    <w:rsid w:val="00F24771"/>
    <w:rsid w:val="00F2489D"/>
    <w:rsid w:val="00F2531E"/>
    <w:rsid w:val="00F30C64"/>
    <w:rsid w:val="00F31C7B"/>
    <w:rsid w:val="00F3261E"/>
    <w:rsid w:val="00F34669"/>
    <w:rsid w:val="00F36CAC"/>
    <w:rsid w:val="00F37B54"/>
    <w:rsid w:val="00F40B80"/>
    <w:rsid w:val="00F41566"/>
    <w:rsid w:val="00F438F1"/>
    <w:rsid w:val="00F43CA4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6439D"/>
    <w:rsid w:val="00F72D2E"/>
    <w:rsid w:val="00F745CE"/>
    <w:rsid w:val="00F749E8"/>
    <w:rsid w:val="00F74D7F"/>
    <w:rsid w:val="00F751E6"/>
    <w:rsid w:val="00F81995"/>
    <w:rsid w:val="00F81E9D"/>
    <w:rsid w:val="00F8283D"/>
    <w:rsid w:val="00F839FA"/>
    <w:rsid w:val="00F8413A"/>
    <w:rsid w:val="00F84848"/>
    <w:rsid w:val="00F84DB0"/>
    <w:rsid w:val="00F86D52"/>
    <w:rsid w:val="00F90718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793"/>
    <w:rsid w:val="00FA3E3C"/>
    <w:rsid w:val="00FA724F"/>
    <w:rsid w:val="00FB154F"/>
    <w:rsid w:val="00FB1BEE"/>
    <w:rsid w:val="00FB34F3"/>
    <w:rsid w:val="00FB3E47"/>
    <w:rsid w:val="00FB5B13"/>
    <w:rsid w:val="00FB6376"/>
    <w:rsid w:val="00FB63B9"/>
    <w:rsid w:val="00FB73E8"/>
    <w:rsid w:val="00FC0769"/>
    <w:rsid w:val="00FC1966"/>
    <w:rsid w:val="00FC2B31"/>
    <w:rsid w:val="00FC41BE"/>
    <w:rsid w:val="00FC43ED"/>
    <w:rsid w:val="00FC679F"/>
    <w:rsid w:val="00FC769A"/>
    <w:rsid w:val="00FD12A5"/>
    <w:rsid w:val="00FD1607"/>
    <w:rsid w:val="00FD194B"/>
    <w:rsid w:val="00FD30C2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Default">
    <w:name w:val="Default"/>
    <w:rsid w:val="008662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locked/>
    <w:rsid w:val="00822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hyperlink" Target="http://www.otc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BEC59-937A-4C5B-AB98-27E65B214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1681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94</cp:revision>
  <cp:lastPrinted>2017-11-08T07:53:00Z</cp:lastPrinted>
  <dcterms:created xsi:type="dcterms:W3CDTF">2017-03-29T06:58:00Z</dcterms:created>
  <dcterms:modified xsi:type="dcterms:W3CDTF">2017-11-22T07:23:00Z</dcterms:modified>
</cp:coreProperties>
</file>