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EA5" w:rsidRDefault="008F6EA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35165" w:rsidRPr="000977F0" w:rsidRDefault="00C3516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35165" w:rsidRDefault="008F6EA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Первый заместитель генерального директора</w:t>
      </w:r>
    </w:p>
    <w:p w:rsidR="00A677DA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по операционным сервисам </w:t>
      </w:r>
    </w:p>
    <w:p w:rsidR="00C35165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А.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>В. Немцов</w:t>
      </w:r>
      <w:r w:rsidR="00C35165" w:rsidRPr="000977F0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35165" w:rsidRPr="000977F0" w:rsidRDefault="00C3516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753FD6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1.Предмет закупки: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Оказание услуг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по дезинсекции,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дератизации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53FD6">
        <w:rPr>
          <w:rFonts w:ascii="Times New Roman" w:eastAsia="Times New Roman" w:hAnsi="Times New Roman" w:cs="Times New Roman"/>
          <w:sz w:val="24"/>
          <w:szCs w:val="24"/>
        </w:rPr>
        <w:t>дезинфекции.</w:t>
      </w:r>
    </w:p>
    <w:p w:rsidR="005A299B" w:rsidRPr="00EC54A1" w:rsidRDefault="00C35165" w:rsidP="00C35165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Эсто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-Садок, Северный склон хребта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Аибга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>, отметка +540 над уровнем моря, отметка +960 над уровнем моря.</w:t>
      </w:r>
    </w:p>
    <w:p w:rsidR="00C35165" w:rsidRPr="00EC54A1" w:rsidRDefault="00C35165" w:rsidP="00C351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 xml:space="preserve">Описание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>требований на услуги, а именно:</w:t>
      </w:r>
    </w:p>
    <w:p w:rsidR="005A299B" w:rsidRDefault="00C35165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3.1.  Детализация оказываемых услуг – перечень  услуг, составляющих предмет договора.</w:t>
      </w:r>
    </w:p>
    <w:p w:rsidR="0006298B" w:rsidRPr="00970CA5" w:rsidRDefault="0006298B" w:rsidP="00F24C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Дератизация, дезинсекция, </w:t>
      </w:r>
      <w:r w:rsidR="00F24CB8">
        <w:rPr>
          <w:rFonts w:ascii="Times New Roman" w:eastAsia="Times New Roman" w:hAnsi="Times New Roman" w:cs="Times New Roman"/>
          <w:sz w:val="24"/>
          <w:szCs w:val="24"/>
        </w:rPr>
        <w:t xml:space="preserve">дезинфекция </w:t>
      </w:r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(под дезинфекцией подразумеваются мероприятия, осуществляемые с целью обеззараживания очага инфекционного</w:t>
      </w:r>
      <w:proofErr w:type="gramEnd"/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заболевания</w:t>
      </w:r>
      <w:ins w:id="0" w:author="v.angelatos" w:date="2017-11-10T17:23:00Z">
        <w:r w:rsidR="0004099C" w:rsidRPr="00970C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(кишечные инфекции, пищевые отравления, туберкулез </w:t>
      </w:r>
      <w:proofErr w:type="spellStart"/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и.т.д</w:t>
      </w:r>
      <w:proofErr w:type="spellEnd"/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.), далее-дезинфекция).   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3.2. Объемы оказываемых услуг.</w:t>
      </w:r>
    </w:p>
    <w:p w:rsidR="005A299B" w:rsidRPr="002F5899" w:rsidRDefault="008A104D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F75DB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753FD6" w:rsidRPr="000F7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299B" w:rsidRPr="000F75D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, объем, оказываемых услуг.</w:t>
      </w:r>
      <w:r w:rsidR="002F5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3.3. Требования к ресурсам, используемым при оказании услуг.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 xml:space="preserve">. При дератизации обязательно применение специальных емкостей для раскладки приманки. 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>. 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 Исполнитель должен предоставить Заказчику сертификаты соответствия или декларации о соответствии на все применяемые средства.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3.4. Сроки оказания услуг, периодичность.</w:t>
      </w:r>
    </w:p>
    <w:p w:rsidR="00C643FB" w:rsidRDefault="00C643FB" w:rsidP="00C643F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Начало оказания услуг: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договора по 31 декабря 2018г. (включит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ельно).</w:t>
      </w:r>
    </w:p>
    <w:p w:rsidR="00C643FB" w:rsidRPr="00906803" w:rsidRDefault="00C643FB" w:rsidP="00C643FB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438D">
        <w:rPr>
          <w:rFonts w:ascii="Times New Roman" w:hAnsi="Times New Roman" w:cs="Times New Roman"/>
          <w:sz w:val="24"/>
          <w:szCs w:val="24"/>
        </w:rPr>
        <w:t xml:space="preserve">Проведение плановой дератизации объектов общественного питания и номерного фонда – </w:t>
      </w:r>
      <w:r w:rsidRPr="00906803">
        <w:rPr>
          <w:rFonts w:ascii="Times New Roman" w:hAnsi="Times New Roman" w:cs="Times New Roman"/>
          <w:sz w:val="24"/>
          <w:szCs w:val="24"/>
        </w:rPr>
        <w:t xml:space="preserve">борьба с грызунами и наблюдение за их наличием 1 (один) раз в 4 (четыре) месяца; пищеблок Аквапарка 1 (один) раз в 3 три месяца; 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 xml:space="preserve">» – 1 (один) раз в 3 три месяца; прачечной – 1 (один) раз в 4 четыре </w:t>
      </w:r>
      <w:r w:rsidRPr="008450DA">
        <w:rPr>
          <w:rFonts w:ascii="Times New Roman" w:hAnsi="Times New Roman" w:cs="Times New Roman"/>
          <w:sz w:val="24"/>
          <w:szCs w:val="24"/>
        </w:rPr>
        <w:t>месяца</w:t>
      </w:r>
      <w:r w:rsidRPr="0090680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906803">
        <w:rPr>
          <w:rFonts w:ascii="Times New Roman" w:hAnsi="Times New Roman" w:cs="Times New Roman"/>
          <w:sz w:val="24"/>
          <w:szCs w:val="24"/>
        </w:rPr>
        <w:t xml:space="preserve"> вахтовых городков - 1 (один) раз в 4 четыре месяца.</w:t>
      </w:r>
    </w:p>
    <w:p w:rsidR="00C643FB" w:rsidRPr="00906803" w:rsidRDefault="00C643FB" w:rsidP="00C643FB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906803">
        <w:rPr>
          <w:rFonts w:ascii="Times New Roman" w:hAnsi="Times New Roman" w:cs="Times New Roman"/>
          <w:sz w:val="24"/>
          <w:szCs w:val="24"/>
        </w:rPr>
        <w:t>дезинсекци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06803">
        <w:rPr>
          <w:rFonts w:ascii="Times New Roman" w:hAnsi="Times New Roman" w:cs="Times New Roman"/>
          <w:sz w:val="24"/>
          <w:szCs w:val="24"/>
        </w:rPr>
        <w:t xml:space="preserve"> номерного фонда – борьба с бытовыми насекомыми – 1 (один) раз в год, объектов общественного питания - 1 (один) раз в </w:t>
      </w:r>
      <w:r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>4 (четыре) месяца</w:t>
      </w:r>
      <w:r w:rsidRPr="00906803">
        <w:rPr>
          <w:rFonts w:ascii="Times New Roman" w:hAnsi="Times New Roman" w:cs="Times New Roman"/>
          <w:sz w:val="24"/>
          <w:szCs w:val="24"/>
        </w:rPr>
        <w:t>,</w:t>
      </w:r>
      <w:r w:rsidRPr="007E2466">
        <w:rPr>
          <w:rFonts w:ascii="Times New Roman" w:hAnsi="Times New Roman" w:cs="Times New Roman"/>
          <w:sz w:val="24"/>
          <w:szCs w:val="24"/>
        </w:rPr>
        <w:t xml:space="preserve"> </w:t>
      </w:r>
      <w:r w:rsidRPr="00906803">
        <w:rPr>
          <w:rFonts w:ascii="Times New Roman" w:hAnsi="Times New Roman" w:cs="Times New Roman"/>
          <w:sz w:val="24"/>
          <w:szCs w:val="24"/>
        </w:rPr>
        <w:t xml:space="preserve">пищеблок Аквапарка 1 (один) раз в </w:t>
      </w:r>
      <w:r>
        <w:rPr>
          <w:rFonts w:ascii="Times New Roman" w:hAnsi="Times New Roman" w:cs="Times New Roman"/>
          <w:sz w:val="24"/>
          <w:szCs w:val="24"/>
        </w:rPr>
        <w:t>4 (четыре)</w:t>
      </w:r>
      <w:r w:rsidRPr="00906803">
        <w:rPr>
          <w:rFonts w:ascii="Times New Roman" w:hAnsi="Times New Roman" w:cs="Times New Roman"/>
          <w:sz w:val="24"/>
          <w:szCs w:val="24"/>
        </w:rPr>
        <w:t xml:space="preserve"> месяца; прачечной - 1 (один) раз в год; 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>»– 1 (один) раз в 4 (четыре) месяца;</w:t>
      </w:r>
      <w:proofErr w:type="gramEnd"/>
      <w:r w:rsidRPr="00906803">
        <w:rPr>
          <w:rFonts w:ascii="Times New Roman" w:hAnsi="Times New Roman" w:cs="Times New Roman"/>
          <w:sz w:val="24"/>
          <w:szCs w:val="24"/>
        </w:rPr>
        <w:t xml:space="preserve"> вахтовых городков - 1(один) раз в 4 четыре месяца.</w:t>
      </w:r>
    </w:p>
    <w:p w:rsidR="00C643FB" w:rsidRDefault="00C643FB" w:rsidP="00C643FB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д</w:t>
      </w:r>
      <w:r w:rsidRPr="00906803">
        <w:rPr>
          <w:rFonts w:ascii="Times New Roman" w:hAnsi="Times New Roman" w:cs="Times New Roman"/>
          <w:sz w:val="24"/>
          <w:szCs w:val="24"/>
        </w:rPr>
        <w:t>езинфекции – по заявке.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B" w:rsidRPr="00EC54A1" w:rsidRDefault="00C643FB" w:rsidP="00C64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4965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услуги, на основании письменных заявок Заказчика с соблюдением требований Технического задания,  в соответствии с требованиями действующего законодательства к данному виду услуг, в </w:t>
      </w:r>
      <w:proofErr w:type="spellStart"/>
      <w:r w:rsidRPr="008F496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F4965">
        <w:rPr>
          <w:rFonts w:ascii="Times New Roman" w:hAnsi="Times New Roman" w:cs="Times New Roman"/>
          <w:sz w:val="24"/>
          <w:szCs w:val="24"/>
        </w:rPr>
        <w:t xml:space="preserve">. ФЗ РФ от 30.03.1999 г. № 52-ФЗ «О санитарно-эпидемиологическом благополучии населения» СП 3.5.1378-03 «Санитарно-эпидемиологические требования к организациям, осуществляющими дезинфекционную деятельность», применимых регламентов, иных нормативно-правовых </w:t>
      </w:r>
      <w:r w:rsidRPr="008F4965">
        <w:rPr>
          <w:rFonts w:ascii="Times New Roman" w:hAnsi="Times New Roman" w:cs="Times New Roman"/>
          <w:sz w:val="24"/>
          <w:szCs w:val="24"/>
        </w:rPr>
        <w:lastRenderedPageBreak/>
        <w:t>актов действующего законодательства Российской Федерации (далее – «Нормы и правила») в условиях действующего объекта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5579F" w:rsidRPr="00A5579F" w:rsidRDefault="00A5579F" w:rsidP="00A55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3.5. Требования к привлекаемому персоналу, используемому оборудованию, технике и т.д.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1</w:t>
      </w:r>
      <w:r w:rsidRPr="00EC54A1">
        <w:rPr>
          <w:rFonts w:ascii="Times New Roman" w:hAnsi="Times New Roman" w:cs="Times New Roman"/>
          <w:sz w:val="24"/>
          <w:szCs w:val="24"/>
        </w:rPr>
        <w:t xml:space="preserve">.Услуги должны оказываться высококвалифицированным персоналом, прошедшим соответствующую подготовку. Все лица, участвующие в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оказании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услуг в закрытых помещениях должны иметь профессиональную подготовку безопасного обраще</w:t>
      </w:r>
      <w:r>
        <w:rPr>
          <w:rFonts w:ascii="Times New Roman" w:hAnsi="Times New Roman" w:cs="Times New Roman"/>
          <w:sz w:val="24"/>
          <w:szCs w:val="24"/>
        </w:rPr>
        <w:t>ния с химическими препаратами.</w:t>
      </w:r>
      <w:r>
        <w:rPr>
          <w:rFonts w:ascii="Times New Roman" w:hAnsi="Times New Roman" w:cs="Times New Roman"/>
          <w:sz w:val="24"/>
          <w:szCs w:val="24"/>
        </w:rPr>
        <w:cr/>
      </w:r>
      <w:r w:rsidRPr="00A5579F">
        <w:rPr>
          <w:rFonts w:ascii="Times New Roman" w:hAnsi="Times New Roman" w:cs="Times New Roman"/>
          <w:sz w:val="24"/>
          <w:szCs w:val="24"/>
        </w:rPr>
        <w:t>2</w:t>
      </w:r>
      <w:r w:rsidRPr="00EC54A1">
        <w:rPr>
          <w:rFonts w:ascii="Times New Roman" w:hAnsi="Times New Roman" w:cs="Times New Roman"/>
          <w:sz w:val="24"/>
          <w:szCs w:val="24"/>
        </w:rPr>
        <w:t xml:space="preserve">. Исполнитель оказывает услуги лично, оказывая их собственными препаратами, силами и средствами.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Средства должны быть надлежащего качества, прошедшие государственную регистрацию и имеющие разрешение на их использование, методом, допущенным к применению, и в порядке, предусмотренном действующим законодательством Российской Федерации.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Материалы, используемые при оказании услуг должны иметь сертификаты Госстандарта РФ, санитарно-эпидемиологическое заключение и соответствовать требованиям ГОСТ и другим нормативно-правовым документам.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3</w:t>
      </w:r>
      <w:r w:rsidRPr="00EC54A1">
        <w:rPr>
          <w:rFonts w:ascii="Times New Roman" w:hAnsi="Times New Roman" w:cs="Times New Roman"/>
          <w:sz w:val="24"/>
          <w:szCs w:val="24"/>
        </w:rPr>
        <w:t xml:space="preserve">.Для дезинсекции должны использоваться  инсектицидные 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препараты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относящиеся к IV классу малоопасных для человека веществ, обладающих остаточным действием не менее 30 календарных дней, не имеющие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4</w:t>
      </w:r>
      <w:r w:rsidRPr="00EC54A1">
        <w:rPr>
          <w:rFonts w:ascii="Times New Roman" w:hAnsi="Times New Roman" w:cs="Times New Roman"/>
          <w:sz w:val="24"/>
          <w:szCs w:val="24"/>
        </w:rPr>
        <w:t xml:space="preserve">.Дератизация должна производиться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родентицидными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препаратами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относящимися к антикоагулянтам.</w:t>
      </w:r>
    </w:p>
    <w:p w:rsidR="00A5579F" w:rsidRPr="00793743" w:rsidRDefault="00A5579F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5</w:t>
      </w:r>
      <w:r w:rsidRPr="00EC54A1">
        <w:rPr>
          <w:rFonts w:ascii="Times New Roman" w:hAnsi="Times New Roman" w:cs="Times New Roman"/>
          <w:sz w:val="24"/>
          <w:szCs w:val="24"/>
        </w:rPr>
        <w:t>.До начала оказания услуг по дезинсекции и дератизации Исполнитель предоставляет Заказчику документацию (сертификаты, свидетельства и т.д.), подтверждающую качество и безопасность препаратов применяемых при оказании услуг по настоящему договору.</w:t>
      </w:r>
    </w:p>
    <w:p w:rsidR="00E360B6" w:rsidRPr="00E360B6" w:rsidRDefault="00E360B6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B6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Требований к оборудованию, технике – не установлено.</w:t>
      </w:r>
    </w:p>
    <w:p w:rsidR="00C35165" w:rsidRPr="00753FD6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наличию лицензий, сертификатов и т.д.</w:t>
      </w:r>
    </w:p>
    <w:p w:rsidR="00AA1CE2" w:rsidRDefault="00124AF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Наличие лицензии на 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осуществление медицинской деятельности,</w:t>
      </w:r>
      <w:r w:rsid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выданно</w:t>
      </w:r>
      <w:r w:rsidR="0079374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й Министерством здравоохранения</w:t>
      </w:r>
      <w:r w:rsidR="00AA1CE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Обязательно наличие в лицензии пункта: выполнение работ (услуг) по </w:t>
      </w:r>
      <w:proofErr w:type="spellStart"/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дезинфектологии</w:t>
      </w:r>
      <w:proofErr w:type="spellEnd"/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. 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7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безопасности при оказании услуг;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1. При оказании услуг необходимо обеспечить комплекс мер по недопущению отравления населения. Необходимо выставлять знаки, оповещающие о проведении обработки.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Среди сотрудников Заказчика, находящихся на объектах обработки, необходимо провести инструктаж по технике безопасности.</w:t>
      </w:r>
    </w:p>
    <w:p w:rsidR="003B5A58" w:rsidRPr="00EC54A1" w:rsidRDefault="003B5A58" w:rsidP="00786E22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3. Услуга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</w:t>
      </w:r>
      <w:proofErr w:type="spellStart"/>
      <w:r w:rsidRPr="00EC54A1">
        <w:rPr>
          <w:rFonts w:ascii="Times New Roman" w:eastAsia="Times New Roman" w:hAnsi="Times New Roman" w:cs="Times New Roman"/>
          <w:sz w:val="24"/>
          <w:szCs w:val="24"/>
        </w:rPr>
        <w:t>Родентицидные</w:t>
      </w:r>
      <w:proofErr w:type="spellEnd"/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средства должны размещаться в </w:t>
      </w:r>
      <w:proofErr w:type="gramStart"/>
      <w:r w:rsidRPr="00EC54A1">
        <w:rPr>
          <w:rFonts w:ascii="Times New Roman" w:eastAsia="Times New Roman" w:hAnsi="Times New Roman" w:cs="Times New Roman"/>
          <w:sz w:val="24"/>
          <w:szCs w:val="24"/>
        </w:rPr>
        <w:t>местах</w:t>
      </w:r>
      <w:proofErr w:type="gramEnd"/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не доступных для людей.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8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качеству оказанных услуг;</w:t>
      </w:r>
    </w:p>
    <w:p w:rsidR="003B5A58" w:rsidRPr="00EC54A1" w:rsidRDefault="00E51F82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Дератизация,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дезинсекция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дезинфекция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>на объектах должна предусматривать обследование участка по всей площади, разработку тактики дератизации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дезинфекции,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собственно дератизацию, дезинсекцию 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дезинфекцию, и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контроль результатов проводимых мероприятий.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Весь комплекс услуг должен проводиться на каждом участке в соответствии с адресным списком.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 После дератизации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 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 xml:space="preserve">и дезинфекции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должно быть обеспечено полное подавление 100% имеющихся к моменту обработки вредителей с гарантийным сроком, установленным изготовителем препарата. </w:t>
      </w:r>
    </w:p>
    <w:p w:rsidR="003B5A58" w:rsidRPr="00EC54A1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lastRenderedPageBreak/>
        <w:t>4. Услуги должны быть оказаны не допуская пропусков обработки.   Сбор и утилизация тары из-под химикатов, а так же отходов при оказании услуг по обработке территории препаратами производятся за счет Исполнителя.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9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результату оказанных услуг;</w:t>
      </w:r>
    </w:p>
    <w:p w:rsidR="000F75DB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1.</w:t>
      </w:r>
      <w:r w:rsidR="000F75DB">
        <w:rPr>
          <w:rFonts w:ascii="Times New Roman" w:hAnsi="Times New Roman" w:cs="Times New Roman"/>
          <w:sz w:val="24"/>
          <w:szCs w:val="24"/>
        </w:rPr>
        <w:t>Счёт;</w:t>
      </w:r>
    </w:p>
    <w:p w:rsid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5A58" w:rsidRPr="00EC54A1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об оказании услуг</w:t>
      </w:r>
      <w:r w:rsidR="003B5A58" w:rsidRPr="00EC54A1">
        <w:rPr>
          <w:rFonts w:ascii="Times New Roman" w:hAnsi="Times New Roman" w:cs="Times New Roman"/>
          <w:sz w:val="24"/>
          <w:szCs w:val="24"/>
        </w:rPr>
        <w:t>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5A58" w:rsidRPr="00EC54A1">
        <w:rPr>
          <w:rFonts w:ascii="Times New Roman" w:hAnsi="Times New Roman" w:cs="Times New Roman"/>
          <w:sz w:val="24"/>
          <w:szCs w:val="24"/>
        </w:rPr>
        <w:t>.Заказ-наряд;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A58" w:rsidRPr="00EC54A1">
        <w:rPr>
          <w:rFonts w:ascii="Times New Roman" w:hAnsi="Times New Roman" w:cs="Times New Roman"/>
          <w:sz w:val="24"/>
          <w:szCs w:val="24"/>
        </w:rPr>
        <w:t>.Журнал учета объема и качества оказанных услуг на объекте.</w:t>
      </w:r>
    </w:p>
    <w:p w:rsidR="00C643FB" w:rsidRPr="00EC54A1" w:rsidRDefault="00A5579F" w:rsidP="00C643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643FB" w:rsidRPr="00662E62" w:rsidRDefault="00C643FB" w:rsidP="00C64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Гарантийные сроки для оказанных услуг составляют: </w:t>
      </w:r>
    </w:p>
    <w:p w:rsidR="00C643FB" w:rsidRPr="00EC54A1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дезинсекция номерного фонда Объектов – 1 год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- дезинсекция объектов общественного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- 4 месяца</w:t>
      </w:r>
      <w:r w:rsidRPr="00EC54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P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дезинсекция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пищеблок Аквапарка </w:t>
      </w:r>
      <w:r>
        <w:rPr>
          <w:rFonts w:ascii="Times New Roman" w:hAnsi="Times New Roman" w:cs="Times New Roman"/>
          <w:sz w:val="24"/>
          <w:szCs w:val="24"/>
        </w:rPr>
        <w:t>- 4</w:t>
      </w:r>
      <w:r w:rsidRPr="00906803">
        <w:rPr>
          <w:rFonts w:ascii="Times New Roman" w:hAnsi="Times New Roman" w:cs="Times New Roman"/>
          <w:sz w:val="24"/>
          <w:szCs w:val="24"/>
        </w:rPr>
        <w:t xml:space="preserve">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дезинсекция </w:t>
      </w:r>
      <w:r w:rsidRPr="00EC54A1">
        <w:rPr>
          <w:rFonts w:ascii="Times New Roman" w:hAnsi="Times New Roman" w:cs="Times New Roman"/>
          <w:sz w:val="24"/>
          <w:szCs w:val="24"/>
        </w:rPr>
        <w:t>торгово-развлекательного це</w:t>
      </w:r>
      <w:r>
        <w:rPr>
          <w:rFonts w:ascii="Times New Roman" w:hAnsi="Times New Roman" w:cs="Times New Roman"/>
          <w:sz w:val="24"/>
          <w:szCs w:val="24"/>
        </w:rPr>
        <w:t xml:space="preserve">нтра  ТРЦ «Горки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>
        <w:rPr>
          <w:rFonts w:ascii="Times New Roman" w:hAnsi="Times New Roman" w:cs="Times New Roman"/>
          <w:sz w:val="24"/>
          <w:szCs w:val="24"/>
        </w:rPr>
        <w:t>» - 4 месяца</w:t>
      </w:r>
      <w:r w:rsidRPr="00EC54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дезинсекция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вахтовых городков - </w:t>
      </w:r>
      <w:r>
        <w:rPr>
          <w:rFonts w:ascii="Times New Roman" w:hAnsi="Times New Roman" w:cs="Times New Roman"/>
          <w:sz w:val="24"/>
          <w:szCs w:val="24"/>
        </w:rPr>
        <w:t>4 месяца</w:t>
      </w:r>
      <w:r w:rsidRPr="00EC54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Pr="00EC54A1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дезинсекция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прачечной - </w:t>
      </w:r>
      <w:r w:rsidRPr="00EC54A1">
        <w:rPr>
          <w:rFonts w:ascii="Times New Roman" w:hAnsi="Times New Roman" w:cs="Times New Roman"/>
          <w:sz w:val="24"/>
          <w:szCs w:val="24"/>
        </w:rPr>
        <w:t xml:space="preserve">1 год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Default="00C643FB" w:rsidP="00C643FB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дератизация номерного фонда Объектов – 4 месяца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соответствующего Акта об оказанных услугах;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дератизация объектов общественного питания - 4 месяца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услугах,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дератизация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пищеблок Аквапарка </w:t>
      </w:r>
      <w:r>
        <w:rPr>
          <w:rFonts w:ascii="Times New Roman" w:hAnsi="Times New Roman" w:cs="Times New Roman"/>
          <w:sz w:val="24"/>
          <w:szCs w:val="24"/>
        </w:rPr>
        <w:t>- 3</w:t>
      </w:r>
      <w:r w:rsidRPr="00906803">
        <w:rPr>
          <w:rFonts w:ascii="Times New Roman" w:hAnsi="Times New Roman" w:cs="Times New Roman"/>
          <w:sz w:val="24"/>
          <w:szCs w:val="24"/>
        </w:rPr>
        <w:t xml:space="preserve">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дератизация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>» –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906803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4A1">
        <w:rPr>
          <w:rFonts w:ascii="Times New Roman" w:hAnsi="Times New Roman" w:cs="Times New Roman"/>
          <w:sz w:val="24"/>
          <w:szCs w:val="24"/>
        </w:rPr>
        <w:t>с даты подписания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80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9068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дератизация </w:t>
      </w:r>
      <w:r w:rsidRPr="00906803">
        <w:rPr>
          <w:rFonts w:ascii="Times New Roman" w:hAnsi="Times New Roman" w:cs="Times New Roman"/>
          <w:sz w:val="24"/>
          <w:szCs w:val="24"/>
        </w:rPr>
        <w:t>прачечной –</w:t>
      </w:r>
      <w:r>
        <w:rPr>
          <w:rFonts w:ascii="Times New Roman" w:hAnsi="Times New Roman" w:cs="Times New Roman"/>
          <w:sz w:val="24"/>
          <w:szCs w:val="24"/>
        </w:rPr>
        <w:t xml:space="preserve"> 4 </w:t>
      </w:r>
      <w:r w:rsidRPr="00906803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43FB" w:rsidRDefault="00C643FB" w:rsidP="00C643FB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дератизация </w:t>
      </w:r>
      <w:r w:rsidRPr="00906803">
        <w:rPr>
          <w:rFonts w:ascii="Times New Roman" w:hAnsi="Times New Roman" w:cs="Times New Roman"/>
          <w:sz w:val="24"/>
          <w:szCs w:val="24"/>
        </w:rPr>
        <w:t xml:space="preserve">вахтовых городков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06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906803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4A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C54A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>
        <w:rPr>
          <w:rFonts w:ascii="Times New Roman" w:hAnsi="Times New Roman" w:cs="Times New Roman"/>
          <w:sz w:val="24"/>
          <w:szCs w:val="24"/>
        </w:rPr>
        <w:t>ющего Акта об оказанных услугах</w:t>
      </w:r>
      <w:r w:rsidRPr="00906803">
        <w:rPr>
          <w:rFonts w:ascii="Times New Roman" w:hAnsi="Times New Roman" w:cs="Times New Roman"/>
          <w:sz w:val="24"/>
          <w:szCs w:val="24"/>
        </w:rPr>
        <w:t>.</w:t>
      </w:r>
    </w:p>
    <w:p w:rsidR="00C643FB" w:rsidRDefault="00C643FB" w:rsidP="00C643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3C14">
        <w:rPr>
          <w:rFonts w:ascii="Times New Roman" w:hAnsi="Times New Roman" w:cs="Times New Roman"/>
          <w:sz w:val="24"/>
          <w:szCs w:val="24"/>
        </w:rPr>
        <w:t>При обнаружении в период гарантийного срока недостатков, Исполнитель должен устранить недостатки за свой счет в течение 14 календарных дней с момента поступления претензии от Заказчика.   При этом гарантийный срок продлевается на период устранения недостатков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соблюдению действующего законодательства;</w:t>
      </w:r>
    </w:p>
    <w:p w:rsidR="003B5A58" w:rsidRPr="00EC54A1" w:rsidRDefault="001C36E2" w:rsidP="00E36706">
      <w:pPr>
        <w:pStyle w:val="a6"/>
        <w:tabs>
          <w:tab w:val="left" w:pos="64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5A58" w:rsidRPr="00EC54A1">
        <w:rPr>
          <w:rFonts w:ascii="Times New Roman" w:hAnsi="Times New Roman"/>
          <w:sz w:val="24"/>
          <w:szCs w:val="24"/>
        </w:rPr>
        <w:t>Федеральный закон от 30.03.1999 г. №52-ФЗ «О санитарно-эпидемиологическом благополучии населения»;</w:t>
      </w:r>
    </w:p>
    <w:p w:rsidR="003B5A58" w:rsidRPr="003A249B" w:rsidRDefault="001C36E2" w:rsidP="003A24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>-</w:t>
      </w:r>
      <w:r w:rsidR="003B5A58" w:rsidRPr="003A249B">
        <w:rPr>
          <w:b w:val="0"/>
          <w:sz w:val="24"/>
          <w:szCs w:val="24"/>
        </w:rPr>
        <w:t xml:space="preserve">Санитарно-эпидемиологические правила и нормативы </w:t>
      </w:r>
      <w:r w:rsidR="003A249B">
        <w:rPr>
          <w:b w:val="0"/>
          <w:color w:val="2D2D2D"/>
          <w:spacing w:val="2"/>
          <w:sz w:val="24"/>
          <w:szCs w:val="24"/>
        </w:rPr>
        <w:t xml:space="preserve">СанПиН 3.5.2.3472-17 </w:t>
      </w:r>
      <w:r w:rsidR="003A249B" w:rsidRPr="003A249B">
        <w:rPr>
          <w:b w:val="0"/>
          <w:color w:val="2D2D2D"/>
          <w:spacing w:val="2"/>
          <w:sz w:val="24"/>
          <w:szCs w:val="24"/>
        </w:rPr>
        <w:t>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</w:t>
      </w:r>
      <w:r w:rsidR="003B5A58" w:rsidRPr="003A249B">
        <w:rPr>
          <w:b w:val="0"/>
          <w:sz w:val="24"/>
          <w:szCs w:val="24"/>
        </w:rPr>
        <w:t xml:space="preserve">, утвержденных Постановлением </w:t>
      </w:r>
      <w:r w:rsidR="003A249B" w:rsidRPr="003A249B">
        <w:rPr>
          <w:b w:val="0"/>
          <w:color w:val="3C3C3C"/>
          <w:spacing w:val="2"/>
          <w:sz w:val="24"/>
          <w:szCs w:val="24"/>
        </w:rPr>
        <w:t>от 7 июня 2017 года N 83</w:t>
      </w:r>
      <w:r w:rsidR="003A249B">
        <w:rPr>
          <w:b w:val="0"/>
          <w:color w:val="3C3C3C"/>
          <w:spacing w:val="2"/>
          <w:sz w:val="24"/>
          <w:szCs w:val="24"/>
        </w:rPr>
        <w:t xml:space="preserve"> </w:t>
      </w:r>
      <w:r w:rsidR="003B5A58" w:rsidRPr="003A249B">
        <w:rPr>
          <w:b w:val="0"/>
          <w:sz w:val="24"/>
          <w:szCs w:val="24"/>
        </w:rPr>
        <w:t xml:space="preserve">Главного государственного санитарного врача РФ; </w:t>
      </w:r>
    </w:p>
    <w:p w:rsidR="003B5A58" w:rsidRPr="00EC54A1" w:rsidRDefault="001C36E2" w:rsidP="00E36706">
      <w:pPr>
        <w:pStyle w:val="ConsPlusNormal"/>
        <w:tabs>
          <w:tab w:val="left" w:pos="905"/>
          <w:tab w:val="left" w:pos="6412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Санитарно-эпидемиологические правила </w:t>
      </w:r>
      <w:hyperlink r:id="rId7" w:history="1">
        <w:r w:rsidR="003B5A58" w:rsidRPr="00EC54A1">
          <w:rPr>
            <w:rFonts w:ascii="Times New Roman" w:hAnsi="Times New Roman" w:cs="Times New Roman"/>
            <w:color w:val="000000"/>
            <w:sz w:val="24"/>
            <w:szCs w:val="24"/>
          </w:rPr>
          <w:t>СП 3.5.3.3223-14</w:t>
        </w:r>
      </w:hyperlink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«Санитарно-эпидемиологические требования к организации и проведению </w:t>
      </w:r>
      <w:proofErr w:type="spellStart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>дератизационных</w:t>
      </w:r>
      <w:proofErr w:type="spellEnd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мероприятий», утвержденных 22.09.2014 г. Постановлением № 58 Главного государственного санитарного врача Российской Федерации;  </w:t>
      </w:r>
    </w:p>
    <w:p w:rsidR="003B5A58" w:rsidRPr="00EC54A1" w:rsidRDefault="003B5A58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lastRenderedPageBreak/>
        <w:t xml:space="preserve">- Санитарно-эпидемиологические правила СП 3.5.1378-03 «Санитарно-эпидемиологические требования к организации и осуществлению дезинфекционной деятельности», утвержденных Постановлением № 131 от 09.06.2003 Главного государственного санитарного врача РФ </w:t>
      </w:r>
    </w:p>
    <w:p w:rsidR="008F6EA5" w:rsidRDefault="00A5579F" w:rsidP="008F6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Другие требования (при необходимости)</w:t>
      </w:r>
    </w:p>
    <w:p w:rsidR="00C35165" w:rsidRPr="008F6EA5" w:rsidRDefault="009E17C2" w:rsidP="008F6E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5">
        <w:rPr>
          <w:rFonts w:ascii="Times New Roman" w:hAnsi="Times New Roman" w:cs="Times New Roman"/>
          <w:sz w:val="24"/>
          <w:szCs w:val="24"/>
        </w:rPr>
        <w:t>Приложение</w:t>
      </w:r>
      <w:r w:rsidR="008A104D" w:rsidRPr="008F6EA5">
        <w:rPr>
          <w:rFonts w:ascii="Times New Roman" w:hAnsi="Times New Roman" w:cs="Times New Roman"/>
          <w:sz w:val="24"/>
          <w:szCs w:val="24"/>
        </w:rPr>
        <w:t>:</w:t>
      </w:r>
    </w:p>
    <w:p w:rsidR="00C35165" w:rsidRPr="003455D5" w:rsidRDefault="008A104D" w:rsidP="003455D5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8F6EA5">
        <w:rPr>
          <w:rFonts w:ascii="Times New Roman" w:eastAsiaTheme="minorEastAsia" w:hAnsi="Times New Roman"/>
          <w:sz w:val="24"/>
          <w:szCs w:val="24"/>
        </w:rPr>
        <w:t>Приложение №1 Виды, объем, оказываемых услуг.</w:t>
      </w:r>
    </w:p>
    <w:p w:rsidR="00EC54A1" w:rsidRPr="006D107C" w:rsidRDefault="00C35165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Руководитель по безопасности</w:t>
      </w:r>
    </w:p>
    <w:p w:rsidR="00C35165" w:rsidRP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пищевой продукции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_____________________/______________/                                                       </w:t>
      </w:r>
    </w:p>
    <w:p w:rsidR="00C35165" w:rsidRPr="003455D5" w:rsidRDefault="00C35165" w:rsidP="003455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(Ф.И.О.)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C35165" w:rsidRP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операционным сервисам                       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322F5F" w:rsidRPr="00EC54A1" w:rsidRDefault="00C35165" w:rsidP="00345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  <w:t>(п</w:t>
      </w:r>
      <w:r w:rsidR="00E36706">
        <w:rPr>
          <w:rFonts w:ascii="Times New Roman" w:eastAsia="Times New Roman" w:hAnsi="Times New Roman" w:cs="Times New Roman"/>
          <w:i/>
          <w:sz w:val="24"/>
          <w:szCs w:val="24"/>
        </w:rPr>
        <w:t xml:space="preserve">одпись)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sectPr w:rsidR="00322F5F" w:rsidRPr="00EC54A1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3A3"/>
    <w:multiLevelType w:val="hybridMultilevel"/>
    <w:tmpl w:val="8CE82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65"/>
    <w:rsid w:val="0004099C"/>
    <w:rsid w:val="0006298B"/>
    <w:rsid w:val="000F75DB"/>
    <w:rsid w:val="00124AFF"/>
    <w:rsid w:val="001363E5"/>
    <w:rsid w:val="001415A3"/>
    <w:rsid w:val="00147C7A"/>
    <w:rsid w:val="001C36E2"/>
    <w:rsid w:val="001D590F"/>
    <w:rsid w:val="002B5D3C"/>
    <w:rsid w:val="002F5899"/>
    <w:rsid w:val="00322F5F"/>
    <w:rsid w:val="00326551"/>
    <w:rsid w:val="003455D5"/>
    <w:rsid w:val="00354A8E"/>
    <w:rsid w:val="003A249B"/>
    <w:rsid w:val="003B5A58"/>
    <w:rsid w:val="003E47AD"/>
    <w:rsid w:val="00472D63"/>
    <w:rsid w:val="005262B0"/>
    <w:rsid w:val="005A299B"/>
    <w:rsid w:val="006C54D3"/>
    <w:rsid w:val="006D107C"/>
    <w:rsid w:val="00753FD6"/>
    <w:rsid w:val="00786E22"/>
    <w:rsid w:val="00793743"/>
    <w:rsid w:val="00830311"/>
    <w:rsid w:val="008744ED"/>
    <w:rsid w:val="008A104D"/>
    <w:rsid w:val="008A3C14"/>
    <w:rsid w:val="008C794D"/>
    <w:rsid w:val="008F3E6C"/>
    <w:rsid w:val="008F4965"/>
    <w:rsid w:val="008F6EA5"/>
    <w:rsid w:val="00906803"/>
    <w:rsid w:val="00920CBA"/>
    <w:rsid w:val="00970CA5"/>
    <w:rsid w:val="00997CAD"/>
    <w:rsid w:val="009E17C2"/>
    <w:rsid w:val="00A0061E"/>
    <w:rsid w:val="00A5579F"/>
    <w:rsid w:val="00A677DA"/>
    <w:rsid w:val="00A9687D"/>
    <w:rsid w:val="00AA1CE2"/>
    <w:rsid w:val="00AE438D"/>
    <w:rsid w:val="00B44AB3"/>
    <w:rsid w:val="00B91BED"/>
    <w:rsid w:val="00BB2512"/>
    <w:rsid w:val="00C35165"/>
    <w:rsid w:val="00C643FB"/>
    <w:rsid w:val="00CE4A9A"/>
    <w:rsid w:val="00D353CC"/>
    <w:rsid w:val="00E360B6"/>
    <w:rsid w:val="00E36706"/>
    <w:rsid w:val="00E51F82"/>
    <w:rsid w:val="00EC54A1"/>
    <w:rsid w:val="00EE77EE"/>
    <w:rsid w:val="00F24CB8"/>
    <w:rsid w:val="00F8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9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B63009A4A9ED5602129EA40537FE52AA2B9E35F345708200785359BEBA49BDDF005577689315628xFb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8FE7-1B42-4811-B7E0-6764C998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Захарова Екатерина Константиновна</cp:lastModifiedBy>
  <cp:revision>2</cp:revision>
  <cp:lastPrinted>2017-11-13T07:56:00Z</cp:lastPrinted>
  <dcterms:created xsi:type="dcterms:W3CDTF">2017-11-28T15:04:00Z</dcterms:created>
  <dcterms:modified xsi:type="dcterms:W3CDTF">2017-11-28T15:04:00Z</dcterms:modified>
</cp:coreProperties>
</file>