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1F1334">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0F57C3">
        <w:rPr>
          <w:sz w:val="22"/>
          <w:szCs w:val="22"/>
        </w:rPr>
        <w:t>доверенности № 1 от 01.01.2018</w:t>
      </w:r>
      <w:r w:rsidRPr="009917A0">
        <w:rPr>
          <w:sz w:val="22"/>
          <w:szCs w:val="22"/>
        </w:rPr>
        <w:t>, с одной стороны</w:t>
      </w:r>
      <w:r w:rsidR="00606507" w:rsidRPr="009917A0">
        <w:rPr>
          <w:sz w:val="22"/>
          <w:szCs w:val="22"/>
        </w:rPr>
        <w:t xml:space="preserve">, и </w:t>
      </w:r>
    </w:p>
    <w:p w:rsidR="008D6690" w:rsidRPr="009917A0" w:rsidRDefault="00FA01A9" w:rsidP="00293E1C">
      <w:pPr>
        <w:ind w:firstLine="426"/>
        <w:jc w:val="both"/>
        <w:rPr>
          <w:sz w:val="22"/>
          <w:szCs w:val="22"/>
        </w:rPr>
      </w:pPr>
      <w:proofErr w:type="gramStart"/>
      <w:r w:rsidRPr="00FA01A9">
        <w:rPr>
          <w:b/>
          <w:sz w:val="22"/>
          <w:szCs w:val="22"/>
        </w:rPr>
        <w:t>_______________________</w:t>
      </w:r>
      <w:r w:rsidR="00671E6F" w:rsidRPr="00671E6F">
        <w:rPr>
          <w:b/>
          <w:sz w:val="22"/>
          <w:szCs w:val="22"/>
        </w:rPr>
        <w:t xml:space="preserve"> </w:t>
      </w:r>
      <w:r w:rsidR="00DC1F73" w:rsidRPr="00671E6F">
        <w:rPr>
          <w:b/>
          <w:sz w:val="22"/>
          <w:szCs w:val="22"/>
        </w:rPr>
        <w:t>(</w:t>
      </w:r>
      <w:r w:rsidRPr="00FA01A9">
        <w:rPr>
          <w:b/>
          <w:sz w:val="22"/>
          <w:szCs w:val="22"/>
        </w:rPr>
        <w:t>_________________</w:t>
      </w:r>
      <w:r w:rsidR="00DC1F73" w:rsidRPr="00671E6F">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FA01A9">
        <w:rPr>
          <w:sz w:val="22"/>
          <w:szCs w:val="22"/>
        </w:rPr>
        <w:t>__________________</w:t>
      </w:r>
      <w:r w:rsidR="00B00D0E" w:rsidRPr="009917A0">
        <w:rPr>
          <w:sz w:val="22"/>
          <w:szCs w:val="22"/>
        </w:rPr>
        <w:t xml:space="preserve">, действующего на основании </w:t>
      </w:r>
      <w:r w:rsidRPr="00FA01A9">
        <w:rPr>
          <w:sz w:val="22"/>
          <w:szCs w:val="22"/>
        </w:rPr>
        <w:t>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671E6F">
        <w:rPr>
          <w:bCs/>
          <w:sz w:val="22"/>
          <w:szCs w:val="22"/>
        </w:rPr>
        <w:t>на основании Протокола рассмотрения и сопоставления заявок на участие в запросе котировок в электронной форме</w:t>
      </w:r>
      <w:r w:rsidR="000F57C3" w:rsidRPr="00F55184">
        <w:rPr>
          <w:bCs/>
          <w:sz w:val="22"/>
          <w:szCs w:val="22"/>
        </w:rPr>
        <w:t xml:space="preserve">, ЛОТ </w:t>
      </w:r>
      <w:r w:rsidRPr="00FA01A9">
        <w:rPr>
          <w:bCs/>
          <w:sz w:val="22"/>
          <w:szCs w:val="22"/>
        </w:rPr>
        <w:t>___________</w:t>
      </w:r>
      <w:r w:rsidR="000F57C3" w:rsidRPr="00F55184">
        <w:rPr>
          <w:bCs/>
          <w:sz w:val="22"/>
          <w:szCs w:val="22"/>
        </w:rPr>
        <w:t xml:space="preserve"> «</w:t>
      </w:r>
      <w:r w:rsidRPr="00FA01A9">
        <w:rPr>
          <w:bCs/>
          <w:sz w:val="22"/>
          <w:szCs w:val="22"/>
        </w:rPr>
        <w:t>___________________</w:t>
      </w:r>
      <w:r w:rsidR="000F57C3" w:rsidRPr="00F55184">
        <w:rPr>
          <w:bCs/>
          <w:sz w:val="22"/>
          <w:szCs w:val="22"/>
        </w:rPr>
        <w:t>» от «</w:t>
      </w:r>
      <w:r w:rsidRPr="00FA01A9">
        <w:rPr>
          <w:bCs/>
          <w:sz w:val="22"/>
          <w:szCs w:val="22"/>
        </w:rPr>
        <w:t>__</w:t>
      </w:r>
      <w:r w:rsidR="000F57C3" w:rsidRPr="00F55184">
        <w:rPr>
          <w:bCs/>
          <w:sz w:val="22"/>
          <w:szCs w:val="22"/>
        </w:rPr>
        <w:t xml:space="preserve">» </w:t>
      </w:r>
      <w:r w:rsidRPr="00FA01A9">
        <w:rPr>
          <w:bCs/>
          <w:sz w:val="22"/>
          <w:szCs w:val="22"/>
        </w:rPr>
        <w:t>__________</w:t>
      </w:r>
      <w:r w:rsidRPr="00F55184">
        <w:rPr>
          <w:bCs/>
          <w:sz w:val="22"/>
          <w:szCs w:val="22"/>
        </w:rPr>
        <w:t xml:space="preserve"> </w:t>
      </w:r>
      <w:r w:rsidR="000F57C3" w:rsidRPr="00F55184">
        <w:rPr>
          <w:bCs/>
          <w:sz w:val="22"/>
          <w:szCs w:val="22"/>
        </w:rPr>
        <w:t>201</w:t>
      </w:r>
      <w:r w:rsidR="000F57C3">
        <w:rPr>
          <w:bCs/>
          <w:sz w:val="22"/>
          <w:szCs w:val="22"/>
        </w:rPr>
        <w:t>8</w:t>
      </w:r>
      <w:r w:rsidR="000F57C3" w:rsidRPr="00F55184">
        <w:rPr>
          <w:bCs/>
          <w:sz w:val="22"/>
          <w:szCs w:val="22"/>
        </w:rPr>
        <w:t xml:space="preserve"> г.</w:t>
      </w:r>
      <w:r w:rsidR="000F57C3">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296AA0">
        <w:rPr>
          <w:sz w:val="22"/>
          <w:szCs w:val="22"/>
        </w:rPr>
        <w:t xml:space="preserve"> </w:t>
      </w:r>
      <w:r w:rsidR="001F1334">
        <w:rPr>
          <w:rFonts w:eastAsia="Calibri"/>
          <w:b/>
          <w:sz w:val="22"/>
          <w:szCs w:val="22"/>
          <w:lang w:eastAsia="en-US"/>
        </w:rPr>
        <w:t>ЗИП</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A47E8A" w:rsidRPr="00A47E8A" w:rsidRDefault="00C9026F" w:rsidP="00A47E8A">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47E8A">
        <w:rPr>
          <w:sz w:val="22"/>
          <w:szCs w:val="22"/>
        </w:rPr>
        <w:t>Поставщик осуществляет доставку Товара на склад Покупателя, находящийся по адресу:</w:t>
      </w:r>
      <w:r w:rsidR="00A47E8A" w:rsidRPr="00A47E8A">
        <w:rPr>
          <w:sz w:val="22"/>
          <w:szCs w:val="22"/>
        </w:rPr>
        <w:t xml:space="preserve"> </w:t>
      </w:r>
      <w:r w:rsidR="001F1334" w:rsidRPr="00D91F8F">
        <w:t xml:space="preserve">354392, РФ, Краснодарский край, г. Сочи, Адлерский р-н, с. </w:t>
      </w:r>
      <w:proofErr w:type="spellStart"/>
      <w:r w:rsidR="001F1334" w:rsidRPr="00D91F8F">
        <w:t>Эстосадок</w:t>
      </w:r>
      <w:proofErr w:type="spellEnd"/>
      <w:r w:rsidR="001F1334" w:rsidRPr="00D91F8F">
        <w:t xml:space="preserve">, наб. Времена года д. 11, </w:t>
      </w:r>
      <w:proofErr w:type="spellStart"/>
      <w:r w:rsidR="001F1334" w:rsidRPr="00D91F8F">
        <w:t>апарт</w:t>
      </w:r>
      <w:proofErr w:type="spellEnd"/>
      <w:r w:rsidR="001F1334" w:rsidRPr="00D91F8F">
        <w:t>. 44001</w:t>
      </w:r>
      <w:r w:rsidR="00A47E8A" w:rsidRPr="00FA01A9">
        <w:rPr>
          <w:sz w:val="22"/>
          <w:szCs w:val="22"/>
        </w:rPr>
        <w:t xml:space="preserve">, </w:t>
      </w:r>
      <w:r w:rsidR="00667636" w:rsidRPr="00FA01A9">
        <w:rPr>
          <w:sz w:val="22"/>
          <w:szCs w:val="22"/>
        </w:rPr>
        <w:t xml:space="preserve">по наименованию, количеству и ассортименту в соответствии со </w:t>
      </w:r>
      <w:hyperlink r:id="rId12" w:history="1">
        <w:r w:rsidR="00667636" w:rsidRPr="00FA01A9">
          <w:rPr>
            <w:rStyle w:val="afa"/>
            <w:color w:val="auto"/>
            <w:sz w:val="22"/>
            <w:szCs w:val="22"/>
            <w:u w:val="none"/>
          </w:rPr>
          <w:t>Спецификацией</w:t>
        </w:r>
      </w:hyperlink>
      <w:r w:rsidR="00261C74" w:rsidRPr="00FA01A9">
        <w:rPr>
          <w:sz w:val="22"/>
          <w:szCs w:val="22"/>
        </w:rPr>
        <w:t xml:space="preserve"> (Приложение №1 к настоящему</w:t>
      </w:r>
      <w:r w:rsidR="00261C74" w:rsidRPr="00A47E8A">
        <w:rPr>
          <w:sz w:val="22"/>
          <w:szCs w:val="22"/>
        </w:rPr>
        <w:t xml:space="preserve"> Договору)</w:t>
      </w:r>
      <w:r w:rsidR="00667636" w:rsidRPr="00A47E8A">
        <w:rPr>
          <w:sz w:val="22"/>
          <w:szCs w:val="22"/>
        </w:rPr>
        <w:t>.</w:t>
      </w:r>
      <w:r w:rsidR="00A47E8A" w:rsidRPr="00A47E8A">
        <w:rPr>
          <w:sz w:val="22"/>
          <w:szCs w:val="22"/>
        </w:rPr>
        <w:t xml:space="preserve"> </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1F1334">
        <w:t>30</w:t>
      </w:r>
      <w:r w:rsidR="001F1334">
        <w:t xml:space="preserve"> </w:t>
      </w:r>
      <w:r w:rsidR="001F1334" w:rsidRPr="007A3245">
        <w:t xml:space="preserve"> </w:t>
      </w:r>
      <w:r w:rsidR="00E83832" w:rsidRPr="007A3245">
        <w:t>(</w:t>
      </w:r>
      <w:r w:rsidR="001F1334">
        <w:t>тридцати</w:t>
      </w:r>
      <w:r w:rsidR="00E83832" w:rsidRPr="007A3245">
        <w:t>)</w:t>
      </w:r>
      <w:r w:rsidR="00D13A16">
        <w:t xml:space="preserve"> календарных дней</w:t>
      </w:r>
      <w:r w:rsidR="00E83832" w:rsidRPr="007A3245">
        <w:t xml:space="preserve"> </w:t>
      </w:r>
      <w:proofErr w:type="gramStart"/>
      <w:r w:rsidR="00EA1B6B" w:rsidRPr="00E83832">
        <w:rPr>
          <w:sz w:val="22"/>
          <w:szCs w:val="22"/>
        </w:rPr>
        <w:t>с даты перечисления</w:t>
      </w:r>
      <w:proofErr w:type="gramEnd"/>
      <w:r w:rsidR="00EA1B6B" w:rsidRPr="00E83832">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AA678A">
        <w:rPr>
          <w:color w:val="000000" w:themeColor="text1"/>
          <w:sz w:val="22"/>
          <w:szCs w:val="22"/>
        </w:rPr>
        <w:t>Покупателя</w:t>
      </w:r>
      <w:r w:rsidR="00A53A5E">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color w:val="000000" w:themeColor="text1"/>
          <w:sz w:val="22"/>
          <w:szCs w:val="22"/>
        </w:rPr>
        <w:tab/>
      </w:r>
      <w:r w:rsidRPr="00C042BB">
        <w:rPr>
          <w:i/>
          <w:color w:val="000000" w:themeColor="text1"/>
          <w:sz w:val="22"/>
          <w:szCs w:val="22"/>
        </w:rPr>
        <w:t>Поставщик обязан:</w:t>
      </w:r>
    </w:p>
    <w:p w:rsidR="002B2629" w:rsidRPr="001F1334"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04152" w:rsidRPr="00C042BB">
        <w:rPr>
          <w:color w:val="000000" w:themeColor="text1"/>
          <w:sz w:val="22"/>
          <w:szCs w:val="22"/>
        </w:rPr>
        <w:t>Не позднее, чем за 1 (Один) рабочий день до предполагаемой даты поставки Товара по</w:t>
      </w:r>
      <w:r w:rsidR="002B2629" w:rsidRPr="00C042BB">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1F1334">
        <w:rPr>
          <w:color w:val="000000" w:themeColor="text1"/>
          <w:sz w:val="22"/>
          <w:szCs w:val="22"/>
        </w:rPr>
        <w:t xml:space="preserve">Вышеназванное уведомление направляется Поставщиком Покупателю по электронной почте: </w:t>
      </w:r>
      <w:hyperlink r:id="rId13" w:history="1">
        <w:r w:rsidR="001F1334" w:rsidRPr="001F1334">
          <w:rPr>
            <w:rStyle w:val="afa"/>
            <w:sz w:val="22"/>
            <w:szCs w:val="22"/>
            <w:lang w:val="en-US"/>
          </w:rPr>
          <w:t>a</w:t>
        </w:r>
        <w:r w:rsidR="001F1334" w:rsidRPr="001F1334">
          <w:rPr>
            <w:rStyle w:val="afa"/>
            <w:sz w:val="22"/>
            <w:szCs w:val="22"/>
          </w:rPr>
          <w:t>.</w:t>
        </w:r>
        <w:r w:rsidR="001F1334" w:rsidRPr="001F1334">
          <w:rPr>
            <w:rStyle w:val="afa"/>
            <w:sz w:val="22"/>
            <w:szCs w:val="22"/>
            <w:lang w:val="en-US"/>
          </w:rPr>
          <w:t>skovorodnikova</w:t>
        </w:r>
        <w:r w:rsidR="001F1334" w:rsidRPr="001F1334">
          <w:rPr>
            <w:rStyle w:val="afa"/>
            <w:sz w:val="22"/>
            <w:szCs w:val="22"/>
          </w:rPr>
          <w:t>@</w:t>
        </w:r>
        <w:r w:rsidR="001F1334" w:rsidRPr="001F1334">
          <w:rPr>
            <w:rStyle w:val="afa"/>
            <w:sz w:val="22"/>
            <w:szCs w:val="22"/>
            <w:lang w:val="en-US"/>
          </w:rPr>
          <w:t>karousel</w:t>
        </w:r>
        <w:r w:rsidR="001F1334" w:rsidRPr="001F1334">
          <w:rPr>
            <w:rStyle w:val="afa"/>
            <w:sz w:val="22"/>
            <w:szCs w:val="22"/>
          </w:rPr>
          <w:t>.</w:t>
        </w:r>
        <w:proofErr w:type="spellStart"/>
        <w:r w:rsidR="001F1334" w:rsidRPr="001F1334">
          <w:rPr>
            <w:rStyle w:val="afa"/>
            <w:sz w:val="22"/>
            <w:szCs w:val="22"/>
            <w:lang w:val="en-US"/>
          </w:rPr>
          <w:t>ru</w:t>
        </w:r>
        <w:proofErr w:type="spellEnd"/>
      </w:hyperlink>
      <w:r w:rsidR="00173D65" w:rsidRPr="001F1334">
        <w:rPr>
          <w:color w:val="000000" w:themeColor="text1"/>
          <w:sz w:val="22"/>
          <w:szCs w:val="22"/>
        </w:rPr>
        <w:t>.</w:t>
      </w:r>
      <w:r w:rsidR="002B2629" w:rsidRPr="001F1334">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1F1334">
        <w:rPr>
          <w:color w:val="000000" w:themeColor="text1"/>
          <w:sz w:val="22"/>
          <w:szCs w:val="22"/>
        </w:rPr>
        <w:t>.</w:t>
      </w:r>
    </w:p>
    <w:p w:rsidR="008C7216" w:rsidRPr="00C042BB"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C7216" w:rsidRPr="00C042BB">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C042BB">
        <w:rPr>
          <w:color w:val="000000" w:themeColor="text1"/>
          <w:sz w:val="22"/>
          <w:szCs w:val="22"/>
        </w:rPr>
        <w:t>.</w:t>
      </w:r>
    </w:p>
    <w:p w:rsidR="008C7216" w:rsidRPr="00C042BB" w:rsidRDefault="007226E3" w:rsidP="00293E1C">
      <w:pPr>
        <w:pStyle w:val="af7"/>
        <w:numPr>
          <w:ilvl w:val="2"/>
          <w:numId w:val="1"/>
        </w:numPr>
        <w:shd w:val="clear" w:color="auto" w:fill="FFFFFF"/>
        <w:tabs>
          <w:tab w:val="left" w:pos="1134"/>
        </w:tabs>
        <w:ind w:left="0" w:firstLine="567"/>
        <w:jc w:val="both"/>
        <w:rPr>
          <w:sz w:val="22"/>
          <w:szCs w:val="22"/>
        </w:rPr>
      </w:pPr>
      <w:r w:rsidRPr="00C042BB">
        <w:rPr>
          <w:color w:val="000000" w:themeColor="text1"/>
          <w:sz w:val="22"/>
          <w:szCs w:val="22"/>
        </w:rPr>
        <w:t xml:space="preserve"> </w:t>
      </w:r>
      <w:r w:rsidR="008C7216" w:rsidRPr="00C042BB">
        <w:rPr>
          <w:color w:val="000000" w:themeColor="text1"/>
          <w:sz w:val="22"/>
          <w:szCs w:val="22"/>
        </w:rPr>
        <w:t xml:space="preserve">При подписании товарной накладной представить Покупателю </w:t>
      </w:r>
      <w:r w:rsidR="00EA1B6B" w:rsidRPr="00C042BB">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C042BB">
        <w:rPr>
          <w:sz w:val="22"/>
          <w:szCs w:val="22"/>
        </w:rPr>
        <w:t>-</w:t>
      </w:r>
      <w:r w:rsidR="00F553E4" w:rsidRPr="00C042BB">
        <w:rPr>
          <w:color w:val="000000" w:themeColor="text1"/>
          <w:sz w:val="22"/>
          <w:szCs w:val="22"/>
        </w:rPr>
        <w:t>р</w:t>
      </w:r>
      <w:proofErr w:type="gramEnd"/>
      <w:r w:rsidR="00F553E4" w:rsidRPr="00C042BB">
        <w:rPr>
          <w:color w:val="000000" w:themeColor="text1"/>
          <w:sz w:val="22"/>
          <w:szCs w:val="22"/>
        </w:rPr>
        <w:t>егистрационные удостоверения</w:t>
      </w:r>
      <w:r w:rsidR="00EA1B6B" w:rsidRPr="00C042BB">
        <w:rPr>
          <w:color w:val="000000" w:themeColor="text1"/>
          <w:sz w:val="22"/>
          <w:szCs w:val="22"/>
        </w:rPr>
        <w:t xml:space="preserve"> </w:t>
      </w:r>
      <w:r w:rsidR="00EA1B6B" w:rsidRPr="00C042BB">
        <w:rPr>
          <w:sz w:val="22"/>
          <w:szCs w:val="22"/>
        </w:rPr>
        <w:t xml:space="preserve">техпаспорт, инструкция по эксплуатации и др., документация о качестве - </w:t>
      </w:r>
      <w:r w:rsidR="00F553E4" w:rsidRPr="00C042BB">
        <w:rPr>
          <w:color w:val="000000" w:themeColor="text1"/>
          <w:sz w:val="22"/>
          <w:szCs w:val="22"/>
        </w:rPr>
        <w:t>сертификаты соответствия, гигиенические сертификаты и т.п. и</w:t>
      </w:r>
      <w:r w:rsidR="008C7216" w:rsidRPr="00C042BB">
        <w:rPr>
          <w:color w:val="000000" w:themeColor="text1"/>
          <w:sz w:val="22"/>
          <w:szCs w:val="22"/>
        </w:rPr>
        <w:t xml:space="preserve">/или иные документы, </w:t>
      </w:r>
      <w:r w:rsidR="00356670" w:rsidRPr="00C042BB">
        <w:rPr>
          <w:sz w:val="22"/>
          <w:szCs w:val="22"/>
        </w:rPr>
        <w:t xml:space="preserve">подтверждающие качество Товара, гарантию, по </w:t>
      </w:r>
      <w:proofErr w:type="gramStart"/>
      <w:r w:rsidR="00356670" w:rsidRPr="00C042BB">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C042BB">
        <w:rPr>
          <w:sz w:val="22"/>
          <w:szCs w:val="22"/>
        </w:rPr>
        <w:t xml:space="preserve"> </w:t>
      </w:r>
      <w:proofErr w:type="gramStart"/>
      <w:r w:rsidR="00EA1B6B" w:rsidRPr="00C042BB">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C042BB">
        <w:rPr>
          <w:snapToGrid w:val="0"/>
          <w:sz w:val="22"/>
          <w:szCs w:val="22"/>
        </w:rPr>
        <w:t xml:space="preserve"> </w:t>
      </w:r>
      <w:proofErr w:type="gramStart"/>
      <w:r w:rsidR="00EA1B6B" w:rsidRPr="00C042BB">
        <w:rPr>
          <w:snapToGrid w:val="0"/>
          <w:sz w:val="22"/>
          <w:szCs w:val="22"/>
        </w:rPr>
        <w:t xml:space="preserve">Договора), </w:t>
      </w:r>
      <w:r w:rsidR="00EA1B6B" w:rsidRPr="00C042BB">
        <w:rPr>
          <w:sz w:val="22"/>
          <w:szCs w:val="22"/>
        </w:rPr>
        <w:t>при этом Поставщик обязан вернуть Покупателю авансовый платеж в порядке, предусмотренном в п.4.6.</w:t>
      </w:r>
      <w:proofErr w:type="gramEnd"/>
      <w:r w:rsidR="00EA1B6B" w:rsidRPr="00C042BB">
        <w:rPr>
          <w:sz w:val="22"/>
          <w:szCs w:val="22"/>
        </w:rPr>
        <w:t xml:space="preserve"> Договора.</w:t>
      </w:r>
    </w:p>
    <w:p w:rsidR="008C7216"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C042BB">
        <w:rPr>
          <w:sz w:val="22"/>
          <w:szCs w:val="22"/>
        </w:rPr>
        <w:t>Российской Федерации</w:t>
      </w:r>
      <w:r w:rsidRPr="00C042BB">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C042BB"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sz w:val="22"/>
          <w:szCs w:val="22"/>
        </w:rPr>
        <w:t xml:space="preserve">При исполнении Договора не допускается перемена </w:t>
      </w:r>
      <w:r w:rsidR="00EA1B6B" w:rsidRPr="00C042BB">
        <w:rPr>
          <w:sz w:val="22"/>
          <w:szCs w:val="22"/>
        </w:rPr>
        <w:t>П</w:t>
      </w:r>
      <w:r w:rsidRPr="00C042BB">
        <w:rPr>
          <w:sz w:val="22"/>
          <w:szCs w:val="22"/>
        </w:rPr>
        <w:t>оставщика, за исключением</w:t>
      </w:r>
      <w:r w:rsidR="008C7216" w:rsidRPr="00C042BB">
        <w:rPr>
          <w:color w:val="000000" w:themeColor="text1"/>
          <w:sz w:val="22"/>
          <w:szCs w:val="22"/>
        </w:rPr>
        <w:t xml:space="preserve"> случаев, если новый </w:t>
      </w:r>
      <w:r w:rsidR="00EA1B6B" w:rsidRPr="00C042BB">
        <w:rPr>
          <w:color w:val="000000" w:themeColor="text1"/>
          <w:sz w:val="22"/>
          <w:szCs w:val="22"/>
        </w:rPr>
        <w:t>П</w:t>
      </w:r>
      <w:r w:rsidR="008C7216" w:rsidRPr="00C042BB">
        <w:rPr>
          <w:color w:val="000000" w:themeColor="text1"/>
          <w:sz w:val="22"/>
          <w:szCs w:val="22"/>
        </w:rPr>
        <w:t xml:space="preserve">оставщик является правопреемником </w:t>
      </w:r>
      <w:r w:rsidR="005B3B22" w:rsidRPr="00C042BB">
        <w:rPr>
          <w:color w:val="000000" w:themeColor="text1"/>
          <w:sz w:val="22"/>
          <w:szCs w:val="22"/>
        </w:rPr>
        <w:t>П</w:t>
      </w:r>
      <w:r w:rsidR="008C7216" w:rsidRPr="00C042BB">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i/>
          <w:color w:val="000000" w:themeColor="text1"/>
          <w:sz w:val="22"/>
          <w:szCs w:val="22"/>
        </w:rPr>
        <w:t>Покупатель обязан:</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Оплатить Товар в порядке, предусмотренном настоящим Договором.</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C042BB">
        <w:rPr>
          <w:sz w:val="22"/>
          <w:szCs w:val="22"/>
        </w:rPr>
        <w:t xml:space="preserve">от Поставщика понесенных затрат и </w:t>
      </w:r>
      <w:r w:rsidRPr="00C042BB">
        <w:rPr>
          <w:color w:val="000000" w:themeColor="text1"/>
          <w:sz w:val="22"/>
          <w:szCs w:val="22"/>
        </w:rPr>
        <w:t>убытков.</w:t>
      </w:r>
    </w:p>
    <w:p w:rsidR="00EA1B6B" w:rsidRPr="00C042BB"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C042BB">
        <w:rPr>
          <w:sz w:val="22"/>
          <w:szCs w:val="22"/>
        </w:rPr>
        <w:t xml:space="preserve">В </w:t>
      </w:r>
      <w:proofErr w:type="gramStart"/>
      <w:r w:rsidRPr="00C042BB">
        <w:rPr>
          <w:sz w:val="22"/>
          <w:szCs w:val="22"/>
        </w:rPr>
        <w:t>случае</w:t>
      </w:r>
      <w:proofErr w:type="gramEnd"/>
      <w:r w:rsidRPr="00C042BB">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C042BB"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1F1334" w:rsidRDefault="006D7B2D" w:rsidP="001F133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w:t>
      </w:r>
      <w:r w:rsidR="00FA01A9" w:rsidRPr="00FA01A9">
        <w:rPr>
          <w:b/>
          <w:color w:val="000000"/>
          <w:sz w:val="22"/>
          <w:szCs w:val="22"/>
        </w:rPr>
        <w:t>______________</w:t>
      </w:r>
      <w:r w:rsidR="00C042BB">
        <w:rPr>
          <w:b/>
          <w:color w:val="000000"/>
          <w:sz w:val="22"/>
          <w:szCs w:val="22"/>
        </w:rPr>
        <w:t xml:space="preserve"> </w:t>
      </w:r>
      <w:r w:rsidR="00C042BB" w:rsidRPr="00C042BB">
        <w:rPr>
          <w:b/>
          <w:color w:val="000000"/>
          <w:sz w:val="22"/>
          <w:szCs w:val="22"/>
        </w:rPr>
        <w:t>(</w:t>
      </w:r>
      <w:r w:rsidR="00FA01A9" w:rsidRPr="00FA01A9">
        <w:rPr>
          <w:b/>
          <w:color w:val="000000"/>
          <w:sz w:val="22"/>
          <w:szCs w:val="22"/>
        </w:rPr>
        <w:t>__________________</w:t>
      </w:r>
      <w:r w:rsidR="00C042BB" w:rsidRPr="00C042BB">
        <w:rPr>
          <w:b/>
          <w:color w:val="000000"/>
          <w:sz w:val="22"/>
          <w:szCs w:val="22"/>
        </w:rPr>
        <w:t>)</w:t>
      </w:r>
      <w:r w:rsidR="00C042BB" w:rsidRPr="00C042BB">
        <w:rPr>
          <w:color w:val="000000" w:themeColor="text1"/>
          <w:sz w:val="22"/>
          <w:szCs w:val="22"/>
        </w:rPr>
        <w:t xml:space="preserve"> </w:t>
      </w:r>
      <w:proofErr w:type="gramEnd"/>
      <w:r w:rsidRPr="00C042BB">
        <w:rPr>
          <w:color w:val="000000" w:themeColor="text1"/>
          <w:sz w:val="22"/>
          <w:szCs w:val="22"/>
        </w:rPr>
        <w:t>р</w:t>
      </w:r>
      <w:r w:rsidR="00C042BB">
        <w:rPr>
          <w:color w:val="000000" w:themeColor="text1"/>
          <w:sz w:val="22"/>
          <w:szCs w:val="22"/>
        </w:rPr>
        <w:t>убля</w:t>
      </w:r>
      <w:r w:rsidRPr="00C042BB">
        <w:rPr>
          <w:color w:val="000000" w:themeColor="text1"/>
          <w:sz w:val="22"/>
          <w:szCs w:val="22"/>
        </w:rPr>
        <w:t xml:space="preserve"> </w:t>
      </w:r>
      <w:r w:rsidR="00FA01A9" w:rsidRPr="00FA01A9">
        <w:rPr>
          <w:color w:val="000000" w:themeColor="text1"/>
          <w:sz w:val="22"/>
          <w:szCs w:val="22"/>
        </w:rPr>
        <w:t>__</w:t>
      </w:r>
      <w:r w:rsidR="00FA01A9" w:rsidRPr="00C042BB">
        <w:rPr>
          <w:color w:val="000000" w:themeColor="text1"/>
          <w:sz w:val="22"/>
          <w:szCs w:val="22"/>
        </w:rPr>
        <w:t xml:space="preserve"> </w:t>
      </w:r>
      <w:r w:rsidRPr="00C042BB">
        <w:rPr>
          <w:color w:val="000000" w:themeColor="text1"/>
          <w:sz w:val="22"/>
          <w:szCs w:val="22"/>
        </w:rPr>
        <w:t xml:space="preserve">копеек, </w:t>
      </w:r>
      <w:r w:rsidRPr="00C042BB">
        <w:rPr>
          <w:i/>
          <w:color w:val="000000" w:themeColor="text1"/>
          <w:sz w:val="22"/>
          <w:szCs w:val="22"/>
        </w:rPr>
        <w:t xml:space="preserve">в </w:t>
      </w:r>
      <w:proofErr w:type="spellStart"/>
      <w:r w:rsidRPr="00C042BB">
        <w:rPr>
          <w:i/>
          <w:color w:val="000000" w:themeColor="text1"/>
          <w:sz w:val="22"/>
          <w:szCs w:val="22"/>
        </w:rPr>
        <w:t>т.ч</w:t>
      </w:r>
      <w:proofErr w:type="spellEnd"/>
      <w:r w:rsidRPr="00C042BB">
        <w:rPr>
          <w:i/>
          <w:color w:val="000000" w:themeColor="text1"/>
          <w:sz w:val="22"/>
          <w:szCs w:val="22"/>
        </w:rPr>
        <w:t>. НДС 18%</w:t>
      </w:r>
      <w:r w:rsidR="00FA01A9" w:rsidRPr="00FA01A9">
        <w:rPr>
          <w:i/>
          <w:color w:val="000000" w:themeColor="text1"/>
          <w:sz w:val="22"/>
          <w:szCs w:val="22"/>
        </w:rPr>
        <w:t xml:space="preserve"> - __________</w:t>
      </w:r>
      <w:r w:rsidR="00C042BB" w:rsidRPr="00C042BB">
        <w:rPr>
          <w:i/>
          <w:color w:val="000000"/>
          <w:sz w:val="22"/>
          <w:szCs w:val="22"/>
        </w:rPr>
        <w:t xml:space="preserve"> (</w:t>
      </w:r>
      <w:r w:rsidR="00FA01A9" w:rsidRPr="00FA01A9">
        <w:rPr>
          <w:i/>
          <w:color w:val="000000"/>
          <w:sz w:val="22"/>
          <w:szCs w:val="22"/>
        </w:rPr>
        <w:t>______________</w:t>
      </w:r>
      <w:r w:rsidR="00C042BB" w:rsidRPr="00C042BB">
        <w:rPr>
          <w:i/>
          <w:color w:val="000000"/>
          <w:sz w:val="22"/>
          <w:szCs w:val="22"/>
        </w:rPr>
        <w:t xml:space="preserve">) </w:t>
      </w:r>
      <w:r w:rsidRPr="00C042BB">
        <w:rPr>
          <w:i/>
          <w:color w:val="000000" w:themeColor="text1"/>
          <w:sz w:val="22"/>
          <w:szCs w:val="22"/>
        </w:rPr>
        <w:t xml:space="preserve">рублей </w:t>
      </w:r>
      <w:r w:rsidR="00FA01A9" w:rsidRPr="00FA01A9">
        <w:rPr>
          <w:i/>
          <w:color w:val="000000"/>
          <w:sz w:val="22"/>
          <w:szCs w:val="22"/>
        </w:rPr>
        <w:t>__</w:t>
      </w:r>
      <w:r w:rsidR="00FA01A9" w:rsidRPr="00C042BB">
        <w:rPr>
          <w:i/>
          <w:color w:val="000000"/>
          <w:sz w:val="22"/>
          <w:szCs w:val="22"/>
        </w:rPr>
        <w:t xml:space="preserve"> </w:t>
      </w:r>
      <w:r w:rsidR="00C042BB" w:rsidRPr="00C042BB">
        <w:rPr>
          <w:i/>
          <w:color w:val="000000" w:themeColor="text1"/>
          <w:sz w:val="22"/>
          <w:szCs w:val="22"/>
        </w:rPr>
        <w:t>копеек</w:t>
      </w:r>
      <w:r w:rsidR="001F1334">
        <w:rPr>
          <w:i/>
          <w:color w:val="000000" w:themeColor="text1"/>
          <w:sz w:val="22"/>
          <w:szCs w:val="22"/>
        </w:rPr>
        <w:t xml:space="preserve">/  </w:t>
      </w:r>
      <w:r w:rsidR="001F1334" w:rsidRPr="006466FE">
        <w:rPr>
          <w:i/>
          <w:color w:val="000000" w:themeColor="text1"/>
          <w:sz w:val="22"/>
          <w:szCs w:val="22"/>
        </w:rPr>
        <w:t>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C042BB">
        <w:rPr>
          <w:color w:val="000000" w:themeColor="text1"/>
          <w:sz w:val="22"/>
          <w:szCs w:val="22"/>
        </w:rPr>
        <w:t>погрузочные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F1334" w:rsidRDefault="00F90F06" w:rsidP="001F1334">
      <w:pPr>
        <w:pStyle w:val="af7"/>
        <w:shd w:val="clear" w:color="auto" w:fill="FFFFFF"/>
        <w:tabs>
          <w:tab w:val="left" w:pos="851"/>
          <w:tab w:val="left" w:pos="993"/>
          <w:tab w:val="left" w:pos="1134"/>
        </w:tabs>
        <w:ind w:left="0" w:firstLine="567"/>
        <w:jc w:val="both"/>
        <w:rPr>
          <w:color w:val="000000" w:themeColor="text1"/>
          <w:sz w:val="22"/>
          <w:szCs w:val="22"/>
        </w:rPr>
      </w:pPr>
      <w:r w:rsidRPr="00573979">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w:t>
      </w:r>
      <w:r w:rsidR="00FA01A9" w:rsidRPr="00FA01A9">
        <w:rPr>
          <w:color w:val="000000" w:themeColor="text1"/>
          <w:sz w:val="22"/>
          <w:szCs w:val="22"/>
        </w:rPr>
        <w:t>___________</w:t>
      </w:r>
      <w:r w:rsidR="00C042BB">
        <w:rPr>
          <w:color w:val="000000" w:themeColor="text1"/>
          <w:sz w:val="22"/>
          <w:szCs w:val="22"/>
        </w:rPr>
        <w:t xml:space="preserve"> (</w:t>
      </w:r>
      <w:r w:rsidR="00FA01A9" w:rsidRPr="00FA01A9">
        <w:rPr>
          <w:color w:val="000000" w:themeColor="text1"/>
          <w:sz w:val="22"/>
          <w:szCs w:val="22"/>
        </w:rPr>
        <w:t>_____________</w:t>
      </w:r>
      <w:r w:rsidR="00C042BB">
        <w:rPr>
          <w:color w:val="000000" w:themeColor="text1"/>
          <w:sz w:val="22"/>
          <w:szCs w:val="22"/>
        </w:rPr>
        <w:t xml:space="preserve">) </w:t>
      </w:r>
      <w:proofErr w:type="gramEnd"/>
      <w:r w:rsidR="00C042BB">
        <w:rPr>
          <w:color w:val="000000" w:themeColor="text1"/>
          <w:sz w:val="22"/>
          <w:szCs w:val="22"/>
        </w:rPr>
        <w:t>рубля</w:t>
      </w:r>
      <w:r w:rsidR="00116E1C" w:rsidRPr="00116E1C">
        <w:rPr>
          <w:color w:val="000000" w:themeColor="text1"/>
          <w:sz w:val="22"/>
          <w:szCs w:val="22"/>
        </w:rPr>
        <w:t xml:space="preserve"> </w:t>
      </w:r>
      <w:r w:rsidR="00FA01A9" w:rsidRPr="00FA01A9">
        <w:rPr>
          <w:color w:val="000000" w:themeColor="text1"/>
          <w:sz w:val="22"/>
          <w:szCs w:val="22"/>
        </w:rPr>
        <w:t>__</w:t>
      </w:r>
      <w:r w:rsidR="00FA01A9" w:rsidRPr="00116E1C">
        <w:rPr>
          <w:color w:val="000000" w:themeColor="text1"/>
          <w:sz w:val="22"/>
          <w:szCs w:val="22"/>
        </w:rPr>
        <w:t xml:space="preserve"> </w:t>
      </w:r>
      <w:r w:rsidR="00116E1C" w:rsidRPr="00116E1C">
        <w:rPr>
          <w:color w:val="000000" w:themeColor="text1"/>
          <w:sz w:val="22"/>
          <w:szCs w:val="22"/>
        </w:rPr>
        <w:t xml:space="preserve">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xml:space="preserve">. НДС 18% </w:t>
      </w:r>
      <w:r w:rsidR="00C042BB">
        <w:rPr>
          <w:i/>
          <w:color w:val="000000" w:themeColor="text1"/>
          <w:sz w:val="22"/>
          <w:szCs w:val="22"/>
        </w:rPr>
        <w:t xml:space="preserve">- </w:t>
      </w:r>
      <w:r w:rsidR="00FA01A9" w:rsidRPr="00FA01A9">
        <w:rPr>
          <w:i/>
          <w:color w:val="000000" w:themeColor="text1"/>
          <w:sz w:val="22"/>
          <w:szCs w:val="22"/>
        </w:rPr>
        <w:t>__________</w:t>
      </w:r>
      <w:r w:rsidR="00C042BB">
        <w:rPr>
          <w:i/>
          <w:color w:val="000000" w:themeColor="text1"/>
          <w:sz w:val="22"/>
          <w:szCs w:val="22"/>
        </w:rPr>
        <w:t xml:space="preserve"> (</w:t>
      </w:r>
      <w:r w:rsidR="00FA01A9" w:rsidRPr="00FA01A9">
        <w:rPr>
          <w:i/>
          <w:color w:val="000000" w:themeColor="text1"/>
          <w:sz w:val="22"/>
          <w:szCs w:val="22"/>
        </w:rPr>
        <w:t>________________</w:t>
      </w:r>
      <w:r w:rsidR="00116E1C" w:rsidRPr="00116E1C">
        <w:rPr>
          <w:i/>
          <w:color w:val="000000" w:themeColor="text1"/>
          <w:sz w:val="22"/>
          <w:szCs w:val="22"/>
        </w:rPr>
        <w:t xml:space="preserve">) рублей </w:t>
      </w:r>
      <w:r w:rsidR="00FA01A9" w:rsidRPr="00FA01A9">
        <w:rPr>
          <w:i/>
          <w:color w:val="000000" w:themeColor="text1"/>
          <w:sz w:val="22"/>
          <w:szCs w:val="22"/>
        </w:rPr>
        <w:t>__</w:t>
      </w:r>
      <w:r w:rsidR="00FA01A9">
        <w:rPr>
          <w:i/>
          <w:color w:val="000000" w:themeColor="text1"/>
          <w:sz w:val="22"/>
          <w:szCs w:val="22"/>
        </w:rPr>
        <w:t xml:space="preserve"> </w:t>
      </w:r>
      <w:r w:rsidR="001E3D5C">
        <w:rPr>
          <w:i/>
          <w:color w:val="000000" w:themeColor="text1"/>
          <w:sz w:val="22"/>
          <w:szCs w:val="22"/>
        </w:rPr>
        <w:t>копеек</w:t>
      </w:r>
      <w:r w:rsidR="001F1334">
        <w:rPr>
          <w:i/>
          <w:color w:val="000000" w:themeColor="text1"/>
          <w:sz w:val="22"/>
          <w:szCs w:val="22"/>
        </w:rPr>
        <w:t xml:space="preserve">/ </w:t>
      </w:r>
      <w:r w:rsidR="001F1334" w:rsidRPr="006466FE">
        <w:rPr>
          <w:i/>
          <w:color w:val="000000" w:themeColor="text1"/>
          <w:sz w:val="22"/>
          <w:szCs w:val="22"/>
        </w:rPr>
        <w:t>НДС не предусмотрен (порядок начисления НДС определяется по итогам проведения закупки)</w:t>
      </w:r>
      <w:r w:rsidR="00116E1C" w:rsidRPr="001F1334">
        <w:rPr>
          <w:color w:val="000000" w:themeColor="text1"/>
          <w:sz w:val="22"/>
          <w:szCs w:val="22"/>
        </w:rPr>
        <w:t xml:space="preserve">, в течение 10 (Десяти) </w:t>
      </w:r>
      <w:r w:rsidR="00BB60EF" w:rsidRPr="001F1334">
        <w:rPr>
          <w:color w:val="000000" w:themeColor="text1"/>
          <w:sz w:val="22"/>
          <w:szCs w:val="22"/>
        </w:rPr>
        <w:t xml:space="preserve">рабочих </w:t>
      </w:r>
      <w:r w:rsidR="00116E1C" w:rsidRPr="001F1334">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1F1334" w:rsidRDefault="00F90F06" w:rsidP="001F1334">
      <w:pPr>
        <w:pStyle w:val="af7"/>
        <w:shd w:val="clear" w:color="auto" w:fill="FFFFFF"/>
        <w:tabs>
          <w:tab w:val="left" w:pos="851"/>
          <w:tab w:val="left" w:pos="993"/>
          <w:tab w:val="left" w:pos="1134"/>
        </w:tabs>
        <w:ind w:left="0" w:firstLine="567"/>
        <w:jc w:val="both"/>
        <w:rPr>
          <w:color w:val="000000" w:themeColor="text1"/>
          <w:sz w:val="22"/>
          <w:szCs w:val="22"/>
        </w:rPr>
      </w:pPr>
      <w:r w:rsidRPr="00573979">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w:t>
      </w:r>
      <w:r w:rsidR="00FA01A9" w:rsidRPr="00FA01A9">
        <w:rPr>
          <w:sz w:val="22"/>
          <w:szCs w:val="22"/>
        </w:rPr>
        <w:t>___________</w:t>
      </w:r>
      <w:r w:rsidR="001E3D5C">
        <w:rPr>
          <w:sz w:val="22"/>
          <w:szCs w:val="22"/>
        </w:rPr>
        <w:t xml:space="preserve"> (</w:t>
      </w:r>
      <w:r w:rsidR="00FA01A9" w:rsidRPr="00FA01A9">
        <w:rPr>
          <w:sz w:val="22"/>
          <w:szCs w:val="22"/>
        </w:rPr>
        <w:t>_______________</w:t>
      </w:r>
      <w:r w:rsidR="00116E1C" w:rsidRPr="00116E1C">
        <w:rPr>
          <w:sz w:val="22"/>
          <w:szCs w:val="22"/>
        </w:rPr>
        <w:t xml:space="preserve">) рублей </w:t>
      </w:r>
      <w:r w:rsidR="00FA01A9" w:rsidRPr="00FA01A9">
        <w:rPr>
          <w:sz w:val="22"/>
          <w:szCs w:val="22"/>
        </w:rPr>
        <w:t>__</w:t>
      </w:r>
      <w:r w:rsidR="00FA01A9" w:rsidRPr="00116E1C">
        <w:rPr>
          <w:sz w:val="22"/>
          <w:szCs w:val="22"/>
        </w:rPr>
        <w:t xml:space="preserve"> </w:t>
      </w:r>
      <w:r w:rsidR="00116E1C" w:rsidRPr="00116E1C">
        <w:rPr>
          <w:sz w:val="22"/>
          <w:szCs w:val="22"/>
        </w:rPr>
        <w:t xml:space="preserve">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xml:space="preserve">. НДС 18% </w:t>
      </w:r>
      <w:r w:rsidR="001E3D5C">
        <w:rPr>
          <w:i/>
          <w:sz w:val="22"/>
          <w:szCs w:val="22"/>
        </w:rPr>
        <w:t xml:space="preserve">- </w:t>
      </w:r>
      <w:r w:rsidR="00FA01A9" w:rsidRPr="00FA01A9">
        <w:rPr>
          <w:i/>
          <w:sz w:val="22"/>
          <w:szCs w:val="22"/>
        </w:rPr>
        <w:t>____________</w:t>
      </w:r>
      <w:r w:rsidR="001E3D5C">
        <w:rPr>
          <w:i/>
          <w:sz w:val="22"/>
          <w:szCs w:val="22"/>
        </w:rPr>
        <w:t xml:space="preserve"> (</w:t>
      </w:r>
      <w:r w:rsidR="00FA01A9" w:rsidRPr="00FA01A9">
        <w:rPr>
          <w:i/>
          <w:sz w:val="22"/>
          <w:szCs w:val="22"/>
        </w:rPr>
        <w:t>________________</w:t>
      </w:r>
      <w:r w:rsidR="00116E1C" w:rsidRPr="00116E1C">
        <w:rPr>
          <w:i/>
          <w:sz w:val="22"/>
          <w:szCs w:val="22"/>
        </w:rPr>
        <w:t xml:space="preserve">) рублей </w:t>
      </w:r>
      <w:r w:rsidR="00FA01A9" w:rsidRPr="00FA01A9">
        <w:rPr>
          <w:i/>
          <w:sz w:val="22"/>
          <w:szCs w:val="22"/>
        </w:rPr>
        <w:t>__</w:t>
      </w:r>
      <w:r w:rsidR="00FA01A9">
        <w:rPr>
          <w:i/>
          <w:sz w:val="22"/>
          <w:szCs w:val="22"/>
        </w:rPr>
        <w:t xml:space="preserve"> </w:t>
      </w:r>
      <w:r w:rsidR="001E3D5C">
        <w:rPr>
          <w:i/>
          <w:sz w:val="22"/>
          <w:szCs w:val="22"/>
        </w:rPr>
        <w:t>копейки</w:t>
      </w:r>
      <w:r w:rsidR="001F1334">
        <w:rPr>
          <w:i/>
          <w:sz w:val="22"/>
          <w:szCs w:val="22"/>
        </w:rPr>
        <w:t xml:space="preserve">/ </w:t>
      </w:r>
      <w:r w:rsidR="001F1334" w:rsidRPr="006466FE">
        <w:rPr>
          <w:i/>
          <w:color w:val="000000" w:themeColor="text1"/>
          <w:sz w:val="22"/>
          <w:szCs w:val="22"/>
        </w:rPr>
        <w:t>НДС не предусмотрен (порядок начисления НДС определяется по итогам проведения закупки)</w:t>
      </w:r>
      <w:r w:rsidR="00116E1C" w:rsidRPr="001F1334">
        <w:rPr>
          <w:sz w:val="22"/>
          <w:szCs w:val="22"/>
        </w:rPr>
        <w:t xml:space="preserve">, Покупатель оплачивает </w:t>
      </w:r>
      <w:r w:rsidR="00EA1B6B" w:rsidRPr="001F1334">
        <w:rPr>
          <w:sz w:val="22"/>
          <w:szCs w:val="22"/>
        </w:rPr>
        <w:t>в течени</w:t>
      </w:r>
      <w:proofErr w:type="gramStart"/>
      <w:r w:rsidR="00EA1B6B" w:rsidRPr="001F1334">
        <w:rPr>
          <w:sz w:val="22"/>
          <w:szCs w:val="22"/>
        </w:rPr>
        <w:t>и</w:t>
      </w:r>
      <w:proofErr w:type="gramEnd"/>
      <w:r w:rsidR="00116E1C" w:rsidRPr="001F1334">
        <w:rPr>
          <w:sz w:val="22"/>
          <w:szCs w:val="22"/>
        </w:rPr>
        <w:t xml:space="preserve"> 10 (Десяти) </w:t>
      </w:r>
      <w:r w:rsidR="00BB60EF" w:rsidRPr="001F1334">
        <w:rPr>
          <w:sz w:val="22"/>
          <w:szCs w:val="22"/>
        </w:rPr>
        <w:t xml:space="preserve">рабочих </w:t>
      </w:r>
      <w:r w:rsidR="00116E1C" w:rsidRPr="001F1334">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w:t>
      </w:r>
      <w:r w:rsidRPr="006466FE">
        <w:rPr>
          <w:rFonts w:ascii="Times New Roman" w:eastAsia="Times New Roman" w:hAnsi="Times New Roman"/>
          <w:snapToGrid w:val="0"/>
          <w:color w:val="000000" w:themeColor="text1"/>
        </w:rPr>
        <w:lastRenderedPageBreak/>
        <w:t>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w:t>
      </w:r>
      <w:r w:rsidRPr="00A343CB">
        <w:rPr>
          <w:color w:val="000000" w:themeColor="text1"/>
          <w:sz w:val="22"/>
          <w:szCs w:val="22"/>
        </w:rPr>
        <w:lastRenderedPageBreak/>
        <w:t xml:space="preserve">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w:t>
      </w:r>
      <w:r w:rsidRPr="001F1334">
        <w:rPr>
          <w:color w:val="000000" w:themeColor="text1"/>
          <w:sz w:val="22"/>
          <w:szCs w:val="22"/>
        </w:rPr>
        <w:t xml:space="preserve">посредством электронной почты </w:t>
      </w:r>
      <w:r w:rsidR="001E3D5C" w:rsidRPr="001F1334">
        <w:rPr>
          <w:color w:val="000000" w:themeColor="text1"/>
          <w:sz w:val="22"/>
          <w:szCs w:val="22"/>
        </w:rPr>
        <w:t xml:space="preserve">по следующим адресам: Поставщик </w:t>
      </w:r>
      <w:hyperlink r:id="rId14" w:history="1">
        <w:r w:rsidR="00FA01A9" w:rsidRPr="001F1334">
          <w:rPr>
            <w:rStyle w:val="afa"/>
            <w:sz w:val="22"/>
            <w:szCs w:val="22"/>
          </w:rPr>
          <w:t>___________</w:t>
        </w:r>
      </w:hyperlink>
      <w:r w:rsidRPr="001F1334">
        <w:rPr>
          <w:color w:val="000000" w:themeColor="text1"/>
          <w:sz w:val="22"/>
          <w:szCs w:val="22"/>
        </w:rPr>
        <w:t xml:space="preserve">, Покупатель </w:t>
      </w:r>
      <w:hyperlink r:id="rId15" w:history="1">
        <w:r w:rsidR="001F1334" w:rsidRPr="001F1334">
          <w:rPr>
            <w:rStyle w:val="afa"/>
            <w:sz w:val="22"/>
            <w:szCs w:val="22"/>
            <w:lang w:val="en-US"/>
          </w:rPr>
          <w:t>a</w:t>
        </w:r>
        <w:r w:rsidR="001F1334" w:rsidRPr="001F1334">
          <w:rPr>
            <w:rStyle w:val="afa"/>
            <w:sz w:val="22"/>
            <w:szCs w:val="22"/>
          </w:rPr>
          <w:t>.</w:t>
        </w:r>
        <w:r w:rsidR="001F1334" w:rsidRPr="001F1334">
          <w:rPr>
            <w:rStyle w:val="afa"/>
            <w:sz w:val="22"/>
            <w:szCs w:val="22"/>
            <w:lang w:val="en-US"/>
          </w:rPr>
          <w:t>skovorodnikova</w:t>
        </w:r>
        <w:r w:rsidR="001F1334" w:rsidRPr="001F1334">
          <w:rPr>
            <w:rStyle w:val="afa"/>
            <w:sz w:val="22"/>
            <w:szCs w:val="22"/>
          </w:rPr>
          <w:t>@</w:t>
        </w:r>
        <w:r w:rsidR="001F1334" w:rsidRPr="001F1334">
          <w:rPr>
            <w:rStyle w:val="afa"/>
            <w:sz w:val="22"/>
            <w:szCs w:val="22"/>
            <w:lang w:val="en-US"/>
          </w:rPr>
          <w:t>karousel</w:t>
        </w:r>
        <w:r w:rsidR="001F1334" w:rsidRPr="001F1334">
          <w:rPr>
            <w:rStyle w:val="afa"/>
            <w:sz w:val="22"/>
            <w:szCs w:val="22"/>
          </w:rPr>
          <w:t>.</w:t>
        </w:r>
        <w:proofErr w:type="spellStart"/>
        <w:r w:rsidR="001F1334" w:rsidRPr="001F1334">
          <w:rPr>
            <w:rStyle w:val="afa"/>
            <w:sz w:val="22"/>
            <w:szCs w:val="22"/>
            <w:lang w:val="en-US"/>
          </w:rPr>
          <w:t>ru</w:t>
        </w:r>
        <w:proofErr w:type="spellEnd"/>
      </w:hyperlink>
      <w:r w:rsidRPr="001F1334">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w:t>
      </w:r>
      <w:r w:rsidRPr="00EC09C2">
        <w:rPr>
          <w:color w:val="000000" w:themeColor="text1"/>
          <w:sz w:val="22"/>
          <w:szCs w:val="22"/>
        </w:rPr>
        <w:t xml:space="preserve">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w:t>
      </w:r>
      <w:r w:rsidRPr="00EC09C2">
        <w:rPr>
          <w:color w:val="000000" w:themeColor="text1"/>
          <w:sz w:val="22"/>
          <w:szCs w:val="22"/>
        </w:rPr>
        <w:lastRenderedPageBreak/>
        <w:t>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712" w:type="dxa"/>
        <w:tblInd w:w="-106" w:type="dxa"/>
        <w:tblLayout w:type="fixed"/>
        <w:tblLook w:val="0000" w:firstRow="0" w:lastRow="0" w:firstColumn="0" w:lastColumn="0" w:noHBand="0" w:noVBand="0"/>
      </w:tblPr>
      <w:tblGrid>
        <w:gridCol w:w="4892"/>
        <w:gridCol w:w="4820"/>
      </w:tblGrid>
      <w:tr w:rsidR="00113014" w:rsidRPr="00EF1E7C" w:rsidTr="00EF1E7C">
        <w:trPr>
          <w:trHeight w:val="4113"/>
        </w:trPr>
        <w:tc>
          <w:tcPr>
            <w:tcW w:w="4892" w:type="dxa"/>
          </w:tcPr>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ПОКУПАТЕЛЬ:</w:t>
            </w:r>
          </w:p>
          <w:p w:rsidR="00113014" w:rsidRPr="00EF1E7C" w:rsidRDefault="00113014" w:rsidP="0065245B">
            <w:pPr>
              <w:snapToGrid w:val="0"/>
              <w:rPr>
                <w:b/>
                <w:color w:val="000000" w:themeColor="text1"/>
              </w:rPr>
            </w:pPr>
            <w:r w:rsidRPr="00EF1E7C">
              <w:rPr>
                <w:b/>
                <w:color w:val="000000" w:themeColor="text1"/>
                <w:sz w:val="22"/>
                <w:szCs w:val="22"/>
              </w:rPr>
              <w:t>НАО «Красная поляна»</w:t>
            </w:r>
          </w:p>
          <w:p w:rsidR="001E3D5C" w:rsidRPr="00EF1E7C" w:rsidRDefault="00113014" w:rsidP="0065245B">
            <w:pPr>
              <w:tabs>
                <w:tab w:val="left" w:pos="3324"/>
              </w:tabs>
              <w:contextualSpacing/>
              <w:rPr>
                <w:color w:val="000000" w:themeColor="text1"/>
              </w:rPr>
            </w:pPr>
            <w:r w:rsidRPr="00EF1E7C">
              <w:rPr>
                <w:color w:val="000000" w:themeColor="text1"/>
                <w:sz w:val="22"/>
                <w:szCs w:val="22"/>
              </w:rPr>
              <w:t xml:space="preserve">Юр. адрес: 354000, Краснодарский край, </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г. Сочи, ул. Северная, д.14А.</w:t>
            </w:r>
          </w:p>
          <w:p w:rsidR="00EF1E7C" w:rsidRPr="00EF1E7C" w:rsidRDefault="00EF1E7C" w:rsidP="0065245B">
            <w:pPr>
              <w:tabs>
                <w:tab w:val="left" w:pos="3324"/>
              </w:tabs>
              <w:contextualSpacing/>
              <w:rPr>
                <w:color w:val="000000" w:themeColor="text1"/>
              </w:rPr>
            </w:pPr>
            <w:r w:rsidRPr="00EF1E7C">
              <w:rPr>
                <w:color w:val="000000" w:themeColor="text1"/>
                <w:sz w:val="22"/>
                <w:szCs w:val="22"/>
              </w:rPr>
              <w:t>Почтовый адрес: 354000, г. Сочи, Главпочтамт, а/я 521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ИНН 2320102816</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КПП 232001001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ОГРН 1022302937062 </w:t>
            </w:r>
          </w:p>
          <w:p w:rsidR="00113014" w:rsidRPr="00EF1E7C" w:rsidRDefault="00113014" w:rsidP="0065245B">
            <w:pPr>
              <w:tabs>
                <w:tab w:val="left" w:pos="3324"/>
              </w:tabs>
              <w:contextualSpacing/>
              <w:rPr>
                <w:color w:val="000000" w:themeColor="text1"/>
              </w:rPr>
            </w:pPr>
            <w:proofErr w:type="gramStart"/>
            <w:r w:rsidRPr="00EF1E7C">
              <w:rPr>
                <w:color w:val="000000" w:themeColor="text1"/>
                <w:sz w:val="22"/>
                <w:szCs w:val="22"/>
              </w:rPr>
              <w:t>р</w:t>
            </w:r>
            <w:proofErr w:type="gramEnd"/>
            <w:r w:rsidRPr="00EF1E7C">
              <w:rPr>
                <w:color w:val="000000" w:themeColor="text1"/>
                <w:sz w:val="22"/>
                <w:szCs w:val="22"/>
              </w:rPr>
              <w:t>/с 40702810912367031433</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в ГК «Банк развития и </w:t>
            </w:r>
            <w:proofErr w:type="gramStart"/>
            <w:r w:rsidRPr="00EF1E7C">
              <w:rPr>
                <w:color w:val="000000" w:themeColor="text1"/>
                <w:sz w:val="22"/>
                <w:szCs w:val="22"/>
              </w:rPr>
              <w:t>внешнеэкономической</w:t>
            </w:r>
            <w:proofErr w:type="gramEnd"/>
          </w:p>
          <w:p w:rsidR="00113014" w:rsidRPr="00EF1E7C" w:rsidRDefault="00113014" w:rsidP="0065245B">
            <w:pPr>
              <w:tabs>
                <w:tab w:val="left" w:pos="3324"/>
              </w:tabs>
              <w:contextualSpacing/>
              <w:rPr>
                <w:color w:val="000000" w:themeColor="text1"/>
              </w:rPr>
            </w:pPr>
            <w:r w:rsidRPr="00EF1E7C">
              <w:rPr>
                <w:color w:val="000000" w:themeColor="text1"/>
                <w:sz w:val="22"/>
                <w:szCs w:val="22"/>
              </w:rPr>
              <w:t>деятельности» (Внешэкономбанк).</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к/с 30101810500000000060</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БИК 044525060</w:t>
            </w:r>
          </w:p>
          <w:p w:rsidR="00113014" w:rsidRPr="00EF1E7C" w:rsidRDefault="00113014" w:rsidP="0065245B">
            <w:pPr>
              <w:tabs>
                <w:tab w:val="left" w:pos="284"/>
                <w:tab w:val="left" w:pos="8364"/>
              </w:tabs>
              <w:rPr>
                <w:color w:val="000000" w:themeColor="text1"/>
              </w:rPr>
            </w:pPr>
            <w:r w:rsidRPr="00EF1E7C">
              <w:rPr>
                <w:color w:val="000000" w:themeColor="text1"/>
                <w:sz w:val="22"/>
                <w:szCs w:val="22"/>
              </w:rPr>
              <w:t>Тел.: 8(862) 243-91-10</w:t>
            </w:r>
          </w:p>
          <w:p w:rsidR="00113014" w:rsidRPr="00EF1E7C" w:rsidRDefault="00113014" w:rsidP="0065245B">
            <w:pPr>
              <w:tabs>
                <w:tab w:val="left" w:pos="284"/>
                <w:tab w:val="left" w:pos="8364"/>
              </w:tabs>
              <w:rPr>
                <w:color w:val="000000" w:themeColor="text1"/>
              </w:rPr>
            </w:pPr>
            <w:proofErr w:type="gramStart"/>
            <w:r w:rsidRPr="00EF1E7C">
              <w:rPr>
                <w:color w:val="000000" w:themeColor="text1"/>
                <w:sz w:val="22"/>
                <w:szCs w:val="22"/>
              </w:rPr>
              <w:t>Е</w:t>
            </w:r>
            <w:proofErr w:type="gramEnd"/>
            <w:r w:rsidRPr="00EF1E7C">
              <w:rPr>
                <w:color w:val="000000" w:themeColor="text1"/>
                <w:sz w:val="22"/>
                <w:szCs w:val="22"/>
              </w:rPr>
              <w:t>-</w:t>
            </w:r>
            <w:r w:rsidRPr="00EF1E7C">
              <w:rPr>
                <w:color w:val="000000" w:themeColor="text1"/>
                <w:sz w:val="22"/>
                <w:szCs w:val="22"/>
                <w:lang w:val="en-US"/>
              </w:rPr>
              <w:t>mail</w:t>
            </w:r>
            <w:r w:rsidRPr="00EF1E7C">
              <w:rPr>
                <w:color w:val="000000" w:themeColor="text1"/>
                <w:sz w:val="22"/>
                <w:szCs w:val="22"/>
              </w:rPr>
              <w:t xml:space="preserve">: </w:t>
            </w:r>
            <w:hyperlink r:id="rId16" w:history="1">
              <w:r w:rsidRPr="00EF1E7C">
                <w:rPr>
                  <w:rStyle w:val="afa"/>
                  <w:rFonts w:eastAsia="Calibri"/>
                  <w:sz w:val="22"/>
                  <w:szCs w:val="22"/>
                  <w:lang w:eastAsia="en-US"/>
                </w:rPr>
                <w:t>info@karousel.ru</w:t>
              </w:r>
            </w:hyperlink>
          </w:p>
          <w:p w:rsidR="00113014" w:rsidRPr="00EF1E7C" w:rsidRDefault="00113014" w:rsidP="0065245B">
            <w:pPr>
              <w:tabs>
                <w:tab w:val="left" w:pos="284"/>
                <w:tab w:val="left" w:pos="8364"/>
              </w:tabs>
              <w:rPr>
                <w:b/>
                <w:color w:val="000000" w:themeColor="text1"/>
              </w:rPr>
            </w:pPr>
          </w:p>
          <w:p w:rsidR="00EF1E7C" w:rsidRDefault="00EF1E7C" w:rsidP="0065245B">
            <w:pPr>
              <w:tabs>
                <w:tab w:val="left" w:pos="284"/>
                <w:tab w:val="left" w:pos="8364"/>
              </w:tabs>
              <w:rPr>
                <w:b/>
                <w:color w:val="000000" w:themeColor="text1"/>
              </w:rPr>
            </w:pPr>
            <w:r>
              <w:rPr>
                <w:b/>
                <w:color w:val="000000" w:themeColor="text1"/>
                <w:sz w:val="22"/>
                <w:szCs w:val="22"/>
              </w:rPr>
              <w:t xml:space="preserve">Первый заместитель </w:t>
            </w:r>
          </w:p>
          <w:p w:rsidR="00113014" w:rsidRDefault="00EF1E7C" w:rsidP="0065245B">
            <w:pPr>
              <w:tabs>
                <w:tab w:val="left" w:pos="284"/>
                <w:tab w:val="left" w:pos="8364"/>
              </w:tabs>
              <w:rPr>
                <w:b/>
                <w:color w:val="000000" w:themeColor="text1"/>
              </w:rPr>
            </w:pPr>
            <w:r>
              <w:rPr>
                <w:b/>
                <w:color w:val="000000" w:themeColor="text1"/>
                <w:sz w:val="22"/>
                <w:szCs w:val="22"/>
              </w:rPr>
              <w:t>генерального директора</w:t>
            </w:r>
          </w:p>
          <w:p w:rsidR="00EF1E7C" w:rsidRPr="00EF1E7C" w:rsidRDefault="00EF1E7C"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________________/</w:t>
            </w:r>
            <w:r w:rsidR="006C026D" w:rsidRPr="00EF1E7C">
              <w:rPr>
                <w:b/>
                <w:color w:val="000000" w:themeColor="text1"/>
                <w:sz w:val="22"/>
                <w:szCs w:val="22"/>
              </w:rPr>
              <w:t>Немцов А.В.</w:t>
            </w:r>
            <w:r w:rsidRPr="00EF1E7C">
              <w:rPr>
                <w:b/>
                <w:color w:val="000000" w:themeColor="text1"/>
                <w:sz w:val="22"/>
                <w:szCs w:val="22"/>
              </w:rPr>
              <w:t>/</w:t>
            </w:r>
          </w:p>
          <w:p w:rsidR="00113014" w:rsidRPr="00EF1E7C" w:rsidRDefault="005F3E4E" w:rsidP="005F3E4E">
            <w:pPr>
              <w:tabs>
                <w:tab w:val="left" w:pos="284"/>
              </w:tabs>
              <w:autoSpaceDE w:val="0"/>
              <w:autoSpaceDN w:val="0"/>
              <w:ind w:hanging="6"/>
              <w:jc w:val="both"/>
              <w:rPr>
                <w:b/>
                <w:color w:val="000000" w:themeColor="text1"/>
              </w:rPr>
            </w:pPr>
            <w:proofErr w:type="spellStart"/>
            <w:r w:rsidRPr="00EF1E7C">
              <w:rPr>
                <w:b/>
                <w:color w:val="000000" w:themeColor="text1"/>
                <w:sz w:val="22"/>
                <w:szCs w:val="22"/>
              </w:rPr>
              <w:t>м</w:t>
            </w:r>
            <w:r w:rsidR="00113014" w:rsidRPr="00EF1E7C">
              <w:rPr>
                <w:b/>
                <w:color w:val="000000" w:themeColor="text1"/>
                <w:sz w:val="22"/>
                <w:szCs w:val="22"/>
              </w:rPr>
              <w:t>.</w:t>
            </w:r>
            <w:r w:rsidRPr="00EF1E7C">
              <w:rPr>
                <w:b/>
                <w:color w:val="000000" w:themeColor="text1"/>
                <w:sz w:val="22"/>
                <w:szCs w:val="22"/>
              </w:rPr>
              <w:t>п</w:t>
            </w:r>
            <w:proofErr w:type="spellEnd"/>
            <w:r w:rsidR="00113014" w:rsidRPr="00EF1E7C">
              <w:rPr>
                <w:b/>
                <w:color w:val="000000" w:themeColor="text1"/>
                <w:sz w:val="22"/>
                <w:szCs w:val="22"/>
              </w:rPr>
              <w:t>.</w:t>
            </w:r>
          </w:p>
        </w:tc>
        <w:tc>
          <w:tcPr>
            <w:tcW w:w="4820" w:type="dxa"/>
          </w:tcPr>
          <w:p w:rsidR="00113014" w:rsidRPr="00EF1E7C" w:rsidRDefault="00113014" w:rsidP="007F3DC6">
            <w:pPr>
              <w:tabs>
                <w:tab w:val="left" w:pos="284"/>
                <w:tab w:val="left" w:pos="8364"/>
              </w:tabs>
              <w:rPr>
                <w:b/>
                <w:color w:val="000000" w:themeColor="text1"/>
              </w:rPr>
            </w:pPr>
            <w:r w:rsidRPr="00EF1E7C">
              <w:rPr>
                <w:b/>
                <w:color w:val="000000" w:themeColor="text1"/>
                <w:sz w:val="22"/>
                <w:szCs w:val="22"/>
              </w:rPr>
              <w:t>ПОСТАВЩИК:</w:t>
            </w: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5F3E4E" w:rsidRPr="00EF1E7C"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EF1E7C" w:rsidRPr="00EF1E7C" w:rsidRDefault="00EF1E7C" w:rsidP="00293E1C">
            <w:pPr>
              <w:tabs>
                <w:tab w:val="left" w:pos="284"/>
                <w:tab w:val="left" w:pos="8364"/>
              </w:tabs>
              <w:rPr>
                <w:color w:val="000000" w:themeColor="text1"/>
              </w:rPr>
            </w:pPr>
          </w:p>
          <w:p w:rsidR="00113014" w:rsidRPr="00EF1E7C" w:rsidRDefault="00113014" w:rsidP="00FA01A9">
            <w:pPr>
              <w:tabs>
                <w:tab w:val="left" w:pos="284"/>
                <w:tab w:val="left" w:pos="8364"/>
              </w:tabs>
              <w:rPr>
                <w:color w:val="000000" w:themeColor="text1"/>
              </w:rPr>
            </w:pPr>
            <w:r w:rsidRPr="00EF1E7C">
              <w:rPr>
                <w:color w:val="000000" w:themeColor="text1"/>
                <w:sz w:val="22"/>
                <w:szCs w:val="22"/>
              </w:rPr>
              <w:t>________________/</w:t>
            </w:r>
            <w:r w:rsidR="00EF1E7C" w:rsidRPr="00EF1E7C">
              <w:rPr>
                <w:b/>
                <w:color w:val="000000" w:themeColor="text1"/>
                <w:sz w:val="22"/>
                <w:szCs w:val="22"/>
              </w:rPr>
              <w:t xml:space="preserve"> </w:t>
            </w:r>
            <w:r w:rsidR="00FA01A9">
              <w:rPr>
                <w:b/>
                <w:color w:val="000000" w:themeColor="text1"/>
                <w:sz w:val="22"/>
                <w:szCs w:val="22"/>
                <w:lang w:val="en-US"/>
              </w:rPr>
              <w:t>_____________</w:t>
            </w:r>
            <w:r w:rsidRPr="00EF1E7C">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7"/>
          <w:headerReference w:type="first" r:id="rId18"/>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F57C3">
        <w:rPr>
          <w:rFonts w:ascii="Times New Roman" w:hAnsi="Times New Roman"/>
          <w:color w:val="000000" w:themeColor="text1"/>
        </w:rPr>
        <w:t>8</w:t>
      </w:r>
      <w:r w:rsidRPr="006466FE">
        <w:rPr>
          <w:rFonts w:ascii="Times New Roman" w:hAnsi="Times New Roman"/>
          <w:color w:val="000000" w:themeColor="text1"/>
        </w:rPr>
        <w:t xml:space="preserve"> г.</w:t>
      </w:r>
    </w:p>
    <w:p w:rsidR="000F57C3" w:rsidRDefault="000F57C3" w:rsidP="006C026D">
      <w:pPr>
        <w:tabs>
          <w:tab w:val="left" w:pos="284"/>
        </w:tabs>
        <w:ind w:firstLine="425"/>
        <w:jc w:val="center"/>
        <w:rPr>
          <w:b/>
          <w:sz w:val="22"/>
          <w:szCs w:val="22"/>
        </w:rPr>
      </w:pPr>
    </w:p>
    <w:p w:rsidR="006C026D" w:rsidRPr="00575DCC" w:rsidRDefault="006C026D" w:rsidP="006C026D">
      <w:pPr>
        <w:tabs>
          <w:tab w:val="left" w:pos="284"/>
        </w:tabs>
        <w:ind w:firstLine="425"/>
        <w:jc w:val="center"/>
        <w:rPr>
          <w:b/>
          <w:sz w:val="22"/>
          <w:szCs w:val="22"/>
        </w:rPr>
      </w:pPr>
      <w:r w:rsidRPr="00DD5561">
        <w:rPr>
          <w:b/>
          <w:sz w:val="22"/>
          <w:szCs w:val="22"/>
        </w:rPr>
        <w:t>СПЕЦИФИКАЦИЯ</w:t>
      </w:r>
    </w:p>
    <w:p w:rsidR="00FA01A9" w:rsidRDefault="00FA01A9" w:rsidP="00134306">
      <w:pPr>
        <w:tabs>
          <w:tab w:val="left" w:pos="284"/>
        </w:tabs>
        <w:rPr>
          <w:b/>
          <w:color w:val="000000" w:themeColor="text1"/>
          <w:sz w:val="22"/>
          <w:szCs w:val="22"/>
          <w:lang w:val="en-US"/>
        </w:rPr>
      </w:pPr>
    </w:p>
    <w:tbl>
      <w:tblPr>
        <w:tblW w:w="15167" w:type="dxa"/>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09"/>
        <w:gridCol w:w="2268"/>
        <w:gridCol w:w="992"/>
        <w:gridCol w:w="1559"/>
        <w:gridCol w:w="5103"/>
        <w:gridCol w:w="1560"/>
        <w:gridCol w:w="1559"/>
        <w:gridCol w:w="1417"/>
      </w:tblGrid>
      <w:tr w:rsidR="00777A01" w:rsidRPr="00134306" w:rsidTr="00777A01">
        <w:trPr>
          <w:trHeight w:val="1645"/>
        </w:trPr>
        <w:tc>
          <w:tcPr>
            <w:tcW w:w="709" w:type="dxa"/>
          </w:tcPr>
          <w:p w:rsidR="001F1334" w:rsidRPr="00134306" w:rsidRDefault="001F1334" w:rsidP="00134306">
            <w:pPr>
              <w:widowControl w:val="0"/>
              <w:autoSpaceDE w:val="0"/>
              <w:autoSpaceDN w:val="0"/>
              <w:adjustRightInd w:val="0"/>
              <w:jc w:val="center"/>
              <w:rPr>
                <w:b/>
                <w:sz w:val="20"/>
                <w:szCs w:val="20"/>
              </w:rPr>
            </w:pPr>
            <w:r w:rsidRPr="00134306">
              <w:rPr>
                <w:b/>
                <w:sz w:val="20"/>
                <w:szCs w:val="20"/>
              </w:rPr>
              <w:t xml:space="preserve">№ </w:t>
            </w:r>
            <w:proofErr w:type="gramStart"/>
            <w:r w:rsidRPr="00134306">
              <w:rPr>
                <w:b/>
                <w:sz w:val="20"/>
                <w:szCs w:val="20"/>
              </w:rPr>
              <w:t>п</w:t>
            </w:r>
            <w:proofErr w:type="gramEnd"/>
            <w:r w:rsidRPr="00134306">
              <w:rPr>
                <w:b/>
                <w:sz w:val="20"/>
                <w:szCs w:val="20"/>
              </w:rPr>
              <w:t>/п</w:t>
            </w:r>
          </w:p>
        </w:tc>
        <w:tc>
          <w:tcPr>
            <w:tcW w:w="2268" w:type="dxa"/>
          </w:tcPr>
          <w:p w:rsidR="001F1334" w:rsidRPr="00134306" w:rsidRDefault="001F1334" w:rsidP="00134306">
            <w:pPr>
              <w:widowControl w:val="0"/>
              <w:autoSpaceDE w:val="0"/>
              <w:autoSpaceDN w:val="0"/>
              <w:adjustRightInd w:val="0"/>
              <w:jc w:val="center"/>
              <w:rPr>
                <w:b/>
                <w:sz w:val="20"/>
                <w:szCs w:val="20"/>
              </w:rPr>
            </w:pPr>
            <w:r w:rsidRPr="00134306">
              <w:rPr>
                <w:b/>
                <w:sz w:val="20"/>
                <w:szCs w:val="20"/>
              </w:rPr>
              <w:t>Наименование</w:t>
            </w:r>
          </w:p>
          <w:p w:rsidR="001F1334" w:rsidRPr="00134306" w:rsidRDefault="001F1334" w:rsidP="00134306">
            <w:pPr>
              <w:widowControl w:val="0"/>
              <w:autoSpaceDE w:val="0"/>
              <w:autoSpaceDN w:val="0"/>
              <w:adjustRightInd w:val="0"/>
              <w:jc w:val="center"/>
              <w:rPr>
                <w:b/>
                <w:sz w:val="20"/>
                <w:szCs w:val="20"/>
              </w:rPr>
            </w:pPr>
            <w:r w:rsidRPr="00134306">
              <w:rPr>
                <w:b/>
                <w:sz w:val="20"/>
                <w:szCs w:val="20"/>
              </w:rPr>
              <w:t>товара</w:t>
            </w:r>
          </w:p>
        </w:tc>
        <w:tc>
          <w:tcPr>
            <w:tcW w:w="992" w:type="dxa"/>
          </w:tcPr>
          <w:p w:rsidR="001F1334" w:rsidRPr="00134306" w:rsidRDefault="001F1334" w:rsidP="00134306">
            <w:pPr>
              <w:widowControl w:val="0"/>
              <w:autoSpaceDE w:val="0"/>
              <w:autoSpaceDN w:val="0"/>
              <w:adjustRightInd w:val="0"/>
              <w:jc w:val="center"/>
              <w:rPr>
                <w:b/>
                <w:sz w:val="20"/>
                <w:szCs w:val="20"/>
              </w:rPr>
            </w:pPr>
          </w:p>
          <w:p w:rsidR="001F1334" w:rsidRPr="00134306" w:rsidRDefault="001F1334" w:rsidP="00134306">
            <w:pPr>
              <w:widowControl w:val="0"/>
              <w:autoSpaceDE w:val="0"/>
              <w:autoSpaceDN w:val="0"/>
              <w:adjustRightInd w:val="0"/>
              <w:jc w:val="center"/>
              <w:rPr>
                <w:b/>
                <w:sz w:val="20"/>
                <w:szCs w:val="20"/>
              </w:rPr>
            </w:pPr>
            <w:r w:rsidRPr="00134306">
              <w:rPr>
                <w:b/>
                <w:sz w:val="20"/>
                <w:szCs w:val="20"/>
              </w:rPr>
              <w:t>Ед.</w:t>
            </w:r>
          </w:p>
          <w:p w:rsidR="001F1334" w:rsidRPr="00134306" w:rsidRDefault="001F1334" w:rsidP="00134306">
            <w:pPr>
              <w:widowControl w:val="0"/>
              <w:autoSpaceDE w:val="0"/>
              <w:autoSpaceDN w:val="0"/>
              <w:adjustRightInd w:val="0"/>
              <w:jc w:val="center"/>
              <w:rPr>
                <w:b/>
                <w:sz w:val="20"/>
                <w:szCs w:val="20"/>
              </w:rPr>
            </w:pPr>
            <w:r w:rsidRPr="00134306">
              <w:rPr>
                <w:b/>
                <w:sz w:val="20"/>
                <w:szCs w:val="20"/>
              </w:rPr>
              <w:t>изм.</w:t>
            </w:r>
          </w:p>
        </w:tc>
        <w:tc>
          <w:tcPr>
            <w:tcW w:w="1559" w:type="dxa"/>
          </w:tcPr>
          <w:p w:rsidR="001F1334" w:rsidRPr="00134306" w:rsidRDefault="001F1334" w:rsidP="00777A01">
            <w:pPr>
              <w:widowControl w:val="0"/>
              <w:autoSpaceDE w:val="0"/>
              <w:autoSpaceDN w:val="0"/>
              <w:adjustRightInd w:val="0"/>
              <w:jc w:val="center"/>
              <w:rPr>
                <w:b/>
                <w:sz w:val="20"/>
                <w:szCs w:val="20"/>
              </w:rPr>
            </w:pPr>
            <w:r w:rsidRPr="00134306">
              <w:rPr>
                <w:b/>
                <w:sz w:val="20"/>
                <w:szCs w:val="20"/>
              </w:rPr>
              <w:t>Кол-во</w:t>
            </w:r>
          </w:p>
        </w:tc>
        <w:tc>
          <w:tcPr>
            <w:tcW w:w="5103" w:type="dxa"/>
          </w:tcPr>
          <w:p w:rsidR="001F1334" w:rsidRPr="00134306" w:rsidRDefault="001F1334" w:rsidP="00134306">
            <w:pPr>
              <w:widowControl w:val="0"/>
              <w:autoSpaceDE w:val="0"/>
              <w:autoSpaceDN w:val="0"/>
              <w:adjustRightInd w:val="0"/>
              <w:jc w:val="center"/>
              <w:rPr>
                <w:b/>
                <w:sz w:val="20"/>
                <w:szCs w:val="20"/>
              </w:rPr>
            </w:pPr>
            <w:r w:rsidRPr="006F1AE3">
              <w:rPr>
                <w:b/>
              </w:rPr>
              <w:t>Комплектность, характеристики</w:t>
            </w:r>
          </w:p>
        </w:tc>
        <w:tc>
          <w:tcPr>
            <w:tcW w:w="1560" w:type="dxa"/>
          </w:tcPr>
          <w:p w:rsidR="001F1334" w:rsidRPr="00134306" w:rsidRDefault="001F1334" w:rsidP="00134306">
            <w:pPr>
              <w:widowControl w:val="0"/>
              <w:autoSpaceDE w:val="0"/>
              <w:autoSpaceDN w:val="0"/>
              <w:adjustRightInd w:val="0"/>
              <w:jc w:val="center"/>
              <w:rPr>
                <w:b/>
                <w:sz w:val="20"/>
                <w:szCs w:val="20"/>
              </w:rPr>
            </w:pPr>
            <w:r w:rsidRPr="00134306">
              <w:rPr>
                <w:b/>
                <w:sz w:val="20"/>
                <w:szCs w:val="20"/>
              </w:rPr>
              <w:t xml:space="preserve">Цена за ед. </w:t>
            </w:r>
            <w:r w:rsidRPr="001F1334">
              <w:rPr>
                <w:b/>
                <w:sz w:val="20"/>
                <w:szCs w:val="20"/>
              </w:rPr>
              <w:t>(</w:t>
            </w:r>
            <w:r w:rsidRPr="00134306">
              <w:rPr>
                <w:b/>
                <w:sz w:val="20"/>
                <w:szCs w:val="20"/>
              </w:rPr>
              <w:t>с НДС</w:t>
            </w:r>
            <w:r w:rsidRPr="001F1334">
              <w:rPr>
                <w:b/>
                <w:sz w:val="20"/>
                <w:szCs w:val="20"/>
              </w:rPr>
              <w:t>)</w:t>
            </w:r>
            <w:r w:rsidRPr="00134306">
              <w:rPr>
                <w:b/>
                <w:sz w:val="20"/>
                <w:szCs w:val="20"/>
              </w:rPr>
              <w:t xml:space="preserve">, руб. </w:t>
            </w:r>
          </w:p>
        </w:tc>
        <w:tc>
          <w:tcPr>
            <w:tcW w:w="1559" w:type="dxa"/>
          </w:tcPr>
          <w:p w:rsidR="001F1334" w:rsidRPr="00134306" w:rsidRDefault="001F1334" w:rsidP="00134306">
            <w:pPr>
              <w:widowControl w:val="0"/>
              <w:autoSpaceDE w:val="0"/>
              <w:autoSpaceDN w:val="0"/>
              <w:adjustRightInd w:val="0"/>
              <w:jc w:val="center"/>
              <w:rPr>
                <w:b/>
                <w:sz w:val="20"/>
                <w:szCs w:val="20"/>
              </w:rPr>
            </w:pPr>
            <w:r w:rsidRPr="00134306">
              <w:rPr>
                <w:b/>
                <w:sz w:val="20"/>
                <w:szCs w:val="20"/>
              </w:rPr>
              <w:t xml:space="preserve">Стоимость </w:t>
            </w:r>
            <w:r w:rsidRPr="00134306">
              <w:rPr>
                <w:b/>
                <w:sz w:val="20"/>
                <w:szCs w:val="20"/>
                <w:lang w:val="en-US"/>
              </w:rPr>
              <w:t>(</w:t>
            </w:r>
            <w:r w:rsidRPr="00134306">
              <w:rPr>
                <w:b/>
                <w:sz w:val="20"/>
                <w:szCs w:val="20"/>
              </w:rPr>
              <w:t>с НДС 18%</w:t>
            </w:r>
            <w:r w:rsidRPr="00134306">
              <w:rPr>
                <w:b/>
                <w:sz w:val="20"/>
                <w:szCs w:val="20"/>
                <w:lang w:val="en-US"/>
              </w:rPr>
              <w:t>)</w:t>
            </w:r>
            <w:r w:rsidRPr="00134306">
              <w:rPr>
                <w:b/>
                <w:sz w:val="20"/>
                <w:szCs w:val="20"/>
              </w:rPr>
              <w:t>, руб.</w:t>
            </w:r>
          </w:p>
        </w:tc>
        <w:tc>
          <w:tcPr>
            <w:tcW w:w="1417" w:type="dxa"/>
          </w:tcPr>
          <w:p w:rsidR="001F1334" w:rsidRPr="00134306" w:rsidRDefault="001F1334" w:rsidP="00134306">
            <w:pPr>
              <w:widowControl w:val="0"/>
              <w:autoSpaceDE w:val="0"/>
              <w:autoSpaceDN w:val="0"/>
              <w:adjustRightInd w:val="0"/>
              <w:jc w:val="center"/>
              <w:rPr>
                <w:b/>
                <w:sz w:val="20"/>
                <w:szCs w:val="20"/>
                <w:lang w:val="en-US"/>
              </w:rPr>
            </w:pPr>
            <w:r w:rsidRPr="00134306">
              <w:rPr>
                <w:b/>
                <w:sz w:val="20"/>
                <w:szCs w:val="20"/>
                <w:lang w:val="en-US"/>
              </w:rPr>
              <w:t>(</w:t>
            </w:r>
            <w:r w:rsidRPr="00134306">
              <w:rPr>
                <w:b/>
                <w:sz w:val="20"/>
                <w:szCs w:val="20"/>
              </w:rPr>
              <w:t>НДС 18%, руб.</w:t>
            </w:r>
            <w:r w:rsidRPr="00134306">
              <w:rPr>
                <w:b/>
                <w:sz w:val="20"/>
                <w:szCs w:val="20"/>
                <w:lang w:val="en-US"/>
              </w:rPr>
              <w:t>)</w:t>
            </w:r>
          </w:p>
        </w:tc>
      </w:tr>
      <w:tr w:rsidR="00777A01" w:rsidRPr="00134306" w:rsidTr="00777A01">
        <w:trPr>
          <w:trHeight w:val="213"/>
        </w:trPr>
        <w:tc>
          <w:tcPr>
            <w:tcW w:w="709" w:type="dxa"/>
            <w:tcBorders>
              <w:top w:val="nil"/>
            </w:tcBorders>
          </w:tcPr>
          <w:p w:rsidR="001F1334" w:rsidRPr="00134306" w:rsidRDefault="001F1334" w:rsidP="00FA01A9">
            <w:pPr>
              <w:widowControl w:val="0"/>
              <w:autoSpaceDE w:val="0"/>
              <w:autoSpaceDN w:val="0"/>
              <w:adjustRightInd w:val="0"/>
              <w:jc w:val="center"/>
              <w:rPr>
                <w:sz w:val="20"/>
                <w:szCs w:val="20"/>
              </w:rPr>
            </w:pPr>
            <w:r w:rsidRPr="00134306">
              <w:rPr>
                <w:sz w:val="20"/>
                <w:szCs w:val="20"/>
              </w:rPr>
              <w:t>1</w:t>
            </w:r>
          </w:p>
        </w:tc>
        <w:tc>
          <w:tcPr>
            <w:tcW w:w="2268" w:type="dxa"/>
            <w:tcBorders>
              <w:top w:val="nil"/>
            </w:tcBorders>
          </w:tcPr>
          <w:p w:rsidR="001F1334" w:rsidRPr="00134306" w:rsidRDefault="001F1334" w:rsidP="00FA01A9">
            <w:pPr>
              <w:widowControl w:val="0"/>
              <w:autoSpaceDE w:val="0"/>
              <w:autoSpaceDN w:val="0"/>
              <w:adjustRightInd w:val="0"/>
              <w:jc w:val="center"/>
              <w:rPr>
                <w:sz w:val="20"/>
                <w:szCs w:val="20"/>
              </w:rPr>
            </w:pPr>
            <w:r w:rsidRPr="00134306">
              <w:rPr>
                <w:sz w:val="20"/>
                <w:szCs w:val="20"/>
              </w:rPr>
              <w:t>2</w:t>
            </w:r>
          </w:p>
        </w:tc>
        <w:tc>
          <w:tcPr>
            <w:tcW w:w="992" w:type="dxa"/>
            <w:tcBorders>
              <w:top w:val="nil"/>
            </w:tcBorders>
          </w:tcPr>
          <w:p w:rsidR="001F1334" w:rsidRPr="00134306" w:rsidRDefault="001F1334" w:rsidP="00FA01A9">
            <w:pPr>
              <w:widowControl w:val="0"/>
              <w:autoSpaceDE w:val="0"/>
              <w:autoSpaceDN w:val="0"/>
              <w:adjustRightInd w:val="0"/>
              <w:jc w:val="center"/>
              <w:rPr>
                <w:sz w:val="20"/>
                <w:szCs w:val="20"/>
              </w:rPr>
            </w:pPr>
            <w:r w:rsidRPr="00134306">
              <w:rPr>
                <w:sz w:val="20"/>
                <w:szCs w:val="20"/>
              </w:rPr>
              <w:t>3</w:t>
            </w:r>
          </w:p>
        </w:tc>
        <w:tc>
          <w:tcPr>
            <w:tcW w:w="1559" w:type="dxa"/>
            <w:tcBorders>
              <w:top w:val="nil"/>
            </w:tcBorders>
          </w:tcPr>
          <w:p w:rsidR="001F1334" w:rsidRPr="00134306" w:rsidRDefault="001F1334" w:rsidP="00FA01A9">
            <w:pPr>
              <w:widowControl w:val="0"/>
              <w:autoSpaceDE w:val="0"/>
              <w:autoSpaceDN w:val="0"/>
              <w:adjustRightInd w:val="0"/>
              <w:jc w:val="center"/>
              <w:rPr>
                <w:sz w:val="20"/>
                <w:szCs w:val="20"/>
              </w:rPr>
            </w:pPr>
            <w:r w:rsidRPr="00134306">
              <w:rPr>
                <w:sz w:val="20"/>
                <w:szCs w:val="20"/>
              </w:rPr>
              <w:t>4</w:t>
            </w:r>
          </w:p>
        </w:tc>
        <w:tc>
          <w:tcPr>
            <w:tcW w:w="5103" w:type="dxa"/>
            <w:tcBorders>
              <w:top w:val="nil"/>
            </w:tcBorders>
          </w:tcPr>
          <w:p w:rsidR="001F1334" w:rsidRPr="00134306" w:rsidRDefault="001F1334" w:rsidP="00FA01A9">
            <w:pPr>
              <w:widowControl w:val="0"/>
              <w:autoSpaceDE w:val="0"/>
              <w:autoSpaceDN w:val="0"/>
              <w:adjustRightInd w:val="0"/>
              <w:jc w:val="center"/>
              <w:rPr>
                <w:sz w:val="20"/>
                <w:szCs w:val="20"/>
              </w:rPr>
            </w:pPr>
            <w:r w:rsidRPr="00134306">
              <w:rPr>
                <w:sz w:val="20"/>
                <w:szCs w:val="20"/>
              </w:rPr>
              <w:t>5</w:t>
            </w:r>
          </w:p>
        </w:tc>
        <w:tc>
          <w:tcPr>
            <w:tcW w:w="1560" w:type="dxa"/>
            <w:tcBorders>
              <w:top w:val="nil"/>
            </w:tcBorders>
          </w:tcPr>
          <w:p w:rsidR="001F1334" w:rsidRPr="00134306" w:rsidRDefault="001F1334" w:rsidP="00FA01A9">
            <w:pPr>
              <w:widowControl w:val="0"/>
              <w:autoSpaceDE w:val="0"/>
              <w:autoSpaceDN w:val="0"/>
              <w:adjustRightInd w:val="0"/>
              <w:jc w:val="center"/>
              <w:rPr>
                <w:sz w:val="20"/>
                <w:szCs w:val="20"/>
                <w:lang w:val="en-US"/>
              </w:rPr>
            </w:pPr>
            <w:r>
              <w:rPr>
                <w:sz w:val="20"/>
                <w:szCs w:val="20"/>
              </w:rPr>
              <w:t>6</w:t>
            </w:r>
          </w:p>
        </w:tc>
        <w:tc>
          <w:tcPr>
            <w:tcW w:w="1559" w:type="dxa"/>
            <w:tcBorders>
              <w:top w:val="nil"/>
            </w:tcBorders>
          </w:tcPr>
          <w:p w:rsidR="001F1334" w:rsidRPr="00134306" w:rsidRDefault="001F1334" w:rsidP="00FA01A9">
            <w:pPr>
              <w:widowControl w:val="0"/>
              <w:autoSpaceDE w:val="0"/>
              <w:autoSpaceDN w:val="0"/>
              <w:adjustRightInd w:val="0"/>
              <w:jc w:val="center"/>
              <w:rPr>
                <w:sz w:val="20"/>
                <w:szCs w:val="20"/>
                <w:lang w:val="en-US"/>
              </w:rPr>
            </w:pPr>
            <w:r>
              <w:rPr>
                <w:sz w:val="20"/>
                <w:szCs w:val="20"/>
              </w:rPr>
              <w:t>7</w:t>
            </w:r>
          </w:p>
        </w:tc>
        <w:tc>
          <w:tcPr>
            <w:tcW w:w="1417" w:type="dxa"/>
            <w:tcBorders>
              <w:top w:val="nil"/>
            </w:tcBorders>
          </w:tcPr>
          <w:p w:rsidR="001F1334" w:rsidRPr="00134306" w:rsidRDefault="001F1334" w:rsidP="00FA01A9">
            <w:pPr>
              <w:widowControl w:val="0"/>
              <w:autoSpaceDE w:val="0"/>
              <w:autoSpaceDN w:val="0"/>
              <w:adjustRightInd w:val="0"/>
              <w:jc w:val="center"/>
              <w:rPr>
                <w:sz w:val="20"/>
                <w:szCs w:val="20"/>
                <w:lang w:val="en-US"/>
              </w:rPr>
            </w:pPr>
            <w:r>
              <w:rPr>
                <w:sz w:val="20"/>
                <w:szCs w:val="20"/>
              </w:rPr>
              <w:t>8</w:t>
            </w:r>
          </w:p>
        </w:tc>
      </w:tr>
      <w:tr w:rsidR="00777A01" w:rsidRPr="00134306" w:rsidTr="00777A01">
        <w:trPr>
          <w:trHeight w:val="174"/>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1</w:t>
            </w:r>
          </w:p>
        </w:tc>
        <w:tc>
          <w:tcPr>
            <w:tcW w:w="2268" w:type="dxa"/>
            <w:tcBorders>
              <w:top w:val="nil"/>
            </w:tcBorders>
            <w:vAlign w:val="center"/>
          </w:tcPr>
          <w:p w:rsidR="001F1334" w:rsidRPr="001F1334" w:rsidRDefault="001F1334" w:rsidP="00FA01A9">
            <w:pPr>
              <w:jc w:val="center"/>
              <w:rPr>
                <w:color w:val="000000"/>
                <w:sz w:val="22"/>
                <w:szCs w:val="22"/>
              </w:rPr>
            </w:pPr>
            <w:proofErr w:type="spellStart"/>
            <w:r w:rsidRPr="001F1334">
              <w:rPr>
                <w:sz w:val="22"/>
                <w:szCs w:val="22"/>
              </w:rPr>
              <w:t>Аквадехлор</w:t>
            </w:r>
            <w:proofErr w:type="spellEnd"/>
            <w:r w:rsidRPr="001F1334">
              <w:rPr>
                <w:sz w:val="22"/>
                <w:szCs w:val="22"/>
              </w:rPr>
              <w:t xml:space="preserve">, </w:t>
            </w:r>
            <w:r w:rsidRPr="001F1334">
              <w:rPr>
                <w:sz w:val="22"/>
                <w:szCs w:val="22"/>
                <w:shd w:val="clear" w:color="auto" w:fill="FFFFFF"/>
              </w:rPr>
              <w:t>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2</w:t>
            </w:r>
          </w:p>
        </w:tc>
        <w:tc>
          <w:tcPr>
            <w:tcW w:w="5103" w:type="dxa"/>
            <w:tcBorders>
              <w:top w:val="nil"/>
            </w:tcBorders>
          </w:tcPr>
          <w:p w:rsidR="001F1334" w:rsidRPr="001F1334" w:rsidRDefault="001F1334" w:rsidP="00FE5946">
            <w:pPr>
              <w:rPr>
                <w:sz w:val="22"/>
                <w:szCs w:val="22"/>
              </w:rPr>
            </w:pPr>
            <w:proofErr w:type="spellStart"/>
            <w:r w:rsidRPr="001F1334">
              <w:rPr>
                <w:sz w:val="22"/>
                <w:szCs w:val="22"/>
              </w:rPr>
              <w:t>Порошкоорбразное</w:t>
            </w:r>
            <w:proofErr w:type="spellEnd"/>
            <w:r w:rsidRPr="001F1334">
              <w:rPr>
                <w:sz w:val="22"/>
                <w:szCs w:val="22"/>
              </w:rPr>
              <w:t xml:space="preserve"> средство для </w:t>
            </w:r>
            <w:proofErr w:type="spellStart"/>
            <w:r w:rsidRPr="001F1334">
              <w:rPr>
                <w:sz w:val="22"/>
                <w:szCs w:val="22"/>
              </w:rPr>
              <w:t>дехлорирования</w:t>
            </w:r>
            <w:proofErr w:type="spellEnd"/>
            <w:r w:rsidRPr="001F1334">
              <w:rPr>
                <w:sz w:val="22"/>
                <w:szCs w:val="22"/>
              </w:rPr>
              <w:t xml:space="preserve"> воды плавательного бассейна.</w:t>
            </w:r>
          </w:p>
          <w:p w:rsidR="001F1334" w:rsidRPr="001F1334" w:rsidRDefault="001F1334" w:rsidP="00FE5946">
            <w:pPr>
              <w:rPr>
                <w:sz w:val="22"/>
                <w:szCs w:val="22"/>
              </w:rPr>
            </w:pPr>
            <w:r w:rsidRPr="001F1334">
              <w:rPr>
                <w:sz w:val="22"/>
                <w:szCs w:val="22"/>
              </w:rPr>
              <w:t xml:space="preserve">Упаковка: пластиковое ведро, 5кг. </w:t>
            </w:r>
          </w:p>
          <w:p w:rsidR="001F1334" w:rsidRPr="001F1334" w:rsidRDefault="001F1334" w:rsidP="00777A01">
            <w:pPr>
              <w:widowControl w:val="0"/>
              <w:autoSpaceDE w:val="0"/>
              <w:autoSpaceDN w:val="0"/>
              <w:adjustRightInd w:val="0"/>
              <w:rPr>
                <w:sz w:val="22"/>
                <w:szCs w:val="22"/>
              </w:rPr>
            </w:pPr>
            <w:r w:rsidRPr="001F1334">
              <w:rPr>
                <w:sz w:val="22"/>
                <w:szCs w:val="22"/>
              </w:rPr>
              <w:t>Форма выпуска: порошок.</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2</w:t>
            </w:r>
          </w:p>
        </w:tc>
        <w:tc>
          <w:tcPr>
            <w:tcW w:w="2268" w:type="dxa"/>
            <w:tcBorders>
              <w:top w:val="nil"/>
            </w:tcBorders>
            <w:vAlign w:val="center"/>
          </w:tcPr>
          <w:p w:rsidR="001F1334" w:rsidRPr="001F1334" w:rsidRDefault="001F1334" w:rsidP="00FA01A9">
            <w:pPr>
              <w:jc w:val="center"/>
              <w:rPr>
                <w:color w:val="000000"/>
                <w:sz w:val="22"/>
                <w:szCs w:val="22"/>
              </w:rPr>
            </w:pPr>
            <w:proofErr w:type="spellStart"/>
            <w:r w:rsidRPr="001F1334">
              <w:rPr>
                <w:sz w:val="22"/>
                <w:szCs w:val="22"/>
              </w:rPr>
              <w:t>Клинборт</w:t>
            </w:r>
            <w:proofErr w:type="spellEnd"/>
            <w:r w:rsidRPr="001F1334">
              <w:rPr>
                <w:sz w:val="22"/>
                <w:szCs w:val="22"/>
              </w:rPr>
              <w:t xml:space="preserve">, </w:t>
            </w:r>
            <w:r w:rsidRPr="001F1334">
              <w:rPr>
                <w:sz w:val="22"/>
                <w:szCs w:val="22"/>
                <w:shd w:val="clear" w:color="auto" w:fill="FFFFFF"/>
              </w:rPr>
              <w:t>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6</w:t>
            </w:r>
          </w:p>
        </w:tc>
        <w:tc>
          <w:tcPr>
            <w:tcW w:w="5103" w:type="dxa"/>
            <w:tcBorders>
              <w:top w:val="nil"/>
            </w:tcBorders>
          </w:tcPr>
          <w:p w:rsidR="001F1334" w:rsidRPr="001F1334" w:rsidRDefault="001F1334" w:rsidP="00FE5946">
            <w:pPr>
              <w:rPr>
                <w:sz w:val="22"/>
                <w:szCs w:val="22"/>
                <w:shd w:val="clear" w:color="auto" w:fill="FFFFFF"/>
              </w:rPr>
            </w:pPr>
            <w:r w:rsidRPr="001F1334">
              <w:rPr>
                <w:bCs/>
                <w:sz w:val="22"/>
                <w:szCs w:val="22"/>
                <w:shd w:val="clear" w:color="auto" w:fill="FFFFFF"/>
              </w:rPr>
              <w:t>Назначение:</w:t>
            </w:r>
            <w:r w:rsidRPr="001F1334">
              <w:rPr>
                <w:sz w:val="22"/>
                <w:szCs w:val="22"/>
                <w:shd w:val="clear" w:color="auto" w:fill="FFFFFF"/>
              </w:rPr>
              <w:t xml:space="preserve"> щелочная чистка ватерлинии бассейна - удаление грязи, слизи и жировых отложений. </w:t>
            </w:r>
          </w:p>
          <w:p w:rsidR="001F1334" w:rsidRPr="001F1334" w:rsidRDefault="001F1334" w:rsidP="00777A01">
            <w:pPr>
              <w:rPr>
                <w:sz w:val="22"/>
                <w:szCs w:val="22"/>
              </w:rPr>
            </w:pPr>
            <w:r w:rsidRPr="001F1334">
              <w:rPr>
                <w:bCs/>
                <w:sz w:val="22"/>
                <w:szCs w:val="22"/>
                <w:shd w:val="clear" w:color="auto" w:fill="FFFFFF"/>
              </w:rPr>
              <w:t>Упаковка:</w:t>
            </w:r>
            <w:r w:rsidRPr="001F1334">
              <w:rPr>
                <w:sz w:val="22"/>
                <w:szCs w:val="22"/>
                <w:shd w:val="clear" w:color="auto" w:fill="FFFFFF"/>
              </w:rPr>
              <w:t> флакон 0,75л., с распылителем.</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3</w:t>
            </w:r>
          </w:p>
        </w:tc>
        <w:tc>
          <w:tcPr>
            <w:tcW w:w="2268" w:type="dxa"/>
            <w:tcBorders>
              <w:top w:val="nil"/>
            </w:tcBorders>
            <w:vAlign w:val="center"/>
          </w:tcPr>
          <w:p w:rsidR="001F1334" w:rsidRPr="001F1334" w:rsidRDefault="001F1334" w:rsidP="00FA01A9">
            <w:pPr>
              <w:jc w:val="center"/>
              <w:rPr>
                <w:color w:val="000000"/>
                <w:sz w:val="22"/>
                <w:szCs w:val="22"/>
              </w:rPr>
            </w:pPr>
            <w:proofErr w:type="spellStart"/>
            <w:r w:rsidRPr="001F1334">
              <w:rPr>
                <w:sz w:val="22"/>
                <w:szCs w:val="22"/>
              </w:rPr>
              <w:t>Альгитин</w:t>
            </w:r>
            <w:proofErr w:type="spellEnd"/>
            <w:r w:rsidRPr="001F1334">
              <w:rPr>
                <w:sz w:val="22"/>
                <w:szCs w:val="22"/>
              </w:rPr>
              <w:t xml:space="preserve">, </w:t>
            </w:r>
            <w:r w:rsidRPr="001F1334">
              <w:rPr>
                <w:sz w:val="22"/>
                <w:szCs w:val="22"/>
                <w:shd w:val="clear" w:color="auto" w:fill="FFFFFF"/>
              </w:rPr>
              <w:t>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1</w:t>
            </w:r>
          </w:p>
        </w:tc>
        <w:tc>
          <w:tcPr>
            <w:tcW w:w="5103" w:type="dxa"/>
            <w:tcBorders>
              <w:top w:val="nil"/>
            </w:tcBorders>
          </w:tcPr>
          <w:p w:rsidR="001F1334" w:rsidRPr="001F1334" w:rsidRDefault="001F1334" w:rsidP="00FE5946">
            <w:pPr>
              <w:rPr>
                <w:sz w:val="22"/>
                <w:szCs w:val="22"/>
                <w:shd w:val="clear" w:color="auto" w:fill="FFFFFF"/>
              </w:rPr>
            </w:pPr>
            <w:r w:rsidRPr="001F1334">
              <w:rPr>
                <w:sz w:val="22"/>
                <w:szCs w:val="22"/>
                <w:shd w:val="clear" w:color="auto" w:fill="FFFFFF"/>
              </w:rPr>
              <w:t>Жидкое средство для уничтожения водорослей</w:t>
            </w:r>
          </w:p>
          <w:p w:rsidR="001F1334" w:rsidRPr="001F1334" w:rsidRDefault="001F1334" w:rsidP="00FE5946">
            <w:pPr>
              <w:rPr>
                <w:sz w:val="22"/>
                <w:szCs w:val="22"/>
                <w:shd w:val="clear" w:color="auto" w:fill="FFFFFF"/>
              </w:rPr>
            </w:pPr>
            <w:r w:rsidRPr="001F1334">
              <w:rPr>
                <w:sz w:val="22"/>
                <w:szCs w:val="22"/>
              </w:rPr>
              <w:t xml:space="preserve">Свойства: </w:t>
            </w:r>
            <w:proofErr w:type="spellStart"/>
            <w:r w:rsidRPr="001F1334">
              <w:rPr>
                <w:sz w:val="22"/>
                <w:szCs w:val="22"/>
              </w:rPr>
              <w:t>непеняшийся</w:t>
            </w:r>
            <w:proofErr w:type="spellEnd"/>
          </w:p>
          <w:p w:rsidR="001F1334" w:rsidRPr="001F1334" w:rsidRDefault="001F1334" w:rsidP="00777A01">
            <w:pPr>
              <w:rPr>
                <w:sz w:val="22"/>
                <w:szCs w:val="22"/>
              </w:rPr>
            </w:pPr>
            <w:r w:rsidRPr="001F1334">
              <w:rPr>
                <w:bCs/>
                <w:sz w:val="22"/>
                <w:szCs w:val="22"/>
                <w:bdr w:val="none" w:sz="0" w:space="0" w:color="auto" w:frame="1"/>
                <w:shd w:val="clear" w:color="auto" w:fill="FFFFFF"/>
              </w:rPr>
              <w:t>Фасовка:</w:t>
            </w:r>
            <w:r w:rsidRPr="001F1334">
              <w:rPr>
                <w:sz w:val="22"/>
                <w:szCs w:val="22"/>
              </w:rPr>
              <w:t xml:space="preserve"> 10 л. (канистра).</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single" w:sz="4" w:space="0" w:color="auto"/>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4</w:t>
            </w:r>
          </w:p>
        </w:tc>
        <w:tc>
          <w:tcPr>
            <w:tcW w:w="2268" w:type="dxa"/>
            <w:tcBorders>
              <w:top w:val="single" w:sz="4" w:space="0" w:color="auto"/>
            </w:tcBorders>
            <w:vAlign w:val="center"/>
          </w:tcPr>
          <w:p w:rsidR="001F1334" w:rsidRPr="001F1334" w:rsidRDefault="001F1334" w:rsidP="00FA01A9">
            <w:pPr>
              <w:jc w:val="center"/>
              <w:rPr>
                <w:color w:val="000000"/>
                <w:sz w:val="22"/>
                <w:szCs w:val="22"/>
              </w:rPr>
            </w:pPr>
            <w:r w:rsidRPr="001F1334">
              <w:rPr>
                <w:sz w:val="22"/>
                <w:szCs w:val="22"/>
              </w:rPr>
              <w:t>рН минус,</w:t>
            </w:r>
            <w:r w:rsidRPr="001F1334">
              <w:rPr>
                <w:sz w:val="22"/>
                <w:szCs w:val="22"/>
                <w:shd w:val="clear" w:color="auto" w:fill="FFFFFF"/>
              </w:rPr>
              <w:t xml:space="preserve"> Россия</w:t>
            </w:r>
          </w:p>
        </w:tc>
        <w:tc>
          <w:tcPr>
            <w:tcW w:w="992" w:type="dxa"/>
            <w:tcBorders>
              <w:top w:val="single" w:sz="4" w:space="0" w:color="auto"/>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single" w:sz="4" w:space="0" w:color="auto"/>
            </w:tcBorders>
            <w:vAlign w:val="center"/>
          </w:tcPr>
          <w:p w:rsidR="001F1334" w:rsidRPr="001F1334" w:rsidRDefault="001F1334" w:rsidP="00FA01A9">
            <w:pPr>
              <w:jc w:val="center"/>
              <w:rPr>
                <w:color w:val="000000"/>
                <w:sz w:val="22"/>
                <w:szCs w:val="22"/>
              </w:rPr>
            </w:pPr>
            <w:r w:rsidRPr="001F1334">
              <w:rPr>
                <w:sz w:val="22"/>
                <w:szCs w:val="22"/>
              </w:rPr>
              <w:t>1</w:t>
            </w:r>
          </w:p>
        </w:tc>
        <w:tc>
          <w:tcPr>
            <w:tcW w:w="5103" w:type="dxa"/>
            <w:tcBorders>
              <w:top w:val="single" w:sz="4" w:space="0" w:color="auto"/>
            </w:tcBorders>
          </w:tcPr>
          <w:p w:rsidR="001F1334" w:rsidRPr="001F1334" w:rsidRDefault="001F1334" w:rsidP="00777A01">
            <w:pPr>
              <w:rPr>
                <w:sz w:val="22"/>
                <w:szCs w:val="22"/>
              </w:rPr>
            </w:pPr>
            <w:r w:rsidRPr="001F1334">
              <w:rPr>
                <w:sz w:val="22"/>
                <w:szCs w:val="22"/>
              </w:rPr>
              <w:t xml:space="preserve">Упаковка: пластиковая канистра, 30 л. </w:t>
            </w:r>
          </w:p>
          <w:p w:rsidR="001F1334" w:rsidRPr="001F1334" w:rsidRDefault="001F1334" w:rsidP="00777A01">
            <w:pPr>
              <w:rPr>
                <w:sz w:val="22"/>
                <w:szCs w:val="22"/>
              </w:rPr>
            </w:pPr>
            <w:r w:rsidRPr="001F1334">
              <w:rPr>
                <w:sz w:val="22"/>
                <w:szCs w:val="22"/>
              </w:rPr>
              <w:t>Форма выпуска: жидкость.</w:t>
            </w:r>
          </w:p>
          <w:p w:rsidR="001F1334" w:rsidRPr="001F1334" w:rsidRDefault="001F1334" w:rsidP="00777A01">
            <w:pPr>
              <w:rPr>
                <w:sz w:val="22"/>
                <w:szCs w:val="22"/>
              </w:rPr>
            </w:pPr>
            <w:r w:rsidRPr="001F1334">
              <w:rPr>
                <w:sz w:val="22"/>
                <w:szCs w:val="22"/>
              </w:rPr>
              <w:t>Назначение понижает кислотно-щелочной баланс водной среды до нормального уровня.</w:t>
            </w:r>
          </w:p>
        </w:tc>
        <w:tc>
          <w:tcPr>
            <w:tcW w:w="1560" w:type="dxa"/>
            <w:tcBorders>
              <w:top w:val="single" w:sz="4" w:space="0" w:color="auto"/>
            </w:tcBorders>
          </w:tcPr>
          <w:p w:rsidR="001F1334" w:rsidRPr="00134306" w:rsidRDefault="001F1334" w:rsidP="00FA01A9">
            <w:pPr>
              <w:jc w:val="center"/>
              <w:rPr>
                <w:color w:val="000000"/>
                <w:sz w:val="20"/>
                <w:szCs w:val="20"/>
              </w:rPr>
            </w:pPr>
          </w:p>
        </w:tc>
        <w:tc>
          <w:tcPr>
            <w:tcW w:w="1559" w:type="dxa"/>
            <w:tcBorders>
              <w:top w:val="single" w:sz="4" w:space="0" w:color="auto"/>
            </w:tcBorders>
          </w:tcPr>
          <w:p w:rsidR="001F1334" w:rsidRPr="00134306" w:rsidRDefault="001F1334" w:rsidP="00FA01A9">
            <w:pPr>
              <w:jc w:val="center"/>
              <w:rPr>
                <w:color w:val="000000"/>
                <w:sz w:val="20"/>
                <w:szCs w:val="20"/>
              </w:rPr>
            </w:pPr>
          </w:p>
        </w:tc>
        <w:tc>
          <w:tcPr>
            <w:tcW w:w="1417" w:type="dxa"/>
            <w:tcBorders>
              <w:top w:val="single" w:sz="4" w:space="0" w:color="auto"/>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5</w:t>
            </w:r>
          </w:p>
        </w:tc>
        <w:tc>
          <w:tcPr>
            <w:tcW w:w="2268" w:type="dxa"/>
            <w:tcBorders>
              <w:top w:val="nil"/>
            </w:tcBorders>
            <w:vAlign w:val="center"/>
          </w:tcPr>
          <w:p w:rsidR="001F1334" w:rsidRPr="001F1334" w:rsidRDefault="001F1334" w:rsidP="00FA01A9">
            <w:pPr>
              <w:jc w:val="center"/>
              <w:rPr>
                <w:color w:val="000000"/>
                <w:sz w:val="22"/>
                <w:szCs w:val="22"/>
              </w:rPr>
            </w:pPr>
            <w:r w:rsidRPr="001F1334">
              <w:rPr>
                <w:sz w:val="22"/>
                <w:szCs w:val="22"/>
              </w:rPr>
              <w:t>рН плюс,</w:t>
            </w:r>
            <w:r w:rsidRPr="001F1334">
              <w:rPr>
                <w:sz w:val="22"/>
                <w:szCs w:val="22"/>
                <w:shd w:val="clear" w:color="auto" w:fill="FFFFFF"/>
              </w:rPr>
              <w:t xml:space="preserve"> 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1</w:t>
            </w:r>
          </w:p>
        </w:tc>
        <w:tc>
          <w:tcPr>
            <w:tcW w:w="5103" w:type="dxa"/>
            <w:tcBorders>
              <w:top w:val="nil"/>
            </w:tcBorders>
          </w:tcPr>
          <w:p w:rsidR="001F1334" w:rsidRPr="001F1334" w:rsidRDefault="001F1334" w:rsidP="00FE5946">
            <w:pPr>
              <w:rPr>
                <w:sz w:val="22"/>
                <w:szCs w:val="22"/>
              </w:rPr>
            </w:pPr>
            <w:r w:rsidRPr="001F1334">
              <w:rPr>
                <w:sz w:val="22"/>
                <w:szCs w:val="22"/>
              </w:rPr>
              <w:t xml:space="preserve">Упаковка: пластиковая канистра, 30 л. </w:t>
            </w:r>
          </w:p>
          <w:p w:rsidR="001F1334" w:rsidRPr="001F1334" w:rsidRDefault="001F1334" w:rsidP="00FE5946">
            <w:pPr>
              <w:rPr>
                <w:sz w:val="22"/>
                <w:szCs w:val="22"/>
              </w:rPr>
            </w:pPr>
            <w:r w:rsidRPr="001F1334">
              <w:rPr>
                <w:sz w:val="22"/>
                <w:szCs w:val="22"/>
              </w:rPr>
              <w:t>Форма выпуска: жидкость.</w:t>
            </w:r>
          </w:p>
          <w:p w:rsidR="001F1334" w:rsidRPr="001F1334" w:rsidRDefault="001F1334" w:rsidP="00777A01">
            <w:pPr>
              <w:rPr>
                <w:sz w:val="22"/>
                <w:szCs w:val="22"/>
              </w:rPr>
            </w:pPr>
            <w:r w:rsidRPr="001F1334">
              <w:rPr>
                <w:sz w:val="22"/>
                <w:szCs w:val="22"/>
              </w:rPr>
              <w:t>Назначение повышает кислотно-щелочной баланс водной среды до нормального уровня.</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single" w:sz="4" w:space="0" w:color="auto"/>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6</w:t>
            </w:r>
          </w:p>
        </w:tc>
        <w:tc>
          <w:tcPr>
            <w:tcW w:w="2268" w:type="dxa"/>
            <w:tcBorders>
              <w:top w:val="single" w:sz="4" w:space="0" w:color="auto"/>
            </w:tcBorders>
            <w:vAlign w:val="center"/>
          </w:tcPr>
          <w:p w:rsidR="001F1334" w:rsidRPr="001F1334" w:rsidRDefault="001F1334" w:rsidP="00FA01A9">
            <w:pPr>
              <w:jc w:val="center"/>
              <w:rPr>
                <w:color w:val="000000"/>
                <w:sz w:val="22"/>
                <w:szCs w:val="22"/>
              </w:rPr>
            </w:pPr>
            <w:proofErr w:type="spellStart"/>
            <w:r w:rsidRPr="001F1334">
              <w:rPr>
                <w:sz w:val="22"/>
                <w:szCs w:val="22"/>
              </w:rPr>
              <w:t>Лонгафор</w:t>
            </w:r>
            <w:proofErr w:type="spellEnd"/>
            <w:r w:rsidRPr="001F1334">
              <w:rPr>
                <w:sz w:val="22"/>
                <w:szCs w:val="22"/>
              </w:rPr>
              <w:t>,</w:t>
            </w:r>
            <w:r w:rsidRPr="001F1334">
              <w:rPr>
                <w:sz w:val="22"/>
                <w:szCs w:val="22"/>
                <w:shd w:val="clear" w:color="auto" w:fill="FFFFFF"/>
              </w:rPr>
              <w:t xml:space="preserve"> Россия</w:t>
            </w:r>
          </w:p>
        </w:tc>
        <w:tc>
          <w:tcPr>
            <w:tcW w:w="992" w:type="dxa"/>
            <w:tcBorders>
              <w:top w:val="single" w:sz="4" w:space="0" w:color="auto"/>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single" w:sz="4" w:space="0" w:color="auto"/>
            </w:tcBorders>
            <w:vAlign w:val="center"/>
          </w:tcPr>
          <w:p w:rsidR="001F1334" w:rsidRPr="001F1334" w:rsidRDefault="001F1334" w:rsidP="00FA01A9">
            <w:pPr>
              <w:jc w:val="center"/>
              <w:rPr>
                <w:color w:val="000000"/>
                <w:sz w:val="22"/>
                <w:szCs w:val="22"/>
              </w:rPr>
            </w:pPr>
            <w:r w:rsidRPr="001F1334">
              <w:rPr>
                <w:sz w:val="22"/>
                <w:szCs w:val="22"/>
              </w:rPr>
              <w:t>8</w:t>
            </w:r>
          </w:p>
        </w:tc>
        <w:tc>
          <w:tcPr>
            <w:tcW w:w="5103" w:type="dxa"/>
            <w:tcBorders>
              <w:top w:val="single" w:sz="4" w:space="0" w:color="auto"/>
            </w:tcBorders>
          </w:tcPr>
          <w:p w:rsidR="001F1334" w:rsidRPr="001F1334" w:rsidRDefault="001F1334" w:rsidP="00FE5946">
            <w:pPr>
              <w:rPr>
                <w:sz w:val="22"/>
                <w:szCs w:val="22"/>
              </w:rPr>
            </w:pPr>
            <w:r w:rsidRPr="001F1334">
              <w:rPr>
                <w:sz w:val="22"/>
                <w:szCs w:val="22"/>
              </w:rPr>
              <w:t xml:space="preserve">Фасовка </w:t>
            </w:r>
            <w:proofErr w:type="spellStart"/>
            <w:r w:rsidRPr="001F1334">
              <w:rPr>
                <w:sz w:val="22"/>
                <w:szCs w:val="22"/>
              </w:rPr>
              <w:t>таблетизированная</w:t>
            </w:r>
            <w:proofErr w:type="spellEnd"/>
            <w:r w:rsidRPr="001F1334">
              <w:rPr>
                <w:sz w:val="22"/>
                <w:szCs w:val="22"/>
              </w:rPr>
              <w:t xml:space="preserve"> по 200г.</w:t>
            </w:r>
          </w:p>
          <w:p w:rsidR="001F1334" w:rsidRPr="001F1334" w:rsidRDefault="001F1334" w:rsidP="00FE5946">
            <w:pPr>
              <w:rPr>
                <w:sz w:val="22"/>
                <w:szCs w:val="22"/>
                <w:shd w:val="clear" w:color="auto" w:fill="FFFFFF"/>
              </w:rPr>
            </w:pPr>
            <w:r w:rsidRPr="001F1334">
              <w:rPr>
                <w:sz w:val="22"/>
                <w:szCs w:val="22"/>
                <w:shd w:val="clear" w:color="auto" w:fill="FFFFFF"/>
              </w:rPr>
              <w:t>Упаковка: Ведро, 2,6 кг.</w:t>
            </w:r>
          </w:p>
          <w:p w:rsidR="001F1334" w:rsidRPr="001F1334" w:rsidRDefault="001F1334" w:rsidP="00FE5946">
            <w:pPr>
              <w:rPr>
                <w:iCs/>
                <w:sz w:val="22"/>
                <w:szCs w:val="22"/>
                <w:shd w:val="clear" w:color="auto" w:fill="FFFFFF"/>
              </w:rPr>
            </w:pPr>
            <w:r w:rsidRPr="001F1334">
              <w:rPr>
                <w:rStyle w:val="aff4"/>
                <w:sz w:val="22"/>
                <w:szCs w:val="22"/>
                <w:shd w:val="clear" w:color="auto" w:fill="FFFFFF"/>
              </w:rPr>
              <w:t xml:space="preserve">Описание: </w:t>
            </w:r>
            <w:r w:rsidRPr="001F1334">
              <w:rPr>
                <w:iCs/>
                <w:sz w:val="22"/>
                <w:szCs w:val="22"/>
                <w:shd w:val="clear" w:color="auto" w:fill="FFFFFF"/>
              </w:rPr>
              <w:t xml:space="preserve">быстрое и эффективное средство в </w:t>
            </w:r>
            <w:r w:rsidRPr="001F1334">
              <w:rPr>
                <w:iCs/>
                <w:sz w:val="22"/>
                <w:szCs w:val="22"/>
                <w:shd w:val="clear" w:color="auto" w:fill="FFFFFF"/>
              </w:rPr>
              <w:lastRenderedPageBreak/>
              <w:t>быстрорастворимых гранулах для обеззараживания бассейна, применяется как для ударной обработки заросшего бассейна, так и для ежедневной дезинфекции.</w:t>
            </w:r>
          </w:p>
          <w:p w:rsidR="001F1334" w:rsidRPr="001F1334" w:rsidRDefault="001F1334" w:rsidP="00777A01">
            <w:pPr>
              <w:rPr>
                <w:sz w:val="22"/>
                <w:szCs w:val="22"/>
              </w:rPr>
            </w:pPr>
            <w:proofErr w:type="gramStart"/>
            <w:r w:rsidRPr="001F1334">
              <w:rPr>
                <w:iCs/>
                <w:sz w:val="22"/>
                <w:szCs w:val="22"/>
                <w:shd w:val="clear" w:color="auto" w:fill="FFFFFF"/>
              </w:rPr>
              <w:t>Предназначен</w:t>
            </w:r>
            <w:proofErr w:type="gramEnd"/>
            <w:r w:rsidRPr="001F1334">
              <w:rPr>
                <w:iCs/>
                <w:sz w:val="22"/>
                <w:szCs w:val="22"/>
                <w:shd w:val="clear" w:color="auto" w:fill="FFFFFF"/>
              </w:rPr>
              <w:t xml:space="preserve"> для борьбы с бактериями, вирусами и прочей патогенной органикой, способствует осветлению воды.</w:t>
            </w:r>
          </w:p>
        </w:tc>
        <w:tc>
          <w:tcPr>
            <w:tcW w:w="1560" w:type="dxa"/>
            <w:tcBorders>
              <w:top w:val="single" w:sz="4" w:space="0" w:color="auto"/>
            </w:tcBorders>
          </w:tcPr>
          <w:p w:rsidR="001F1334" w:rsidRPr="00134306" w:rsidRDefault="001F1334" w:rsidP="00FA01A9">
            <w:pPr>
              <w:jc w:val="center"/>
              <w:rPr>
                <w:color w:val="000000"/>
                <w:sz w:val="20"/>
                <w:szCs w:val="20"/>
              </w:rPr>
            </w:pPr>
          </w:p>
        </w:tc>
        <w:tc>
          <w:tcPr>
            <w:tcW w:w="1559" w:type="dxa"/>
            <w:tcBorders>
              <w:top w:val="single" w:sz="4" w:space="0" w:color="auto"/>
            </w:tcBorders>
          </w:tcPr>
          <w:p w:rsidR="001F1334" w:rsidRPr="00134306" w:rsidRDefault="001F1334" w:rsidP="00FA01A9">
            <w:pPr>
              <w:jc w:val="center"/>
              <w:rPr>
                <w:color w:val="000000"/>
                <w:sz w:val="20"/>
                <w:szCs w:val="20"/>
              </w:rPr>
            </w:pPr>
          </w:p>
        </w:tc>
        <w:tc>
          <w:tcPr>
            <w:tcW w:w="1417" w:type="dxa"/>
            <w:tcBorders>
              <w:top w:val="single" w:sz="4" w:space="0" w:color="auto"/>
            </w:tcBorders>
          </w:tcPr>
          <w:p w:rsidR="001F1334" w:rsidRPr="00134306" w:rsidRDefault="001F1334" w:rsidP="00FA01A9">
            <w:pPr>
              <w:jc w:val="center"/>
              <w:rPr>
                <w:color w:val="000000"/>
                <w:sz w:val="20"/>
                <w:szCs w:val="20"/>
              </w:rPr>
            </w:pPr>
          </w:p>
        </w:tc>
      </w:tr>
      <w:tr w:rsidR="00777A01" w:rsidRPr="00134306" w:rsidTr="00777A01">
        <w:trPr>
          <w:trHeight w:val="351"/>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lastRenderedPageBreak/>
              <w:t>7</w:t>
            </w:r>
          </w:p>
        </w:tc>
        <w:tc>
          <w:tcPr>
            <w:tcW w:w="2268" w:type="dxa"/>
            <w:tcBorders>
              <w:top w:val="nil"/>
            </w:tcBorders>
            <w:vAlign w:val="center"/>
          </w:tcPr>
          <w:p w:rsidR="001F1334" w:rsidRPr="001F1334" w:rsidRDefault="001F1334" w:rsidP="00FA01A9">
            <w:pPr>
              <w:jc w:val="center"/>
              <w:rPr>
                <w:color w:val="000000"/>
                <w:sz w:val="22"/>
                <w:szCs w:val="22"/>
              </w:rPr>
            </w:pPr>
            <w:proofErr w:type="spellStart"/>
            <w:r w:rsidRPr="001F1334">
              <w:rPr>
                <w:sz w:val="22"/>
                <w:szCs w:val="22"/>
              </w:rPr>
              <w:t>Эквиталл</w:t>
            </w:r>
            <w:proofErr w:type="spellEnd"/>
            <w:r w:rsidRPr="001F1334">
              <w:rPr>
                <w:sz w:val="22"/>
                <w:szCs w:val="22"/>
              </w:rPr>
              <w:t>,</w:t>
            </w:r>
            <w:r w:rsidRPr="001F1334">
              <w:rPr>
                <w:sz w:val="22"/>
                <w:szCs w:val="22"/>
                <w:shd w:val="clear" w:color="auto" w:fill="FFFFFF"/>
              </w:rPr>
              <w:t xml:space="preserve"> 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9</w:t>
            </w:r>
          </w:p>
        </w:tc>
        <w:tc>
          <w:tcPr>
            <w:tcW w:w="5103" w:type="dxa"/>
            <w:tcBorders>
              <w:top w:val="nil"/>
            </w:tcBorders>
          </w:tcPr>
          <w:p w:rsidR="001F1334" w:rsidRPr="001F1334" w:rsidRDefault="001F1334" w:rsidP="00777A01">
            <w:pPr>
              <w:rPr>
                <w:sz w:val="22"/>
                <w:szCs w:val="22"/>
              </w:rPr>
            </w:pPr>
            <w:r w:rsidRPr="001F1334">
              <w:rPr>
                <w:sz w:val="22"/>
                <w:szCs w:val="22"/>
              </w:rPr>
              <w:t xml:space="preserve">Фасовка </w:t>
            </w:r>
            <w:proofErr w:type="spellStart"/>
            <w:r w:rsidRPr="001F1334">
              <w:rPr>
                <w:sz w:val="22"/>
                <w:szCs w:val="22"/>
              </w:rPr>
              <w:t>таблетизированная</w:t>
            </w:r>
            <w:proofErr w:type="spellEnd"/>
            <w:r w:rsidRPr="001F1334">
              <w:rPr>
                <w:sz w:val="22"/>
                <w:szCs w:val="22"/>
              </w:rPr>
              <w:t xml:space="preserve"> по 200г</w:t>
            </w:r>
            <w:proofErr w:type="gramStart"/>
            <w:r w:rsidRPr="001F1334">
              <w:rPr>
                <w:sz w:val="22"/>
                <w:szCs w:val="22"/>
              </w:rPr>
              <w:t>.(</w:t>
            </w:r>
            <w:proofErr w:type="gramEnd"/>
            <w:r w:rsidRPr="001F1334">
              <w:rPr>
                <w:sz w:val="22"/>
                <w:szCs w:val="22"/>
                <w:shd w:val="clear" w:color="auto" w:fill="FFFFFF"/>
              </w:rPr>
              <w:t xml:space="preserve"> картридж)</w:t>
            </w:r>
          </w:p>
          <w:p w:rsidR="001F1334" w:rsidRPr="001F1334" w:rsidRDefault="001F1334" w:rsidP="00777A01">
            <w:pPr>
              <w:rPr>
                <w:sz w:val="22"/>
                <w:szCs w:val="22"/>
                <w:shd w:val="clear" w:color="auto" w:fill="FFFFFF"/>
              </w:rPr>
            </w:pPr>
            <w:r w:rsidRPr="001F1334">
              <w:rPr>
                <w:sz w:val="22"/>
                <w:szCs w:val="22"/>
                <w:shd w:val="clear" w:color="auto" w:fill="FFFFFF"/>
              </w:rPr>
              <w:t>Упаковка: Ведро, 2 кг.</w:t>
            </w:r>
          </w:p>
          <w:p w:rsidR="001F1334" w:rsidRPr="001F1334" w:rsidRDefault="001F1334" w:rsidP="00777A01">
            <w:pPr>
              <w:rPr>
                <w:sz w:val="22"/>
                <w:szCs w:val="22"/>
              </w:rPr>
            </w:pPr>
            <w:r w:rsidRPr="001F1334">
              <w:rPr>
                <w:rStyle w:val="aff4"/>
                <w:sz w:val="22"/>
                <w:szCs w:val="22"/>
                <w:shd w:val="clear" w:color="auto" w:fill="FFFFFF"/>
              </w:rPr>
              <w:t>Описание:</w:t>
            </w:r>
            <w:r w:rsidRPr="001F1334">
              <w:rPr>
                <w:sz w:val="22"/>
                <w:szCs w:val="22"/>
                <w:shd w:val="clear" w:color="auto" w:fill="FFFFFF"/>
              </w:rPr>
              <w:t xml:space="preserve"> </w:t>
            </w:r>
            <w:proofErr w:type="spellStart"/>
            <w:r w:rsidRPr="001F1334">
              <w:rPr>
                <w:sz w:val="22"/>
                <w:szCs w:val="22"/>
                <w:shd w:val="clear" w:color="auto" w:fill="FFFFFF"/>
              </w:rPr>
              <w:t>реагентный</w:t>
            </w:r>
            <w:proofErr w:type="spellEnd"/>
            <w:r w:rsidRPr="001F1334">
              <w:rPr>
                <w:sz w:val="22"/>
                <w:szCs w:val="22"/>
                <w:shd w:val="clear" w:color="auto" w:fill="FFFFFF"/>
              </w:rPr>
              <w:t xml:space="preserve"> метод улучшения качества воды</w:t>
            </w:r>
            <w:r w:rsidR="00777A01">
              <w:rPr>
                <w:sz w:val="22"/>
                <w:szCs w:val="22"/>
                <w:shd w:val="clear" w:color="auto" w:fill="FFFFFF"/>
              </w:rPr>
              <w:t xml:space="preserve"> </w:t>
            </w:r>
            <w:r w:rsidRPr="001F1334">
              <w:rPr>
                <w:sz w:val="22"/>
                <w:szCs w:val="22"/>
                <w:shd w:val="clear" w:color="auto" w:fill="FFFFFF"/>
              </w:rPr>
              <w:t>с помощью специальных веществ-коагулянтов.</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8</w:t>
            </w:r>
          </w:p>
        </w:tc>
        <w:tc>
          <w:tcPr>
            <w:tcW w:w="2268" w:type="dxa"/>
            <w:tcBorders>
              <w:top w:val="nil"/>
            </w:tcBorders>
            <w:vAlign w:val="center"/>
          </w:tcPr>
          <w:p w:rsidR="001F1334" w:rsidRPr="001F1334" w:rsidRDefault="001F1334" w:rsidP="00FA01A9">
            <w:pPr>
              <w:jc w:val="center"/>
              <w:rPr>
                <w:color w:val="000000"/>
                <w:sz w:val="22"/>
                <w:szCs w:val="22"/>
              </w:rPr>
            </w:pPr>
            <w:r w:rsidRPr="001F1334">
              <w:rPr>
                <w:sz w:val="22"/>
                <w:szCs w:val="22"/>
              </w:rPr>
              <w:t>Хлор жидкий,</w:t>
            </w:r>
            <w:r w:rsidRPr="001F1334">
              <w:rPr>
                <w:sz w:val="22"/>
                <w:szCs w:val="22"/>
                <w:shd w:val="clear" w:color="auto" w:fill="FFFFFF"/>
              </w:rPr>
              <w:t xml:space="preserve"> 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6</w:t>
            </w:r>
          </w:p>
        </w:tc>
        <w:tc>
          <w:tcPr>
            <w:tcW w:w="5103" w:type="dxa"/>
            <w:tcBorders>
              <w:top w:val="nil"/>
            </w:tcBorders>
          </w:tcPr>
          <w:p w:rsidR="001F1334" w:rsidRPr="001F1334" w:rsidRDefault="001F1334" w:rsidP="00FE5946">
            <w:pPr>
              <w:rPr>
                <w:sz w:val="22"/>
                <w:szCs w:val="22"/>
              </w:rPr>
            </w:pPr>
            <w:r w:rsidRPr="001F1334">
              <w:rPr>
                <w:sz w:val="22"/>
                <w:szCs w:val="22"/>
              </w:rPr>
              <w:t xml:space="preserve">Назначение: дезинфицирующее средство </w:t>
            </w:r>
          </w:p>
          <w:p w:rsidR="001F1334" w:rsidRPr="001F1334" w:rsidRDefault="001F1334" w:rsidP="00FE5946">
            <w:pPr>
              <w:rPr>
                <w:sz w:val="22"/>
                <w:szCs w:val="22"/>
              </w:rPr>
            </w:pPr>
            <w:r w:rsidRPr="001F1334">
              <w:rPr>
                <w:sz w:val="22"/>
                <w:szCs w:val="22"/>
              </w:rPr>
              <w:t>Форма выпуска: канистра</w:t>
            </w:r>
          </w:p>
          <w:p w:rsidR="001F1334" w:rsidRPr="001F1334" w:rsidRDefault="001F1334" w:rsidP="00777A01">
            <w:pPr>
              <w:rPr>
                <w:sz w:val="22"/>
                <w:szCs w:val="22"/>
              </w:rPr>
            </w:pPr>
            <w:r w:rsidRPr="001F1334">
              <w:rPr>
                <w:sz w:val="22"/>
                <w:szCs w:val="22"/>
              </w:rPr>
              <w:t>Объем: 30 л.</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9</w:t>
            </w:r>
          </w:p>
        </w:tc>
        <w:tc>
          <w:tcPr>
            <w:tcW w:w="2268" w:type="dxa"/>
            <w:tcBorders>
              <w:top w:val="nil"/>
            </w:tcBorders>
            <w:vAlign w:val="center"/>
          </w:tcPr>
          <w:p w:rsidR="001F1334" w:rsidRPr="001F1334" w:rsidRDefault="001F1334" w:rsidP="00FA01A9">
            <w:pPr>
              <w:jc w:val="center"/>
              <w:rPr>
                <w:color w:val="000000"/>
                <w:sz w:val="22"/>
                <w:szCs w:val="22"/>
              </w:rPr>
            </w:pPr>
            <w:r w:rsidRPr="001F1334">
              <w:rPr>
                <w:sz w:val="22"/>
                <w:szCs w:val="22"/>
              </w:rPr>
              <w:t xml:space="preserve">Таблетки для тестера  </w:t>
            </w:r>
            <w:proofErr w:type="spellStart"/>
            <w:r w:rsidRPr="001F1334">
              <w:rPr>
                <w:sz w:val="22"/>
                <w:szCs w:val="22"/>
              </w:rPr>
              <w:t>Phenol</w:t>
            </w:r>
            <w:proofErr w:type="spellEnd"/>
            <w:r w:rsidRPr="001F1334">
              <w:rPr>
                <w:sz w:val="22"/>
                <w:szCs w:val="22"/>
              </w:rPr>
              <w:t xml:space="preserve"> RED, </w:t>
            </w:r>
            <w:r w:rsidRPr="001F1334">
              <w:rPr>
                <w:sz w:val="22"/>
                <w:szCs w:val="22"/>
                <w:shd w:val="clear" w:color="auto" w:fill="FFFFFF"/>
              </w:rPr>
              <w:t>Германия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32</w:t>
            </w:r>
          </w:p>
        </w:tc>
        <w:tc>
          <w:tcPr>
            <w:tcW w:w="5103" w:type="dxa"/>
            <w:tcBorders>
              <w:top w:val="nil"/>
            </w:tcBorders>
          </w:tcPr>
          <w:p w:rsidR="001F1334" w:rsidRPr="001F1334" w:rsidRDefault="001F1334" w:rsidP="00FE5946">
            <w:pPr>
              <w:rPr>
                <w:sz w:val="22"/>
                <w:szCs w:val="22"/>
              </w:rPr>
            </w:pPr>
            <w:r w:rsidRPr="001F1334">
              <w:rPr>
                <w:sz w:val="22"/>
                <w:szCs w:val="22"/>
                <w:shd w:val="clear" w:color="auto" w:fill="FAFAFA"/>
              </w:rPr>
              <w:t xml:space="preserve">Назначение: таблетки предназначены для измерения уровня </w:t>
            </w:r>
            <w:proofErr w:type="spellStart"/>
            <w:r w:rsidRPr="001F1334">
              <w:rPr>
                <w:sz w:val="22"/>
                <w:szCs w:val="22"/>
                <w:shd w:val="clear" w:color="auto" w:fill="FAFAFA"/>
              </w:rPr>
              <w:t>pH</w:t>
            </w:r>
            <w:proofErr w:type="spellEnd"/>
            <w:r w:rsidRPr="001F1334">
              <w:rPr>
                <w:sz w:val="22"/>
                <w:szCs w:val="22"/>
                <w:shd w:val="clear" w:color="auto" w:fill="FAFAFA"/>
              </w:rPr>
              <w:t xml:space="preserve"> воды бассейна</w:t>
            </w:r>
            <w:r w:rsidRPr="001F1334">
              <w:rPr>
                <w:sz w:val="22"/>
                <w:szCs w:val="22"/>
              </w:rPr>
              <w:t xml:space="preserve"> </w:t>
            </w:r>
          </w:p>
          <w:p w:rsidR="001F1334" w:rsidRPr="001F1334" w:rsidRDefault="001F1334" w:rsidP="00777A01">
            <w:pPr>
              <w:rPr>
                <w:sz w:val="22"/>
                <w:szCs w:val="22"/>
              </w:rPr>
            </w:pPr>
            <w:r w:rsidRPr="001F1334">
              <w:rPr>
                <w:sz w:val="22"/>
                <w:szCs w:val="22"/>
                <w:shd w:val="clear" w:color="auto" w:fill="FAFAFA"/>
              </w:rPr>
              <w:t>Фасовка: пластина по 10 таблеток</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10</w:t>
            </w:r>
          </w:p>
        </w:tc>
        <w:tc>
          <w:tcPr>
            <w:tcW w:w="2268" w:type="dxa"/>
            <w:tcBorders>
              <w:top w:val="nil"/>
            </w:tcBorders>
            <w:vAlign w:val="center"/>
          </w:tcPr>
          <w:p w:rsidR="001F1334" w:rsidRPr="001F1334" w:rsidRDefault="001F1334" w:rsidP="00FA01A9">
            <w:pPr>
              <w:jc w:val="center"/>
              <w:rPr>
                <w:color w:val="000000"/>
                <w:sz w:val="22"/>
                <w:szCs w:val="22"/>
              </w:rPr>
            </w:pPr>
            <w:r w:rsidRPr="001F1334">
              <w:rPr>
                <w:sz w:val="22"/>
                <w:szCs w:val="22"/>
              </w:rPr>
              <w:t xml:space="preserve">Таблетки для тестера DPD1, </w:t>
            </w:r>
            <w:r w:rsidRPr="001F1334">
              <w:rPr>
                <w:sz w:val="22"/>
                <w:szCs w:val="22"/>
                <w:shd w:val="clear" w:color="auto" w:fill="FFFFFF"/>
              </w:rPr>
              <w:t>Германия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49</w:t>
            </w:r>
          </w:p>
        </w:tc>
        <w:tc>
          <w:tcPr>
            <w:tcW w:w="5103" w:type="dxa"/>
            <w:tcBorders>
              <w:top w:val="nil"/>
            </w:tcBorders>
          </w:tcPr>
          <w:p w:rsidR="001F1334" w:rsidRPr="001F1334" w:rsidRDefault="001F1334" w:rsidP="00FE5946">
            <w:pPr>
              <w:rPr>
                <w:sz w:val="22"/>
                <w:szCs w:val="22"/>
                <w:shd w:val="clear" w:color="auto" w:fill="FAFAFA"/>
              </w:rPr>
            </w:pPr>
            <w:proofErr w:type="spellStart"/>
            <w:r w:rsidRPr="001F1334">
              <w:rPr>
                <w:sz w:val="22"/>
                <w:szCs w:val="22"/>
                <w:shd w:val="clear" w:color="auto" w:fill="FAFAFA"/>
              </w:rPr>
              <w:t>Назначение</w:t>
            </w:r>
            <w:proofErr w:type="gramStart"/>
            <w:r w:rsidRPr="001F1334">
              <w:rPr>
                <w:sz w:val="22"/>
                <w:szCs w:val="22"/>
                <w:shd w:val="clear" w:color="auto" w:fill="FAFAFA"/>
              </w:rPr>
              <w:t>:т</w:t>
            </w:r>
            <w:proofErr w:type="gramEnd"/>
            <w:r w:rsidRPr="001F1334">
              <w:rPr>
                <w:sz w:val="22"/>
                <w:szCs w:val="22"/>
                <w:shd w:val="clear" w:color="auto" w:fill="FAFAFA"/>
              </w:rPr>
              <w:t>аблетки</w:t>
            </w:r>
            <w:proofErr w:type="spellEnd"/>
            <w:r w:rsidRPr="001F1334">
              <w:rPr>
                <w:sz w:val="22"/>
                <w:szCs w:val="22"/>
                <w:shd w:val="clear" w:color="auto" w:fill="FAFAFA"/>
              </w:rPr>
              <w:t xml:space="preserve"> для тестера </w:t>
            </w:r>
            <w:proofErr w:type="spellStart"/>
            <w:r w:rsidRPr="001F1334">
              <w:rPr>
                <w:sz w:val="22"/>
                <w:szCs w:val="22"/>
                <w:shd w:val="clear" w:color="auto" w:fill="FAFAFA"/>
              </w:rPr>
              <w:t>Pooltester</w:t>
            </w:r>
            <w:proofErr w:type="spellEnd"/>
            <w:r w:rsidRPr="001F1334">
              <w:rPr>
                <w:sz w:val="22"/>
                <w:szCs w:val="22"/>
                <w:shd w:val="clear" w:color="auto" w:fill="FAFAFA"/>
              </w:rPr>
              <w:t>, для измерения свободного хлора</w:t>
            </w:r>
          </w:p>
          <w:p w:rsidR="001F1334" w:rsidRPr="001F1334" w:rsidRDefault="001F1334" w:rsidP="00777A01">
            <w:pPr>
              <w:rPr>
                <w:sz w:val="22"/>
                <w:szCs w:val="22"/>
              </w:rPr>
            </w:pPr>
            <w:r w:rsidRPr="001F1334">
              <w:rPr>
                <w:sz w:val="22"/>
                <w:szCs w:val="22"/>
                <w:shd w:val="clear" w:color="auto" w:fill="FAFAFA"/>
              </w:rPr>
              <w:t>Фасовка: пластина по 10 таблеток</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11</w:t>
            </w:r>
          </w:p>
        </w:tc>
        <w:tc>
          <w:tcPr>
            <w:tcW w:w="2268" w:type="dxa"/>
            <w:tcBorders>
              <w:top w:val="nil"/>
            </w:tcBorders>
            <w:vAlign w:val="center"/>
          </w:tcPr>
          <w:p w:rsidR="001F1334" w:rsidRPr="001F1334" w:rsidRDefault="001F1334" w:rsidP="00FA01A9">
            <w:pPr>
              <w:jc w:val="center"/>
              <w:rPr>
                <w:color w:val="000000"/>
                <w:sz w:val="22"/>
                <w:szCs w:val="22"/>
              </w:rPr>
            </w:pPr>
            <w:proofErr w:type="spellStart"/>
            <w:r w:rsidRPr="001F1334">
              <w:rPr>
                <w:sz w:val="22"/>
                <w:szCs w:val="22"/>
              </w:rPr>
              <w:t>Хлоритекс</w:t>
            </w:r>
            <w:proofErr w:type="spellEnd"/>
            <w:r w:rsidRPr="001F1334">
              <w:rPr>
                <w:sz w:val="22"/>
                <w:szCs w:val="22"/>
              </w:rPr>
              <w:t>,</w:t>
            </w:r>
            <w:r w:rsidRPr="001F1334">
              <w:rPr>
                <w:sz w:val="22"/>
                <w:szCs w:val="22"/>
                <w:shd w:val="clear" w:color="auto" w:fill="FFFFFF"/>
              </w:rPr>
              <w:t xml:space="preserve"> 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1</w:t>
            </w:r>
          </w:p>
        </w:tc>
        <w:tc>
          <w:tcPr>
            <w:tcW w:w="5103" w:type="dxa"/>
            <w:tcBorders>
              <w:top w:val="nil"/>
            </w:tcBorders>
          </w:tcPr>
          <w:p w:rsidR="001F1334" w:rsidRPr="001F1334" w:rsidRDefault="001F1334" w:rsidP="00FE5946">
            <w:pPr>
              <w:rPr>
                <w:sz w:val="22"/>
                <w:szCs w:val="22"/>
              </w:rPr>
            </w:pPr>
            <w:r w:rsidRPr="001F1334">
              <w:rPr>
                <w:sz w:val="22"/>
                <w:szCs w:val="22"/>
              </w:rPr>
              <w:t xml:space="preserve">Назначение: </w:t>
            </w:r>
            <w:proofErr w:type="gramStart"/>
            <w:r w:rsidRPr="001F1334">
              <w:rPr>
                <w:sz w:val="22"/>
                <w:szCs w:val="22"/>
              </w:rPr>
              <w:t>быстро растворимое средство</w:t>
            </w:r>
            <w:proofErr w:type="gramEnd"/>
            <w:r w:rsidRPr="001F1334">
              <w:rPr>
                <w:sz w:val="22"/>
                <w:szCs w:val="22"/>
              </w:rPr>
              <w:t xml:space="preserve"> для дезинфекции воды в плавательном бассейне, в гранулах.</w:t>
            </w:r>
          </w:p>
          <w:p w:rsidR="001F1334" w:rsidRPr="001F1334" w:rsidRDefault="001F1334" w:rsidP="00FE5946">
            <w:pPr>
              <w:rPr>
                <w:sz w:val="22"/>
                <w:szCs w:val="22"/>
              </w:rPr>
            </w:pPr>
            <w:r w:rsidRPr="001F1334">
              <w:rPr>
                <w:sz w:val="22"/>
                <w:szCs w:val="22"/>
              </w:rPr>
              <w:t>Упаковка: пластиковое ведро, 4 кг</w:t>
            </w:r>
          </w:p>
          <w:p w:rsidR="001F1334" w:rsidRPr="001F1334" w:rsidRDefault="001F1334" w:rsidP="00777A01">
            <w:pPr>
              <w:rPr>
                <w:sz w:val="22"/>
                <w:szCs w:val="22"/>
              </w:rPr>
            </w:pPr>
            <w:r w:rsidRPr="001F1334">
              <w:rPr>
                <w:sz w:val="22"/>
                <w:szCs w:val="22"/>
              </w:rPr>
              <w:t>Форма выпуска: гранулы.</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12</w:t>
            </w:r>
          </w:p>
        </w:tc>
        <w:tc>
          <w:tcPr>
            <w:tcW w:w="2268" w:type="dxa"/>
            <w:tcBorders>
              <w:top w:val="nil"/>
            </w:tcBorders>
            <w:vAlign w:val="center"/>
          </w:tcPr>
          <w:p w:rsidR="001F1334" w:rsidRPr="001F1334" w:rsidRDefault="001F1334" w:rsidP="00FA01A9">
            <w:pPr>
              <w:jc w:val="center"/>
              <w:rPr>
                <w:color w:val="000000"/>
                <w:sz w:val="22"/>
                <w:szCs w:val="22"/>
              </w:rPr>
            </w:pPr>
            <w:r w:rsidRPr="001F1334">
              <w:rPr>
                <w:sz w:val="22"/>
                <w:szCs w:val="22"/>
              </w:rPr>
              <w:t>рН плюс,</w:t>
            </w:r>
            <w:r w:rsidRPr="001F1334">
              <w:rPr>
                <w:sz w:val="22"/>
                <w:szCs w:val="22"/>
                <w:shd w:val="clear" w:color="auto" w:fill="FFFFFF"/>
              </w:rPr>
              <w:t xml:space="preserve"> 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1</w:t>
            </w:r>
          </w:p>
        </w:tc>
        <w:tc>
          <w:tcPr>
            <w:tcW w:w="5103" w:type="dxa"/>
            <w:tcBorders>
              <w:top w:val="nil"/>
            </w:tcBorders>
          </w:tcPr>
          <w:p w:rsidR="001F1334" w:rsidRPr="001F1334" w:rsidRDefault="001F1334" w:rsidP="00FE5946">
            <w:pPr>
              <w:pStyle w:val="3"/>
              <w:shd w:val="clear" w:color="auto" w:fill="FFFFFF"/>
              <w:spacing w:before="0"/>
              <w:textAlignment w:val="baseline"/>
              <w:rPr>
                <w:rFonts w:ascii="Times New Roman" w:hAnsi="Times New Roman" w:cs="Times New Roman"/>
                <w:color w:val="auto"/>
                <w:sz w:val="22"/>
                <w:szCs w:val="22"/>
                <w:shd w:val="clear" w:color="auto" w:fill="FFFFFF"/>
              </w:rPr>
            </w:pPr>
            <w:r w:rsidRPr="001F1334">
              <w:rPr>
                <w:rFonts w:ascii="Times New Roman" w:hAnsi="Times New Roman" w:cs="Times New Roman"/>
                <w:color w:val="auto"/>
                <w:sz w:val="22"/>
                <w:szCs w:val="22"/>
              </w:rPr>
              <w:t xml:space="preserve">Описание: </w:t>
            </w:r>
            <w:r w:rsidRPr="001F1334">
              <w:rPr>
                <w:rFonts w:ascii="Times New Roman" w:hAnsi="Times New Roman" w:cs="Times New Roman"/>
                <w:color w:val="auto"/>
                <w:sz w:val="22"/>
                <w:szCs w:val="22"/>
                <w:shd w:val="clear" w:color="auto" w:fill="FFFFFF"/>
              </w:rPr>
              <w:t xml:space="preserve">Химическое средство </w:t>
            </w:r>
            <w:proofErr w:type="spellStart"/>
            <w:r w:rsidRPr="001F1334">
              <w:rPr>
                <w:rFonts w:ascii="Times New Roman" w:hAnsi="Times New Roman" w:cs="Times New Roman"/>
                <w:color w:val="auto"/>
                <w:sz w:val="22"/>
                <w:szCs w:val="22"/>
                <w:shd w:val="clear" w:color="auto" w:fill="FFFFFF"/>
              </w:rPr>
              <w:t>pH</w:t>
            </w:r>
            <w:proofErr w:type="spellEnd"/>
            <w:r w:rsidRPr="001F1334">
              <w:rPr>
                <w:rFonts w:ascii="Times New Roman" w:hAnsi="Times New Roman" w:cs="Times New Roman"/>
                <w:color w:val="auto"/>
                <w:sz w:val="22"/>
                <w:szCs w:val="22"/>
                <w:shd w:val="clear" w:color="auto" w:fill="FFFFFF"/>
              </w:rPr>
              <w:t xml:space="preserve">-плюс порошок предназначено для повышения уровня </w:t>
            </w:r>
            <w:proofErr w:type="spellStart"/>
            <w:r w:rsidRPr="001F1334">
              <w:rPr>
                <w:rFonts w:ascii="Times New Roman" w:hAnsi="Times New Roman" w:cs="Times New Roman"/>
                <w:color w:val="auto"/>
                <w:sz w:val="22"/>
                <w:szCs w:val="22"/>
                <w:shd w:val="clear" w:color="auto" w:fill="FFFFFF"/>
              </w:rPr>
              <w:t>pH</w:t>
            </w:r>
            <w:proofErr w:type="spellEnd"/>
            <w:r w:rsidRPr="001F1334">
              <w:rPr>
                <w:rFonts w:ascii="Times New Roman" w:hAnsi="Times New Roman" w:cs="Times New Roman"/>
                <w:color w:val="auto"/>
                <w:sz w:val="22"/>
                <w:szCs w:val="22"/>
                <w:shd w:val="clear" w:color="auto" w:fill="FFFFFF"/>
              </w:rPr>
              <w:t xml:space="preserve"> воды бассейна. </w:t>
            </w:r>
          </w:p>
          <w:p w:rsidR="001F1334" w:rsidRPr="001F1334" w:rsidRDefault="001F1334" w:rsidP="00FE5946">
            <w:pPr>
              <w:rPr>
                <w:sz w:val="22"/>
                <w:szCs w:val="22"/>
              </w:rPr>
            </w:pPr>
            <w:r w:rsidRPr="001F1334">
              <w:rPr>
                <w:sz w:val="22"/>
                <w:szCs w:val="22"/>
              </w:rPr>
              <w:t>Форма выпуска: порошок.</w:t>
            </w:r>
          </w:p>
          <w:p w:rsidR="001F1334" w:rsidRPr="001F1334" w:rsidRDefault="001F1334" w:rsidP="00777A01">
            <w:pPr>
              <w:rPr>
                <w:sz w:val="22"/>
                <w:szCs w:val="22"/>
              </w:rPr>
            </w:pPr>
            <w:r w:rsidRPr="001F1334">
              <w:rPr>
                <w:sz w:val="22"/>
                <w:szCs w:val="22"/>
                <w:shd w:val="clear" w:color="auto" w:fill="FFFFFF"/>
              </w:rPr>
              <w:t xml:space="preserve">Упаковка: Ведро, </w:t>
            </w:r>
            <w:r w:rsidRPr="001F1334">
              <w:rPr>
                <w:sz w:val="22"/>
                <w:szCs w:val="22"/>
              </w:rPr>
              <w:t>6 кг.</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13</w:t>
            </w:r>
          </w:p>
        </w:tc>
        <w:tc>
          <w:tcPr>
            <w:tcW w:w="2268" w:type="dxa"/>
            <w:tcBorders>
              <w:top w:val="nil"/>
            </w:tcBorders>
            <w:vAlign w:val="center"/>
          </w:tcPr>
          <w:p w:rsidR="001F1334" w:rsidRPr="001F1334" w:rsidRDefault="001F1334" w:rsidP="00FA01A9">
            <w:pPr>
              <w:jc w:val="center"/>
              <w:rPr>
                <w:color w:val="000000"/>
                <w:sz w:val="22"/>
                <w:szCs w:val="22"/>
              </w:rPr>
            </w:pPr>
            <w:r w:rsidRPr="001F1334">
              <w:rPr>
                <w:sz w:val="22"/>
                <w:szCs w:val="22"/>
              </w:rPr>
              <w:t>рН минус,</w:t>
            </w:r>
            <w:r w:rsidRPr="001F1334">
              <w:rPr>
                <w:sz w:val="22"/>
                <w:szCs w:val="22"/>
                <w:shd w:val="clear" w:color="auto" w:fill="FFFFFF"/>
              </w:rPr>
              <w:t xml:space="preserve"> 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1</w:t>
            </w:r>
          </w:p>
        </w:tc>
        <w:tc>
          <w:tcPr>
            <w:tcW w:w="5103" w:type="dxa"/>
            <w:tcBorders>
              <w:top w:val="nil"/>
            </w:tcBorders>
          </w:tcPr>
          <w:p w:rsidR="001F1334" w:rsidRPr="001F1334" w:rsidRDefault="001F1334" w:rsidP="00FE5946">
            <w:pPr>
              <w:pStyle w:val="3"/>
              <w:shd w:val="clear" w:color="auto" w:fill="FFFFFF"/>
              <w:spacing w:before="0"/>
              <w:textAlignment w:val="baseline"/>
              <w:rPr>
                <w:rFonts w:ascii="Times New Roman" w:hAnsi="Times New Roman" w:cs="Times New Roman"/>
                <w:color w:val="auto"/>
                <w:sz w:val="22"/>
                <w:szCs w:val="22"/>
                <w:shd w:val="clear" w:color="auto" w:fill="FFFFFF"/>
              </w:rPr>
            </w:pPr>
            <w:r w:rsidRPr="001F1334">
              <w:rPr>
                <w:rFonts w:ascii="Times New Roman" w:hAnsi="Times New Roman" w:cs="Times New Roman"/>
                <w:color w:val="auto"/>
                <w:sz w:val="22"/>
                <w:szCs w:val="22"/>
              </w:rPr>
              <w:t xml:space="preserve">Описание: </w:t>
            </w:r>
            <w:r w:rsidRPr="001F1334">
              <w:rPr>
                <w:rFonts w:ascii="Times New Roman" w:hAnsi="Times New Roman" w:cs="Times New Roman"/>
                <w:color w:val="auto"/>
                <w:sz w:val="22"/>
                <w:szCs w:val="22"/>
                <w:shd w:val="clear" w:color="auto" w:fill="FFFFFF"/>
              </w:rPr>
              <w:t xml:space="preserve">Химическое средство </w:t>
            </w:r>
            <w:proofErr w:type="spellStart"/>
            <w:r w:rsidRPr="001F1334">
              <w:rPr>
                <w:rFonts w:ascii="Times New Roman" w:hAnsi="Times New Roman" w:cs="Times New Roman"/>
                <w:color w:val="auto"/>
                <w:sz w:val="22"/>
                <w:szCs w:val="22"/>
                <w:shd w:val="clear" w:color="auto" w:fill="FFFFFF"/>
              </w:rPr>
              <w:t>pH</w:t>
            </w:r>
            <w:proofErr w:type="spellEnd"/>
            <w:r w:rsidRPr="001F1334">
              <w:rPr>
                <w:rFonts w:ascii="Times New Roman" w:hAnsi="Times New Roman" w:cs="Times New Roman"/>
                <w:color w:val="auto"/>
                <w:sz w:val="22"/>
                <w:szCs w:val="22"/>
                <w:shd w:val="clear" w:color="auto" w:fill="FFFFFF"/>
              </w:rPr>
              <w:t xml:space="preserve">-минус порошок предназначено для понижения уровня </w:t>
            </w:r>
            <w:proofErr w:type="spellStart"/>
            <w:r w:rsidRPr="001F1334">
              <w:rPr>
                <w:rFonts w:ascii="Times New Roman" w:hAnsi="Times New Roman" w:cs="Times New Roman"/>
                <w:color w:val="auto"/>
                <w:sz w:val="22"/>
                <w:szCs w:val="22"/>
                <w:shd w:val="clear" w:color="auto" w:fill="FFFFFF"/>
              </w:rPr>
              <w:t>pH</w:t>
            </w:r>
            <w:proofErr w:type="spellEnd"/>
            <w:r w:rsidRPr="001F1334">
              <w:rPr>
                <w:rFonts w:ascii="Times New Roman" w:hAnsi="Times New Roman" w:cs="Times New Roman"/>
                <w:color w:val="auto"/>
                <w:sz w:val="22"/>
                <w:szCs w:val="22"/>
                <w:shd w:val="clear" w:color="auto" w:fill="FFFFFF"/>
              </w:rPr>
              <w:t xml:space="preserve"> воды бассейна. </w:t>
            </w:r>
          </w:p>
          <w:p w:rsidR="001F1334" w:rsidRPr="001F1334" w:rsidRDefault="001F1334" w:rsidP="00FE5946">
            <w:pPr>
              <w:rPr>
                <w:sz w:val="22"/>
                <w:szCs w:val="22"/>
              </w:rPr>
            </w:pPr>
            <w:r w:rsidRPr="001F1334">
              <w:rPr>
                <w:sz w:val="22"/>
                <w:szCs w:val="22"/>
              </w:rPr>
              <w:t>Форма выпуска: порошок.</w:t>
            </w:r>
          </w:p>
          <w:p w:rsidR="001F1334" w:rsidRPr="001F1334" w:rsidRDefault="001F1334" w:rsidP="00777A01">
            <w:pPr>
              <w:rPr>
                <w:sz w:val="22"/>
                <w:szCs w:val="22"/>
              </w:rPr>
            </w:pPr>
            <w:r w:rsidRPr="001F1334">
              <w:rPr>
                <w:sz w:val="22"/>
                <w:szCs w:val="22"/>
                <w:shd w:val="clear" w:color="auto" w:fill="FFFFFF"/>
              </w:rPr>
              <w:lastRenderedPageBreak/>
              <w:t xml:space="preserve">Упаковка: Ведро, </w:t>
            </w:r>
            <w:r w:rsidRPr="001F1334">
              <w:rPr>
                <w:sz w:val="22"/>
                <w:szCs w:val="22"/>
              </w:rPr>
              <w:t>5 кг.</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nil"/>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lastRenderedPageBreak/>
              <w:t>14</w:t>
            </w:r>
          </w:p>
        </w:tc>
        <w:tc>
          <w:tcPr>
            <w:tcW w:w="2268" w:type="dxa"/>
            <w:tcBorders>
              <w:top w:val="nil"/>
            </w:tcBorders>
            <w:vAlign w:val="center"/>
          </w:tcPr>
          <w:p w:rsidR="001F1334" w:rsidRPr="001F1334" w:rsidRDefault="001F1334" w:rsidP="00FA01A9">
            <w:pPr>
              <w:jc w:val="center"/>
              <w:rPr>
                <w:color w:val="000000"/>
                <w:sz w:val="22"/>
                <w:szCs w:val="22"/>
              </w:rPr>
            </w:pPr>
            <w:r w:rsidRPr="001F1334">
              <w:rPr>
                <w:sz w:val="22"/>
                <w:szCs w:val="22"/>
              </w:rPr>
              <w:t>Песок,</w:t>
            </w:r>
            <w:r w:rsidRPr="001F1334">
              <w:rPr>
                <w:sz w:val="22"/>
                <w:szCs w:val="22"/>
                <w:shd w:val="clear" w:color="auto" w:fill="FFFFFF"/>
              </w:rPr>
              <w:t xml:space="preserve"> Россия</w:t>
            </w:r>
          </w:p>
        </w:tc>
        <w:tc>
          <w:tcPr>
            <w:tcW w:w="992" w:type="dxa"/>
            <w:tcBorders>
              <w:top w:val="nil"/>
            </w:tcBorders>
            <w:vAlign w:val="center"/>
          </w:tcPr>
          <w:p w:rsidR="001F1334" w:rsidRPr="001F1334" w:rsidRDefault="001F1334" w:rsidP="00FA01A9">
            <w:pPr>
              <w:jc w:val="center"/>
              <w:rPr>
                <w:sz w:val="22"/>
                <w:szCs w:val="22"/>
              </w:rPr>
            </w:pPr>
            <w:r w:rsidRPr="001F1334">
              <w:rPr>
                <w:sz w:val="22"/>
                <w:szCs w:val="22"/>
              </w:rPr>
              <w:t>кг</w:t>
            </w:r>
          </w:p>
        </w:tc>
        <w:tc>
          <w:tcPr>
            <w:tcW w:w="1559" w:type="dxa"/>
            <w:tcBorders>
              <w:top w:val="nil"/>
            </w:tcBorders>
            <w:vAlign w:val="center"/>
          </w:tcPr>
          <w:p w:rsidR="001F1334" w:rsidRPr="001F1334" w:rsidRDefault="001F1334" w:rsidP="00FA01A9">
            <w:pPr>
              <w:jc w:val="center"/>
              <w:rPr>
                <w:color w:val="000000"/>
                <w:sz w:val="22"/>
                <w:szCs w:val="22"/>
              </w:rPr>
            </w:pPr>
            <w:r w:rsidRPr="001F1334">
              <w:rPr>
                <w:sz w:val="22"/>
                <w:szCs w:val="22"/>
              </w:rPr>
              <w:t>25</w:t>
            </w:r>
          </w:p>
        </w:tc>
        <w:tc>
          <w:tcPr>
            <w:tcW w:w="5103" w:type="dxa"/>
            <w:tcBorders>
              <w:top w:val="nil"/>
            </w:tcBorders>
          </w:tcPr>
          <w:p w:rsidR="001F1334" w:rsidRPr="001F1334" w:rsidRDefault="001F1334" w:rsidP="00FE5946">
            <w:pPr>
              <w:rPr>
                <w:sz w:val="22"/>
                <w:szCs w:val="22"/>
              </w:rPr>
            </w:pPr>
            <w:r w:rsidRPr="001F1334">
              <w:rPr>
                <w:sz w:val="22"/>
                <w:szCs w:val="22"/>
              </w:rPr>
              <w:t>Назначение: механическая очистка воды бассейна</w:t>
            </w:r>
          </w:p>
          <w:p w:rsidR="001F1334" w:rsidRPr="001F1334" w:rsidRDefault="001F1334" w:rsidP="00777A01">
            <w:pPr>
              <w:rPr>
                <w:sz w:val="22"/>
                <w:szCs w:val="22"/>
              </w:rPr>
            </w:pPr>
            <w:r w:rsidRPr="001F1334">
              <w:rPr>
                <w:sz w:val="22"/>
                <w:szCs w:val="22"/>
              </w:rPr>
              <w:t>Фракция 0,315-0,63 мм.</w:t>
            </w:r>
          </w:p>
        </w:tc>
        <w:tc>
          <w:tcPr>
            <w:tcW w:w="1560" w:type="dxa"/>
            <w:tcBorders>
              <w:top w:val="nil"/>
            </w:tcBorders>
          </w:tcPr>
          <w:p w:rsidR="001F1334" w:rsidRPr="00134306" w:rsidRDefault="001F1334" w:rsidP="00FA01A9">
            <w:pPr>
              <w:jc w:val="center"/>
              <w:rPr>
                <w:color w:val="000000"/>
                <w:sz w:val="20"/>
                <w:szCs w:val="20"/>
              </w:rPr>
            </w:pPr>
          </w:p>
        </w:tc>
        <w:tc>
          <w:tcPr>
            <w:tcW w:w="1559" w:type="dxa"/>
            <w:tcBorders>
              <w:top w:val="nil"/>
            </w:tcBorders>
          </w:tcPr>
          <w:p w:rsidR="001F1334" w:rsidRPr="00134306" w:rsidRDefault="001F1334" w:rsidP="00FA01A9">
            <w:pPr>
              <w:jc w:val="center"/>
              <w:rPr>
                <w:color w:val="000000"/>
                <w:sz w:val="20"/>
                <w:szCs w:val="20"/>
              </w:rPr>
            </w:pPr>
          </w:p>
        </w:tc>
        <w:tc>
          <w:tcPr>
            <w:tcW w:w="1417" w:type="dxa"/>
            <w:tcBorders>
              <w:top w:val="nil"/>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single" w:sz="4" w:space="0" w:color="auto"/>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15</w:t>
            </w:r>
          </w:p>
        </w:tc>
        <w:tc>
          <w:tcPr>
            <w:tcW w:w="2268" w:type="dxa"/>
            <w:tcBorders>
              <w:top w:val="single" w:sz="4" w:space="0" w:color="auto"/>
            </w:tcBorders>
            <w:vAlign w:val="center"/>
          </w:tcPr>
          <w:p w:rsidR="001F1334" w:rsidRPr="001F1334" w:rsidRDefault="001F1334" w:rsidP="00FA01A9">
            <w:pPr>
              <w:jc w:val="center"/>
              <w:rPr>
                <w:color w:val="000000"/>
                <w:sz w:val="22"/>
                <w:szCs w:val="22"/>
              </w:rPr>
            </w:pPr>
            <w:proofErr w:type="spellStart"/>
            <w:r w:rsidRPr="001F1334">
              <w:rPr>
                <w:sz w:val="22"/>
                <w:szCs w:val="22"/>
              </w:rPr>
              <w:t>Мультитаблетки</w:t>
            </w:r>
            <w:proofErr w:type="spellEnd"/>
            <w:r w:rsidRPr="001F1334">
              <w:rPr>
                <w:sz w:val="22"/>
                <w:szCs w:val="22"/>
              </w:rPr>
              <w:t xml:space="preserve"> 5 в 1,</w:t>
            </w:r>
            <w:r w:rsidRPr="001F1334">
              <w:rPr>
                <w:sz w:val="22"/>
                <w:szCs w:val="22"/>
                <w:shd w:val="clear" w:color="auto" w:fill="FFFFFF"/>
              </w:rPr>
              <w:t xml:space="preserve"> Россия</w:t>
            </w:r>
          </w:p>
        </w:tc>
        <w:tc>
          <w:tcPr>
            <w:tcW w:w="992" w:type="dxa"/>
            <w:tcBorders>
              <w:top w:val="single" w:sz="4" w:space="0" w:color="auto"/>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single" w:sz="4" w:space="0" w:color="auto"/>
            </w:tcBorders>
            <w:vAlign w:val="center"/>
          </w:tcPr>
          <w:p w:rsidR="001F1334" w:rsidRPr="001F1334" w:rsidRDefault="001F1334" w:rsidP="00FA01A9">
            <w:pPr>
              <w:jc w:val="center"/>
              <w:rPr>
                <w:color w:val="000000"/>
                <w:sz w:val="22"/>
                <w:szCs w:val="22"/>
              </w:rPr>
            </w:pPr>
            <w:r w:rsidRPr="001F1334">
              <w:rPr>
                <w:sz w:val="22"/>
                <w:szCs w:val="22"/>
              </w:rPr>
              <w:t>2</w:t>
            </w:r>
          </w:p>
        </w:tc>
        <w:tc>
          <w:tcPr>
            <w:tcW w:w="5103" w:type="dxa"/>
            <w:tcBorders>
              <w:top w:val="single" w:sz="4" w:space="0" w:color="auto"/>
            </w:tcBorders>
          </w:tcPr>
          <w:p w:rsidR="001F1334" w:rsidRPr="001F1334" w:rsidRDefault="001F1334" w:rsidP="00777A01">
            <w:pPr>
              <w:rPr>
                <w:sz w:val="22"/>
                <w:szCs w:val="22"/>
              </w:rPr>
            </w:pPr>
            <w:r w:rsidRPr="001F1334">
              <w:rPr>
                <w:sz w:val="22"/>
                <w:szCs w:val="22"/>
              </w:rPr>
              <w:t xml:space="preserve">Фасовка </w:t>
            </w:r>
            <w:proofErr w:type="spellStart"/>
            <w:r w:rsidRPr="001F1334">
              <w:rPr>
                <w:sz w:val="22"/>
                <w:szCs w:val="22"/>
              </w:rPr>
              <w:t>таблетизированная</w:t>
            </w:r>
            <w:proofErr w:type="spellEnd"/>
            <w:r w:rsidRPr="001F1334">
              <w:rPr>
                <w:sz w:val="22"/>
                <w:szCs w:val="22"/>
              </w:rPr>
              <w:t xml:space="preserve"> по 200г</w:t>
            </w:r>
          </w:p>
          <w:p w:rsidR="001F1334" w:rsidRPr="001F1334" w:rsidRDefault="001F1334" w:rsidP="00777A01">
            <w:pPr>
              <w:rPr>
                <w:sz w:val="22"/>
                <w:szCs w:val="22"/>
              </w:rPr>
            </w:pPr>
            <w:r w:rsidRPr="001F1334">
              <w:rPr>
                <w:sz w:val="22"/>
                <w:szCs w:val="22"/>
              </w:rPr>
              <w:t>Упаковка: Ведро по 5 кг</w:t>
            </w:r>
          </w:p>
          <w:p w:rsidR="001F1334" w:rsidRPr="001F1334" w:rsidRDefault="001F1334" w:rsidP="00777A01">
            <w:pPr>
              <w:rPr>
                <w:sz w:val="22"/>
                <w:szCs w:val="22"/>
              </w:rPr>
            </w:pPr>
            <w:r w:rsidRPr="001F1334">
              <w:rPr>
                <w:sz w:val="22"/>
                <w:szCs w:val="22"/>
              </w:rPr>
              <w:t>Свойства:- 20-граммовые таблетки,</w:t>
            </w:r>
            <w:r w:rsidRPr="001F1334">
              <w:rPr>
                <w:sz w:val="22"/>
                <w:szCs w:val="22"/>
              </w:rPr>
              <w:br/>
              <w:t>пригодные для воды любой жёсткости</w:t>
            </w:r>
            <w:r w:rsidRPr="001F1334">
              <w:rPr>
                <w:sz w:val="22"/>
                <w:szCs w:val="22"/>
              </w:rPr>
              <w:br/>
              <w:t>- Растворяется</w:t>
            </w:r>
            <w:r w:rsidRPr="001F1334">
              <w:rPr>
                <w:sz w:val="22"/>
                <w:szCs w:val="22"/>
              </w:rPr>
              <w:br/>
              <w:t>очень медленно</w:t>
            </w:r>
            <w:r w:rsidRPr="001F1334">
              <w:rPr>
                <w:sz w:val="22"/>
                <w:szCs w:val="22"/>
              </w:rPr>
              <w:br/>
              <w:t>- рН нейтральный</w:t>
            </w:r>
            <w:r w:rsidRPr="001F1334">
              <w:rPr>
                <w:sz w:val="22"/>
                <w:szCs w:val="22"/>
              </w:rPr>
              <w:br/>
              <w:t>- Стабилизирован</w:t>
            </w:r>
            <w:r w:rsidRPr="001F1334">
              <w:rPr>
                <w:sz w:val="22"/>
                <w:szCs w:val="22"/>
              </w:rPr>
              <w:br/>
              <w:t>от скоротечного распада.</w:t>
            </w:r>
          </w:p>
        </w:tc>
        <w:tc>
          <w:tcPr>
            <w:tcW w:w="1560" w:type="dxa"/>
            <w:tcBorders>
              <w:top w:val="single" w:sz="4" w:space="0" w:color="auto"/>
            </w:tcBorders>
          </w:tcPr>
          <w:p w:rsidR="001F1334" w:rsidRPr="00134306" w:rsidRDefault="001F1334" w:rsidP="00FA01A9">
            <w:pPr>
              <w:jc w:val="center"/>
              <w:rPr>
                <w:color w:val="000000"/>
                <w:sz w:val="20"/>
                <w:szCs w:val="20"/>
              </w:rPr>
            </w:pPr>
          </w:p>
        </w:tc>
        <w:tc>
          <w:tcPr>
            <w:tcW w:w="1559" w:type="dxa"/>
            <w:tcBorders>
              <w:top w:val="single" w:sz="4" w:space="0" w:color="auto"/>
            </w:tcBorders>
          </w:tcPr>
          <w:p w:rsidR="001F1334" w:rsidRPr="00134306" w:rsidRDefault="001F1334" w:rsidP="00FA01A9">
            <w:pPr>
              <w:jc w:val="center"/>
              <w:rPr>
                <w:color w:val="000000"/>
                <w:sz w:val="20"/>
                <w:szCs w:val="20"/>
              </w:rPr>
            </w:pPr>
          </w:p>
        </w:tc>
        <w:tc>
          <w:tcPr>
            <w:tcW w:w="1417" w:type="dxa"/>
            <w:tcBorders>
              <w:top w:val="single" w:sz="4" w:space="0" w:color="auto"/>
            </w:tcBorders>
          </w:tcPr>
          <w:p w:rsidR="001F1334" w:rsidRPr="00134306" w:rsidRDefault="001F1334" w:rsidP="00FA01A9">
            <w:pPr>
              <w:jc w:val="center"/>
              <w:rPr>
                <w:color w:val="000000"/>
                <w:sz w:val="20"/>
                <w:szCs w:val="20"/>
              </w:rPr>
            </w:pPr>
          </w:p>
        </w:tc>
      </w:tr>
      <w:tr w:rsidR="00777A01" w:rsidRPr="00134306" w:rsidTr="00777A01">
        <w:trPr>
          <w:trHeight w:val="240"/>
        </w:trPr>
        <w:tc>
          <w:tcPr>
            <w:tcW w:w="709" w:type="dxa"/>
            <w:tcBorders>
              <w:top w:val="single" w:sz="4" w:space="0" w:color="auto"/>
              <w:bottom w:val="single" w:sz="4" w:space="0" w:color="auto"/>
            </w:tcBorders>
            <w:vAlign w:val="center"/>
          </w:tcPr>
          <w:p w:rsidR="001F1334" w:rsidRPr="00134306" w:rsidRDefault="001F1334" w:rsidP="00FA01A9">
            <w:pPr>
              <w:widowControl w:val="0"/>
              <w:autoSpaceDE w:val="0"/>
              <w:autoSpaceDN w:val="0"/>
              <w:adjustRightInd w:val="0"/>
              <w:jc w:val="center"/>
              <w:rPr>
                <w:sz w:val="20"/>
                <w:szCs w:val="20"/>
              </w:rPr>
            </w:pPr>
            <w:r w:rsidRPr="00134306">
              <w:rPr>
                <w:sz w:val="20"/>
                <w:szCs w:val="20"/>
              </w:rPr>
              <w:t>16</w:t>
            </w:r>
          </w:p>
        </w:tc>
        <w:tc>
          <w:tcPr>
            <w:tcW w:w="2268" w:type="dxa"/>
            <w:tcBorders>
              <w:top w:val="single" w:sz="4" w:space="0" w:color="auto"/>
              <w:bottom w:val="single" w:sz="4" w:space="0" w:color="auto"/>
            </w:tcBorders>
            <w:vAlign w:val="center"/>
          </w:tcPr>
          <w:p w:rsidR="001F1334" w:rsidRPr="001F1334" w:rsidRDefault="001F1334" w:rsidP="00FA01A9">
            <w:pPr>
              <w:jc w:val="center"/>
              <w:rPr>
                <w:color w:val="000000"/>
                <w:sz w:val="22"/>
                <w:szCs w:val="22"/>
              </w:rPr>
            </w:pPr>
            <w:r w:rsidRPr="001F1334">
              <w:rPr>
                <w:sz w:val="22"/>
                <w:szCs w:val="22"/>
              </w:rPr>
              <w:t xml:space="preserve">Электронагреватель пластиковый с датчиком потока </w:t>
            </w:r>
            <w:proofErr w:type="spellStart"/>
            <w:r w:rsidRPr="001F1334">
              <w:rPr>
                <w:sz w:val="22"/>
                <w:szCs w:val="22"/>
              </w:rPr>
              <w:t>Pahlen</w:t>
            </w:r>
            <w:proofErr w:type="spellEnd"/>
            <w:r w:rsidRPr="001F1334">
              <w:rPr>
                <w:sz w:val="22"/>
                <w:szCs w:val="22"/>
              </w:rPr>
              <w:t xml:space="preserve"> (12 кВт), Швеция</w:t>
            </w:r>
          </w:p>
        </w:tc>
        <w:tc>
          <w:tcPr>
            <w:tcW w:w="992" w:type="dxa"/>
            <w:tcBorders>
              <w:top w:val="single" w:sz="4" w:space="0" w:color="auto"/>
              <w:bottom w:val="single" w:sz="4" w:space="0" w:color="auto"/>
            </w:tcBorders>
            <w:vAlign w:val="center"/>
          </w:tcPr>
          <w:p w:rsidR="001F1334" w:rsidRPr="001F1334" w:rsidRDefault="001F1334" w:rsidP="00FA01A9">
            <w:pPr>
              <w:jc w:val="center"/>
              <w:rPr>
                <w:sz w:val="22"/>
                <w:szCs w:val="22"/>
              </w:rPr>
            </w:pPr>
            <w:r w:rsidRPr="001F1334">
              <w:rPr>
                <w:sz w:val="22"/>
                <w:szCs w:val="22"/>
              </w:rPr>
              <w:t>шт.</w:t>
            </w:r>
          </w:p>
        </w:tc>
        <w:tc>
          <w:tcPr>
            <w:tcW w:w="1559" w:type="dxa"/>
            <w:tcBorders>
              <w:top w:val="single" w:sz="4" w:space="0" w:color="auto"/>
              <w:bottom w:val="single" w:sz="4" w:space="0" w:color="auto"/>
            </w:tcBorders>
            <w:vAlign w:val="center"/>
          </w:tcPr>
          <w:p w:rsidR="001F1334" w:rsidRPr="001F1334" w:rsidRDefault="001F1334" w:rsidP="00FA01A9">
            <w:pPr>
              <w:jc w:val="center"/>
              <w:rPr>
                <w:color w:val="000000"/>
                <w:sz w:val="22"/>
                <w:szCs w:val="22"/>
              </w:rPr>
            </w:pPr>
            <w:r w:rsidRPr="001F1334">
              <w:rPr>
                <w:sz w:val="22"/>
                <w:szCs w:val="22"/>
              </w:rPr>
              <w:t>1</w:t>
            </w:r>
          </w:p>
        </w:tc>
        <w:tc>
          <w:tcPr>
            <w:tcW w:w="5103" w:type="dxa"/>
            <w:tcBorders>
              <w:top w:val="single" w:sz="4" w:space="0" w:color="auto"/>
              <w:bottom w:val="single" w:sz="4" w:space="0" w:color="auto"/>
            </w:tcBorders>
          </w:tcPr>
          <w:p w:rsidR="001F1334" w:rsidRPr="001F1334" w:rsidRDefault="001F1334" w:rsidP="00777A01">
            <w:pPr>
              <w:ind w:left="102"/>
              <w:rPr>
                <w:sz w:val="22"/>
                <w:szCs w:val="22"/>
              </w:rPr>
            </w:pPr>
            <w:r w:rsidRPr="001F1334">
              <w:rPr>
                <w:sz w:val="22"/>
                <w:szCs w:val="22"/>
              </w:rPr>
              <w:t>Назначение: для нагрева воды и поддержания заданной температуры в плавательных бассейнах.</w:t>
            </w:r>
          </w:p>
          <w:p w:rsidR="001F1334" w:rsidRPr="001F1334" w:rsidRDefault="001F1334" w:rsidP="00777A01">
            <w:pPr>
              <w:shd w:val="clear" w:color="auto" w:fill="FFFFFF"/>
              <w:ind w:left="102"/>
              <w:rPr>
                <w:sz w:val="22"/>
                <w:szCs w:val="22"/>
              </w:rPr>
            </w:pPr>
            <w:r w:rsidRPr="001F1334">
              <w:rPr>
                <w:sz w:val="22"/>
                <w:szCs w:val="22"/>
              </w:rPr>
              <w:t xml:space="preserve">Потребляемая мощность: </w:t>
            </w:r>
            <w:r w:rsidRPr="001F1334">
              <w:rPr>
                <w:bCs/>
                <w:sz w:val="22"/>
                <w:szCs w:val="22"/>
              </w:rPr>
              <w:t>12 кВт</w:t>
            </w:r>
          </w:p>
          <w:p w:rsidR="001F1334" w:rsidRPr="001F1334" w:rsidRDefault="001F1334" w:rsidP="00777A01">
            <w:pPr>
              <w:shd w:val="clear" w:color="auto" w:fill="FFFFFF"/>
              <w:ind w:left="102"/>
              <w:rPr>
                <w:bCs/>
                <w:sz w:val="22"/>
                <w:szCs w:val="22"/>
              </w:rPr>
            </w:pPr>
            <w:r w:rsidRPr="001F1334">
              <w:rPr>
                <w:bCs/>
                <w:sz w:val="22"/>
                <w:szCs w:val="22"/>
              </w:rPr>
              <w:t>Материал корпуса: пластик.</w:t>
            </w:r>
          </w:p>
          <w:p w:rsidR="001F1334" w:rsidRPr="001F1334" w:rsidRDefault="001F1334" w:rsidP="00777A01">
            <w:pPr>
              <w:ind w:left="102"/>
              <w:rPr>
                <w:sz w:val="22"/>
                <w:szCs w:val="22"/>
              </w:rPr>
            </w:pPr>
            <w:r w:rsidRPr="001F1334">
              <w:rPr>
                <w:sz w:val="22"/>
                <w:szCs w:val="22"/>
              </w:rPr>
              <w:t xml:space="preserve">Комплект: </w:t>
            </w:r>
          </w:p>
          <w:p w:rsidR="001F1334" w:rsidRPr="001F1334" w:rsidRDefault="001F1334" w:rsidP="00777A01">
            <w:pPr>
              <w:numPr>
                <w:ilvl w:val="0"/>
                <w:numId w:val="35"/>
              </w:numPr>
              <w:ind w:left="102" w:firstLine="0"/>
              <w:rPr>
                <w:sz w:val="22"/>
                <w:szCs w:val="22"/>
              </w:rPr>
            </w:pPr>
            <w:r w:rsidRPr="001F1334">
              <w:rPr>
                <w:sz w:val="22"/>
                <w:szCs w:val="22"/>
              </w:rPr>
              <w:t>Корпус из пластика;</w:t>
            </w:r>
          </w:p>
          <w:p w:rsidR="001F1334" w:rsidRPr="001F1334" w:rsidRDefault="001F1334" w:rsidP="00777A01">
            <w:pPr>
              <w:numPr>
                <w:ilvl w:val="0"/>
                <w:numId w:val="35"/>
              </w:numPr>
              <w:ind w:left="102" w:firstLine="0"/>
              <w:rPr>
                <w:sz w:val="22"/>
                <w:szCs w:val="22"/>
              </w:rPr>
            </w:pPr>
            <w:r w:rsidRPr="001F1334">
              <w:rPr>
                <w:sz w:val="22"/>
                <w:szCs w:val="22"/>
              </w:rPr>
              <w:t>ТЭН;</w:t>
            </w:r>
          </w:p>
          <w:p w:rsidR="001F1334" w:rsidRPr="001F1334" w:rsidRDefault="001F1334" w:rsidP="00777A01">
            <w:pPr>
              <w:numPr>
                <w:ilvl w:val="0"/>
                <w:numId w:val="35"/>
              </w:numPr>
              <w:ind w:left="102" w:firstLine="0"/>
              <w:rPr>
                <w:sz w:val="22"/>
                <w:szCs w:val="22"/>
              </w:rPr>
            </w:pPr>
            <w:r w:rsidRPr="001F1334">
              <w:rPr>
                <w:sz w:val="22"/>
                <w:szCs w:val="22"/>
              </w:rPr>
              <w:t>Датчик регулировки температуры;</w:t>
            </w:r>
          </w:p>
          <w:p w:rsidR="001F1334" w:rsidRPr="001F1334" w:rsidRDefault="001F1334" w:rsidP="00777A01">
            <w:pPr>
              <w:numPr>
                <w:ilvl w:val="0"/>
                <w:numId w:val="35"/>
              </w:numPr>
              <w:ind w:left="102" w:firstLine="0"/>
              <w:rPr>
                <w:sz w:val="22"/>
                <w:szCs w:val="22"/>
              </w:rPr>
            </w:pPr>
            <w:r w:rsidRPr="001F1334">
              <w:rPr>
                <w:sz w:val="22"/>
                <w:szCs w:val="22"/>
              </w:rPr>
              <w:t>Датчик потока;</w:t>
            </w:r>
          </w:p>
          <w:p w:rsidR="001F1334" w:rsidRPr="001F1334" w:rsidRDefault="001F1334" w:rsidP="00777A01">
            <w:pPr>
              <w:numPr>
                <w:ilvl w:val="0"/>
                <w:numId w:val="35"/>
              </w:numPr>
              <w:ind w:left="102" w:firstLine="0"/>
              <w:rPr>
                <w:sz w:val="22"/>
                <w:szCs w:val="22"/>
              </w:rPr>
            </w:pPr>
            <w:r w:rsidRPr="001F1334">
              <w:rPr>
                <w:sz w:val="22"/>
                <w:szCs w:val="22"/>
              </w:rPr>
              <w:t>Датчик перегрева;</w:t>
            </w:r>
          </w:p>
          <w:p w:rsidR="001F1334" w:rsidRPr="001F1334" w:rsidRDefault="001F1334" w:rsidP="00777A01">
            <w:pPr>
              <w:ind w:left="102"/>
              <w:rPr>
                <w:sz w:val="22"/>
                <w:szCs w:val="22"/>
              </w:rPr>
            </w:pPr>
            <w:r w:rsidRPr="001F1334">
              <w:rPr>
                <w:sz w:val="22"/>
                <w:szCs w:val="22"/>
              </w:rPr>
              <w:t>Крепеж для монтажа.</w:t>
            </w:r>
          </w:p>
        </w:tc>
        <w:tc>
          <w:tcPr>
            <w:tcW w:w="1560" w:type="dxa"/>
            <w:tcBorders>
              <w:top w:val="single" w:sz="4" w:space="0" w:color="auto"/>
              <w:bottom w:val="single" w:sz="4" w:space="0" w:color="auto"/>
            </w:tcBorders>
          </w:tcPr>
          <w:p w:rsidR="001F1334" w:rsidRPr="00134306" w:rsidRDefault="001F1334" w:rsidP="00FA01A9">
            <w:pPr>
              <w:jc w:val="center"/>
              <w:rPr>
                <w:color w:val="000000"/>
                <w:sz w:val="20"/>
                <w:szCs w:val="20"/>
              </w:rPr>
            </w:pPr>
          </w:p>
        </w:tc>
        <w:tc>
          <w:tcPr>
            <w:tcW w:w="1559" w:type="dxa"/>
            <w:tcBorders>
              <w:top w:val="single" w:sz="4" w:space="0" w:color="auto"/>
              <w:bottom w:val="single" w:sz="4" w:space="0" w:color="auto"/>
            </w:tcBorders>
          </w:tcPr>
          <w:p w:rsidR="001F1334" w:rsidRPr="00134306" w:rsidRDefault="001F1334" w:rsidP="00FA01A9">
            <w:pPr>
              <w:jc w:val="center"/>
              <w:rPr>
                <w:color w:val="000000"/>
                <w:sz w:val="20"/>
                <w:szCs w:val="20"/>
              </w:rPr>
            </w:pPr>
          </w:p>
        </w:tc>
        <w:tc>
          <w:tcPr>
            <w:tcW w:w="1417" w:type="dxa"/>
            <w:tcBorders>
              <w:top w:val="single" w:sz="4" w:space="0" w:color="auto"/>
              <w:bottom w:val="single" w:sz="4" w:space="0" w:color="auto"/>
            </w:tcBorders>
          </w:tcPr>
          <w:p w:rsidR="001F1334" w:rsidRPr="00134306" w:rsidRDefault="001F1334" w:rsidP="00FA01A9">
            <w:pPr>
              <w:jc w:val="center"/>
              <w:rPr>
                <w:color w:val="000000"/>
                <w:sz w:val="20"/>
                <w:szCs w:val="20"/>
              </w:rPr>
            </w:pPr>
          </w:p>
        </w:tc>
      </w:tr>
      <w:tr w:rsidR="00777A01" w:rsidRPr="00134306" w:rsidTr="00777A01">
        <w:trPr>
          <w:trHeight w:val="240"/>
        </w:trPr>
        <w:tc>
          <w:tcPr>
            <w:tcW w:w="12191" w:type="dxa"/>
            <w:gridSpan w:val="6"/>
            <w:tcBorders>
              <w:top w:val="single" w:sz="4" w:space="0" w:color="auto"/>
            </w:tcBorders>
            <w:vAlign w:val="center"/>
          </w:tcPr>
          <w:p w:rsidR="00777A01" w:rsidRPr="00777A01" w:rsidRDefault="00777A01" w:rsidP="00777A01">
            <w:pPr>
              <w:jc w:val="right"/>
              <w:rPr>
                <w:b/>
                <w:color w:val="000000"/>
                <w:sz w:val="22"/>
                <w:szCs w:val="22"/>
              </w:rPr>
            </w:pPr>
            <w:r w:rsidRPr="00777A01">
              <w:rPr>
                <w:b/>
                <w:color w:val="000000"/>
                <w:sz w:val="22"/>
                <w:szCs w:val="22"/>
              </w:rPr>
              <w:t>ИТОГО:</w:t>
            </w:r>
          </w:p>
        </w:tc>
        <w:tc>
          <w:tcPr>
            <w:tcW w:w="1559" w:type="dxa"/>
            <w:tcBorders>
              <w:top w:val="single" w:sz="4" w:space="0" w:color="auto"/>
            </w:tcBorders>
          </w:tcPr>
          <w:p w:rsidR="00777A01" w:rsidRPr="00777A01" w:rsidRDefault="00777A01" w:rsidP="00FA01A9">
            <w:pPr>
              <w:jc w:val="center"/>
              <w:rPr>
                <w:b/>
                <w:color w:val="000000"/>
                <w:sz w:val="22"/>
                <w:szCs w:val="22"/>
              </w:rPr>
            </w:pPr>
          </w:p>
        </w:tc>
        <w:tc>
          <w:tcPr>
            <w:tcW w:w="1417" w:type="dxa"/>
            <w:tcBorders>
              <w:top w:val="single" w:sz="4" w:space="0" w:color="auto"/>
            </w:tcBorders>
          </w:tcPr>
          <w:p w:rsidR="00777A01" w:rsidRPr="00777A01" w:rsidRDefault="00777A01" w:rsidP="00FA01A9">
            <w:pPr>
              <w:jc w:val="center"/>
              <w:rPr>
                <w:b/>
                <w:color w:val="000000"/>
                <w:sz w:val="22"/>
                <w:szCs w:val="22"/>
              </w:rPr>
            </w:pPr>
          </w:p>
        </w:tc>
      </w:tr>
    </w:tbl>
    <w:p w:rsidR="00777A01" w:rsidRDefault="00777A01" w:rsidP="001F1334">
      <w:pPr>
        <w:tabs>
          <w:tab w:val="left" w:pos="347"/>
        </w:tabs>
        <w:rPr>
          <w:sz w:val="22"/>
          <w:szCs w:val="22"/>
        </w:rPr>
      </w:pPr>
    </w:p>
    <w:p w:rsidR="00777A01" w:rsidRDefault="00777A01" w:rsidP="001F1334">
      <w:pPr>
        <w:tabs>
          <w:tab w:val="left" w:pos="347"/>
        </w:tabs>
        <w:rPr>
          <w:sz w:val="22"/>
          <w:szCs w:val="22"/>
        </w:rPr>
      </w:pPr>
    </w:p>
    <w:p w:rsidR="001F1334" w:rsidRPr="00777A01" w:rsidRDefault="001F1334" w:rsidP="00777A01">
      <w:pPr>
        <w:tabs>
          <w:tab w:val="left" w:pos="347"/>
        </w:tabs>
        <w:spacing w:after="240" w:line="276" w:lineRule="auto"/>
        <w:rPr>
          <w:sz w:val="22"/>
          <w:szCs w:val="22"/>
        </w:rPr>
      </w:pPr>
      <w:r w:rsidRPr="00777A01">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1F1334" w:rsidRPr="00777A01" w:rsidRDefault="001F1334" w:rsidP="00777A01">
      <w:pPr>
        <w:tabs>
          <w:tab w:val="left" w:pos="347"/>
        </w:tabs>
        <w:spacing w:after="240" w:line="276" w:lineRule="auto"/>
        <w:rPr>
          <w:sz w:val="22"/>
          <w:szCs w:val="22"/>
        </w:rPr>
      </w:pPr>
      <w:r w:rsidRPr="00777A01">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1F1334" w:rsidRPr="00777A01" w:rsidRDefault="001F1334" w:rsidP="00777A01">
      <w:pPr>
        <w:tabs>
          <w:tab w:val="left" w:pos="347"/>
        </w:tabs>
        <w:spacing w:after="240" w:line="276" w:lineRule="auto"/>
        <w:rPr>
          <w:sz w:val="22"/>
          <w:szCs w:val="22"/>
        </w:rPr>
      </w:pPr>
      <w:r w:rsidRPr="00777A01">
        <w:rPr>
          <w:sz w:val="22"/>
          <w:szCs w:val="22"/>
        </w:rPr>
        <w:t xml:space="preserve">3. Требования к объему предоставления гарантий качества товара: Гарантийный срок на Товар должен составлять </w:t>
      </w:r>
      <w:r w:rsidRPr="00777A01">
        <w:rPr>
          <w:color w:val="000000" w:themeColor="text1"/>
          <w:sz w:val="22"/>
          <w:szCs w:val="22"/>
        </w:rPr>
        <w:t>12 (Двенадцать)</w:t>
      </w:r>
      <w:r w:rsidRPr="00777A01">
        <w:rPr>
          <w:sz w:val="22"/>
          <w:szCs w:val="22"/>
        </w:rPr>
        <w:t xml:space="preserve"> календарных месяцев и не менее срока, установленного заводом-изготовителем на каждый вид Товара. </w:t>
      </w:r>
    </w:p>
    <w:p w:rsidR="001F1334" w:rsidRPr="00777A01" w:rsidRDefault="001F1334" w:rsidP="00777A01">
      <w:pPr>
        <w:tabs>
          <w:tab w:val="left" w:pos="347"/>
        </w:tabs>
        <w:spacing w:after="240" w:line="276" w:lineRule="auto"/>
        <w:rPr>
          <w:sz w:val="22"/>
          <w:szCs w:val="22"/>
        </w:rPr>
      </w:pPr>
      <w:r w:rsidRPr="00777A01">
        <w:rPr>
          <w:sz w:val="22"/>
          <w:szCs w:val="22"/>
        </w:rPr>
        <w:lastRenderedPageBreak/>
        <w:t>4. Транспортировка, доставка товара осуществляется силами Поставщика и за его счет.</w:t>
      </w:r>
    </w:p>
    <w:p w:rsidR="00E66203" w:rsidRPr="001F1334" w:rsidRDefault="00E66203" w:rsidP="00134306">
      <w:pPr>
        <w:tabs>
          <w:tab w:val="left" w:pos="284"/>
        </w:tabs>
        <w:rPr>
          <w:b/>
          <w:color w:val="000000" w:themeColor="text1"/>
          <w:sz w:val="22"/>
          <w:szCs w:val="22"/>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671E6F" w:rsidRDefault="00671E6F" w:rsidP="00D2496F">
      <w:pPr>
        <w:tabs>
          <w:tab w:val="left" w:pos="284"/>
        </w:tabs>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671E6F">
        <w:trPr>
          <w:trHeight w:val="168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1F1334" w:rsidRDefault="00113014" w:rsidP="00134306">
            <w:pPr>
              <w:snapToGrid w:val="0"/>
              <w:rPr>
                <w:b/>
                <w:color w:val="000000" w:themeColor="text1"/>
              </w:rPr>
            </w:pPr>
            <w:r w:rsidRPr="006466FE">
              <w:rPr>
                <w:b/>
                <w:color w:val="000000" w:themeColor="text1"/>
                <w:sz w:val="22"/>
                <w:szCs w:val="22"/>
              </w:rPr>
              <w:t>НАО «Красная поляна»</w:t>
            </w:r>
          </w:p>
          <w:p w:rsidR="00777A01" w:rsidRDefault="00777A01" w:rsidP="00EF1E7C">
            <w:pPr>
              <w:tabs>
                <w:tab w:val="left" w:pos="284"/>
                <w:tab w:val="left" w:pos="8364"/>
              </w:tabs>
              <w:rPr>
                <w:ins w:id="1" w:author="Волкова Алла Александровна" w:date="2018-02-28T14:27:00Z"/>
                <w:b/>
                <w:color w:val="000000" w:themeColor="text1"/>
                <w:sz w:val="22"/>
                <w:szCs w:val="22"/>
              </w:rPr>
            </w:pPr>
          </w:p>
          <w:p w:rsidR="00EF1E7C" w:rsidRDefault="00EF1E7C" w:rsidP="00EF1E7C">
            <w:pPr>
              <w:tabs>
                <w:tab w:val="left" w:pos="284"/>
                <w:tab w:val="left" w:pos="8364"/>
              </w:tabs>
              <w:rPr>
                <w:b/>
                <w:color w:val="000000" w:themeColor="text1"/>
              </w:rPr>
            </w:pPr>
            <w:bookmarkStart w:id="2" w:name="_GoBack"/>
            <w:bookmarkEnd w:id="2"/>
            <w:r>
              <w:rPr>
                <w:b/>
                <w:color w:val="000000" w:themeColor="text1"/>
                <w:sz w:val="22"/>
                <w:szCs w:val="22"/>
              </w:rPr>
              <w:t xml:space="preserve">Первый заместитель </w:t>
            </w:r>
          </w:p>
          <w:p w:rsidR="00EF1E7C" w:rsidRPr="001F1334" w:rsidRDefault="00EF1E7C" w:rsidP="00113014">
            <w:pPr>
              <w:tabs>
                <w:tab w:val="left" w:pos="284"/>
                <w:tab w:val="left" w:pos="8364"/>
              </w:tabs>
              <w:rPr>
                <w:b/>
                <w:color w:val="000000" w:themeColor="text1"/>
              </w:rPr>
            </w:pPr>
            <w:r>
              <w:rPr>
                <w:b/>
                <w:color w:val="000000" w:themeColor="text1"/>
                <w:sz w:val="22"/>
                <w:szCs w:val="22"/>
              </w:rPr>
              <w:t>генерального директора</w:t>
            </w:r>
          </w:p>
          <w:p w:rsidR="00671E6F" w:rsidRPr="006466FE" w:rsidRDefault="00671E6F"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 xml:space="preserve"> Немцов А.В.</w:t>
            </w:r>
            <w:r w:rsidRPr="006466FE">
              <w:rPr>
                <w:b/>
                <w:color w:val="000000" w:themeColor="text1"/>
                <w:sz w:val="22"/>
                <w:szCs w:val="22"/>
              </w:rPr>
              <w:t>/</w:t>
            </w:r>
          </w:p>
          <w:p w:rsidR="00337EB5" w:rsidRPr="006466FE" w:rsidRDefault="005F3E4E" w:rsidP="00261C7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tc>
        <w:tc>
          <w:tcPr>
            <w:tcW w:w="4750" w:type="dxa"/>
          </w:tcPr>
          <w:p w:rsidR="008E7427" w:rsidRDefault="00A65424" w:rsidP="008E7427">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134306" w:rsidRDefault="00134306" w:rsidP="00EF1E7C">
            <w:pPr>
              <w:tabs>
                <w:tab w:val="left" w:pos="284"/>
                <w:tab w:val="left" w:pos="8364"/>
              </w:tabs>
              <w:rPr>
                <w:b/>
                <w:color w:val="000000" w:themeColor="text1"/>
                <w:sz w:val="22"/>
                <w:szCs w:val="22"/>
                <w:lang w:val="en-US"/>
              </w:rPr>
            </w:pPr>
          </w:p>
          <w:p w:rsidR="00134306" w:rsidRDefault="00134306" w:rsidP="00EF1E7C">
            <w:pPr>
              <w:tabs>
                <w:tab w:val="left" w:pos="284"/>
                <w:tab w:val="left" w:pos="8364"/>
              </w:tabs>
              <w:rPr>
                <w:b/>
                <w:color w:val="000000" w:themeColor="text1"/>
                <w:sz w:val="22"/>
                <w:szCs w:val="22"/>
                <w:lang w:val="en-US"/>
              </w:rPr>
            </w:pPr>
          </w:p>
          <w:p w:rsidR="00EF1E7C" w:rsidRPr="00134306" w:rsidRDefault="00EF1E7C" w:rsidP="00EF1E7C">
            <w:pPr>
              <w:tabs>
                <w:tab w:val="left" w:pos="284"/>
                <w:tab w:val="left" w:pos="8364"/>
              </w:tabs>
              <w:rPr>
                <w:color w:val="000000" w:themeColor="text1"/>
                <w:lang w:val="en-US"/>
              </w:rPr>
            </w:pPr>
          </w:p>
          <w:p w:rsidR="00EF1E7C" w:rsidRPr="00EF1E7C" w:rsidRDefault="00EF1E7C" w:rsidP="00EF1E7C">
            <w:pPr>
              <w:tabs>
                <w:tab w:val="left" w:pos="284"/>
                <w:tab w:val="left" w:pos="8364"/>
              </w:tabs>
              <w:rPr>
                <w:color w:val="000000" w:themeColor="text1"/>
              </w:rPr>
            </w:pPr>
          </w:p>
          <w:p w:rsidR="00EF1E7C" w:rsidRDefault="00EF1E7C" w:rsidP="00EF1E7C">
            <w:pPr>
              <w:tabs>
                <w:tab w:val="left" w:pos="284"/>
                <w:tab w:val="left" w:pos="8364"/>
              </w:tabs>
              <w:rPr>
                <w:b/>
                <w:color w:val="000000" w:themeColor="text1"/>
              </w:rPr>
            </w:pPr>
            <w:r w:rsidRPr="00EF1E7C">
              <w:rPr>
                <w:color w:val="000000" w:themeColor="text1"/>
                <w:sz w:val="22"/>
                <w:szCs w:val="22"/>
              </w:rPr>
              <w:t>________________/</w:t>
            </w:r>
            <w:r w:rsidRPr="00EF1E7C">
              <w:rPr>
                <w:b/>
                <w:color w:val="000000" w:themeColor="text1"/>
                <w:sz w:val="22"/>
                <w:szCs w:val="22"/>
              </w:rPr>
              <w:t xml:space="preserve"> </w:t>
            </w:r>
            <w:r w:rsidR="00134306">
              <w:rPr>
                <w:b/>
                <w:color w:val="000000" w:themeColor="text1"/>
                <w:sz w:val="22"/>
                <w:szCs w:val="22"/>
                <w:lang w:val="en-US"/>
              </w:rPr>
              <w:t>______________</w:t>
            </w:r>
            <w:r w:rsidRPr="00EF1E7C">
              <w:rPr>
                <w:color w:val="000000" w:themeColor="text1"/>
                <w:sz w:val="22"/>
                <w:szCs w:val="22"/>
              </w:rPr>
              <w:t xml:space="preserve"> /</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6C026D">
      <w:pgSz w:w="16840" w:h="11907" w:orient="landscape" w:code="9"/>
      <w:pgMar w:top="850" w:right="1134" w:bottom="708"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A2E" w:rsidRDefault="002A5A2E">
      <w:r>
        <w:separator/>
      </w:r>
    </w:p>
  </w:endnote>
  <w:endnote w:type="continuationSeparator" w:id="0">
    <w:p w:rsidR="002A5A2E" w:rsidRDefault="002A5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FA01A9" w:rsidRDefault="00FA01A9" w:rsidP="00264B22">
        <w:pPr>
          <w:pStyle w:val="af5"/>
          <w:jc w:val="right"/>
        </w:pPr>
        <w:r>
          <w:fldChar w:fldCharType="begin"/>
        </w:r>
        <w:r>
          <w:instrText>PAGE   \* MERGEFORMAT</w:instrText>
        </w:r>
        <w:r>
          <w:fldChar w:fldCharType="separate"/>
        </w:r>
        <w:r w:rsidR="00777A01">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A2E" w:rsidRDefault="002A5A2E">
      <w:r>
        <w:separator/>
      </w:r>
    </w:p>
  </w:footnote>
  <w:footnote w:type="continuationSeparator" w:id="0">
    <w:p w:rsidR="002A5A2E" w:rsidRDefault="002A5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1A9" w:rsidRDefault="00FA01A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A01A9" w:rsidRDefault="00FA01A9">
    <w:pPr>
      <w:pStyle w:val="a3"/>
    </w:pPr>
  </w:p>
  <w:p w:rsidR="00FA01A9" w:rsidRDefault="00FA01A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0652D47"/>
    <w:multiLevelType w:val="multilevel"/>
    <w:tmpl w:val="6C0C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54F1CC2"/>
    <w:multiLevelType w:val="hybridMultilevel"/>
    <w:tmpl w:val="1DA21DBC"/>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9">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C244CD4"/>
    <w:multiLevelType w:val="hybridMultilevel"/>
    <w:tmpl w:val="0256FFC8"/>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0"/>
  </w:num>
  <w:num w:numId="2">
    <w:abstractNumId w:val="10"/>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3"/>
  </w:num>
  <w:num w:numId="11">
    <w:abstractNumId w:val="26"/>
  </w:num>
  <w:num w:numId="12">
    <w:abstractNumId w:val="9"/>
  </w:num>
  <w:num w:numId="13">
    <w:abstractNumId w:val="2"/>
  </w:num>
  <w:num w:numId="14">
    <w:abstractNumId w:val="2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7"/>
  </w:num>
  <w:num w:numId="18">
    <w:abstractNumId w:val="23"/>
  </w:num>
  <w:num w:numId="19">
    <w:abstractNumId w:val="7"/>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5"/>
  </w:num>
  <w:num w:numId="23">
    <w:abstractNumId w:val="17"/>
  </w:num>
  <w:num w:numId="24">
    <w:abstractNumId w:val="28"/>
  </w:num>
  <w:num w:numId="25">
    <w:abstractNumId w:val="19"/>
  </w:num>
  <w:num w:numId="26">
    <w:abstractNumId w:val="16"/>
  </w:num>
  <w:num w:numId="27">
    <w:abstractNumId w:val="6"/>
  </w:num>
  <w:num w:numId="28">
    <w:abstractNumId w:val="24"/>
  </w:num>
  <w:num w:numId="29">
    <w:abstractNumId w:val="22"/>
  </w:num>
  <w:num w:numId="30">
    <w:abstractNumId w:val="0"/>
  </w:num>
  <w:num w:numId="31">
    <w:abstractNumId w:val="12"/>
  </w:num>
  <w:num w:numId="32">
    <w:abstractNumId w:val="14"/>
  </w:num>
  <w:num w:numId="33">
    <w:abstractNumId w:val="8"/>
  </w:num>
  <w:num w:numId="34">
    <w:abstractNumId w:val="29"/>
  </w:num>
  <w:num w:numId="3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4A8A"/>
    <w:rsid w:val="000170CB"/>
    <w:rsid w:val="0001720B"/>
    <w:rsid w:val="00022F7B"/>
    <w:rsid w:val="000246DE"/>
    <w:rsid w:val="000247C7"/>
    <w:rsid w:val="00030506"/>
    <w:rsid w:val="000318AD"/>
    <w:rsid w:val="000401C9"/>
    <w:rsid w:val="000633A0"/>
    <w:rsid w:val="000719CD"/>
    <w:rsid w:val="000812A5"/>
    <w:rsid w:val="000838A3"/>
    <w:rsid w:val="0008700D"/>
    <w:rsid w:val="00095C14"/>
    <w:rsid w:val="000A0AEC"/>
    <w:rsid w:val="000A1F6E"/>
    <w:rsid w:val="000B2B1C"/>
    <w:rsid w:val="000B565F"/>
    <w:rsid w:val="000C50C3"/>
    <w:rsid w:val="000D0A23"/>
    <w:rsid w:val="000D3DA0"/>
    <w:rsid w:val="000E0512"/>
    <w:rsid w:val="000E174A"/>
    <w:rsid w:val="000F3A4A"/>
    <w:rsid w:val="000F3AEE"/>
    <w:rsid w:val="000F57C3"/>
    <w:rsid w:val="001019A9"/>
    <w:rsid w:val="001125E6"/>
    <w:rsid w:val="00113014"/>
    <w:rsid w:val="00115C4B"/>
    <w:rsid w:val="00116E1C"/>
    <w:rsid w:val="00121508"/>
    <w:rsid w:val="001218E6"/>
    <w:rsid w:val="001248EE"/>
    <w:rsid w:val="00124B9B"/>
    <w:rsid w:val="00134306"/>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6F2A"/>
    <w:rsid w:val="001A6A78"/>
    <w:rsid w:val="001B05C6"/>
    <w:rsid w:val="001B1D5D"/>
    <w:rsid w:val="001B3775"/>
    <w:rsid w:val="001B6A67"/>
    <w:rsid w:val="001C52B6"/>
    <w:rsid w:val="001C58E6"/>
    <w:rsid w:val="001C62C5"/>
    <w:rsid w:val="001D11F1"/>
    <w:rsid w:val="001D2FB7"/>
    <w:rsid w:val="001D4B83"/>
    <w:rsid w:val="001E24CF"/>
    <w:rsid w:val="001E37BE"/>
    <w:rsid w:val="001E3D5C"/>
    <w:rsid w:val="001E6374"/>
    <w:rsid w:val="001F041A"/>
    <w:rsid w:val="001F072C"/>
    <w:rsid w:val="001F1334"/>
    <w:rsid w:val="001F1AE7"/>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2D04"/>
    <w:rsid w:val="0028472A"/>
    <w:rsid w:val="00286C17"/>
    <w:rsid w:val="00293E1C"/>
    <w:rsid w:val="00296AA0"/>
    <w:rsid w:val="00296DF2"/>
    <w:rsid w:val="002A0022"/>
    <w:rsid w:val="002A3EC9"/>
    <w:rsid w:val="002A5A2E"/>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0BB9"/>
    <w:rsid w:val="003F19B6"/>
    <w:rsid w:val="00402558"/>
    <w:rsid w:val="00402C86"/>
    <w:rsid w:val="00411181"/>
    <w:rsid w:val="00412057"/>
    <w:rsid w:val="00416EED"/>
    <w:rsid w:val="00417434"/>
    <w:rsid w:val="004247EB"/>
    <w:rsid w:val="004260EA"/>
    <w:rsid w:val="004331B3"/>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A200C"/>
    <w:rsid w:val="004A34F6"/>
    <w:rsid w:val="004B062F"/>
    <w:rsid w:val="004B1493"/>
    <w:rsid w:val="004B7502"/>
    <w:rsid w:val="004C076E"/>
    <w:rsid w:val="004C07E6"/>
    <w:rsid w:val="004C0DB5"/>
    <w:rsid w:val="004C18AD"/>
    <w:rsid w:val="004C1EE2"/>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73979"/>
    <w:rsid w:val="0058367C"/>
    <w:rsid w:val="00583F8A"/>
    <w:rsid w:val="005953DD"/>
    <w:rsid w:val="005A0467"/>
    <w:rsid w:val="005A1F62"/>
    <w:rsid w:val="005A2378"/>
    <w:rsid w:val="005B2AE2"/>
    <w:rsid w:val="005B3B22"/>
    <w:rsid w:val="005C3FC8"/>
    <w:rsid w:val="005D035A"/>
    <w:rsid w:val="005D191B"/>
    <w:rsid w:val="005D4BD5"/>
    <w:rsid w:val="005E169E"/>
    <w:rsid w:val="005E1A89"/>
    <w:rsid w:val="005E2A99"/>
    <w:rsid w:val="005E4671"/>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45B"/>
    <w:rsid w:val="00652B41"/>
    <w:rsid w:val="00661C37"/>
    <w:rsid w:val="00667636"/>
    <w:rsid w:val="00667B4F"/>
    <w:rsid w:val="006711A2"/>
    <w:rsid w:val="00671DF3"/>
    <w:rsid w:val="00671E6F"/>
    <w:rsid w:val="00676028"/>
    <w:rsid w:val="00682B28"/>
    <w:rsid w:val="00686CA5"/>
    <w:rsid w:val="006A3D56"/>
    <w:rsid w:val="006A5D51"/>
    <w:rsid w:val="006B0782"/>
    <w:rsid w:val="006B61C4"/>
    <w:rsid w:val="006C026D"/>
    <w:rsid w:val="006D5937"/>
    <w:rsid w:val="006D7B2D"/>
    <w:rsid w:val="006E1126"/>
    <w:rsid w:val="006E24B6"/>
    <w:rsid w:val="006E75A4"/>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77A01"/>
    <w:rsid w:val="007813FA"/>
    <w:rsid w:val="0078148C"/>
    <w:rsid w:val="00782226"/>
    <w:rsid w:val="007910BE"/>
    <w:rsid w:val="007925D2"/>
    <w:rsid w:val="007B0669"/>
    <w:rsid w:val="007B7852"/>
    <w:rsid w:val="007C183C"/>
    <w:rsid w:val="007C68A8"/>
    <w:rsid w:val="007D121A"/>
    <w:rsid w:val="007D521B"/>
    <w:rsid w:val="007E34E3"/>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6A71"/>
    <w:rsid w:val="00845402"/>
    <w:rsid w:val="00845A01"/>
    <w:rsid w:val="00853BA5"/>
    <w:rsid w:val="008552CF"/>
    <w:rsid w:val="008617D0"/>
    <w:rsid w:val="00864256"/>
    <w:rsid w:val="008642C2"/>
    <w:rsid w:val="00880267"/>
    <w:rsid w:val="00881580"/>
    <w:rsid w:val="0088193F"/>
    <w:rsid w:val="008819C5"/>
    <w:rsid w:val="00883651"/>
    <w:rsid w:val="0088388D"/>
    <w:rsid w:val="00886F46"/>
    <w:rsid w:val="0089151A"/>
    <w:rsid w:val="008918A0"/>
    <w:rsid w:val="0089540C"/>
    <w:rsid w:val="008971E3"/>
    <w:rsid w:val="00897848"/>
    <w:rsid w:val="008A1460"/>
    <w:rsid w:val="008A21F4"/>
    <w:rsid w:val="008A3DEF"/>
    <w:rsid w:val="008A42A7"/>
    <w:rsid w:val="008A5239"/>
    <w:rsid w:val="008A6C6D"/>
    <w:rsid w:val="008B313F"/>
    <w:rsid w:val="008B75FF"/>
    <w:rsid w:val="008C69BD"/>
    <w:rsid w:val="008C7216"/>
    <w:rsid w:val="008D30B4"/>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66554"/>
    <w:rsid w:val="009718FD"/>
    <w:rsid w:val="00971D4B"/>
    <w:rsid w:val="00975379"/>
    <w:rsid w:val="00977556"/>
    <w:rsid w:val="00984C6F"/>
    <w:rsid w:val="009917A0"/>
    <w:rsid w:val="0099701D"/>
    <w:rsid w:val="009A05C6"/>
    <w:rsid w:val="009A1274"/>
    <w:rsid w:val="009A28BE"/>
    <w:rsid w:val="009A290C"/>
    <w:rsid w:val="009A2F7D"/>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E8A"/>
    <w:rsid w:val="00A47FD1"/>
    <w:rsid w:val="00A53A5E"/>
    <w:rsid w:val="00A54FC4"/>
    <w:rsid w:val="00A57F61"/>
    <w:rsid w:val="00A6074D"/>
    <w:rsid w:val="00A62210"/>
    <w:rsid w:val="00A65424"/>
    <w:rsid w:val="00A679B6"/>
    <w:rsid w:val="00A807FD"/>
    <w:rsid w:val="00A8129C"/>
    <w:rsid w:val="00A854A3"/>
    <w:rsid w:val="00A9025E"/>
    <w:rsid w:val="00A91AEC"/>
    <w:rsid w:val="00A91AF4"/>
    <w:rsid w:val="00A96C42"/>
    <w:rsid w:val="00A9726B"/>
    <w:rsid w:val="00AA3004"/>
    <w:rsid w:val="00AA52A0"/>
    <w:rsid w:val="00AA5CE4"/>
    <w:rsid w:val="00AA678A"/>
    <w:rsid w:val="00AB55E2"/>
    <w:rsid w:val="00AB5819"/>
    <w:rsid w:val="00AC0026"/>
    <w:rsid w:val="00AC4EE3"/>
    <w:rsid w:val="00AD3B23"/>
    <w:rsid w:val="00AD4812"/>
    <w:rsid w:val="00AD5089"/>
    <w:rsid w:val="00AE1B8B"/>
    <w:rsid w:val="00AE293F"/>
    <w:rsid w:val="00B004BA"/>
    <w:rsid w:val="00B00D0E"/>
    <w:rsid w:val="00B0280A"/>
    <w:rsid w:val="00B0357B"/>
    <w:rsid w:val="00B06553"/>
    <w:rsid w:val="00B07E89"/>
    <w:rsid w:val="00B12D57"/>
    <w:rsid w:val="00B15511"/>
    <w:rsid w:val="00B2036C"/>
    <w:rsid w:val="00B21DF2"/>
    <w:rsid w:val="00B23338"/>
    <w:rsid w:val="00B237C4"/>
    <w:rsid w:val="00B27661"/>
    <w:rsid w:val="00B40D4E"/>
    <w:rsid w:val="00B41DC2"/>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60EF"/>
    <w:rsid w:val="00BC5357"/>
    <w:rsid w:val="00BC576E"/>
    <w:rsid w:val="00BC7EE1"/>
    <w:rsid w:val="00BD213D"/>
    <w:rsid w:val="00BD3585"/>
    <w:rsid w:val="00BD6F7B"/>
    <w:rsid w:val="00BE1F70"/>
    <w:rsid w:val="00BE4B4D"/>
    <w:rsid w:val="00BE55F5"/>
    <w:rsid w:val="00BF261B"/>
    <w:rsid w:val="00C00376"/>
    <w:rsid w:val="00C0377C"/>
    <w:rsid w:val="00C042BB"/>
    <w:rsid w:val="00C06581"/>
    <w:rsid w:val="00C20336"/>
    <w:rsid w:val="00C222CB"/>
    <w:rsid w:val="00C23700"/>
    <w:rsid w:val="00C26D81"/>
    <w:rsid w:val="00C27D6A"/>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A16"/>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9EC"/>
    <w:rsid w:val="00DF4D29"/>
    <w:rsid w:val="00E05FD5"/>
    <w:rsid w:val="00E11A28"/>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1E7C"/>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14F"/>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01A9"/>
    <w:rsid w:val="00FA1ED9"/>
    <w:rsid w:val="00FA5144"/>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unhideWhenUsed/>
    <w:qFormat/>
    <w:rsid w:val="001F1334"/>
    <w:pPr>
      <w:keepNext/>
      <w:keepLines/>
      <w:suppressAutoHyphens/>
      <w:spacing w:before="40" w:line="276" w:lineRule="auto"/>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 w:type="character" w:customStyle="1" w:styleId="30">
    <w:name w:val="Заголовок 3 Знак"/>
    <w:basedOn w:val="a0"/>
    <w:link w:val="3"/>
    <w:uiPriority w:val="9"/>
    <w:rsid w:val="001F1334"/>
    <w:rPr>
      <w:rFonts w:asciiTheme="majorHAnsi" w:eastAsiaTheme="majorEastAsia" w:hAnsiTheme="majorHAnsi" w:cstheme="majorBidi"/>
      <w:color w:val="1F4D78" w:themeColor="accent1" w:themeShade="7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unhideWhenUsed/>
    <w:qFormat/>
    <w:rsid w:val="001F1334"/>
    <w:pPr>
      <w:keepNext/>
      <w:keepLines/>
      <w:suppressAutoHyphens/>
      <w:spacing w:before="40" w:line="276" w:lineRule="auto"/>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 w:type="character" w:customStyle="1" w:styleId="30">
    <w:name w:val="Заголовок 3 Знак"/>
    <w:basedOn w:val="a0"/>
    <w:link w:val="3"/>
    <w:uiPriority w:val="9"/>
    <w:rsid w:val="001F1334"/>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3309">
      <w:bodyDiv w:val="1"/>
      <w:marLeft w:val="0"/>
      <w:marRight w:val="0"/>
      <w:marTop w:val="0"/>
      <w:marBottom w:val="0"/>
      <w:divBdr>
        <w:top w:val="none" w:sz="0" w:space="0" w:color="auto"/>
        <w:left w:val="none" w:sz="0" w:space="0" w:color="auto"/>
        <w:bottom w:val="none" w:sz="0" w:space="0" w:color="auto"/>
        <w:right w:val="none" w:sz="0" w:space="0" w:color="auto"/>
      </w:divBdr>
    </w:div>
    <w:div w:id="263533575">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8682902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55970222">
      <w:bodyDiv w:val="1"/>
      <w:marLeft w:val="0"/>
      <w:marRight w:val="0"/>
      <w:marTop w:val="0"/>
      <w:marBottom w:val="0"/>
      <w:divBdr>
        <w:top w:val="none" w:sz="0" w:space="0" w:color="auto"/>
        <w:left w:val="none" w:sz="0" w:space="0" w:color="auto"/>
        <w:bottom w:val="none" w:sz="0" w:space="0" w:color="auto"/>
        <w:right w:val="none" w:sz="0" w:space="0" w:color="auto"/>
      </w:divBdr>
    </w:div>
    <w:div w:id="572394386">
      <w:bodyDiv w:val="1"/>
      <w:marLeft w:val="0"/>
      <w:marRight w:val="0"/>
      <w:marTop w:val="0"/>
      <w:marBottom w:val="0"/>
      <w:divBdr>
        <w:top w:val="none" w:sz="0" w:space="0" w:color="auto"/>
        <w:left w:val="none" w:sz="0" w:space="0" w:color="auto"/>
        <w:bottom w:val="none" w:sz="0" w:space="0" w:color="auto"/>
        <w:right w:val="none" w:sz="0" w:space="0" w:color="auto"/>
      </w:divBdr>
    </w:div>
    <w:div w:id="59940887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7173125">
      <w:bodyDiv w:val="1"/>
      <w:marLeft w:val="0"/>
      <w:marRight w:val="0"/>
      <w:marTop w:val="0"/>
      <w:marBottom w:val="0"/>
      <w:divBdr>
        <w:top w:val="none" w:sz="0" w:space="0" w:color="auto"/>
        <w:left w:val="none" w:sz="0" w:space="0" w:color="auto"/>
        <w:bottom w:val="none" w:sz="0" w:space="0" w:color="auto"/>
        <w:right w:val="none" w:sz="0" w:space="0" w:color="auto"/>
      </w:divBdr>
    </w:div>
    <w:div w:id="712341541">
      <w:bodyDiv w:val="1"/>
      <w:marLeft w:val="0"/>
      <w:marRight w:val="0"/>
      <w:marTop w:val="0"/>
      <w:marBottom w:val="0"/>
      <w:divBdr>
        <w:top w:val="none" w:sz="0" w:space="0" w:color="auto"/>
        <w:left w:val="none" w:sz="0" w:space="0" w:color="auto"/>
        <w:bottom w:val="none" w:sz="0" w:space="0" w:color="auto"/>
        <w:right w:val="none" w:sz="0" w:space="0" w:color="auto"/>
      </w:divBdr>
    </w:div>
    <w:div w:id="1038240394">
      <w:bodyDiv w:val="1"/>
      <w:marLeft w:val="0"/>
      <w:marRight w:val="0"/>
      <w:marTop w:val="0"/>
      <w:marBottom w:val="0"/>
      <w:divBdr>
        <w:top w:val="none" w:sz="0" w:space="0" w:color="auto"/>
        <w:left w:val="none" w:sz="0" w:space="0" w:color="auto"/>
        <w:bottom w:val="none" w:sz="0" w:space="0" w:color="auto"/>
        <w:right w:val="none" w:sz="0" w:space="0" w:color="auto"/>
      </w:divBdr>
    </w:div>
    <w:div w:id="1085686744">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9580180">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86154444">
      <w:bodyDiv w:val="1"/>
      <w:marLeft w:val="0"/>
      <w:marRight w:val="0"/>
      <w:marTop w:val="0"/>
      <w:marBottom w:val="0"/>
      <w:divBdr>
        <w:top w:val="none" w:sz="0" w:space="0" w:color="auto"/>
        <w:left w:val="none" w:sz="0" w:space="0" w:color="auto"/>
        <w:bottom w:val="none" w:sz="0" w:space="0" w:color="auto"/>
        <w:right w:val="none" w:sz="0" w:space="0" w:color="auto"/>
      </w:divBdr>
    </w:div>
    <w:div w:id="1326712889">
      <w:bodyDiv w:val="1"/>
      <w:marLeft w:val="0"/>
      <w:marRight w:val="0"/>
      <w:marTop w:val="0"/>
      <w:marBottom w:val="0"/>
      <w:divBdr>
        <w:top w:val="none" w:sz="0" w:space="0" w:color="auto"/>
        <w:left w:val="none" w:sz="0" w:space="0" w:color="auto"/>
        <w:bottom w:val="none" w:sz="0" w:space="0" w:color="auto"/>
        <w:right w:val="none" w:sz="0" w:space="0" w:color="auto"/>
      </w:divBdr>
    </w:div>
    <w:div w:id="1328748609">
      <w:bodyDiv w:val="1"/>
      <w:marLeft w:val="0"/>
      <w:marRight w:val="0"/>
      <w:marTop w:val="0"/>
      <w:marBottom w:val="0"/>
      <w:divBdr>
        <w:top w:val="none" w:sz="0" w:space="0" w:color="auto"/>
        <w:left w:val="none" w:sz="0" w:space="0" w:color="auto"/>
        <w:bottom w:val="none" w:sz="0" w:space="0" w:color="auto"/>
        <w:right w:val="none" w:sz="0" w:space="0" w:color="auto"/>
      </w:divBdr>
    </w:div>
    <w:div w:id="1341614712">
      <w:bodyDiv w:val="1"/>
      <w:marLeft w:val="0"/>
      <w:marRight w:val="0"/>
      <w:marTop w:val="0"/>
      <w:marBottom w:val="0"/>
      <w:divBdr>
        <w:top w:val="none" w:sz="0" w:space="0" w:color="auto"/>
        <w:left w:val="none" w:sz="0" w:space="0" w:color="auto"/>
        <w:bottom w:val="none" w:sz="0" w:space="0" w:color="auto"/>
        <w:right w:val="none" w:sz="0" w:space="0" w:color="auto"/>
      </w:divBdr>
    </w:div>
    <w:div w:id="143347637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469005750">
      <w:bodyDiv w:val="1"/>
      <w:marLeft w:val="0"/>
      <w:marRight w:val="0"/>
      <w:marTop w:val="0"/>
      <w:marBottom w:val="0"/>
      <w:divBdr>
        <w:top w:val="none" w:sz="0" w:space="0" w:color="auto"/>
        <w:left w:val="none" w:sz="0" w:space="0" w:color="auto"/>
        <w:bottom w:val="none" w:sz="0" w:space="0" w:color="auto"/>
        <w:right w:val="none" w:sz="0" w:space="0" w:color="auto"/>
      </w:divBdr>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26599218">
      <w:bodyDiv w:val="1"/>
      <w:marLeft w:val="0"/>
      <w:marRight w:val="0"/>
      <w:marTop w:val="0"/>
      <w:marBottom w:val="0"/>
      <w:divBdr>
        <w:top w:val="none" w:sz="0" w:space="0" w:color="auto"/>
        <w:left w:val="none" w:sz="0" w:space="0" w:color="auto"/>
        <w:bottom w:val="none" w:sz="0" w:space="0" w:color="auto"/>
        <w:right w:val="none" w:sz="0" w:space="0" w:color="auto"/>
      </w:divBdr>
    </w:div>
    <w:div w:id="1557201880">
      <w:bodyDiv w:val="1"/>
      <w:marLeft w:val="0"/>
      <w:marRight w:val="0"/>
      <w:marTop w:val="0"/>
      <w:marBottom w:val="0"/>
      <w:divBdr>
        <w:top w:val="none" w:sz="0" w:space="0" w:color="auto"/>
        <w:left w:val="none" w:sz="0" w:space="0" w:color="auto"/>
        <w:bottom w:val="none" w:sz="0" w:space="0" w:color="auto"/>
        <w:right w:val="none" w:sz="0" w:space="0" w:color="auto"/>
      </w:divBdr>
    </w:div>
    <w:div w:id="1569420028">
      <w:bodyDiv w:val="1"/>
      <w:marLeft w:val="0"/>
      <w:marRight w:val="0"/>
      <w:marTop w:val="0"/>
      <w:marBottom w:val="0"/>
      <w:divBdr>
        <w:top w:val="none" w:sz="0" w:space="0" w:color="auto"/>
        <w:left w:val="none" w:sz="0" w:space="0" w:color="auto"/>
        <w:bottom w:val="none" w:sz="0" w:space="0" w:color="auto"/>
        <w:right w:val="none" w:sz="0" w:space="0" w:color="auto"/>
      </w:divBdr>
    </w:div>
    <w:div w:id="1584145302">
      <w:bodyDiv w:val="1"/>
      <w:marLeft w:val="0"/>
      <w:marRight w:val="0"/>
      <w:marTop w:val="0"/>
      <w:marBottom w:val="0"/>
      <w:divBdr>
        <w:top w:val="none" w:sz="0" w:space="0" w:color="auto"/>
        <w:left w:val="none" w:sz="0" w:space="0" w:color="auto"/>
        <w:bottom w:val="none" w:sz="0" w:space="0" w:color="auto"/>
        <w:right w:val="none" w:sz="0" w:space="0" w:color="auto"/>
      </w:divBdr>
    </w:div>
    <w:div w:id="1627352627">
      <w:bodyDiv w:val="1"/>
      <w:marLeft w:val="0"/>
      <w:marRight w:val="0"/>
      <w:marTop w:val="0"/>
      <w:marBottom w:val="0"/>
      <w:divBdr>
        <w:top w:val="none" w:sz="0" w:space="0" w:color="auto"/>
        <w:left w:val="none" w:sz="0" w:space="0" w:color="auto"/>
        <w:bottom w:val="none" w:sz="0" w:space="0" w:color="auto"/>
        <w:right w:val="none" w:sz="0" w:space="0" w:color="auto"/>
      </w:divBdr>
    </w:div>
    <w:div w:id="1630933803">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2463791">
      <w:bodyDiv w:val="1"/>
      <w:marLeft w:val="0"/>
      <w:marRight w:val="0"/>
      <w:marTop w:val="0"/>
      <w:marBottom w:val="0"/>
      <w:divBdr>
        <w:top w:val="none" w:sz="0" w:space="0" w:color="auto"/>
        <w:left w:val="none" w:sz="0" w:space="0" w:color="auto"/>
        <w:bottom w:val="none" w:sz="0" w:space="0" w:color="auto"/>
        <w:right w:val="none" w:sz="0" w:space="0" w:color="auto"/>
      </w:divBdr>
    </w:div>
    <w:div w:id="1754814396">
      <w:bodyDiv w:val="1"/>
      <w:marLeft w:val="0"/>
      <w:marRight w:val="0"/>
      <w:marTop w:val="0"/>
      <w:marBottom w:val="0"/>
      <w:divBdr>
        <w:top w:val="none" w:sz="0" w:space="0" w:color="auto"/>
        <w:left w:val="none" w:sz="0" w:space="0" w:color="auto"/>
        <w:bottom w:val="none" w:sz="0" w:space="0" w:color="auto"/>
        <w:right w:val="none" w:sz="0" w:space="0" w:color="auto"/>
      </w:divBdr>
    </w:div>
    <w:div w:id="1760443106">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5526846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65256935">
      <w:bodyDiv w:val="1"/>
      <w:marLeft w:val="0"/>
      <w:marRight w:val="0"/>
      <w:marTop w:val="0"/>
      <w:marBottom w:val="0"/>
      <w:divBdr>
        <w:top w:val="none" w:sz="0" w:space="0" w:color="auto"/>
        <w:left w:val="none" w:sz="0" w:space="0" w:color="auto"/>
        <w:bottom w:val="none" w:sz="0" w:space="0" w:color="auto"/>
        <w:right w:val="none" w:sz="0" w:space="0" w:color="auto"/>
      </w:divBdr>
    </w:div>
    <w:div w:id="2121218009">
      <w:bodyDiv w:val="1"/>
      <w:marLeft w:val="0"/>
      <w:marRight w:val="0"/>
      <w:marTop w:val="0"/>
      <w:marBottom w:val="0"/>
      <w:divBdr>
        <w:top w:val="none" w:sz="0" w:space="0" w:color="auto"/>
        <w:left w:val="none" w:sz="0" w:space="0" w:color="auto"/>
        <w:bottom w:val="none" w:sz="0" w:space="0" w:color="auto"/>
        <w:right w:val="none" w:sz="0" w:space="0" w:color="auto"/>
      </w:divBdr>
    </w:div>
    <w:div w:id="21370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skovorodnikova@karousel.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a.skovorodnikova@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rym_3101@mai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3317F1D-E9CC-4976-9F99-A6A5D2478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5668</Words>
  <Characters>32309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2018-02-28T11:28:00Z</dcterms:created>
  <dcterms:modified xsi:type="dcterms:W3CDTF">2018-02-28T11:28:00Z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