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E961E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0E80" w:rsidRPr="00940E80">
              <w:rPr>
                <w:szCs w:val="24"/>
              </w:rPr>
              <w:t>Оказание услуг по сбору</w:t>
            </w:r>
            <w:r w:rsidR="00E961EB">
              <w:rPr>
                <w:szCs w:val="24"/>
              </w:rPr>
              <w:t>,</w:t>
            </w:r>
            <w:r w:rsidR="00940E80" w:rsidRPr="00940E80">
              <w:rPr>
                <w:szCs w:val="24"/>
              </w:rPr>
              <w:t xml:space="preserve"> </w:t>
            </w:r>
            <w:bookmarkStart w:id="0" w:name="_GoBack"/>
            <w:bookmarkEnd w:id="0"/>
            <w:r w:rsidR="00940E80" w:rsidRPr="00940E80">
              <w:rPr>
                <w:szCs w:val="24"/>
              </w:rPr>
              <w:t>транспортированию</w:t>
            </w:r>
            <w:r w:rsidR="00251AD0">
              <w:t xml:space="preserve"> </w:t>
            </w:r>
            <w:r w:rsidR="00251AD0">
              <w:rPr>
                <w:szCs w:val="24"/>
              </w:rPr>
              <w:t>и утилизации</w:t>
            </w:r>
            <w:r w:rsidR="00940E80" w:rsidRPr="00940E80">
              <w:rPr>
                <w:szCs w:val="24"/>
              </w:rPr>
              <w:t xml:space="preserve"> крупногабаритных отходов IV-V класса (КГО) </w:t>
            </w:r>
            <w:r w:rsidR="00251AD0" w:rsidRPr="00251AD0">
              <w:rPr>
                <w:szCs w:val="24"/>
              </w:rPr>
              <w:t xml:space="preserve">из контейнеров (бункеров-накопителей), установленных на территории </w:t>
            </w:r>
            <w:r w:rsidR="00940E80" w:rsidRPr="00940E80">
              <w:rPr>
                <w:szCs w:val="24"/>
              </w:rPr>
              <w:t>объектов НАО «Красная поляна</w:t>
            </w:r>
            <w:r w:rsidR="008B2BF7">
              <w:t>»</w:t>
            </w:r>
          </w:p>
        </w:tc>
      </w:tr>
      <w:tr w:rsidR="00CC4C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CC4CE6" w:rsidP="00940E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 xml:space="preserve">-садок, </w:t>
            </w:r>
            <w:r w:rsidR="00940E80" w:rsidRPr="00940E80">
              <w:rPr>
                <w:szCs w:val="24"/>
              </w:rPr>
              <w:t xml:space="preserve">Курорт «Красная поляна», </w:t>
            </w:r>
            <w:r w:rsidR="00940E80">
              <w:rPr>
                <w:szCs w:val="24"/>
              </w:rPr>
              <w:t>о</w:t>
            </w:r>
            <w:r w:rsidR="00940E80" w:rsidRPr="00940E80">
              <w:rPr>
                <w:szCs w:val="24"/>
              </w:rPr>
              <w:t>тм.+540, +960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A96D7D" w:rsidRDefault="00EC1FE7" w:rsidP="00D020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A96D7D" w:rsidRPr="00A96D7D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лицензии на осуществление деятельности по сбору, транспортированию, обработке, утилизации, обезвреживанию, размещению отходов I-IV класса опасности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  <w:p w:rsidR="00EC1FE7" w:rsidRPr="00EE1EE2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r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4E15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34E15" w:rsidRPr="00A6063C" w:rsidTr="003E43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5" w:rsidRPr="00A6063C" w:rsidRDefault="00134E15" w:rsidP="00134E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15" w:rsidRPr="00A6063C" w:rsidRDefault="00134E15" w:rsidP="00134E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05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ять миллионов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833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осемьсот тридцать три тысячи триста тридцать три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етыре миллиона сто шестьдесят шесть тысяч шестьсот шестьдесят шесть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6A7A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6857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004"/>
              <w:gridCol w:w="1371"/>
              <w:gridCol w:w="1372"/>
              <w:gridCol w:w="1372"/>
            </w:tblGrid>
            <w:tr w:rsidR="00BC7561" w:rsidTr="002618AB"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C5718E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571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3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</w:t>
                  </w:r>
                  <w:r w:rsidRPr="00171FC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079C6" w:rsidTr="00C5718E">
              <w:trPr>
                <w:trHeight w:val="769"/>
              </w:trPr>
              <w:tc>
                <w:tcPr>
                  <w:tcW w:w="738" w:type="dxa"/>
                  <w:vMerge w:val="restart"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004" w:type="dxa"/>
                  <w:vMerge w:val="restart"/>
                </w:tcPr>
                <w:p w:rsidR="00B079C6" w:rsidRPr="00C5718E" w:rsidRDefault="00C5718E" w:rsidP="00356DB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718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Оказание услуг по сбору и транспортированию и утилизации крупногабаритных отходов IV-V класса (КГО) из контейнеров (бункеров-накопителей), установленных на территории объектов НАО «Красная поляна»</w:t>
                  </w: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10 000,00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8 333,33</w:t>
                  </w:r>
                </w:p>
              </w:tc>
            </w:tr>
            <w:tr w:rsidR="00B079C6" w:rsidTr="00C5718E">
              <w:trPr>
                <w:trHeight w:val="930"/>
              </w:trPr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12 500,00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10 416,67</w:t>
                  </w:r>
                </w:p>
              </w:tc>
            </w:tr>
            <w:tr w:rsidR="00B079C6" w:rsidTr="00B079C6"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32 400,00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27 000,00</w:t>
                  </w:r>
                </w:p>
              </w:tc>
            </w:tr>
          </w:tbl>
          <w:p w:rsidR="000C279B" w:rsidRPr="000C279B" w:rsidRDefault="000C279B" w:rsidP="000C2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закупки.</w:t>
            </w:r>
          </w:p>
          <w:p w:rsidR="00836CAE" w:rsidRPr="00291CB4" w:rsidRDefault="000C279B" w:rsidP="0021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учётом 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Исполнитель несёт во время выполнения условий договора, в том числе стоимост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сбора, погрузки, вывоза, обезвреживания, размещения и утилизации отходов производства и потребления, налог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сбор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925513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27F5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574B1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58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58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71280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2473E3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9E04A9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9E04A9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Pr="002473E3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51152C" w:rsidRPr="002473E3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W w:w="6692" w:type="dxa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1352"/>
              <w:gridCol w:w="1276"/>
              <w:gridCol w:w="1275"/>
              <w:gridCol w:w="1134"/>
              <w:gridCol w:w="1135"/>
            </w:tblGrid>
            <w:tr w:rsidR="0013573E" w:rsidRPr="002473E3" w:rsidTr="003E283A">
              <w:trPr>
                <w:trHeight w:val="163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13573E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4F07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4F0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5029" w:rsidP="00A010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BC7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="00BC7561"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руб.,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FA5F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="00FA5F7D"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2473E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C5029" w:rsidRPr="002473E3" w:rsidRDefault="00DC5029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 (по позиции)</w:t>
                  </w:r>
                </w:p>
                <w:p w:rsidR="0013573E" w:rsidRPr="002473E3" w:rsidRDefault="0013573E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283A" w:rsidRPr="002473E3" w:rsidTr="00027164">
              <w:trPr>
                <w:trHeight w:val="1174"/>
              </w:trPr>
              <w:tc>
                <w:tcPr>
                  <w:tcW w:w="52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1.       </w:t>
                  </w:r>
                </w:p>
              </w:tc>
              <w:tc>
                <w:tcPr>
                  <w:tcW w:w="13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8D3AEF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D3AE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Оказание услуг по сбору и транспортированию и утилизации крупногабаритных отходов IV-V класса (КГО) из контейнеров (бункеров-накопителей), установленных на территории объектов НАО «Красная поляна»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8 333,33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</w:tr>
            <w:tr w:rsidR="003E283A" w:rsidRPr="002473E3" w:rsidTr="00027164">
              <w:trPr>
                <w:trHeight w:val="1262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10 416,67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3E283A" w:rsidRPr="002473E3" w:rsidTr="003E283A">
              <w:trPr>
                <w:trHeight w:val="514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32 400,00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27 000,00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13573E" w:rsidRPr="002473E3" w:rsidTr="003E283A">
              <w:trPr>
                <w:trHeight w:val="167"/>
              </w:trPr>
              <w:tc>
                <w:tcPr>
                  <w:tcW w:w="44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Оценка и сопоставление заявок будет осуществляться следующим образом: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2473E3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51152C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2473E3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1152C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2473E3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вскрытия конвертов, рассмотрения и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C7B" w:rsidRDefault="00020C7B" w:rsidP="0097081F">
      <w:pPr>
        <w:spacing w:after="0" w:line="240" w:lineRule="auto"/>
      </w:pPr>
      <w:r>
        <w:separator/>
      </w:r>
    </w:p>
  </w:endnote>
  <w:endnote w:type="continuationSeparator" w:id="0">
    <w:p w:rsidR="00020C7B" w:rsidRDefault="00020C7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961EB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C7B" w:rsidRDefault="00020C7B" w:rsidP="0097081F">
      <w:pPr>
        <w:spacing w:after="0" w:line="240" w:lineRule="auto"/>
      </w:pPr>
      <w:r>
        <w:separator/>
      </w:r>
    </w:p>
  </w:footnote>
  <w:footnote w:type="continuationSeparator" w:id="0">
    <w:p w:rsidR="00020C7B" w:rsidRDefault="00020C7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0C7B"/>
    <w:rsid w:val="0002110A"/>
    <w:rsid w:val="00021255"/>
    <w:rsid w:val="00021C23"/>
    <w:rsid w:val="00024861"/>
    <w:rsid w:val="00026654"/>
    <w:rsid w:val="0002716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279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6E3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E15"/>
    <w:rsid w:val="0013573E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1FC5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CA7"/>
    <w:rsid w:val="001D6D2C"/>
    <w:rsid w:val="001D7132"/>
    <w:rsid w:val="001E10EE"/>
    <w:rsid w:val="001E124F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2FAA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473E3"/>
    <w:rsid w:val="0025098B"/>
    <w:rsid w:val="00251AD0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283A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52C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85B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A12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2805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0014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AEF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0E80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4A9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884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D7D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079C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C7561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DE6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18E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546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F07"/>
    <w:rsid w:val="00DC5029"/>
    <w:rsid w:val="00DC578F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74B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5BB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1EB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F7D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81C41-7AC4-4534-B4DB-E9626BC1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9</Pages>
  <Words>2968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441</cp:revision>
  <cp:lastPrinted>2016-07-07T08:39:00Z</cp:lastPrinted>
  <dcterms:created xsi:type="dcterms:W3CDTF">2015-03-17T16:12:00Z</dcterms:created>
  <dcterms:modified xsi:type="dcterms:W3CDTF">2020-03-25T11:00:00Z</dcterms:modified>
</cp:coreProperties>
</file>