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B82" w:rsidRPr="007202D3" w:rsidRDefault="00567B82" w:rsidP="00567B8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202D3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202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67B82" w:rsidRPr="007202D3" w:rsidRDefault="00567B82" w:rsidP="00567B8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оказание услуг по предоставлению специальной гусеничной техники с экипажем</w:t>
      </w:r>
    </w:p>
    <w:p w:rsidR="00567B82" w:rsidRPr="007202D3" w:rsidRDefault="00567B82" w:rsidP="00567B8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1" w:rightFromText="181" w:vertAnchor="text" w:horzAnchor="margin" w:tblpY="28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6"/>
        <w:gridCol w:w="2976"/>
        <w:gridCol w:w="5812"/>
      </w:tblGrid>
      <w:tr w:rsidR="00A65BAD" w:rsidRPr="00A65BAD" w:rsidTr="004D5658">
        <w:trPr>
          <w:trHeight w:val="20"/>
        </w:trPr>
        <w:tc>
          <w:tcPr>
            <w:tcW w:w="846" w:type="dxa"/>
            <w:shd w:val="clear" w:color="auto" w:fill="auto"/>
          </w:tcPr>
          <w:p w:rsidR="00A65BAD" w:rsidRPr="00A65BAD" w:rsidRDefault="00A65BAD" w:rsidP="00A65BAD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A65BAD" w:rsidRPr="00A65BAD" w:rsidRDefault="00A65BAD" w:rsidP="00A65BA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 оказания услуг</w:t>
            </w:r>
          </w:p>
        </w:tc>
        <w:tc>
          <w:tcPr>
            <w:tcW w:w="5812" w:type="dxa"/>
            <w:shd w:val="clear" w:color="auto" w:fill="auto"/>
          </w:tcPr>
          <w:p w:rsidR="00A65BAD" w:rsidRPr="00A65BAD" w:rsidRDefault="00A65BAD" w:rsidP="00A65BAD">
            <w:pPr>
              <w:ind w:left="57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услуг по предоставлению специальной гусеничной и вездеходной техники с экипажем</w:t>
            </w:r>
          </w:p>
        </w:tc>
      </w:tr>
      <w:tr w:rsidR="00A65BAD" w:rsidRPr="00A65BAD" w:rsidTr="004D5658">
        <w:trPr>
          <w:trHeight w:val="20"/>
        </w:trPr>
        <w:tc>
          <w:tcPr>
            <w:tcW w:w="846" w:type="dxa"/>
            <w:shd w:val="clear" w:color="auto" w:fill="auto"/>
          </w:tcPr>
          <w:p w:rsidR="00A65BAD" w:rsidRPr="00A65BAD" w:rsidRDefault="00A65BAD" w:rsidP="00A65BAD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A65BAD" w:rsidRPr="00A65BAD" w:rsidRDefault="00A65BAD" w:rsidP="00A65BA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оказания услуг</w:t>
            </w:r>
          </w:p>
        </w:tc>
        <w:tc>
          <w:tcPr>
            <w:tcW w:w="5812" w:type="dxa"/>
            <w:shd w:val="clear" w:color="auto" w:fill="auto"/>
          </w:tcPr>
          <w:p w:rsidR="00A65BAD" w:rsidRPr="00A65BAD" w:rsidRDefault="00A65BAD" w:rsidP="00A65BAD">
            <w:pPr>
              <w:ind w:left="57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Краснодарский край, г. </w:t>
            </w:r>
            <w:proofErr w:type="gramStart"/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Сочи,  Адлерский</w:t>
            </w:r>
            <w:proofErr w:type="gramEnd"/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с. </w:t>
            </w:r>
            <w:proofErr w:type="spellStart"/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Эсто</w:t>
            </w:r>
            <w:proofErr w:type="spellEnd"/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-Садок, Северный склон хребта </w:t>
            </w:r>
            <w:proofErr w:type="spellStart"/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Аибга</w:t>
            </w:r>
            <w:proofErr w:type="spellEnd"/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5BAD" w:rsidRPr="00A65BAD" w:rsidTr="004D5658">
        <w:trPr>
          <w:trHeight w:val="20"/>
        </w:trPr>
        <w:tc>
          <w:tcPr>
            <w:tcW w:w="846" w:type="dxa"/>
            <w:shd w:val="clear" w:color="auto" w:fill="auto"/>
          </w:tcPr>
          <w:p w:rsidR="00A65BAD" w:rsidRPr="00A65BAD" w:rsidRDefault="00A65BAD" w:rsidP="00A65BAD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A65BAD" w:rsidRPr="00A65BAD" w:rsidRDefault="00A65BAD" w:rsidP="00A65BA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Сроки оказания услуг (периодичность)</w:t>
            </w:r>
          </w:p>
        </w:tc>
        <w:tc>
          <w:tcPr>
            <w:tcW w:w="5812" w:type="dxa"/>
            <w:shd w:val="clear" w:color="auto" w:fill="auto"/>
          </w:tcPr>
          <w:p w:rsidR="00A65BAD" w:rsidRPr="00A65BAD" w:rsidRDefault="00A65BAD" w:rsidP="00A65BAD">
            <w:pPr>
              <w:ind w:left="57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С даты подписания договора по 31 декабря 2020г.</w:t>
            </w:r>
          </w:p>
        </w:tc>
      </w:tr>
      <w:tr w:rsidR="00A65BAD" w:rsidRPr="00A65BAD" w:rsidTr="004D5658">
        <w:trPr>
          <w:trHeight w:val="20"/>
        </w:trPr>
        <w:tc>
          <w:tcPr>
            <w:tcW w:w="846" w:type="dxa"/>
            <w:shd w:val="clear" w:color="auto" w:fill="auto"/>
          </w:tcPr>
          <w:p w:rsidR="00A65BAD" w:rsidRPr="00A65BAD" w:rsidRDefault="00A65BAD" w:rsidP="00A65BAD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:rsidR="00A65BAD" w:rsidRPr="00A65BAD" w:rsidRDefault="00A65BAD" w:rsidP="00A65BA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и объемы услуг</w:t>
            </w:r>
          </w:p>
        </w:tc>
        <w:tc>
          <w:tcPr>
            <w:tcW w:w="5812" w:type="dxa"/>
            <w:shd w:val="clear" w:color="auto" w:fill="auto"/>
          </w:tcPr>
          <w:p w:rsidR="00A65BAD" w:rsidRPr="00A65BAD" w:rsidRDefault="00A65BAD" w:rsidP="00A65BAD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Экскаватор </w:t>
            </w: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220, ковш 1,1 м3.</w:t>
            </w:r>
          </w:p>
          <w:p w:rsidR="00A65BAD" w:rsidRPr="00A65BAD" w:rsidRDefault="00A65BAD" w:rsidP="00A65BAD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Бульдозер </w:t>
            </w: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John</w:t>
            </w: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Deere</w:t>
            </w: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, отвал 4,3м3, масса 18тн.</w:t>
            </w:r>
          </w:p>
          <w:p w:rsidR="00A65BAD" w:rsidRPr="00A65BAD" w:rsidRDefault="00A65BAD" w:rsidP="00A65BAD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Вездеходы самосвалы </w:t>
            </w:r>
            <w:proofErr w:type="spellStart"/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Tatra</w:t>
            </w:r>
            <w:proofErr w:type="spellEnd"/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(либо аналог).</w:t>
            </w:r>
          </w:p>
          <w:p w:rsidR="00A65BAD" w:rsidRPr="00A65BAD" w:rsidRDefault="00A65BAD" w:rsidP="00A65BAD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 Спецтехника </w:t>
            </w: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Kaiser</w:t>
            </w: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(минимальный срок – 30 дней).</w:t>
            </w:r>
          </w:p>
        </w:tc>
      </w:tr>
      <w:tr w:rsidR="00A65BAD" w:rsidRPr="00A65BAD" w:rsidTr="004D5658">
        <w:trPr>
          <w:trHeight w:val="20"/>
        </w:trPr>
        <w:tc>
          <w:tcPr>
            <w:tcW w:w="846" w:type="dxa"/>
            <w:shd w:val="clear" w:color="auto" w:fill="auto"/>
          </w:tcPr>
          <w:p w:rsidR="00A65BAD" w:rsidRPr="00A65BAD" w:rsidRDefault="00A65BAD" w:rsidP="00A65BAD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:rsidR="00A65BAD" w:rsidRPr="00A65BAD" w:rsidRDefault="00A65BAD" w:rsidP="00A65BA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привлекаемому персоналу, используемому оборудованию, технике, материалам</w:t>
            </w:r>
          </w:p>
        </w:tc>
        <w:tc>
          <w:tcPr>
            <w:tcW w:w="5812" w:type="dxa"/>
            <w:shd w:val="clear" w:color="auto" w:fill="auto"/>
          </w:tcPr>
          <w:p w:rsidR="00A65BAD" w:rsidRPr="00A65BAD" w:rsidRDefault="00A65BAD" w:rsidP="00A65BAD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1. Спецтехника предоставляется с обслуживающими ее специалистами, имеющими соответствующие полномочия на управление ею, необходимые допуски, разрешения и квалификацию.</w:t>
            </w:r>
          </w:p>
          <w:p w:rsidR="00A65BAD" w:rsidRPr="00A65BAD" w:rsidRDefault="00A65BAD" w:rsidP="00A65BAD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2. Исполнитель за свой счет осуществляет управление спецтехникой, производит ее техническую эксплуатацию и обслуживание, обеспечивает спецтехнику горюче-смазочными материалами, запасными частями, топливом и необходимым оборудованием.</w:t>
            </w:r>
          </w:p>
          <w:p w:rsidR="00A65BAD" w:rsidRPr="00A65BAD" w:rsidRDefault="00A65BAD" w:rsidP="00A65BAD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3. Услуги в обязательном порядке должны быть оказаны в соответствии с соблюдением требований техники безопасности, охраны труда, пожарной безопасности, промышленной безопасности, правил дорожного движения, иных требований, установленных законодательством при оказании данного вида услуг, а также требований, установленных Заказчиком на его территории и объектах.</w:t>
            </w:r>
          </w:p>
        </w:tc>
      </w:tr>
      <w:tr w:rsidR="00A65BAD" w:rsidRPr="00A65BAD" w:rsidTr="004D5658">
        <w:trPr>
          <w:trHeight w:val="20"/>
        </w:trPr>
        <w:tc>
          <w:tcPr>
            <w:tcW w:w="846" w:type="dxa"/>
            <w:shd w:val="clear" w:color="auto" w:fill="auto"/>
          </w:tcPr>
          <w:p w:rsidR="00A65BAD" w:rsidRPr="00A65BAD" w:rsidRDefault="00A65BAD" w:rsidP="00A65BAD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6" w:type="dxa"/>
            <w:shd w:val="clear" w:color="auto" w:fill="auto"/>
          </w:tcPr>
          <w:p w:rsidR="00A65BAD" w:rsidRPr="00A65BAD" w:rsidRDefault="00A65BAD" w:rsidP="00A65BA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безопасности при оказании услуг</w:t>
            </w:r>
          </w:p>
        </w:tc>
        <w:tc>
          <w:tcPr>
            <w:tcW w:w="5812" w:type="dxa"/>
            <w:shd w:val="clear" w:color="auto" w:fill="auto"/>
          </w:tcPr>
          <w:p w:rsidR="00A65BAD" w:rsidRPr="00A65BAD" w:rsidRDefault="00A65BAD" w:rsidP="00A65BAD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услуг должно осуществляться при соблюдении законодательства Российской Федерации по охране труда, а также иных нормативных правовых актов, содержащих государственные нормативные требования охраны труда:</w:t>
            </w:r>
          </w:p>
          <w:p w:rsidR="00A65BAD" w:rsidRPr="00A65BAD" w:rsidRDefault="00A65BAD" w:rsidP="00A65BAD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строительные нормы и правила, своды правил по проектированию и строительству, утвержденные в установленном порядке федеральными органами исполнительной власти;</w:t>
            </w:r>
          </w:p>
          <w:p w:rsidR="00A65BAD" w:rsidRPr="00A65BAD" w:rsidRDefault="00A65BAD" w:rsidP="00A65BAD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государственные стандарты системы стандартов безопасности труда, утвержденные Госстандартом России или Госстроем России; </w:t>
            </w:r>
          </w:p>
          <w:p w:rsidR="00A65BAD" w:rsidRPr="00A65BAD" w:rsidRDefault="00A65BAD" w:rsidP="00A65BAD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правила безопасности, правила устройства и безопасной эксплуатации, инструкции по безопасности; </w:t>
            </w:r>
          </w:p>
          <w:p w:rsidR="00A65BAD" w:rsidRPr="00A65BAD" w:rsidRDefault="00A65BAD" w:rsidP="00A65BAD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</w:t>
            </w:r>
          </w:p>
        </w:tc>
      </w:tr>
      <w:tr w:rsidR="00A65BAD" w:rsidRPr="00A65BAD" w:rsidTr="004D5658">
        <w:trPr>
          <w:trHeight w:val="20"/>
        </w:trPr>
        <w:tc>
          <w:tcPr>
            <w:tcW w:w="846" w:type="dxa"/>
            <w:shd w:val="clear" w:color="auto" w:fill="auto"/>
          </w:tcPr>
          <w:p w:rsidR="00A65BAD" w:rsidRPr="00A65BAD" w:rsidRDefault="00A65BAD" w:rsidP="00A65BAD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6" w:type="dxa"/>
            <w:shd w:val="clear" w:color="auto" w:fill="auto"/>
          </w:tcPr>
          <w:p w:rsidR="00A65BAD" w:rsidRPr="00A65BAD" w:rsidRDefault="00A65BAD" w:rsidP="00A65BA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ведения документации, контроль и приемка услуг</w:t>
            </w:r>
          </w:p>
        </w:tc>
        <w:tc>
          <w:tcPr>
            <w:tcW w:w="5812" w:type="dxa"/>
            <w:shd w:val="clear" w:color="auto" w:fill="auto"/>
          </w:tcPr>
          <w:p w:rsidR="00A65BAD" w:rsidRPr="00A65BAD" w:rsidRDefault="00A65BAD" w:rsidP="00A65BAD">
            <w:pPr>
              <w:ind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1. Услуги оказываются Исполнителем на основании принятых к исполнению заявок, подаваемых Заказчиком в письменном виде, факсимильным сообщением, либо по электронной почте.</w:t>
            </w:r>
          </w:p>
          <w:p w:rsidR="00A65BAD" w:rsidRPr="00A65BAD" w:rsidRDefault="00A65BAD" w:rsidP="00A65BAD">
            <w:pPr>
              <w:ind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2. Получив заявку, Исполнитель в срок не позднее 12 часов до предполагаемого времени начала оказания услуг обязан сообщить Заказчику о приеме заявки к исполнению.</w:t>
            </w:r>
          </w:p>
          <w:p w:rsidR="00A65BAD" w:rsidRPr="00A65BAD" w:rsidRDefault="00A65BAD" w:rsidP="00A65BAD">
            <w:pPr>
              <w:ind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3. Техника должна быть доставлена на объект не позднее трех дней с момента подачи заявки и находиться на объекте до конца выполнения договорных обязательств.</w:t>
            </w:r>
          </w:p>
          <w:p w:rsidR="00A65BAD" w:rsidRPr="00A65BAD" w:rsidRDefault="00A65BAD" w:rsidP="00A65BAD">
            <w:pPr>
              <w:ind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4. Время работы спецтехники начинается с момента начала смены, а оканчивается при завершении смены.</w:t>
            </w:r>
          </w:p>
          <w:p w:rsidR="00A65BAD" w:rsidRPr="00A65BAD" w:rsidRDefault="00A65BAD" w:rsidP="00A65BAD">
            <w:pPr>
              <w:ind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5. Время работы спецтехники отмечается представителем Заказчика в путевом листе либо в рапорте СДМ.</w:t>
            </w:r>
          </w:p>
        </w:tc>
      </w:tr>
      <w:tr w:rsidR="00A65BAD" w:rsidRPr="00A65BAD" w:rsidTr="004D5658">
        <w:trPr>
          <w:trHeight w:val="20"/>
        </w:trPr>
        <w:tc>
          <w:tcPr>
            <w:tcW w:w="846" w:type="dxa"/>
            <w:shd w:val="clear" w:color="auto" w:fill="auto"/>
          </w:tcPr>
          <w:p w:rsidR="00A65BAD" w:rsidRPr="00A65BAD" w:rsidRDefault="00A65BAD" w:rsidP="00A65BAD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6" w:type="dxa"/>
            <w:shd w:val="clear" w:color="auto" w:fill="auto"/>
          </w:tcPr>
          <w:p w:rsidR="00A65BAD" w:rsidRPr="00A65BAD" w:rsidRDefault="00A65BAD" w:rsidP="00A65BA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5812" w:type="dxa"/>
            <w:shd w:val="clear" w:color="auto" w:fill="auto"/>
          </w:tcPr>
          <w:p w:rsidR="00A65BAD" w:rsidRPr="00A65BAD" w:rsidRDefault="00A65BAD" w:rsidP="00A65BAD">
            <w:pPr>
              <w:ind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BAD">
              <w:rPr>
                <w:rFonts w:ascii="Times New Roman" w:eastAsia="Times New Roman" w:hAnsi="Times New Roman" w:cs="Times New Roman"/>
                <w:sz w:val="20"/>
                <w:szCs w:val="20"/>
              </w:rPr>
              <w:t>Спецтехника предоставляется с обслуживающими ее специалистами, имеющими соответствующие полномочия на управление ею, необходимые допуски, разрешения и квалификацию.</w:t>
            </w:r>
          </w:p>
        </w:tc>
      </w:tr>
    </w:tbl>
    <w:p w:rsidR="00567B82" w:rsidRPr="008A6B4C" w:rsidRDefault="00567B82" w:rsidP="00D106AE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A6B4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Техническое задание разработал:</w:t>
      </w:r>
    </w:p>
    <w:p w:rsidR="00567B82" w:rsidRPr="00D106AE" w:rsidRDefault="00D106AE" w:rsidP="00D106AE">
      <w:pPr>
        <w:ind w:firstLine="0"/>
        <w:rPr>
          <w:rFonts w:ascii="Times New Roman" w:eastAsia="Times New Roman" w:hAnsi="Times New Roman"/>
          <w:sz w:val="24"/>
          <w:szCs w:val="24"/>
        </w:rPr>
      </w:pPr>
      <w:r w:rsidRPr="00D106AE">
        <w:rPr>
          <w:rFonts w:ascii="Times New Roman" w:eastAsia="Times New Roman" w:hAnsi="Times New Roman"/>
          <w:sz w:val="24"/>
          <w:szCs w:val="24"/>
        </w:rPr>
        <w:t xml:space="preserve">Старший инженер отдела канатных дорог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</w:t>
      </w:r>
      <w:r w:rsidRPr="00D106AE">
        <w:rPr>
          <w:rFonts w:ascii="Times New Roman" w:eastAsia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106AE">
        <w:rPr>
          <w:rFonts w:ascii="Times New Roman" w:eastAsia="Times New Roman" w:hAnsi="Times New Roman"/>
          <w:sz w:val="24"/>
          <w:szCs w:val="24"/>
        </w:rPr>
        <w:t xml:space="preserve">    С.М. Кобец</w:t>
      </w:r>
    </w:p>
    <w:p w:rsidR="00D106AE" w:rsidRDefault="00D106AE" w:rsidP="00567B8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7B82" w:rsidRPr="008A6B4C" w:rsidRDefault="00567B82" w:rsidP="00D106AE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B4C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567B82" w:rsidRPr="008A6B4C" w:rsidRDefault="00D106AE" w:rsidP="00D106AE">
      <w:pPr>
        <w:ind w:firstLine="0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D106AE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Руководитель службы СУМ- главный механик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</w:t>
      </w:r>
      <w:r w:rsidRPr="00D106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Н.А. Хлыбов</w:t>
      </w:r>
    </w:p>
    <w:p w:rsidR="00567B82" w:rsidRDefault="00567B82" w:rsidP="00567B82">
      <w:pPr>
        <w:jc w:val="right"/>
        <w:rPr>
          <w:rFonts w:ascii="Times New Roman" w:hAnsi="Times New Roman"/>
          <w:sz w:val="20"/>
          <w:szCs w:val="20"/>
        </w:rPr>
      </w:pPr>
    </w:p>
    <w:p w:rsidR="00567B82" w:rsidRDefault="00567B82" w:rsidP="00567B82">
      <w:pPr>
        <w:jc w:val="right"/>
        <w:rPr>
          <w:rFonts w:ascii="Times New Roman" w:hAnsi="Times New Roman"/>
          <w:sz w:val="20"/>
          <w:szCs w:val="20"/>
        </w:rPr>
      </w:pPr>
    </w:p>
    <w:p w:rsidR="00567B82" w:rsidRDefault="00567B82" w:rsidP="00567B82">
      <w:pPr>
        <w:jc w:val="right"/>
        <w:rPr>
          <w:rFonts w:ascii="Times New Roman" w:hAnsi="Times New Roman"/>
          <w:sz w:val="20"/>
          <w:szCs w:val="20"/>
        </w:rPr>
      </w:pPr>
    </w:p>
    <w:p w:rsidR="00567B82" w:rsidRDefault="00567B82" w:rsidP="00567B82">
      <w:pPr>
        <w:jc w:val="right"/>
        <w:rPr>
          <w:rFonts w:ascii="Times New Roman" w:hAnsi="Times New Roman"/>
          <w:sz w:val="20"/>
          <w:szCs w:val="20"/>
        </w:rPr>
      </w:pPr>
    </w:p>
    <w:p w:rsidR="00567B82" w:rsidRDefault="00567B82" w:rsidP="00567B82">
      <w:pPr>
        <w:jc w:val="right"/>
        <w:rPr>
          <w:rFonts w:ascii="Times New Roman" w:hAnsi="Times New Roman"/>
          <w:sz w:val="20"/>
          <w:szCs w:val="20"/>
        </w:rPr>
      </w:pPr>
    </w:p>
    <w:p w:rsidR="00567B82" w:rsidRDefault="00567B82" w:rsidP="00567B82">
      <w:pPr>
        <w:jc w:val="right"/>
        <w:rPr>
          <w:rFonts w:ascii="Times New Roman" w:hAnsi="Times New Roman"/>
          <w:sz w:val="20"/>
          <w:szCs w:val="20"/>
        </w:rPr>
      </w:pPr>
    </w:p>
    <w:p w:rsidR="00567B82" w:rsidRDefault="00567B82" w:rsidP="00567B82">
      <w:pPr>
        <w:jc w:val="right"/>
        <w:rPr>
          <w:rFonts w:ascii="Times New Roman" w:hAnsi="Times New Roman"/>
          <w:sz w:val="20"/>
          <w:szCs w:val="20"/>
        </w:rPr>
      </w:pPr>
    </w:p>
    <w:p w:rsidR="00567B82" w:rsidRDefault="00567B82" w:rsidP="00567B82">
      <w:pPr>
        <w:jc w:val="right"/>
        <w:rPr>
          <w:rFonts w:ascii="Times New Roman" w:hAnsi="Times New Roman"/>
          <w:sz w:val="20"/>
          <w:szCs w:val="20"/>
        </w:rPr>
      </w:pPr>
    </w:p>
    <w:p w:rsidR="00567B82" w:rsidRDefault="00567B82" w:rsidP="00567B82">
      <w:pPr>
        <w:jc w:val="right"/>
        <w:rPr>
          <w:rFonts w:ascii="Times New Roman" w:hAnsi="Times New Roman"/>
          <w:sz w:val="20"/>
          <w:szCs w:val="20"/>
        </w:rPr>
      </w:pPr>
    </w:p>
    <w:p w:rsidR="00567B82" w:rsidRDefault="00567B82" w:rsidP="00567B82">
      <w:pPr>
        <w:jc w:val="right"/>
        <w:rPr>
          <w:rFonts w:ascii="Times New Roman" w:hAnsi="Times New Roman"/>
          <w:sz w:val="20"/>
          <w:szCs w:val="20"/>
        </w:rPr>
      </w:pPr>
    </w:p>
    <w:p w:rsidR="00567B82" w:rsidRDefault="00567B82" w:rsidP="00567B82">
      <w:pPr>
        <w:jc w:val="right"/>
        <w:rPr>
          <w:rFonts w:ascii="Times New Roman" w:hAnsi="Times New Roman"/>
          <w:sz w:val="20"/>
          <w:szCs w:val="20"/>
        </w:rPr>
      </w:pPr>
    </w:p>
    <w:p w:rsidR="00567B82" w:rsidRDefault="00567B82" w:rsidP="00567B82">
      <w:pPr>
        <w:jc w:val="right"/>
        <w:rPr>
          <w:rFonts w:ascii="Times New Roman" w:hAnsi="Times New Roman"/>
          <w:sz w:val="20"/>
          <w:szCs w:val="20"/>
        </w:rPr>
      </w:pPr>
    </w:p>
    <w:p w:rsidR="007E4DB1" w:rsidRDefault="007E4DB1"/>
    <w:sectPr w:rsidR="007E4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DEC"/>
    <w:rsid w:val="003754C6"/>
    <w:rsid w:val="00567B82"/>
    <w:rsid w:val="005A3854"/>
    <w:rsid w:val="007E4DB1"/>
    <w:rsid w:val="00A65BAD"/>
    <w:rsid w:val="00D106AE"/>
    <w:rsid w:val="00D7315B"/>
    <w:rsid w:val="00EB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3A5058-702C-44DE-B4E5-41A4994B4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B82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67B8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567B82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Кобец Сергей Михайлович</dc:creator>
  <cp:keywords/>
  <dc:description/>
  <cp:lastModifiedBy>User</cp:lastModifiedBy>
  <cp:revision>3</cp:revision>
  <dcterms:created xsi:type="dcterms:W3CDTF">2020-05-20T16:11:00Z</dcterms:created>
  <dcterms:modified xsi:type="dcterms:W3CDTF">2020-05-20T16:15:00Z</dcterms:modified>
</cp:coreProperties>
</file>