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4363E4" w:rsidRPr="008D4D81" w:rsidTr="00686FF0">
        <w:trPr>
          <w:jc w:val="right"/>
        </w:trPr>
        <w:tc>
          <w:tcPr>
            <w:tcW w:w="3650" w:type="dxa"/>
          </w:tcPr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4363E4" w:rsidRPr="008D4D81" w:rsidRDefault="004363E4" w:rsidP="00686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D81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«___»_______________2018 г.</w:t>
            </w:r>
            <w:r w:rsidRPr="008D4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Техническое задание  </w:t>
      </w:r>
    </w:p>
    <w:p w:rsidR="004363E4" w:rsidRPr="008D4D81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на эксплуатацию и техническое обслуживание опасного производственного объекта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i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1. Предмет: Работы по эксплуатации и техническому обслуживанию кот</w:t>
      </w:r>
      <w:r w:rsidR="00407CD4" w:rsidRPr="008D4D81">
        <w:rPr>
          <w:rFonts w:ascii="Times New Roman" w:hAnsi="Times New Roman" w:cs="Times New Roman"/>
          <w:color w:val="000000" w:themeColor="text1"/>
        </w:rPr>
        <w:t>ельной установленной мощностью 3</w:t>
      </w:r>
      <w:r w:rsidRPr="008D4D81">
        <w:rPr>
          <w:rFonts w:ascii="Times New Roman" w:hAnsi="Times New Roman" w:cs="Times New Roman"/>
          <w:color w:val="000000" w:themeColor="text1"/>
        </w:rPr>
        <w:t>0 МВт</w:t>
      </w:r>
      <w:r w:rsidRPr="008D4D81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:rsidR="004363E4" w:rsidRPr="008D4D81" w:rsidRDefault="004363E4" w:rsidP="004363E4">
      <w:pPr>
        <w:spacing w:beforeAutospacing="1"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2. Место выполнения работ (оказания услуг): Краснодарский край, </w:t>
      </w:r>
      <w:proofErr w:type="spellStart"/>
      <w:r w:rsidRPr="008D4D81">
        <w:rPr>
          <w:rFonts w:ascii="Times New Roman" w:hAnsi="Times New Roman" w:cs="Times New Roman"/>
          <w:color w:val="000000" w:themeColor="text1"/>
        </w:rPr>
        <w:t>г.Сочи</w:t>
      </w:r>
      <w:proofErr w:type="spellEnd"/>
      <w:r w:rsidRPr="008D4D81">
        <w:rPr>
          <w:rFonts w:ascii="Times New Roman" w:hAnsi="Times New Roman" w:cs="Times New Roman"/>
          <w:color w:val="000000" w:themeColor="text1"/>
        </w:rPr>
        <w:t xml:space="preserve">, Адлерский район, </w:t>
      </w:r>
      <w:proofErr w:type="spellStart"/>
      <w:r w:rsidRPr="008D4D81">
        <w:rPr>
          <w:rFonts w:ascii="Times New Roman" w:hAnsi="Times New Roman" w:cs="Times New Roman"/>
          <w:color w:val="000000" w:themeColor="text1"/>
        </w:rPr>
        <w:t>с.Эсто</w:t>
      </w:r>
      <w:proofErr w:type="spellEnd"/>
      <w:r w:rsidRPr="008D4D81">
        <w:rPr>
          <w:rFonts w:ascii="Times New Roman" w:hAnsi="Times New Roman" w:cs="Times New Roman"/>
          <w:color w:val="000000" w:themeColor="text1"/>
        </w:rPr>
        <w:t xml:space="preserve">-Садок, Северный склон хребта </w:t>
      </w:r>
      <w:proofErr w:type="spellStart"/>
      <w:r w:rsidRPr="008D4D81">
        <w:rPr>
          <w:rFonts w:ascii="Times New Roman" w:hAnsi="Times New Roman" w:cs="Times New Roman"/>
          <w:color w:val="000000" w:themeColor="text1"/>
        </w:rPr>
        <w:t>Аибга</w:t>
      </w:r>
      <w:proofErr w:type="spellEnd"/>
      <w:r w:rsidRPr="008D4D81">
        <w:rPr>
          <w:rFonts w:ascii="Times New Roman" w:hAnsi="Times New Roman" w:cs="Times New Roman"/>
          <w:color w:val="000000" w:themeColor="text1"/>
        </w:rPr>
        <w:t>, СТК «Горная</w:t>
      </w:r>
      <w:r w:rsidR="00407CD4" w:rsidRPr="008D4D81">
        <w:rPr>
          <w:rFonts w:ascii="Times New Roman" w:hAnsi="Times New Roman" w:cs="Times New Roman"/>
          <w:color w:val="000000" w:themeColor="text1"/>
        </w:rPr>
        <w:t xml:space="preserve"> карусель» на </w:t>
      </w:r>
      <w:proofErr w:type="spellStart"/>
      <w:r w:rsidR="00407CD4" w:rsidRPr="008D4D81">
        <w:rPr>
          <w:rFonts w:ascii="Times New Roman" w:hAnsi="Times New Roman" w:cs="Times New Roman"/>
          <w:color w:val="000000" w:themeColor="text1"/>
        </w:rPr>
        <w:t>отм</w:t>
      </w:r>
      <w:proofErr w:type="spellEnd"/>
      <w:r w:rsidR="00407CD4" w:rsidRPr="008D4D81">
        <w:rPr>
          <w:rFonts w:ascii="Times New Roman" w:hAnsi="Times New Roman" w:cs="Times New Roman"/>
          <w:color w:val="000000" w:themeColor="text1"/>
        </w:rPr>
        <w:t>. +96</w:t>
      </w:r>
      <w:r w:rsidRPr="008D4D81">
        <w:rPr>
          <w:rFonts w:ascii="Times New Roman" w:hAnsi="Times New Roman" w:cs="Times New Roman"/>
          <w:color w:val="000000" w:themeColor="text1"/>
        </w:rPr>
        <w:t>0.</w:t>
      </w:r>
    </w:p>
    <w:p w:rsidR="004363E4" w:rsidRPr="008D4D81" w:rsidRDefault="004363E4" w:rsidP="004363E4">
      <w:pPr>
        <w:spacing w:beforeAutospacing="1"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3. Наименование объекта: Коте</w:t>
      </w:r>
      <w:r w:rsidR="00407CD4" w:rsidRPr="008D4D81">
        <w:rPr>
          <w:rFonts w:ascii="Times New Roman" w:hAnsi="Times New Roman" w:cs="Times New Roman"/>
          <w:color w:val="000000" w:themeColor="text1"/>
        </w:rPr>
        <w:t>льная, установленной мощностью 3</w:t>
      </w:r>
      <w:r w:rsidRPr="008D4D81">
        <w:rPr>
          <w:rFonts w:ascii="Times New Roman" w:hAnsi="Times New Roman" w:cs="Times New Roman"/>
          <w:color w:val="000000" w:themeColor="text1"/>
        </w:rPr>
        <w:t>0 МВт.</w:t>
      </w:r>
    </w:p>
    <w:p w:rsidR="004363E4" w:rsidRPr="008D4D81" w:rsidRDefault="004363E4" w:rsidP="004363E4">
      <w:pPr>
        <w:spacing w:beforeAutospacing="1" w:after="0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4.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413"/>
        <w:gridCol w:w="2798"/>
      </w:tblGrid>
      <w:tr w:rsidR="004363E4" w:rsidRPr="008D4D81" w:rsidTr="00686FF0">
        <w:trPr>
          <w:trHeight w:val="373"/>
        </w:trPr>
        <w:tc>
          <w:tcPr>
            <w:tcW w:w="404" w:type="pct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200" w:type="pct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Модель оборудования    </w:t>
            </w:r>
          </w:p>
        </w:tc>
        <w:tc>
          <w:tcPr>
            <w:tcW w:w="1396" w:type="pct"/>
            <w:vAlign w:val="center"/>
          </w:tcPr>
          <w:p w:rsidR="004363E4" w:rsidRPr="008D4D81" w:rsidRDefault="004363E4" w:rsidP="00686FF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Кол-во, </w:t>
            </w:r>
            <w:proofErr w:type="spellStart"/>
            <w:r w:rsidRPr="008D4D81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Одноэтажное здание котельной размерами 15м х 36м высотой 6,5 м.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caps/>
              </w:rPr>
            </w:pPr>
            <w:r w:rsidRPr="008D4D81">
              <w:rPr>
                <w:rFonts w:ascii="Times New Roman" w:hAnsi="Times New Roman" w:cs="Times New Roman"/>
                <w:caps/>
              </w:rPr>
              <w:t>1</w:t>
            </w:r>
          </w:p>
        </w:tc>
      </w:tr>
      <w:tr w:rsidR="00407CD4" w:rsidRPr="008D4D81" w:rsidTr="00686FF0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4D81">
              <w:rPr>
                <w:rFonts w:ascii="Times New Roman" w:hAnsi="Times New Roman" w:cs="Times New Roman"/>
                <w:b/>
              </w:rPr>
              <w:t>Основное оборудование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Котел водогрейный </w:t>
            </w:r>
            <w:proofErr w:type="spellStart"/>
            <w:r w:rsidRPr="008D4D81">
              <w:rPr>
                <w:rFonts w:ascii="Times New Roman" w:hAnsi="Times New Roman" w:cs="Times New Roman"/>
              </w:rPr>
              <w:t>Viessmann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D4D81">
              <w:rPr>
                <w:rFonts w:ascii="Times New Roman" w:hAnsi="Times New Roman" w:cs="Times New Roman"/>
              </w:rPr>
              <w:t>Vitomax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200-LW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Горелка комбинированная </w:t>
            </w:r>
            <w:proofErr w:type="spellStart"/>
            <w:r w:rsidRPr="008D4D81">
              <w:rPr>
                <w:rFonts w:ascii="Times New Roman" w:hAnsi="Times New Roman" w:cs="Times New Roman"/>
              </w:rPr>
              <w:t>Weishaupt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WKGL 70/3-A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gridAfter w:val="1"/>
          <w:wAfter w:w="1396" w:type="pct"/>
          <w:trHeight w:val="325"/>
        </w:trPr>
        <w:tc>
          <w:tcPr>
            <w:tcW w:w="3604" w:type="pct"/>
            <w:gridSpan w:val="2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4D81">
              <w:rPr>
                <w:rFonts w:ascii="Times New Roman" w:hAnsi="Times New Roman" w:cs="Times New Roman"/>
                <w:b/>
              </w:rPr>
              <w:t xml:space="preserve">Вспомогательное оборудование 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Теплообменник подогрева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подпиточной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воды, пластинчатый, "МАШИМПЭКС", NT50MHV/CDS-16/21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Na-катионирования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( I-я ступень) «S-1354-D»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Na-катионирования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( II-я ступень) «S-1354-D»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Установка дозирования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комплексоната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HYDROTECH 6E40N1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Сепаратор воздуха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Flamcovent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4D81">
              <w:rPr>
                <w:rFonts w:ascii="Times New Roman" w:hAnsi="Times New Roman" w:cs="Times New Roman"/>
              </w:rPr>
              <w:t>Clean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350F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Сетевой насос 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NB 80-200/211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Насосы </w:t>
            </w:r>
            <w:r w:rsidRPr="008D4D81">
              <w:rPr>
                <w:rFonts w:ascii="Times New Roman" w:hAnsi="Times New Roman" w:cs="Times New Roman"/>
                <w:lang w:val="en-US"/>
              </w:rPr>
              <w:t>KRAL</w:t>
            </w:r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EKL</w:t>
            </w:r>
            <w:r w:rsidRPr="008D4D81">
              <w:rPr>
                <w:rFonts w:ascii="Times New Roman" w:hAnsi="Times New Roman" w:cs="Times New Roman"/>
              </w:rPr>
              <w:t xml:space="preserve"> 13-3200 (насосная станция наружной топливоподачи)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Насос рециркуляции котла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» </w:t>
            </w:r>
            <w:r w:rsidRPr="008D4D81">
              <w:rPr>
                <w:rFonts w:ascii="Times New Roman" w:hAnsi="Times New Roman" w:cs="Times New Roman"/>
                <w:lang w:val="en-US"/>
              </w:rPr>
              <w:t>NB</w:t>
            </w:r>
            <w:r w:rsidRPr="008D4D81">
              <w:rPr>
                <w:rFonts w:ascii="Times New Roman" w:hAnsi="Times New Roman" w:cs="Times New Roman"/>
              </w:rPr>
              <w:t xml:space="preserve"> 100-160/6 A-F-A-BAQE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Насос греющего контура XBO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>» UPS50-120F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413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Насос греющего контура приточной установки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>» UPS 50-120/2F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D4D81">
              <w:rPr>
                <w:rFonts w:ascii="Times New Roman" w:hAnsi="Times New Roman" w:cs="Times New Roman"/>
              </w:rPr>
              <w:t>Подпиточный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насос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>» CМ10-3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D4D81">
              <w:rPr>
                <w:rFonts w:ascii="Times New Roman" w:hAnsi="Times New Roman" w:cs="Times New Roman"/>
              </w:rPr>
              <w:t>Повысительный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насос XBO «</w:t>
            </w:r>
            <w:proofErr w:type="spellStart"/>
            <w:r w:rsidRPr="008D4D81">
              <w:rPr>
                <w:rFonts w:ascii="Times New Roman" w:hAnsi="Times New Roman" w:cs="Times New Roman"/>
              </w:rPr>
              <w:t>Grundfos</w:t>
            </w:r>
            <w:proofErr w:type="spellEnd"/>
            <w:r w:rsidRPr="008D4D81">
              <w:rPr>
                <w:rFonts w:ascii="Times New Roman" w:hAnsi="Times New Roman" w:cs="Times New Roman"/>
              </w:rPr>
              <w:t>» CМ10-2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Насосная станция высокого давления внутренней топливоподачи KRAL </w:t>
            </w:r>
            <w:proofErr w:type="spellStart"/>
            <w:r w:rsidRPr="008D4D81">
              <w:rPr>
                <w:rFonts w:ascii="Times New Roman" w:hAnsi="Times New Roman" w:cs="Times New Roman"/>
              </w:rPr>
              <w:t>Type</w:t>
            </w:r>
            <w:proofErr w:type="spellEnd"/>
            <w:r w:rsidRPr="008D4D81">
              <w:rPr>
                <w:rFonts w:ascii="Times New Roman" w:hAnsi="Times New Roman" w:cs="Times New Roman"/>
              </w:rPr>
              <w:t>: DLC-3300. AAAA.40006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Резервуар горизонтальный стальной РГК-50НУ (для хранения </w:t>
            </w:r>
            <w:r w:rsidRPr="008D4D81">
              <w:rPr>
                <w:rFonts w:ascii="Times New Roman" w:hAnsi="Times New Roman" w:cs="Times New Roman"/>
              </w:rPr>
              <w:lastRenderedPageBreak/>
              <w:t xml:space="preserve">дизельного топлива) </w:t>
            </w:r>
            <w:r w:rsidRPr="008D4D81">
              <w:rPr>
                <w:rFonts w:ascii="Times New Roman" w:hAnsi="Times New Roman" w:cs="Times New Roman"/>
                <w:lang w:val="en-US"/>
              </w:rPr>
              <w:t>V</w:t>
            </w:r>
            <w:r w:rsidRPr="008D4D81">
              <w:rPr>
                <w:rFonts w:ascii="Times New Roman" w:hAnsi="Times New Roman" w:cs="Times New Roman"/>
              </w:rPr>
              <w:t>= 50 м³, 2760</w:t>
            </w:r>
            <w:r w:rsidRPr="008D4D81">
              <w:rPr>
                <w:rFonts w:ascii="Times New Roman" w:hAnsi="Times New Roman" w:cs="Times New Roman"/>
                <w:lang w:val="en-US"/>
              </w:rPr>
              <w:t>x</w:t>
            </w:r>
            <w:r w:rsidRPr="008D4D81">
              <w:rPr>
                <w:rFonts w:ascii="Times New Roman" w:hAnsi="Times New Roman" w:cs="Times New Roman"/>
              </w:rPr>
              <w:t>9610 (</w:t>
            </w:r>
            <w:proofErr w:type="spellStart"/>
            <w:r w:rsidRPr="008D4D81">
              <w:rPr>
                <w:rFonts w:ascii="Times New Roman" w:hAnsi="Times New Roman" w:cs="Times New Roman"/>
              </w:rPr>
              <w:t>надзменый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, укомплектованный сигнализатором уровня СУ 802,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огнепреградительным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клапаном, замерным люком ЛЗ-80)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Резервуар горизонтальный стальной РГК-10М, аварийного слива дизельного топлива, </w:t>
            </w:r>
            <w:r w:rsidRPr="008D4D81">
              <w:rPr>
                <w:rFonts w:ascii="Times New Roman" w:hAnsi="Times New Roman" w:cs="Times New Roman"/>
                <w:lang w:val="en-US"/>
              </w:rPr>
              <w:t>V</w:t>
            </w:r>
            <w:r w:rsidRPr="008D4D81">
              <w:rPr>
                <w:rFonts w:ascii="Times New Roman" w:hAnsi="Times New Roman" w:cs="Times New Roman"/>
              </w:rPr>
              <w:t>= 10 м³, 2200</w:t>
            </w:r>
            <w:r w:rsidRPr="008D4D81">
              <w:rPr>
                <w:rFonts w:ascii="Times New Roman" w:hAnsi="Times New Roman" w:cs="Times New Roman"/>
                <w:lang w:val="en-US"/>
              </w:rPr>
              <w:t>x</w:t>
            </w:r>
            <w:r w:rsidRPr="008D4D81">
              <w:rPr>
                <w:rFonts w:ascii="Times New Roman" w:hAnsi="Times New Roman" w:cs="Times New Roman"/>
              </w:rPr>
              <w:t>3335 (подземный)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Резервуар запаса питательной воды </w:t>
            </w:r>
            <w:proofErr w:type="spellStart"/>
            <w:r w:rsidRPr="008D4D81">
              <w:rPr>
                <w:rFonts w:ascii="Times New Roman" w:hAnsi="Times New Roman" w:cs="Times New Roman"/>
              </w:rPr>
              <w:t>Aquatech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ATV-10000 (вертикальный), </w:t>
            </w:r>
            <w:r w:rsidRPr="008D4D81">
              <w:rPr>
                <w:rFonts w:ascii="Times New Roman" w:hAnsi="Times New Roman" w:cs="Times New Roman"/>
                <w:lang w:val="en-US"/>
              </w:rPr>
              <w:t>V</w:t>
            </w:r>
            <w:r w:rsidRPr="008D4D81">
              <w:rPr>
                <w:rFonts w:ascii="Times New Roman" w:hAnsi="Times New Roman" w:cs="Times New Roman"/>
              </w:rPr>
              <w:t>= 10 м³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Расширительный мембранный бак </w:t>
            </w:r>
            <w:proofErr w:type="spellStart"/>
            <w:r w:rsidRPr="008D4D81">
              <w:rPr>
                <w:rFonts w:ascii="Times New Roman" w:hAnsi="Times New Roman" w:cs="Times New Roman"/>
              </w:rPr>
              <w:t>Reflex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G2000 (вертикальный)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5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Приточная установка КЦКП-25-У3 </w:t>
            </w:r>
            <w:r w:rsidRPr="008D4D81">
              <w:rPr>
                <w:rFonts w:ascii="Times New Roman" w:hAnsi="Times New Roman" w:cs="Times New Roman"/>
                <w:lang w:val="en-US"/>
              </w:rPr>
              <w:t>G</w:t>
            </w:r>
            <w:r w:rsidRPr="008D4D81">
              <w:rPr>
                <w:rFonts w:ascii="Times New Roman" w:hAnsi="Times New Roman" w:cs="Times New Roman"/>
              </w:rPr>
              <w:t>=31000 м³/ч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Грязевик ГВ 300-1,6 Ду300,Ру=1,6МПа, </w:t>
            </w:r>
            <w:r w:rsidRPr="008D4D81">
              <w:rPr>
                <w:rFonts w:ascii="Times New Roman" w:hAnsi="Times New Roman" w:cs="Times New Roman"/>
                <w:lang w:val="en-US"/>
              </w:rPr>
              <w:t>t</w:t>
            </w:r>
            <w:r w:rsidRPr="008D4D81">
              <w:rPr>
                <w:rFonts w:ascii="Times New Roman" w:hAnsi="Times New Roman" w:cs="Times New Roman"/>
              </w:rPr>
              <w:t>=200˚С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управления горелкой в комплекте с БУИ </w:t>
            </w:r>
            <w:proofErr w:type="spellStart"/>
            <w:r w:rsidRPr="008D4D81">
              <w:rPr>
                <w:rFonts w:ascii="Times New Roman" w:hAnsi="Times New Roman" w:cs="Times New Roman"/>
              </w:rPr>
              <w:t>Weishaupt</w:t>
            </w:r>
            <w:proofErr w:type="spellEnd"/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Щит шкафной ГРЩ котельной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ША (сигнальное освещение мачт)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ШТ (насосные станции № 1,2 топливного хозяйства)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Шкаф насоса рециркуляции котла 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Контроллер котла </w:t>
            </w:r>
            <w:r w:rsidRPr="008D4D81">
              <w:rPr>
                <w:rFonts w:ascii="Times New Roman" w:hAnsi="Times New Roman" w:cs="Times New Roman"/>
                <w:lang w:val="en-US"/>
              </w:rPr>
              <w:t>Vitotronic-100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Контроллер котлов </w:t>
            </w:r>
            <w:proofErr w:type="spellStart"/>
            <w:r w:rsidRPr="008D4D81">
              <w:rPr>
                <w:rFonts w:ascii="Times New Roman" w:hAnsi="Times New Roman" w:cs="Times New Roman"/>
                <w:lang w:val="en-US"/>
              </w:rPr>
              <w:t>Vitotronic</w:t>
            </w:r>
            <w:proofErr w:type="spellEnd"/>
            <w:r w:rsidRPr="008D4D81">
              <w:rPr>
                <w:rFonts w:ascii="Times New Roman" w:hAnsi="Times New Roman" w:cs="Times New Roman"/>
                <w:lang w:val="en-US"/>
              </w:rPr>
              <w:t>-</w:t>
            </w:r>
            <w:r w:rsidRPr="008D4D81">
              <w:rPr>
                <w:rFonts w:ascii="Times New Roman" w:hAnsi="Times New Roman" w:cs="Times New Roman"/>
              </w:rPr>
              <w:t>3</w:t>
            </w:r>
            <w:r w:rsidRPr="008D4D81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Стационарный сигнализатор загазованности СО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Стационарный сигнализатор загазованности СН4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8D4D81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тросовый </w:t>
            </w:r>
            <w:r w:rsidRPr="008D4D81">
              <w:rPr>
                <w:rFonts w:ascii="Times New Roman" w:hAnsi="Times New Roman" w:cs="Times New Roman"/>
                <w:lang w:val="en-US"/>
              </w:rPr>
              <w:t>L</w:t>
            </w:r>
            <w:r w:rsidRPr="008D4D81">
              <w:rPr>
                <w:rFonts w:ascii="Times New Roman" w:hAnsi="Times New Roman" w:cs="Times New Roman"/>
              </w:rPr>
              <w:t xml:space="preserve">=18 м, контур заземления топливных емкостей, </w:t>
            </w:r>
            <w:proofErr w:type="spellStart"/>
            <w:r w:rsidRPr="008D4D81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8D4D81">
              <w:rPr>
                <w:rFonts w:ascii="Times New Roman" w:hAnsi="Times New Roman" w:cs="Times New Roman"/>
              </w:rPr>
              <w:t xml:space="preserve"> на дымовой трубе  </w:t>
            </w:r>
            <w:r w:rsidRPr="008D4D81">
              <w:rPr>
                <w:rFonts w:ascii="Times New Roman" w:hAnsi="Times New Roman" w:cs="Times New Roman"/>
                <w:lang w:val="en-US"/>
              </w:rPr>
              <w:t>L</w:t>
            </w:r>
            <w:r w:rsidRPr="008D4D81">
              <w:rPr>
                <w:rFonts w:ascii="Times New Roman" w:hAnsi="Times New Roman" w:cs="Times New Roman"/>
              </w:rPr>
              <w:t>=1 м, контур заземления здания котельной)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 система</w:t>
            </w:r>
          </w:p>
        </w:tc>
      </w:tr>
      <w:tr w:rsidR="00407CD4" w:rsidRPr="008D4D81" w:rsidTr="00686FF0">
        <w:trPr>
          <w:gridAfter w:val="1"/>
          <w:wAfter w:w="1396" w:type="pct"/>
          <w:trHeight w:val="252"/>
        </w:trPr>
        <w:tc>
          <w:tcPr>
            <w:tcW w:w="3604" w:type="pct"/>
            <w:gridSpan w:val="2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4D81">
              <w:rPr>
                <w:rFonts w:ascii="Times New Roman" w:hAnsi="Times New Roman" w:cs="Times New Roman"/>
                <w:b/>
              </w:rPr>
              <w:t>Узел учета газа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Турбинный газовый счетчик </w:t>
            </w:r>
            <w:r w:rsidRPr="008D4D81">
              <w:rPr>
                <w:rFonts w:ascii="Times New Roman" w:hAnsi="Times New Roman" w:cs="Times New Roman"/>
                <w:lang w:val="en-US"/>
              </w:rPr>
              <w:t>TZ</w:t>
            </w:r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FLUXI</w:t>
            </w:r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G</w:t>
            </w:r>
            <w:r w:rsidRPr="008D4D81">
              <w:rPr>
                <w:rFonts w:ascii="Times New Roman" w:hAnsi="Times New Roman" w:cs="Times New Roman"/>
              </w:rPr>
              <w:t xml:space="preserve">-650  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Электронный преобразователь давления АИР-20/М2 с индикацией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Термометр сопротивления ТСМ-1088 50М 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Преобразователь перепада давления АИР – 20/М2-ДД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 xml:space="preserve">Вычислитель количества газа (корректор) ВКГ-2 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8D4D81">
              <w:rPr>
                <w:rFonts w:ascii="Times New Roman" w:hAnsi="Times New Roman" w:cs="Times New Roman"/>
              </w:rPr>
              <w:t xml:space="preserve">Принтер матричный </w:t>
            </w:r>
            <w:r w:rsidRPr="008D4D81">
              <w:rPr>
                <w:rFonts w:ascii="Times New Roman" w:hAnsi="Times New Roman" w:cs="Times New Roman"/>
                <w:lang w:val="en-US"/>
              </w:rPr>
              <w:t>Epson</w:t>
            </w:r>
            <w:r w:rsidRPr="008D4D81">
              <w:rPr>
                <w:rFonts w:ascii="Times New Roman" w:hAnsi="Times New Roman" w:cs="Times New Roman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val="en-US"/>
              </w:rPr>
              <w:t>LX-350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  <w:tr w:rsidR="00407CD4" w:rsidRPr="008D4D81" w:rsidTr="00686FF0">
        <w:trPr>
          <w:trHeight w:val="325"/>
        </w:trPr>
        <w:tc>
          <w:tcPr>
            <w:tcW w:w="404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0" w:type="pct"/>
            <w:vAlign w:val="center"/>
          </w:tcPr>
          <w:p w:rsidR="00407CD4" w:rsidRPr="008D4D81" w:rsidRDefault="00407CD4" w:rsidP="00407CD4">
            <w:pPr>
              <w:spacing w:after="0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Блок питания БП 906/24-2</w:t>
            </w:r>
          </w:p>
        </w:tc>
        <w:tc>
          <w:tcPr>
            <w:tcW w:w="1396" w:type="pct"/>
            <w:vAlign w:val="center"/>
          </w:tcPr>
          <w:p w:rsidR="00407CD4" w:rsidRPr="008D4D81" w:rsidRDefault="00407CD4" w:rsidP="00407C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4D81">
              <w:rPr>
                <w:rFonts w:ascii="Times New Roman" w:hAnsi="Times New Roman" w:cs="Times New Roman"/>
              </w:rPr>
              <w:t>1</w:t>
            </w:r>
          </w:p>
        </w:tc>
      </w:tr>
    </w:tbl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5. Общие требования. 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5.1. Требования к технологии выполнения работ (оказания услуг): Исполнитель выполняет работы по эксплуатации и техническому обслуживанию кот</w:t>
      </w:r>
      <w:r w:rsidR="00407CD4" w:rsidRPr="008D4D81">
        <w:rPr>
          <w:rFonts w:ascii="Times New Roman" w:hAnsi="Times New Roman" w:cs="Times New Roman"/>
          <w:color w:val="000000" w:themeColor="text1"/>
        </w:rPr>
        <w:t>ельной установленной мощностью 3</w:t>
      </w:r>
      <w:r w:rsidRPr="008D4D81">
        <w:rPr>
          <w:rFonts w:ascii="Times New Roman" w:hAnsi="Times New Roman" w:cs="Times New Roman"/>
          <w:color w:val="000000" w:themeColor="text1"/>
        </w:rPr>
        <w:t xml:space="preserve">0 МВт,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газопотребления» утв. Приказом Ростехнадзора от 15.11.2013 № 542, «Правил устройства и безопасной эксплуатации паровых котлов с давлением пара не более 0,07 МПа (0,7 кг/см²), водогрейных котлов и </w:t>
      </w:r>
      <w:proofErr w:type="spellStart"/>
      <w:r w:rsidRPr="008D4D81">
        <w:rPr>
          <w:rFonts w:ascii="Times New Roman" w:hAnsi="Times New Roman" w:cs="Times New Roman"/>
          <w:color w:val="000000" w:themeColor="text1"/>
        </w:rPr>
        <w:t>водоподогревателей</w:t>
      </w:r>
      <w:proofErr w:type="spellEnd"/>
      <w:r w:rsidRPr="008D4D81">
        <w:rPr>
          <w:rFonts w:ascii="Times New Roman" w:hAnsi="Times New Roman" w:cs="Times New Roman"/>
          <w:color w:val="000000" w:themeColor="text1"/>
        </w:rPr>
        <w:t xml:space="preserve"> с температурой нагрева воды не выше 338°К (115°С)», «Правил по охране труда при эксплуатации электроустановок», других ФЗ, норм и правил, ведомственных нормативных документов </w:t>
      </w:r>
      <w:r w:rsidRPr="008D4D81">
        <w:rPr>
          <w:rFonts w:ascii="Times New Roman" w:hAnsi="Times New Roman" w:cs="Times New Roman"/>
          <w:color w:val="000000" w:themeColor="text1"/>
        </w:rPr>
        <w:lastRenderedPageBreak/>
        <w:t>регламентирующих данный вид деятельности, а также Руководств по эксплуатации и техническому обслуживанию оборудования котельной.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 целях обоснования расходов исполнителя по эксплуатации и техническому обслуживанию кот</w:t>
      </w:r>
      <w:r w:rsidR="00407CD4" w:rsidRPr="008D4D81">
        <w:rPr>
          <w:rFonts w:ascii="Times New Roman" w:hAnsi="Times New Roman" w:cs="Times New Roman"/>
          <w:color w:val="000000" w:themeColor="text1"/>
        </w:rPr>
        <w:t>ельной установленной мощностью 3</w:t>
      </w:r>
      <w:r w:rsidRPr="008D4D81">
        <w:rPr>
          <w:rFonts w:ascii="Times New Roman" w:hAnsi="Times New Roman" w:cs="Times New Roman"/>
          <w:color w:val="000000" w:themeColor="text1"/>
        </w:rPr>
        <w:t>0 МВт, исполнитель выполняет следующие расчеты: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эксплуатации оперативным персоналом;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технического обслуживания оборудования;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аварийно-диспетчерского обслуживания;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Расчет стоимости страхования гражданской ответственности владельца ОПО;</w:t>
      </w:r>
    </w:p>
    <w:p w:rsidR="004363E4" w:rsidRPr="008D4D81" w:rsidRDefault="004363E4" w:rsidP="004363E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Сводный расчет стоимости.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5.2.  Срок выполнения работ (оказания услуг): с даты заключения договора сроком на 12 месяцев.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 xml:space="preserve">5.3. Организация и проведение контроля качества выполнения работ (оказания услуг): </w:t>
      </w:r>
      <w:r w:rsidRPr="008D4D81">
        <w:rPr>
          <w:rFonts w:ascii="Times New Roman" w:hAnsi="Times New Roman" w:cs="Times New Roman"/>
          <w:color w:val="000000" w:themeColor="text1"/>
        </w:rPr>
        <w:t xml:space="preserve">Представители Заказчика уполномоченные приказом осуществляют технический надзор и контроль за выполнением работ по эксплуатации и техническому обслуживанию котельной.  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5.4. Регламент приемки выполненных работ (оказанных услуг): Заказчик осуществляет систематический контроль выполнения и приемку выполненных работ Исполнителем. 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Контроль осуществляется со следующей периодичностью и в следующем порядке: 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котельной в присутствии ответственного лица от Исполнителя, по результатам проведенного осмотра в журнале регистрации осмотров котельной  осуществляется запись с кратким описанием выявленных замечаний; 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Внеочередной контроль  –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 котельной;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Приемка выполненных работ осуществляется в следующем порядке: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 ходе приемо-сдаточных мероприятий проверяются: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Соответствие выполненных работ по эксплуатации и техническому обслуживанию  основного и вспомогательного оборудования  котельной требованиям соответствующей нормативной документации Российской Федерации (Правила, ГОСТ, СНиП, СанПиН, технические регламенты);</w:t>
      </w:r>
    </w:p>
    <w:p w:rsidR="004363E4" w:rsidRPr="008D4D81" w:rsidRDefault="004363E4" w:rsidP="004363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Выполненные работы подлежащие инструментальному контролю.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5.5. Гарантийные обязательства: 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115, Федеральными нормами и правилами в области промышленной безопасности «Правила безопасности сетей газораспределения и газопотребления»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</w:t>
      </w:r>
      <w:r w:rsidRPr="008D4D81">
        <w:rPr>
          <w:rFonts w:ascii="Times New Roman" w:hAnsi="Times New Roman" w:cs="Times New Roman"/>
          <w:color w:val="000000" w:themeColor="text1"/>
        </w:rPr>
        <w:lastRenderedPageBreak/>
        <w:t>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Актами.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Исполнитель несет ответственность за: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Качество выполняемых работ по Договору. В случае некачественного выполнения работ Исполнитель возмещает Заказчику  убытки, ставшие следствием  ненадлежащего исполнения обязательств.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</w:r>
    </w:p>
    <w:p w:rsidR="004363E4" w:rsidRPr="008D4D81" w:rsidRDefault="004363E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6. Приложения:</w:t>
      </w:r>
    </w:p>
    <w:p w:rsidR="004363E4" w:rsidRPr="008D4D81" w:rsidRDefault="004363E4" w:rsidP="00EA043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 xml:space="preserve">Приложение №1 </w:t>
      </w:r>
    </w:p>
    <w:p w:rsidR="004363E4" w:rsidRPr="008D4D81" w:rsidRDefault="004363E4" w:rsidP="004363E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Ведомость объемов работ;</w:t>
      </w:r>
    </w:p>
    <w:p w:rsidR="004363E4" w:rsidRPr="008D4D81" w:rsidRDefault="004363E4" w:rsidP="004363E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Составил:</w:t>
      </w:r>
    </w:p>
    <w:p w:rsidR="00EA0434" w:rsidRPr="008D4D81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EA0434" w:rsidRPr="008D4D81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t>Проверил:</w:t>
      </w: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jc w:val="right"/>
        <w:rPr>
          <w:rFonts w:ascii="Times New Roman" w:hAnsi="Times New Roman" w:cs="Times New Roman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686FF0" w:rsidRPr="008D4D81" w:rsidRDefault="00686FF0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8D4D81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</w:rPr>
      </w:pPr>
      <w:r w:rsidRPr="008D4D81">
        <w:rPr>
          <w:rFonts w:ascii="Times New Roman" w:hAnsi="Times New Roman" w:cs="Times New Roman"/>
          <w:bCs/>
          <w:color w:val="000000" w:themeColor="text1"/>
        </w:rPr>
        <w:t>Приложение №1</w:t>
      </w:r>
    </w:p>
    <w:p w:rsidR="00EA0434" w:rsidRPr="008D4D81" w:rsidRDefault="00EA0434" w:rsidP="00EA0434">
      <w:pPr>
        <w:jc w:val="center"/>
        <w:rPr>
          <w:rFonts w:ascii="Times New Roman" w:hAnsi="Times New Roman" w:cs="Times New Roman"/>
          <w:b/>
          <w:sz w:val="28"/>
        </w:rPr>
      </w:pPr>
      <w:r w:rsidRPr="008D4D81">
        <w:rPr>
          <w:rFonts w:ascii="Times New Roman" w:hAnsi="Times New Roman" w:cs="Times New Roman"/>
          <w:b/>
          <w:sz w:val="28"/>
        </w:rPr>
        <w:t>Ведомость объемов работ по эксплуатации и техни</w:t>
      </w:r>
      <w:r w:rsidR="00407CD4" w:rsidRPr="008D4D81">
        <w:rPr>
          <w:rFonts w:ascii="Times New Roman" w:hAnsi="Times New Roman" w:cs="Times New Roman"/>
          <w:b/>
          <w:sz w:val="28"/>
        </w:rPr>
        <w:t xml:space="preserve">ческому обслуживанию котельной 30 МВт на </w:t>
      </w:r>
      <w:proofErr w:type="spellStart"/>
      <w:r w:rsidR="00407CD4" w:rsidRPr="008D4D81">
        <w:rPr>
          <w:rFonts w:ascii="Times New Roman" w:hAnsi="Times New Roman" w:cs="Times New Roman"/>
          <w:b/>
          <w:sz w:val="28"/>
        </w:rPr>
        <w:t>отм</w:t>
      </w:r>
      <w:proofErr w:type="spellEnd"/>
      <w:r w:rsidR="00407CD4" w:rsidRPr="008D4D81">
        <w:rPr>
          <w:rFonts w:ascii="Times New Roman" w:hAnsi="Times New Roman" w:cs="Times New Roman"/>
          <w:b/>
          <w:sz w:val="28"/>
        </w:rPr>
        <w:t>. +96</w:t>
      </w:r>
      <w:r w:rsidRPr="008D4D81">
        <w:rPr>
          <w:rFonts w:ascii="Times New Roman" w:hAnsi="Times New Roman" w:cs="Times New Roman"/>
          <w:b/>
          <w:sz w:val="28"/>
        </w:rPr>
        <w:t>0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493"/>
        <w:gridCol w:w="2084"/>
        <w:gridCol w:w="2084"/>
        <w:gridCol w:w="2085"/>
      </w:tblGrid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Наименование работ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Ед.изм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Кол-во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Примечание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котловых агрегатов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407CD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Ежемесячное ТО котла мощностью 1</w:t>
            </w:r>
            <w:r w:rsidR="00EA0434" w:rsidRPr="008D4D81">
              <w:rPr>
                <w:rFonts w:ascii="Times New Roman" w:hAnsi="Times New Roman" w:cs="Times New Roman"/>
                <w:lang w:eastAsia="en-US"/>
              </w:rPr>
              <w:t>0 МВт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контроллера котла </w:t>
            </w:r>
            <w:proofErr w:type="spellStart"/>
            <w:r w:rsidRPr="008D4D81">
              <w:rPr>
                <w:rFonts w:ascii="Times New Roman" w:hAnsi="Times New Roman" w:cs="Times New Roman"/>
                <w:lang w:val="en-US" w:eastAsia="en-US"/>
              </w:rPr>
              <w:t>Vitotronic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100 (300)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горелочных устройств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горелочного устройства </w:t>
            </w:r>
            <w:proofErr w:type="spellStart"/>
            <w:r w:rsidRPr="008D4D81">
              <w:rPr>
                <w:rFonts w:ascii="Times New Roman" w:hAnsi="Times New Roman" w:cs="Times New Roman"/>
                <w:lang w:val="en-US" w:eastAsia="en-US"/>
              </w:rPr>
              <w:t>Weishaupt</w:t>
            </w:r>
            <w:proofErr w:type="spellEnd"/>
            <w:r w:rsidR="00407CD4" w:rsidRPr="008D4D81">
              <w:rPr>
                <w:rFonts w:ascii="Times New Roman" w:hAnsi="Times New Roman" w:cs="Times New Roman"/>
                <w:lang w:eastAsia="en-US"/>
              </w:rPr>
              <w:t xml:space="preserve"> 7</w:t>
            </w:r>
            <w:r w:rsidRPr="008D4D81">
              <w:rPr>
                <w:rFonts w:ascii="Times New Roman" w:hAnsi="Times New Roman" w:cs="Times New Roman"/>
                <w:lang w:eastAsia="en-US"/>
              </w:rPr>
              <w:t>0/3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A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вентиляторной станции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вентилятора 40 000 м³/ч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приточной установки производительностью до 40 000 м³/ч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Паспорт завода изготовителя, ПТЭТЭ, ПУБЭ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насосного оборудования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>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насосной станции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сигнализаторы загазованности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 Сигнализаторов загазованности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Seitron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 Сепаратор воздуха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 xml:space="preserve">  </w:t>
            </w:r>
            <w:proofErr w:type="spellStart"/>
            <w:r w:rsidRPr="008D4D81">
              <w:rPr>
                <w:rFonts w:ascii="Times New Roman" w:hAnsi="Times New Roman" w:cs="Times New Roman"/>
                <w:lang w:val="en-US" w:eastAsia="en-US"/>
              </w:rPr>
              <w:t>Flamcovent</w:t>
            </w:r>
            <w:proofErr w:type="spellEnd"/>
            <w:r w:rsidRPr="008D4D81">
              <w:rPr>
                <w:rFonts w:ascii="Times New Roman" w:hAnsi="Times New Roman" w:cs="Times New Roman"/>
                <w:lang w:val="en-US" w:eastAsia="en-US"/>
              </w:rPr>
              <w:t xml:space="preserve"> Clean  350F "</w:t>
            </w:r>
            <w:r w:rsidRPr="008D4D81">
              <w:rPr>
                <w:rFonts w:ascii="Times New Roman" w:hAnsi="Times New Roman" w:cs="Times New Roman"/>
                <w:lang w:eastAsia="en-US"/>
              </w:rPr>
              <w:t>АДЛ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 xml:space="preserve">"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Ду</w:t>
            </w:r>
            <w:proofErr w:type="spellEnd"/>
            <w:r w:rsidRPr="008D4D81">
              <w:rPr>
                <w:rFonts w:ascii="Times New Roman" w:hAnsi="Times New Roman" w:cs="Times New Roman"/>
                <w:lang w:val="en-US" w:eastAsia="en-US"/>
              </w:rPr>
              <w:t>350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 Установки умягчения воды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 Установки умягчения воды  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S</w:t>
            </w:r>
            <w:r w:rsidRPr="008D4D81">
              <w:rPr>
                <w:rFonts w:ascii="Times New Roman" w:hAnsi="Times New Roman" w:cs="Times New Roman"/>
                <w:lang w:eastAsia="en-US"/>
              </w:rPr>
              <w:t>-1354-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D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фильтра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установки натрий-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катионирования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(проверка работы в эксплуатационном режиме)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установки натрий-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катионирования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(анализ эксплуатационных материалов)</w:t>
            </w:r>
          </w:p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Комплекс пропорционального дозирования HYDROTECH DS 6E40N1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реагентного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бака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фильтра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шкаф управления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насосного агрегата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 xml:space="preserve">ТО Расширительные баки </w:t>
            </w:r>
            <w:proofErr w:type="spellStart"/>
            <w:r w:rsidRPr="008D4D81">
              <w:rPr>
                <w:rFonts w:ascii="Times New Roman" w:hAnsi="Times New Roman" w:cs="Times New Roman"/>
                <w:b/>
                <w:lang w:eastAsia="en-US"/>
              </w:rPr>
              <w:t>Reflex</w:t>
            </w:r>
            <w:proofErr w:type="spellEnd"/>
            <w:r w:rsidRPr="008D4D81">
              <w:rPr>
                <w:rFonts w:ascii="Times New Roman" w:hAnsi="Times New Roman" w:cs="Times New Roman"/>
                <w:b/>
                <w:lang w:eastAsia="en-US"/>
              </w:rPr>
              <w:t xml:space="preserve"> и резервуары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расширительного бака 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V</w:t>
            </w:r>
            <w:r w:rsidRPr="008D4D81">
              <w:rPr>
                <w:rFonts w:ascii="Times New Roman" w:hAnsi="Times New Roman" w:cs="Times New Roman"/>
                <w:lang w:eastAsia="en-US"/>
              </w:rPr>
              <w:t>=2м³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ТО резервуара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Aquatech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ATV-10000 </w:t>
            </w:r>
            <w:r w:rsidRPr="008D4D81">
              <w:rPr>
                <w:rFonts w:ascii="Times New Roman" w:hAnsi="Times New Roman" w:cs="Times New Roman"/>
                <w:lang w:val="en-US" w:eastAsia="en-US"/>
              </w:rPr>
              <w:t>V</w:t>
            </w:r>
            <w:r w:rsidRPr="008D4D81">
              <w:rPr>
                <w:rFonts w:ascii="Times New Roman" w:hAnsi="Times New Roman" w:cs="Times New Roman"/>
                <w:lang w:eastAsia="en-US"/>
              </w:rPr>
              <w:t>=10м³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Щиты электрические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ГРЩ котельной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силового шкафа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ПУЭ,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теплообменного оборудования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теплообменного аппарата NT50MHV/CDS-16/21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pStyle w:val="a3"/>
              <w:ind w:left="50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ТРУБОПРОВОДА ДИАМЕТРОМ 50 </w:t>
            </w:r>
            <w:r w:rsidRPr="008D4D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ММ (ф57-145м, ф32-82м,  ф45-10м)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80 ММ (ф89-30м)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оборудования,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100  ММ (ф108-40м)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150  ММ (ф159-50м)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КРАНА ШАРОВОГО ДИАМЕТРОМ 50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КРАНА ШАРОВОГО ДИАМЕТРОМ 100-200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КРАНА ШАРОВОГО ДИАМЕТРОМ 15-25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ОБРАТНОГО КЛАПАНА ДИАМЕТРОМ 150 ММ (Клапан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термозапорный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1,6 МПа  КТЗ-001-150-02</w:t>
            </w:r>
            <w:r w:rsidRPr="008D4D81">
              <w:rPr>
                <w:rFonts w:ascii="Times New Roman" w:hAnsi="Times New Roman" w:cs="Times New Roman"/>
                <w:sz w:val="20"/>
                <w:szCs w:val="20"/>
              </w:rPr>
              <w:br/>
              <w:t>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ЗАДВИЖЕК С ЭЛЕКТРОПРИВОДОМ (КЛАПАНОВ) ДИАМЕТРОМ ДО 200 ММ (Клапан электромагнитный нормально- закрытый с индикатором положения и сейсмическим сенсором SEISMIC16M90C 008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150 Ру0,6 МПа M16/RM N.C.)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:Узел учета расхода газа (1к-т)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>энергетического оборудования</w:t>
            </w:r>
          </w:p>
        </w:tc>
      </w:tr>
      <w:tr w:rsidR="006E6E37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50 ММ (ф57-145м, ф32-82м,  ф45-10м)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37" w:rsidRPr="008D4D81" w:rsidRDefault="006E6E37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6E6E37" w:rsidRPr="008D4D81" w:rsidRDefault="006E6E37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7" w:rsidRPr="008D4D81" w:rsidRDefault="006E6E37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РАСХОДА И КОЛИЧЕСТВА ЖИДКОСТЕЙ И ГАЗОВ, РАСХОДОМЕР  (Счётчик-расходомер дизельного топлива  Взлёт ПР</w:t>
            </w:r>
            <w:r w:rsidRPr="008D4D81">
              <w:rPr>
                <w:rFonts w:ascii="Times New Roman" w:hAnsi="Times New Roman" w:cs="Times New Roman"/>
                <w:lang w:eastAsia="en-US"/>
              </w:rPr>
              <w:br/>
              <w:t>ПЭА Н-223 -2шт; Счётчик-расходомер дизельного топлива DN32 PN4,0 Мпа -3шт; Счётчик-расходомер дизельного топлива DN40 PN4,0 МПа -3шт)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ТО ПРИБОРОВ ДЛЯ ИЗМЕРЕНИЯ И РЕГУЛИРОВАНИЯ РАСХОДА И КОЛИЧЕСТВА ЖИДКОСТЕЙ И ГАЗОВ, РАСХОДОМЕР  (газовый счетчик -3шт)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ОЧИСТКА СЕТКИ-ФИЛЬТРА  ДИАМЕТРОМ 200 ММ (Газовый фильтр 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ТЕХНИЧЕСКОЕ ОБСЛУЖИВАНИЕ :Узел учета расхода газа (1к-т)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компл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>ТО Газопроводы в пределах котельной, запорная арматура. Трубопроводы дизельного топлива.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D4D81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65 ММ (ф76-1,5м)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150  ММ (ф159-35,5м)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>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200 ММ (ф219-9м)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 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ТРУБОПРОВОДА ДИАМЕТРОМ 400 ММ (ф325-33м  ф377 -56м)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РУЧНОЙ ЗАТВОР ДИСКОВЫЙ  , ДИАМЕТР 32-200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ЗАДВИЖКИ с ЭЛЕКТРОПРИВОДОМ (КЛАПАН)  , ДИАМЕТР 250-300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АДВИЖКИ с ЭЛЕКТРОПРИВОДОМ (КЛАПАН)  , ДИАМЕТР 32 ММ  ; 20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КРАН ШАРОВОЙ   , ДИАМЕТР 25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КРАН ШАРОВОЙ   , ДИАМЕТР 32-40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КЛАПАН ОБРАТНЫЙ , ДИАМЕТР 100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КЛАПАН ОБРАТНЫЙ , ДИАМЕТР 200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</w:t>
            </w:r>
            <w:r w:rsidRPr="008D4D81">
              <w:rPr>
                <w:rFonts w:ascii="Times New Roman" w:hAnsi="Times New Roman" w:cs="Times New Roman"/>
                <w:lang w:eastAsia="en-US"/>
              </w:rPr>
              <w:lastRenderedPageBreak/>
              <w:t>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КЛАПАН ОБРАТНЫЙ , ДИАМЕТР от 10 до 50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15.11.2013 № 542,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8D4D81" w:rsidRPr="008D4D81" w:rsidTr="006E6E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</w:t>
            </w: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ОБСЛУЖИВАНИЕАвтоматический</w:t>
            </w:r>
            <w:proofErr w:type="spellEnd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 xml:space="preserve"> клапан удаления воздуха  Д 15-20 ММ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D81" w:rsidRPr="008D4D81" w:rsidRDefault="008D4D81" w:rsidP="008D4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D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81" w:rsidRPr="008D4D81" w:rsidRDefault="008D4D81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ФНП утв. Приказом РТН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15.11.2013 № 542,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ТЕХНИЧЕСКОЕ ОБСЛУЖИВАНИЕ ДЫМОВОЙ ТРУБЫ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ФЗ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 xml:space="preserve">от 21.07.1997 г. № 116-ФЗ, </w:t>
            </w:r>
            <w:r w:rsidRPr="008D4D81">
              <w:rPr>
                <w:rFonts w:ascii="Times New Roman" w:hAnsi="Times New Roman" w:cs="Times New Roman"/>
                <w:lang w:eastAsia="en-US"/>
              </w:rPr>
              <w:t xml:space="preserve">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D4D81">
              <w:rPr>
                <w:rFonts w:ascii="Times New Roman" w:hAnsi="Times New Roman" w:cs="Times New Roman"/>
                <w:b/>
                <w:lang w:eastAsia="en-US"/>
              </w:rPr>
              <w:t xml:space="preserve">ТО контрольно-измерительные приборы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ТЕХНИЧЕСКОЕ ОБСЛУЖИВАНИЕ ПРИБОРОВ ДЛЯ ИЗМЕРЕНИЯ И РЕГУЛИРОВАНИЯ ДАВЛЕНИЯ И РАЗРЯЖЕНИЯ, МАНОМЕТРЫ (Манометры)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БЛОК ПИТАНИЯ.  ТЕХНИЧЕСКОЕ ОБСЛУЖИВАНИЕ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ТЕХНИЧЕСКОЕ ОБСЛУЖИВАНИЕ ТЕРМОМЕТРА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ПТЭТЭ, ПУБЭ, справочник система </w:t>
            </w:r>
            <w:proofErr w:type="spellStart"/>
            <w:r w:rsidRPr="008D4D81">
              <w:rPr>
                <w:rFonts w:ascii="Times New Roman" w:hAnsi="Times New Roman" w:cs="Times New Roman"/>
                <w:lang w:eastAsia="en-US"/>
              </w:rPr>
              <w:t>ТОиППР</w:t>
            </w:r>
            <w:proofErr w:type="spellEnd"/>
            <w:r w:rsidRPr="008D4D81">
              <w:rPr>
                <w:rFonts w:ascii="Times New Roman" w:hAnsi="Times New Roman" w:cs="Times New Roman"/>
                <w:lang w:eastAsia="en-US"/>
              </w:rPr>
              <w:t xml:space="preserve"> энергетического оборудования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Страхование гражданской ответственности владельца ОПО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  <w:tr w:rsidR="00EA0434" w:rsidRPr="008D4D81" w:rsidTr="00686F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EA043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Аварийно-диспетчерское обслуживание ОПО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объект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34" w:rsidRPr="008D4D81" w:rsidRDefault="00EA0434" w:rsidP="00686FF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4D81">
              <w:rPr>
                <w:rFonts w:ascii="Times New Roman" w:hAnsi="Times New Roman" w:cs="Times New Roman"/>
                <w:lang w:eastAsia="en-US"/>
              </w:rPr>
              <w:t xml:space="preserve">ФЗ </w:t>
            </w:r>
            <w:r w:rsidRPr="008D4D81">
              <w:rPr>
                <w:rFonts w:ascii="Times New Roman" w:hAnsi="Times New Roman" w:cs="Times New Roman"/>
                <w:color w:val="000000" w:themeColor="text1"/>
              </w:rPr>
              <w:t>от 21.07.1997 г. № 116-ФЗ</w:t>
            </w:r>
          </w:p>
        </w:tc>
      </w:tr>
    </w:tbl>
    <w:p w:rsidR="004363E4" w:rsidRPr="008D4D81" w:rsidRDefault="004363E4" w:rsidP="004363E4">
      <w:pPr>
        <w:spacing w:after="0"/>
        <w:ind w:left="784" w:right="43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ind w:left="784" w:right="43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tabs>
          <w:tab w:val="left" w:pos="5580"/>
        </w:tabs>
        <w:spacing w:after="0"/>
        <w:rPr>
          <w:rFonts w:ascii="Times New Roman" w:hAnsi="Times New Roman" w:cs="Times New Roman"/>
          <w:color w:val="000000" w:themeColor="text1"/>
        </w:rPr>
      </w:pPr>
    </w:p>
    <w:p w:rsidR="004363E4" w:rsidRPr="008D4D81" w:rsidRDefault="004363E4" w:rsidP="004363E4">
      <w:pPr>
        <w:spacing w:after="0"/>
        <w:rPr>
          <w:rFonts w:ascii="Times New Roman" w:hAnsi="Times New Roman" w:cs="Times New Roman"/>
          <w:color w:val="000000" w:themeColor="text1"/>
        </w:rPr>
      </w:pPr>
      <w:r w:rsidRPr="008D4D81">
        <w:rPr>
          <w:rFonts w:ascii="Times New Roman" w:hAnsi="Times New Roman" w:cs="Times New Roman"/>
          <w:color w:val="000000" w:themeColor="text1"/>
        </w:rPr>
        <w:br w:type="page"/>
      </w:r>
    </w:p>
    <w:p w:rsidR="004363E4" w:rsidRPr="008D4D81" w:rsidRDefault="004363E4" w:rsidP="00354998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  <w:sectPr w:rsidR="004363E4" w:rsidRPr="008D4D81" w:rsidSect="000459E0">
          <w:pgSz w:w="11906" w:h="16838"/>
          <w:pgMar w:top="851" w:right="567" w:bottom="851" w:left="1134" w:header="708" w:footer="708" w:gutter="0"/>
          <w:cols w:space="708"/>
          <w:docGrid w:linePitch="360"/>
        </w:sectPr>
      </w:pPr>
    </w:p>
    <w:p w:rsidR="004363E4" w:rsidRPr="008D4D81" w:rsidRDefault="004363E4" w:rsidP="00354998">
      <w:pPr>
        <w:contextualSpacing/>
        <w:rPr>
          <w:rFonts w:ascii="Times New Roman" w:hAnsi="Times New Roman" w:cs="Times New Roman"/>
        </w:rPr>
      </w:pPr>
      <w:bookmarkStart w:id="0" w:name="_GoBack"/>
      <w:bookmarkEnd w:id="0"/>
    </w:p>
    <w:sectPr w:rsidR="004363E4" w:rsidRPr="008D4D81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0821FC6"/>
    <w:multiLevelType w:val="hybridMultilevel"/>
    <w:tmpl w:val="A290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35E91"/>
    <w:rsid w:val="000437AB"/>
    <w:rsid w:val="000459E0"/>
    <w:rsid w:val="000B2A73"/>
    <w:rsid w:val="000D1A8C"/>
    <w:rsid w:val="000D3776"/>
    <w:rsid w:val="000D6493"/>
    <w:rsid w:val="000F26EE"/>
    <w:rsid w:val="001326C5"/>
    <w:rsid w:val="00141AC8"/>
    <w:rsid w:val="00172175"/>
    <w:rsid w:val="001A07B4"/>
    <w:rsid w:val="001E1307"/>
    <w:rsid w:val="00280114"/>
    <w:rsid w:val="00283A14"/>
    <w:rsid w:val="00291323"/>
    <w:rsid w:val="002C2ABA"/>
    <w:rsid w:val="002F26D7"/>
    <w:rsid w:val="002F4BD5"/>
    <w:rsid w:val="0030696C"/>
    <w:rsid w:val="003132D3"/>
    <w:rsid w:val="003305BA"/>
    <w:rsid w:val="00354998"/>
    <w:rsid w:val="0037055C"/>
    <w:rsid w:val="003738FA"/>
    <w:rsid w:val="00384A85"/>
    <w:rsid w:val="003903B7"/>
    <w:rsid w:val="00392A2B"/>
    <w:rsid w:val="003F285D"/>
    <w:rsid w:val="00407CD4"/>
    <w:rsid w:val="004146E8"/>
    <w:rsid w:val="004363E4"/>
    <w:rsid w:val="00454C9D"/>
    <w:rsid w:val="00457416"/>
    <w:rsid w:val="00491064"/>
    <w:rsid w:val="005108FA"/>
    <w:rsid w:val="00510CEB"/>
    <w:rsid w:val="00523C7C"/>
    <w:rsid w:val="00550671"/>
    <w:rsid w:val="005629AC"/>
    <w:rsid w:val="006646AC"/>
    <w:rsid w:val="006837AD"/>
    <w:rsid w:val="00686FF0"/>
    <w:rsid w:val="006D67E7"/>
    <w:rsid w:val="006E6E37"/>
    <w:rsid w:val="006F3204"/>
    <w:rsid w:val="00713DBB"/>
    <w:rsid w:val="00721A7D"/>
    <w:rsid w:val="007232CD"/>
    <w:rsid w:val="00737306"/>
    <w:rsid w:val="00773D44"/>
    <w:rsid w:val="007778F7"/>
    <w:rsid w:val="007B15F8"/>
    <w:rsid w:val="007C766F"/>
    <w:rsid w:val="007D590D"/>
    <w:rsid w:val="007F0E8C"/>
    <w:rsid w:val="007F3089"/>
    <w:rsid w:val="00831141"/>
    <w:rsid w:val="00867F43"/>
    <w:rsid w:val="008D4D81"/>
    <w:rsid w:val="009302C5"/>
    <w:rsid w:val="00A05EFB"/>
    <w:rsid w:val="00A143CD"/>
    <w:rsid w:val="00A1443B"/>
    <w:rsid w:val="00A5704A"/>
    <w:rsid w:val="00A8669A"/>
    <w:rsid w:val="00AA3945"/>
    <w:rsid w:val="00AB2AB8"/>
    <w:rsid w:val="00AE4D63"/>
    <w:rsid w:val="00AE7C65"/>
    <w:rsid w:val="00B223C2"/>
    <w:rsid w:val="00B81182"/>
    <w:rsid w:val="00B90ECC"/>
    <w:rsid w:val="00BA2C0F"/>
    <w:rsid w:val="00BA7C57"/>
    <w:rsid w:val="00BF5AA9"/>
    <w:rsid w:val="00BF71FB"/>
    <w:rsid w:val="00C07C55"/>
    <w:rsid w:val="00C567A7"/>
    <w:rsid w:val="00C868CD"/>
    <w:rsid w:val="00CE6AD6"/>
    <w:rsid w:val="00CF0727"/>
    <w:rsid w:val="00D02639"/>
    <w:rsid w:val="00E20BA4"/>
    <w:rsid w:val="00E3508A"/>
    <w:rsid w:val="00E40E61"/>
    <w:rsid w:val="00E47058"/>
    <w:rsid w:val="00E770E6"/>
    <w:rsid w:val="00EA0434"/>
    <w:rsid w:val="00EC0F66"/>
    <w:rsid w:val="00ED0353"/>
    <w:rsid w:val="00F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2FA7C-8381-4BE2-B38E-48AEAA169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7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3C1A2-956E-42AE-B997-9C01BB29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2889</Words>
  <Characters>16470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Рындина Анастасия Сергеевна</cp:lastModifiedBy>
  <cp:revision>7</cp:revision>
  <cp:lastPrinted>2017-01-10T15:20:00Z</cp:lastPrinted>
  <dcterms:created xsi:type="dcterms:W3CDTF">2018-03-26T07:40:00Z</dcterms:created>
  <dcterms:modified xsi:type="dcterms:W3CDTF">2018-04-12T09:43:00Z</dcterms:modified>
</cp:coreProperties>
</file>