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0D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907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proofErr w:type="gramStart"/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F2EE6" w:rsidRDefault="00930D8C" w:rsidP="00247B75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930D8C">
              <w:rPr>
                <w:szCs w:val="24"/>
              </w:rPr>
              <w:t xml:space="preserve">«Оказание услуг по размещению рекламы в интернете и социальных сетях» 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30D8C" w:rsidP="00930D8C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>
              <w:rPr>
                <w:szCs w:val="24"/>
              </w:rPr>
              <w:t>В соответствии с условиями проекта договора</w:t>
            </w:r>
            <w:r>
              <w:t xml:space="preserve"> (</w:t>
            </w:r>
            <w:r w:rsidRPr="00930D8C">
              <w:rPr>
                <w:szCs w:val="24"/>
              </w:rPr>
              <w:t xml:space="preserve">ч. </w:t>
            </w:r>
            <w:r>
              <w:rPr>
                <w:szCs w:val="24"/>
              </w:rPr>
              <w:t>4</w:t>
            </w:r>
            <w:r w:rsidRPr="00930D8C">
              <w:rPr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26692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сведений об участнике закупки в 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="00C824AF"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="00C824AF" w:rsidRPr="002E2590">
              <w:rPr>
                <w:i/>
                <w:szCs w:val="24"/>
              </w:rPr>
              <w:t>декларированием</w:t>
            </w:r>
            <w:proofErr w:type="gramEnd"/>
            <w:r w:rsidR="00C824AF"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 xml:space="preserve">асти 3 тендерной </w:t>
            </w:r>
            <w:proofErr w:type="gramStart"/>
            <w:r w:rsidR="00C824AF"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="00C824AF" w:rsidRPr="002E2590">
              <w:rPr>
                <w:i/>
                <w:szCs w:val="24"/>
              </w:rPr>
              <w:t>декларированием</w:t>
            </w:r>
            <w:proofErr w:type="gramEnd"/>
            <w:r w:rsidR="00C824AF"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CA4DEB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CA4D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0D8C" w:rsidRPr="00CA4DEB" w:rsidRDefault="00930D8C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8) наличие у участника закупки в штате обученного персонала, необходимого для оказания услуг: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- Контекстная реклама - не менее 20 человек;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- SEO-</w:t>
            </w: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ab/>
              <w:t>не менее 15 человек;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- Клиентский отде</w:t>
            </w:r>
            <w:proofErr w:type="gramStart"/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 w:rsidRPr="00CA4D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не менее 15 человек;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- Аналитика-не менее 3 человек;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- SMM- не менее 5 человек;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Коллтрекинг</w:t>
            </w:r>
            <w:proofErr w:type="spellEnd"/>
            <w:r w:rsidRPr="00CA4D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не менее 10 человек 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A4DEB">
              <w:rPr>
                <w:rFonts w:ascii="Times New Roman" w:hAnsi="Times New Roman" w:cs="Times New Roman"/>
                <w:i/>
                <w:sz w:val="24"/>
                <w:szCs w:val="24"/>
              </w:rPr>
              <w:t>С приложением выписки из штатного расписания, заверенной участником закупки)</w:t>
            </w: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9) Наличие платформы управления ставками (</w:t>
            </w:r>
            <w:proofErr w:type="spellStart"/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Origami</w:t>
            </w:r>
            <w:proofErr w:type="spellEnd"/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, K50 комиссия 0%)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CA4DEB">
              <w:rPr>
                <w:rFonts w:ascii="Times New Roman" w:hAnsi="Times New Roman" w:cs="Times New Roman"/>
                <w:i/>
                <w:sz w:val="24"/>
                <w:szCs w:val="24"/>
              </w:rPr>
              <w:t>С приложением подтверждающих документов)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10) Наличие у участника закупки сертификатов: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Google</w:t>
            </w:r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Mytarget</w:t>
            </w:r>
            <w:proofErr w:type="spellEnd"/>
          </w:p>
          <w:p w:rsidR="00930D8C" w:rsidRPr="00CA4DEB" w:rsidRDefault="00930D8C" w:rsidP="00930D8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Origami </w:t>
            </w: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K50, </w:t>
            </w: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Elama</w:t>
            </w:r>
            <w:proofErr w:type="spellEnd"/>
          </w:p>
          <w:p w:rsidR="00930D8C" w:rsidRPr="00CA4DEB" w:rsidRDefault="00930D8C" w:rsidP="00EA4181">
            <w:pPr>
              <w:widowControl w:val="0"/>
              <w:shd w:val="clear" w:color="auto" w:fill="FFFFFF"/>
              <w:tabs>
                <w:tab w:val="right" w:pos="559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4DEB">
              <w:rPr>
                <w:rFonts w:ascii="Times New Roman" w:hAnsi="Times New Roman" w:cs="Times New Roman"/>
                <w:i/>
                <w:sz w:val="24"/>
                <w:szCs w:val="24"/>
              </w:rPr>
              <w:t>С приложением подтверждающих документов)</w:t>
            </w:r>
            <w:r w:rsidR="00EA4181" w:rsidRPr="00CA4D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EA4181" w:rsidRPr="00CA4DEB" w:rsidRDefault="00EA4181" w:rsidP="00EA4181">
            <w:pPr>
              <w:widowControl w:val="0"/>
              <w:shd w:val="clear" w:color="auto" w:fill="FFFFFF"/>
              <w:tabs>
                <w:tab w:val="right" w:pos="559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 xml:space="preserve">11) Суммарный оборот </w:t>
            </w:r>
            <w:r w:rsidR="002B1DC2" w:rsidRPr="00CA4DEB">
              <w:rPr>
                <w:rFonts w:ascii="Times New Roman" w:hAnsi="Times New Roman" w:cs="Times New Roman"/>
                <w:sz w:val="24"/>
                <w:szCs w:val="24"/>
              </w:rPr>
              <w:t>компани</w:t>
            </w:r>
            <w:proofErr w:type="gramStart"/>
            <w:r w:rsidR="002B1DC2" w:rsidRPr="00CA4DEB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2B1DC2" w:rsidRPr="00CA4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участника закупки за 2019 г.- 2 </w:t>
            </w:r>
            <w:r w:rsidR="00597C55" w:rsidRPr="00CA4DEB">
              <w:rPr>
                <w:rFonts w:ascii="Times New Roman" w:hAnsi="Times New Roman" w:cs="Times New Roman"/>
                <w:sz w:val="24"/>
                <w:szCs w:val="24"/>
              </w:rPr>
              <w:t xml:space="preserve">млрд. рублей </w:t>
            </w:r>
          </w:p>
          <w:p w:rsidR="00FC6DFE" w:rsidRPr="00CA4DEB" w:rsidRDefault="00597C55" w:rsidP="005373F2">
            <w:pPr>
              <w:widowControl w:val="0"/>
              <w:shd w:val="clear" w:color="auto" w:fill="FFFFFF"/>
              <w:tabs>
                <w:tab w:val="right" w:pos="559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D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4DEB">
              <w:rPr>
                <w:rFonts w:ascii="Times New Roman" w:hAnsi="Times New Roman" w:cs="Times New Roman"/>
                <w:i/>
                <w:sz w:val="24"/>
                <w:szCs w:val="24"/>
              </w:rPr>
              <w:t>С приложением годового баланс по состоянию на 31 декабря 2019 года  и Отчета о прибылях и убытках (форма 2) за период с 01 января по 31 декабря 2019 года)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C55" w:rsidRDefault="00A11465" w:rsidP="0059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7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проекта договора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(ч. </w:t>
            </w:r>
            <w:r w:rsidR="00597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gramEnd"/>
          </w:p>
          <w:p w:rsidR="00A11465" w:rsidRPr="00104B39" w:rsidRDefault="00597C55" w:rsidP="0059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="00A11465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ндерной документации).</w:t>
            </w:r>
            <w:proofErr w:type="gramEnd"/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885B17" w:rsidRPr="00104B39" w:rsidTr="005F723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17" w:rsidRPr="00104B39" w:rsidRDefault="00885B17" w:rsidP="00885B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17" w:rsidRPr="00104B39" w:rsidRDefault="00885B17" w:rsidP="00885B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B17" w:rsidRPr="00104B39" w:rsidRDefault="00597C55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C5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46F9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46F9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46F9D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9" w:rsidRPr="001F5C09" w:rsidRDefault="001F5C09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C0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не может превышать: </w:t>
            </w:r>
          </w:p>
          <w:p w:rsidR="008F5848" w:rsidRPr="00446F9D" w:rsidRDefault="00B04855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8F5848" w:rsidRPr="00446F9D">
              <w:rPr>
                <w:rFonts w:ascii="Times New Roman" w:hAnsi="Times New Roman" w:cs="Times New Roman"/>
                <w:sz w:val="24"/>
                <w:szCs w:val="24"/>
              </w:rPr>
              <w:t>30 287 640,00 (тридцать миллионов двести восемьдесят семь тысяч шестьсот сорок) рублей 00 копеек</w:t>
            </w:r>
            <w:r w:rsidR="002B1DC2"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5848"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DC2" w:rsidRPr="00446F9D">
              <w:rPr>
                <w:rFonts w:ascii="Times New Roman" w:hAnsi="Times New Roman" w:cs="Times New Roman"/>
                <w:sz w:val="24"/>
                <w:szCs w:val="24"/>
              </w:rPr>
              <w:t>в том числе НДС (20%)- 5 047 940,00 (пять миллионов сорок семь тысяч девятьсот соро</w:t>
            </w:r>
            <w:r w:rsidRPr="00446F9D">
              <w:rPr>
                <w:rFonts w:ascii="Times New Roman" w:hAnsi="Times New Roman" w:cs="Times New Roman"/>
                <w:sz w:val="24"/>
                <w:szCs w:val="24"/>
              </w:rPr>
              <w:t>к) рублей 00 копеек;</w:t>
            </w:r>
          </w:p>
          <w:p w:rsidR="008F5848" w:rsidRPr="00446F9D" w:rsidRDefault="00B04855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- 25 239 700,00 (двадцать пять миллионов двести тридцать </w:t>
            </w:r>
            <w:r w:rsidR="00B80023"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девять тысяч семьсот) рублей, 00 копеек, </w:t>
            </w:r>
          </w:p>
          <w:p w:rsidR="00597C55" w:rsidRPr="00446F9D" w:rsidRDefault="00491FD9" w:rsidP="0019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6F9D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446F9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446F9D">
              <w:rPr>
                <w:sz w:val="20"/>
                <w:szCs w:val="20"/>
              </w:rPr>
              <w:t>).</w:t>
            </w:r>
            <w:r w:rsidR="00F901A9" w:rsidRPr="00446F9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46F9D" w:rsidRDefault="005373F2" w:rsidP="00537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9D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  <w:r w:rsidR="006605B0"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F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6F9D">
              <w:t xml:space="preserve"> </w:t>
            </w:r>
            <w:r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446F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446F9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F2D7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597C55">
              <w:rPr>
                <w:b/>
                <w:color w:val="FF0000"/>
              </w:rPr>
              <w:t>В составе заявки участнику закупки также необходимо предоставить</w:t>
            </w:r>
            <w:r w:rsidR="00FF2D7E">
              <w:rPr>
                <w:b/>
                <w:color w:val="FF0000"/>
              </w:rPr>
              <w:t xml:space="preserve"> формат </w:t>
            </w:r>
            <w:proofErr w:type="spellStart"/>
            <w:r w:rsidR="00597C55" w:rsidRPr="00597C55">
              <w:rPr>
                <w:b/>
                <w:color w:val="FF0000"/>
              </w:rPr>
              <w:t>Медиаплан</w:t>
            </w:r>
            <w:r w:rsidR="00FF2D7E">
              <w:rPr>
                <w:b/>
                <w:color w:val="FF0000"/>
              </w:rPr>
              <w:t>а</w:t>
            </w:r>
            <w:proofErr w:type="spellEnd"/>
            <w:r w:rsidR="00597C55" w:rsidRPr="00597C55">
              <w:rPr>
                <w:b/>
                <w:color w:val="FF0000"/>
              </w:rPr>
              <w:t xml:space="preserve">, </w:t>
            </w:r>
            <w:r w:rsidRPr="00597C55">
              <w:rPr>
                <w:b/>
                <w:color w:val="FF0000"/>
              </w:rPr>
              <w:t xml:space="preserve">составленный в соответствии с </w:t>
            </w:r>
            <w:r w:rsidR="001D7B13" w:rsidRPr="00597C55">
              <w:rPr>
                <w:b/>
                <w:color w:val="FF0000"/>
              </w:rPr>
              <w:t xml:space="preserve">формой </w:t>
            </w:r>
            <w:r w:rsidR="00597C55" w:rsidRPr="00597C55">
              <w:rPr>
                <w:b/>
                <w:color w:val="FF0000"/>
              </w:rPr>
              <w:t>3</w:t>
            </w:r>
            <w:r w:rsidR="001D7B13" w:rsidRPr="00597C55">
              <w:rPr>
                <w:b/>
                <w:color w:val="FF0000"/>
              </w:rPr>
              <w:t xml:space="preserve"> </w:t>
            </w:r>
            <w:r w:rsidRPr="00597C55">
              <w:rPr>
                <w:b/>
                <w:color w:val="FF0000"/>
              </w:rPr>
              <w:t>ч</w:t>
            </w:r>
            <w:r w:rsidR="001D7B13" w:rsidRPr="00597C55">
              <w:rPr>
                <w:b/>
                <w:color w:val="FF0000"/>
              </w:rPr>
              <w:t>асти</w:t>
            </w:r>
            <w:r w:rsidRPr="00597C55">
              <w:rPr>
                <w:b/>
                <w:color w:val="FF0000"/>
              </w:rPr>
              <w:t xml:space="preserve"> </w:t>
            </w:r>
            <w:r w:rsidR="001D7B13" w:rsidRPr="00597C55">
              <w:rPr>
                <w:b/>
                <w:color w:val="FF0000"/>
              </w:rPr>
              <w:t>3</w:t>
            </w:r>
            <w:r w:rsidRPr="00597C55">
              <w:rPr>
                <w:b/>
                <w:color w:val="FF0000"/>
              </w:rPr>
              <w:t xml:space="preserve"> Тендерной документации «</w:t>
            </w:r>
            <w:r w:rsidR="001D7B13" w:rsidRPr="00597C55">
              <w:rPr>
                <w:b/>
                <w:color w:val="FF0000"/>
              </w:rPr>
              <w:t>Формы для заполнения участниками тендера</w:t>
            </w:r>
            <w:r w:rsidRPr="00597C55">
              <w:rPr>
                <w:b/>
                <w:color w:val="FF0000"/>
              </w:rPr>
              <w:t>».</w:t>
            </w:r>
            <w:r w:rsidR="001D7B13">
              <w:t xml:space="preserve"> </w:t>
            </w:r>
          </w:p>
        </w:tc>
      </w:tr>
      <w:tr w:rsidR="005A761A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33CF" w:rsidRDefault="00597C55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установлено </w:t>
            </w:r>
          </w:p>
        </w:tc>
      </w:tr>
      <w:tr w:rsidR="005A761A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967B1D" w:rsidRDefault="00597C55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установлено 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 xml:space="preserve">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6F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A9110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AE3E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AE3E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часов </w:t>
            </w:r>
            <w:r w:rsidR="00A911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3A77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777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AE3ED4" w:rsidRPr="00AE3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1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9110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7904AF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</w:t>
            </w:r>
            <w:r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закупке (Приложение 1 к Инструкции участникам закупки 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7904AF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9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Default="00597C55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t>Агентское вознаграждение</w:t>
            </w:r>
            <w:r w:rsidR="001B3B45"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B3B45" w:rsidRPr="007904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B3B45" w:rsidRPr="007904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баллов):</w:t>
            </w:r>
          </w:p>
          <w:p w:rsidR="008D758A" w:rsidRPr="007904AF" w:rsidRDefault="008D758A" w:rsidP="008D758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D29" w:rsidRPr="007904AF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1.1. Контекстная реклама в Яндекс и Гугл:- 40 баллов, при этом баллы распределяются следующим образом:</w:t>
            </w:r>
          </w:p>
          <w:p w:rsidR="00512D29" w:rsidRPr="007904AF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агентское вознаграждение до 9%-  40 баллов;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12D2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 агентское вознаграждение свыше 9%  до 1</w:t>
            </w:r>
            <w:r w:rsidR="00AC51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% - 20 баллов;</w:t>
            </w:r>
          </w:p>
          <w:p w:rsidR="00AC511F" w:rsidRPr="007904AF" w:rsidRDefault="00AC511F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511F">
              <w:rPr>
                <w:rFonts w:ascii="Times New Roman" w:hAnsi="Times New Roman" w:cs="Times New Roman"/>
                <w:sz w:val="24"/>
                <w:szCs w:val="24"/>
              </w:rPr>
              <w:t xml:space="preserve">агентское вознаграждение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C511F">
              <w:rPr>
                <w:rFonts w:ascii="Times New Roman" w:hAnsi="Times New Roman" w:cs="Times New Roman"/>
                <w:sz w:val="24"/>
                <w:szCs w:val="24"/>
              </w:rPr>
              <w:t>% 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511F">
              <w:rPr>
                <w:rFonts w:ascii="Times New Roman" w:hAnsi="Times New Roman" w:cs="Times New Roman"/>
                <w:sz w:val="24"/>
                <w:szCs w:val="24"/>
              </w:rPr>
              <w:t xml:space="preserve">% - </w:t>
            </w:r>
            <w:r w:rsidR="00AC6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511F">
              <w:rPr>
                <w:rFonts w:ascii="Times New Roman" w:hAnsi="Times New Roman" w:cs="Times New Roman"/>
                <w:sz w:val="24"/>
                <w:szCs w:val="24"/>
              </w:rPr>
              <w:t>0 баллов;</w:t>
            </w:r>
          </w:p>
          <w:p w:rsidR="00512D2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агентс</w:t>
            </w:r>
            <w:r w:rsidR="00AC6574">
              <w:rPr>
                <w:rFonts w:ascii="Times New Roman" w:hAnsi="Times New Roman" w:cs="Times New Roman"/>
                <w:sz w:val="24"/>
                <w:szCs w:val="24"/>
              </w:rPr>
              <w:t>кое вознаграждение свыше 15% - 0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0E0D79" w:rsidRDefault="000E0D7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D29" w:rsidRPr="007904AF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1.2.  Реклама в Социальных </w:t>
            </w:r>
            <w:proofErr w:type="gramStart"/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  <w:proofErr w:type="gramEnd"/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0 баллов, при этом баллы распределяются следующим образом:</w:t>
            </w:r>
          </w:p>
          <w:p w:rsidR="00512D29" w:rsidRPr="007904AF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аген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>тское вознаграждение до 7,5%</w:t>
            </w:r>
            <w:r w:rsidR="000E0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>-  2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0 баллов;</w:t>
            </w:r>
          </w:p>
          <w:p w:rsidR="00512D2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 агентское</w:t>
            </w:r>
            <w:r w:rsidR="00AC6574">
              <w:rPr>
                <w:rFonts w:ascii="Times New Roman" w:hAnsi="Times New Roman" w:cs="Times New Roman"/>
                <w:sz w:val="24"/>
                <w:szCs w:val="24"/>
              </w:rPr>
              <w:t xml:space="preserve"> вознаграждение свыше 7,5% до  </w:t>
            </w:r>
            <w:r w:rsidR="00755C5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% - 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6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C6574" w:rsidRDefault="00AC6574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6574">
              <w:rPr>
                <w:rFonts w:ascii="Times New Roman" w:hAnsi="Times New Roman" w:cs="Times New Roman"/>
                <w:sz w:val="24"/>
                <w:szCs w:val="24"/>
              </w:rPr>
              <w:t xml:space="preserve">агентское вознаграждение свыше </w:t>
            </w:r>
            <w:r w:rsidR="00755C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6574">
              <w:rPr>
                <w:rFonts w:ascii="Times New Roman" w:hAnsi="Times New Roman" w:cs="Times New Roman"/>
                <w:sz w:val="24"/>
                <w:szCs w:val="24"/>
              </w:rPr>
              <w:t>% до  10</w:t>
            </w:r>
            <w:r w:rsidR="00755C5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AC6574">
              <w:rPr>
                <w:rFonts w:ascii="Times New Roman" w:hAnsi="Times New Roman" w:cs="Times New Roman"/>
                <w:sz w:val="24"/>
                <w:szCs w:val="24"/>
              </w:rPr>
              <w:t xml:space="preserve">% - </w:t>
            </w:r>
            <w:r w:rsidR="00F863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C6574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F86395" w:rsidRPr="007904AF" w:rsidRDefault="00F86395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86395">
              <w:rPr>
                <w:rFonts w:ascii="Times New Roman" w:hAnsi="Times New Roman" w:cs="Times New Roman"/>
                <w:sz w:val="24"/>
                <w:szCs w:val="24"/>
              </w:rPr>
              <w:t xml:space="preserve">- агентское вознаграждение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  <w:r w:rsidRPr="00F86395">
              <w:rPr>
                <w:rFonts w:ascii="Times New Roman" w:hAnsi="Times New Roman" w:cs="Times New Roman"/>
                <w:sz w:val="24"/>
                <w:szCs w:val="24"/>
              </w:rPr>
              <w:t xml:space="preserve"> до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6395">
              <w:rPr>
                <w:rFonts w:ascii="Times New Roman" w:hAnsi="Times New Roman" w:cs="Times New Roman"/>
                <w:sz w:val="24"/>
                <w:szCs w:val="24"/>
              </w:rPr>
              <w:t xml:space="preserve">,5%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639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512D2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агентское вознаграждение свыше 1</w:t>
            </w:r>
            <w:r w:rsidR="00F86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,5% - </w:t>
            </w:r>
            <w:r w:rsidR="00755C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8D758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511F" w:rsidRPr="007904AF" w:rsidRDefault="00AC511F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D29" w:rsidRPr="007904AF" w:rsidRDefault="007904AF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>Видеореклама</w:t>
            </w:r>
            <w:proofErr w:type="spellEnd"/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>- 20 баллов, при этом баллы распределяются следующим образом:</w:t>
            </w:r>
          </w:p>
          <w:p w:rsidR="000E0D7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агентск</w:t>
            </w:r>
            <w:r w:rsidR="007904AF" w:rsidRPr="007904AF">
              <w:rPr>
                <w:rFonts w:ascii="Times New Roman" w:hAnsi="Times New Roman" w:cs="Times New Roman"/>
                <w:sz w:val="24"/>
                <w:szCs w:val="24"/>
              </w:rPr>
              <w:t>ое вознаграждение до 5%-  2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0 баллов;</w:t>
            </w:r>
          </w:p>
          <w:p w:rsidR="00512D29" w:rsidRPr="007904AF" w:rsidRDefault="000E0D7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0D79">
              <w:rPr>
                <w:rFonts w:ascii="Times New Roman" w:hAnsi="Times New Roman" w:cs="Times New Roman"/>
                <w:sz w:val="24"/>
                <w:szCs w:val="24"/>
              </w:rPr>
              <w:t xml:space="preserve">-  агентское вознаграждение свыше 5% до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7D67">
              <w:rPr>
                <w:rFonts w:ascii="Times New Roman" w:hAnsi="Times New Roman" w:cs="Times New Roman"/>
                <w:sz w:val="24"/>
                <w:szCs w:val="24"/>
              </w:rPr>
              <w:t>% - 15</w:t>
            </w:r>
            <w:r w:rsidRPr="000E0D79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12D2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 агентское воз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свыше </w:t>
            </w:r>
            <w:r w:rsidR="000E0D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>% до  1</w:t>
            </w:r>
            <w:r w:rsidR="00627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 xml:space="preserve">% - </w:t>
            </w:r>
            <w:r w:rsidR="00627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627D67" w:rsidRPr="007904AF" w:rsidRDefault="00627D67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27D67">
              <w:rPr>
                <w:rFonts w:ascii="Times New Roman" w:hAnsi="Times New Roman" w:cs="Times New Roman"/>
                <w:sz w:val="24"/>
                <w:szCs w:val="24"/>
              </w:rPr>
              <w:t xml:space="preserve">агентское вознаграждение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27D67">
              <w:rPr>
                <w:rFonts w:ascii="Times New Roman" w:hAnsi="Times New Roman" w:cs="Times New Roman"/>
                <w:sz w:val="24"/>
                <w:szCs w:val="24"/>
              </w:rPr>
              <w:t>% до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7D67">
              <w:rPr>
                <w:rFonts w:ascii="Times New Roman" w:hAnsi="Times New Roman" w:cs="Times New Roman"/>
                <w:sz w:val="24"/>
                <w:szCs w:val="24"/>
              </w:rPr>
              <w:t>% - 5 баллов;</w:t>
            </w:r>
          </w:p>
          <w:p w:rsidR="00512D29" w:rsidRDefault="00512D2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- агентское вознаграждение свыше 1</w:t>
            </w:r>
            <w:r w:rsidR="00627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% - </w:t>
            </w:r>
            <w:r w:rsidR="000E0D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386A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D79" w:rsidRPr="007904AF" w:rsidRDefault="000E0D79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D29" w:rsidRPr="007904AF" w:rsidRDefault="007904AF" w:rsidP="00512D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11F">
              <w:rPr>
                <w:rFonts w:ascii="Times New Roman" w:hAnsi="Times New Roman" w:cs="Times New Roman"/>
                <w:sz w:val="24"/>
                <w:szCs w:val="24"/>
              </w:rPr>
              <w:t>.4. Яндекс-Дзен – 2</w:t>
            </w:r>
            <w:r w:rsidR="00512D29" w:rsidRPr="007904AF">
              <w:rPr>
                <w:rFonts w:ascii="Times New Roman" w:hAnsi="Times New Roman" w:cs="Times New Roman"/>
                <w:sz w:val="24"/>
                <w:szCs w:val="24"/>
              </w:rPr>
              <w:t>0  баллов, при этом баллы распределяются следующим образом:</w:t>
            </w:r>
          </w:p>
          <w:p w:rsidR="00EA068D" w:rsidRPr="00EA068D" w:rsidRDefault="00993CA3" w:rsidP="00EA068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A068D" w:rsidRPr="00EA068D">
              <w:rPr>
                <w:rFonts w:ascii="Times New Roman" w:hAnsi="Times New Roman" w:cs="Times New Roman"/>
                <w:sz w:val="24"/>
                <w:szCs w:val="24"/>
              </w:rPr>
              <w:t>агентское вознаграждение до 5%-  20 баллов;</w:t>
            </w:r>
          </w:p>
          <w:p w:rsidR="00EA068D" w:rsidRPr="00EA068D" w:rsidRDefault="00EA068D" w:rsidP="00EA068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68D">
              <w:rPr>
                <w:rFonts w:ascii="Times New Roman" w:hAnsi="Times New Roman" w:cs="Times New Roman"/>
                <w:sz w:val="24"/>
                <w:szCs w:val="24"/>
              </w:rPr>
              <w:t>-   агентское вознаграждение свыше 5% до  7% - 15 баллов;</w:t>
            </w:r>
            <w:r w:rsidRPr="00EA06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A068D" w:rsidRPr="00EA068D" w:rsidRDefault="00EA068D" w:rsidP="00EA068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68D">
              <w:rPr>
                <w:rFonts w:ascii="Times New Roman" w:hAnsi="Times New Roman" w:cs="Times New Roman"/>
                <w:sz w:val="24"/>
                <w:szCs w:val="24"/>
              </w:rPr>
              <w:t>-  агентское вознаграждение свыше 7% до  11% - 10 баллов;</w:t>
            </w:r>
          </w:p>
          <w:p w:rsidR="00EA068D" w:rsidRPr="00EA068D" w:rsidRDefault="00EA068D" w:rsidP="00EA068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68D">
              <w:rPr>
                <w:rFonts w:ascii="Times New Roman" w:hAnsi="Times New Roman" w:cs="Times New Roman"/>
                <w:sz w:val="24"/>
                <w:szCs w:val="24"/>
              </w:rPr>
              <w:t>- агентское вознаграждение свыше 11% до  15% - 5 баллов;</w:t>
            </w:r>
          </w:p>
          <w:p w:rsidR="00343E47" w:rsidRPr="007904AF" w:rsidRDefault="00EA068D" w:rsidP="00EA068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68D">
              <w:rPr>
                <w:rFonts w:ascii="Times New Roman" w:hAnsi="Times New Roman" w:cs="Times New Roman"/>
                <w:sz w:val="24"/>
                <w:szCs w:val="24"/>
              </w:rPr>
              <w:t>- агентское вознаграждение свыше 15% - 0 баллов;</w:t>
            </w:r>
          </w:p>
          <w:p w:rsidR="00544573" w:rsidRPr="007904AF" w:rsidRDefault="00544573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="00495F65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4AF" w:rsidRPr="007904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0% (100 баллов)</w:t>
            </w:r>
            <w:r w:rsidR="00495F65" w:rsidRPr="007904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04AF" w:rsidRPr="007904AF" w:rsidRDefault="00D8331C" w:rsidP="007904A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</w:t>
            </w:r>
            <w:r w:rsidR="007904AF" w:rsidRPr="007904AF">
              <w:t xml:space="preserve"> о</w:t>
            </w:r>
            <w:r w:rsidR="007904AF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пыта предоставления услуг, аналогичных предмету закупки с крупными туристическими </w:t>
            </w:r>
            <w:proofErr w:type="spellStart"/>
            <w:r w:rsidR="007904AF" w:rsidRPr="007904AF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="007904AF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или сетями отелей.</w:t>
            </w:r>
          </w:p>
          <w:p w:rsidR="007904AF" w:rsidRPr="007904AF" w:rsidRDefault="007904AF" w:rsidP="007904A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31C" w:rsidRPr="007904AF" w:rsidRDefault="007904AF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(С приложением копий контрактов/ договоров и актов выполненных работ.</w:t>
            </w:r>
            <w:proofErr w:type="gramEnd"/>
            <w:r w:rsidR="00D8331C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331C" w:rsidRPr="007904AF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</w:t>
            </w:r>
            <w:r w:rsidR="00D8331C" w:rsidRPr="00790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подрядчиков (исполнителей), их подписи и печати.</w:t>
            </w:r>
            <w:proofErr w:type="gramEnd"/>
          </w:p>
          <w:p w:rsidR="00CA4257" w:rsidRPr="007904AF" w:rsidRDefault="00CA4257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4A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по критерию – 100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E3ED4" w:rsidRPr="00AE3ED4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AE3ED4" w:rsidRPr="00AE3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9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597C5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E3ED4" w:rsidRPr="00AE3ED4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AE3ED4" w:rsidRPr="00AE3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597C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</w:t>
            </w:r>
            <w:r w:rsidRPr="00A037C3">
              <w:rPr>
                <w:szCs w:val="24"/>
              </w:rPr>
              <w:lastRenderedPageBreak/>
              <w:t xml:space="preserve">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F8A" w:rsidRDefault="00F83F8A" w:rsidP="0097081F">
      <w:pPr>
        <w:spacing w:after="0" w:line="240" w:lineRule="auto"/>
      </w:pPr>
      <w:r>
        <w:separator/>
      </w:r>
    </w:p>
  </w:endnote>
  <w:endnote w:type="continuationSeparator" w:id="0">
    <w:p w:rsidR="00F83F8A" w:rsidRDefault="00F83F8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3A777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F8A" w:rsidRDefault="00F83F8A" w:rsidP="0097081F">
      <w:pPr>
        <w:spacing w:after="0" w:line="240" w:lineRule="auto"/>
      </w:pPr>
      <w:r>
        <w:separator/>
      </w:r>
    </w:p>
  </w:footnote>
  <w:footnote w:type="continuationSeparator" w:id="0">
    <w:p w:rsidR="00F83F8A" w:rsidRDefault="00F83F8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4E45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29B"/>
    <w:rsid w:val="0009251B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B7AC3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0D79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292B"/>
    <w:rsid w:val="001853CD"/>
    <w:rsid w:val="00185EE2"/>
    <w:rsid w:val="001864F7"/>
    <w:rsid w:val="001873FB"/>
    <w:rsid w:val="00190753"/>
    <w:rsid w:val="001907FA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4BA1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C09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1DC2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27607"/>
    <w:rsid w:val="003300DD"/>
    <w:rsid w:val="00330AE2"/>
    <w:rsid w:val="00332A34"/>
    <w:rsid w:val="003364F3"/>
    <w:rsid w:val="00342272"/>
    <w:rsid w:val="00343702"/>
    <w:rsid w:val="00343E47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A7E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5ED"/>
    <w:rsid w:val="003A3E38"/>
    <w:rsid w:val="003A435C"/>
    <w:rsid w:val="003A467C"/>
    <w:rsid w:val="003A6607"/>
    <w:rsid w:val="003A6DAA"/>
    <w:rsid w:val="003A70F5"/>
    <w:rsid w:val="003A7778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E7CFA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6F9D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3B8D"/>
    <w:rsid w:val="005045C9"/>
    <w:rsid w:val="0050785E"/>
    <w:rsid w:val="00507E65"/>
    <w:rsid w:val="00510C91"/>
    <w:rsid w:val="00511608"/>
    <w:rsid w:val="00512B29"/>
    <w:rsid w:val="00512D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373F2"/>
    <w:rsid w:val="005409AA"/>
    <w:rsid w:val="0054191E"/>
    <w:rsid w:val="00542DBF"/>
    <w:rsid w:val="00543738"/>
    <w:rsid w:val="005437C5"/>
    <w:rsid w:val="00544573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97C55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D67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05B0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6AC2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5C57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4AF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47AD0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5B9E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B17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8A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848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0D8C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3CA3"/>
    <w:rsid w:val="009949E2"/>
    <w:rsid w:val="00997CB5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097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2A8B"/>
    <w:rsid w:val="00A2338B"/>
    <w:rsid w:val="00A23B2F"/>
    <w:rsid w:val="00A25399"/>
    <w:rsid w:val="00A25607"/>
    <w:rsid w:val="00A26156"/>
    <w:rsid w:val="00A262E9"/>
    <w:rsid w:val="00A26692"/>
    <w:rsid w:val="00A269F5"/>
    <w:rsid w:val="00A310EF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68C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3D1"/>
    <w:rsid w:val="00A90F46"/>
    <w:rsid w:val="00A91105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11F"/>
    <w:rsid w:val="00AC5BC6"/>
    <w:rsid w:val="00AC6574"/>
    <w:rsid w:val="00AC7130"/>
    <w:rsid w:val="00AC7EAC"/>
    <w:rsid w:val="00AD33FB"/>
    <w:rsid w:val="00AD38B8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3ED4"/>
    <w:rsid w:val="00AE616E"/>
    <w:rsid w:val="00AE69D3"/>
    <w:rsid w:val="00AE7368"/>
    <w:rsid w:val="00AF02A7"/>
    <w:rsid w:val="00AF03CF"/>
    <w:rsid w:val="00AF0938"/>
    <w:rsid w:val="00AF25EA"/>
    <w:rsid w:val="00AF40CF"/>
    <w:rsid w:val="00AF666F"/>
    <w:rsid w:val="00AF77DF"/>
    <w:rsid w:val="00AF78A7"/>
    <w:rsid w:val="00B00D53"/>
    <w:rsid w:val="00B01CB4"/>
    <w:rsid w:val="00B03A8B"/>
    <w:rsid w:val="00B0473F"/>
    <w:rsid w:val="00B04855"/>
    <w:rsid w:val="00B04C3A"/>
    <w:rsid w:val="00B05FF6"/>
    <w:rsid w:val="00B10450"/>
    <w:rsid w:val="00B10DA8"/>
    <w:rsid w:val="00B12CE6"/>
    <w:rsid w:val="00B13175"/>
    <w:rsid w:val="00B13437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023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3DE0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19BA"/>
    <w:rsid w:val="00CA24E1"/>
    <w:rsid w:val="00CA4257"/>
    <w:rsid w:val="00CA438D"/>
    <w:rsid w:val="00CA4DEB"/>
    <w:rsid w:val="00CA67AE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88B"/>
    <w:rsid w:val="00CC1D7F"/>
    <w:rsid w:val="00CC1F18"/>
    <w:rsid w:val="00CC3A86"/>
    <w:rsid w:val="00CC443F"/>
    <w:rsid w:val="00CC49F5"/>
    <w:rsid w:val="00CC4E5E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4A93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77E1A"/>
    <w:rsid w:val="00D8331C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5DF5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6641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68D"/>
    <w:rsid w:val="00EA094B"/>
    <w:rsid w:val="00EA0A84"/>
    <w:rsid w:val="00EA150B"/>
    <w:rsid w:val="00EA35BE"/>
    <w:rsid w:val="00EA4181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2186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4A7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3F8A"/>
    <w:rsid w:val="00F8413A"/>
    <w:rsid w:val="00F84848"/>
    <w:rsid w:val="00F84DB0"/>
    <w:rsid w:val="00F8574C"/>
    <w:rsid w:val="00F86395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2D7E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E92F-3A21-4C8C-8A61-EBE8D7F9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9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257</cp:revision>
  <cp:lastPrinted>2020-07-02T13:36:00Z</cp:lastPrinted>
  <dcterms:created xsi:type="dcterms:W3CDTF">2016-04-18T15:02:00Z</dcterms:created>
  <dcterms:modified xsi:type="dcterms:W3CDTF">2020-07-02T14:16:00Z</dcterms:modified>
</cp:coreProperties>
</file>