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right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721A7D" w:rsidTr="002F26D7">
        <w:trPr>
          <w:jc w:val="right"/>
        </w:trPr>
        <w:tc>
          <w:tcPr>
            <w:tcW w:w="3650" w:type="dxa"/>
          </w:tcPr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172175" w:rsidRPr="00172175" w:rsidRDefault="00172175" w:rsidP="00172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17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721A7D" w:rsidRPr="00721A7D" w:rsidRDefault="00172175" w:rsidP="00172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17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по эксплуатации и реконструкции</w:t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21A7D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721A7D" w:rsidRPr="00721A7D" w:rsidRDefault="00721A7D" w:rsidP="00721A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="00035E91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21A7D" w:rsidRDefault="00721A7D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оказание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5704A" w:rsidRPr="00AA31CE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0BD">
        <w:rPr>
          <w:rFonts w:ascii="Times New Roman" w:eastAsia="Times New Roman" w:hAnsi="Times New Roman" w:cs="Times New Roman"/>
          <w:sz w:val="24"/>
          <w:szCs w:val="24"/>
        </w:rPr>
        <w:t>Выполнение р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>абот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</w:t>
      </w:r>
      <w:r w:rsidR="0030696C">
        <w:rPr>
          <w:rFonts w:ascii="Times New Roman" w:eastAsia="Times New Roman" w:hAnsi="Times New Roman" w:cs="Times New Roman"/>
          <w:sz w:val="24"/>
          <w:szCs w:val="24"/>
        </w:rPr>
        <w:t>60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МВт</w:t>
      </w:r>
      <w:r w:rsidR="00AA394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A5704A" w:rsidRDefault="00A5704A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очи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, Адлерский район,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с.Эсто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-Садок, Северный склон хребта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Аибга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, СТК «Горная карусель» на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. +540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AA3945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Наименование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объекта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Котельная, установленной мощностью 60 МВт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7D590D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413"/>
        <w:gridCol w:w="2798"/>
      </w:tblGrid>
      <w:tr w:rsidR="0030696C" w:rsidRPr="00437C10" w:rsidTr="00B90ECC">
        <w:trPr>
          <w:trHeight w:val="37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pStyle w:val="1"/>
              <w:spacing w:before="0" w:after="0"/>
              <w:rPr>
                <w:kern w:val="0"/>
                <w:sz w:val="24"/>
                <w:szCs w:val="24"/>
              </w:rPr>
            </w:pPr>
            <w:r w:rsidRPr="0030696C">
              <w:rPr>
                <w:kern w:val="0"/>
                <w:sz w:val="24"/>
                <w:szCs w:val="24"/>
              </w:rPr>
              <w:t xml:space="preserve">Модель оборудования  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Кол-во</w:t>
            </w:r>
            <w:r w:rsidR="00B90EC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="00B90ECC">
              <w:rPr>
                <w:rFonts w:ascii="Times New Roman" w:hAnsi="Times New Roman" w:cs="Times New Roman"/>
                <w:b/>
              </w:rPr>
              <w:t>шт</w:t>
            </w:r>
            <w:proofErr w:type="spellEnd"/>
            <w:proofErr w:type="gramEnd"/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Одноэтажное здание котельной размерами 18м х 42м высотой 6,5 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30696C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B90EC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B90ECC" w:rsidRPr="0030696C" w:rsidRDefault="00B90EC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Котел водогрейный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Viessmann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Vitomax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200-LW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Горелка комбинированная </w:t>
            </w:r>
            <w:proofErr w:type="spellStart"/>
            <w:r w:rsidRPr="0030696C">
              <w:rPr>
                <w:rFonts w:ascii="Times New Roman" w:hAnsi="Times New Roman" w:cs="Times New Roman"/>
              </w:rPr>
              <w:t>Weishaupt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WKGL 80/3-A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Теплообменник подогрева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подпиточной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воды, пластинчатый, "МАШИМПЭКС", NT50MHV/CDS-16/21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696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0696C">
              <w:rPr>
                <w:rFonts w:ascii="Times New Roman" w:hAnsi="Times New Roman" w:cs="Times New Roman"/>
              </w:rPr>
              <w:t>I-я ступень) «S-1865-D»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696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0696C">
              <w:rPr>
                <w:rFonts w:ascii="Times New Roman" w:hAnsi="Times New Roman" w:cs="Times New Roman"/>
              </w:rPr>
              <w:t>II-я ступень) «S-1865-D»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Установка дозирования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комплексоната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HYDROTECH 6E40N1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Сепаратор воздуха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Flamcovent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96C">
              <w:rPr>
                <w:rFonts w:ascii="Times New Roman" w:hAnsi="Times New Roman" w:cs="Times New Roman"/>
              </w:rPr>
              <w:t>Clean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350F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Сетевой насос 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NB 150-200/224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Насосы </w:t>
            </w:r>
            <w:r w:rsidRPr="0030696C">
              <w:rPr>
                <w:rFonts w:ascii="Times New Roman" w:hAnsi="Times New Roman" w:cs="Times New Roman"/>
                <w:lang w:val="en-US"/>
              </w:rPr>
              <w:t>KRAL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EKL</w:t>
            </w:r>
            <w:r w:rsidRPr="0030696C">
              <w:rPr>
                <w:rFonts w:ascii="Times New Roman" w:hAnsi="Times New Roman" w:cs="Times New Roman"/>
              </w:rPr>
              <w:t xml:space="preserve"> 13-3200 (насосная станция наружной топливоподачи)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рециркуляции котла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TP150-70/6 A-F-A-BAQE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UPS50-120F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41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приточной установки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UPS40-60/2F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CМ10-3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Повысительный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30696C">
              <w:rPr>
                <w:rFonts w:ascii="Times New Roman" w:hAnsi="Times New Roman" w:cs="Times New Roman"/>
              </w:rPr>
              <w:t>Type</w:t>
            </w:r>
            <w:proofErr w:type="spellEnd"/>
            <w:r w:rsidRPr="0030696C">
              <w:rPr>
                <w:rFonts w:ascii="Times New Roman" w:hAnsi="Times New Roman" w:cs="Times New Roman"/>
              </w:rPr>
              <w:t>: DLC-6000. AAAA.40008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РГК-50НУ (для хранения дизельного топлива)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50 м³, 2760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9610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надзменый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, </w:t>
            </w:r>
            <w:r w:rsidRPr="0030696C">
              <w:rPr>
                <w:rFonts w:ascii="Times New Roman" w:hAnsi="Times New Roman" w:cs="Times New Roman"/>
              </w:rPr>
              <w:lastRenderedPageBreak/>
              <w:t xml:space="preserve">укомплектованный сигнализатором уровня СУ 802,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огнепреградительным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клапаном, замерным люком ЛЗ-80)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РГК-10М, аварийного слива дизельного топлива,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м³, 2200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3335 (подземный)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запаса питательной воды </w:t>
            </w:r>
            <w:proofErr w:type="spellStart"/>
            <w:r w:rsidRPr="0030696C">
              <w:rPr>
                <w:rFonts w:ascii="Times New Roman" w:hAnsi="Times New Roman" w:cs="Times New Roman"/>
              </w:rPr>
              <w:t>Aquatech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ATV-10000 (вертикальный),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Расширительный мембранный бак </w:t>
            </w:r>
            <w:proofErr w:type="spellStart"/>
            <w:r w:rsidRPr="0030696C">
              <w:rPr>
                <w:rFonts w:ascii="Times New Roman" w:hAnsi="Times New Roman" w:cs="Times New Roman"/>
              </w:rPr>
              <w:t>Reflex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G2000 (вертикальный)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Приточная установка КЦКП-25-У3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Pr="0030696C">
              <w:rPr>
                <w:rFonts w:ascii="Times New Roman" w:hAnsi="Times New Roman" w:cs="Times New Roman"/>
              </w:rPr>
              <w:t>=31000 м³/ч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Грязевик ГВ 400-1,6 Ду400,Ру=1,6МПа, </w:t>
            </w:r>
            <w:r w:rsidRPr="0030696C">
              <w:rPr>
                <w:rFonts w:ascii="Times New Roman" w:hAnsi="Times New Roman" w:cs="Times New Roman"/>
                <w:lang w:val="en-US"/>
              </w:rPr>
              <w:t>t</w:t>
            </w:r>
            <w:r w:rsidRPr="0030696C">
              <w:rPr>
                <w:rFonts w:ascii="Times New Roman" w:hAnsi="Times New Roman" w:cs="Times New Roman"/>
              </w:rPr>
              <w:t>=200</w:t>
            </w:r>
            <w:proofErr w:type="gramStart"/>
            <w:r w:rsidRPr="0030696C">
              <w:rPr>
                <w:rFonts w:ascii="Times New Roman" w:hAnsi="Times New Roman" w:cs="Times New Roman"/>
              </w:rPr>
              <w:t>˚С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горелкой в комплекте с БУИ </w:t>
            </w:r>
            <w:proofErr w:type="spellStart"/>
            <w:r w:rsidRPr="0030696C">
              <w:rPr>
                <w:rFonts w:ascii="Times New Roman" w:hAnsi="Times New Roman" w:cs="Times New Roman"/>
              </w:rPr>
              <w:t>Weishaupt</w:t>
            </w:r>
            <w:proofErr w:type="spell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Щит шкафной ГРЩ котельной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ША (сигнальное освещение мачт)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ШТ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(насосные станции № 1,2 топливного хозяйства)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насоса рециркуляции котла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котла </w:t>
            </w:r>
            <w:r w:rsidRPr="0030696C">
              <w:rPr>
                <w:rFonts w:ascii="Times New Roman" w:hAnsi="Times New Roman" w:cs="Times New Roman"/>
                <w:lang w:val="en-US"/>
              </w:rPr>
              <w:t>Vitotronic-100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котлов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Vitotronic</w:t>
            </w:r>
            <w:proofErr w:type="spellEnd"/>
            <w:r w:rsidRPr="0030696C">
              <w:rPr>
                <w:rFonts w:ascii="Times New Roman" w:hAnsi="Times New Roman" w:cs="Times New Roman"/>
                <w:lang w:val="en-US"/>
              </w:rPr>
              <w:t>-</w:t>
            </w:r>
            <w:r w:rsidRPr="0030696C">
              <w:rPr>
                <w:rFonts w:ascii="Times New Roman" w:hAnsi="Times New Roman" w:cs="Times New Roman"/>
              </w:rPr>
              <w:t>3</w:t>
            </w:r>
            <w:r w:rsidRPr="0030696C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Стационарный сигнализатор загазованности </w:t>
            </w:r>
            <w:proofErr w:type="gramStart"/>
            <w:r w:rsidRPr="0030696C">
              <w:rPr>
                <w:rFonts w:ascii="Times New Roman" w:hAnsi="Times New Roman" w:cs="Times New Roman"/>
              </w:rPr>
              <w:t>СО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Стационарный сигнализатор загазованности СН</w:t>
            </w:r>
            <w:proofErr w:type="gramStart"/>
            <w:r w:rsidRPr="0030696C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тросовый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 xml:space="preserve">=18 м, контур заземления топливных емкостей,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 дымовой трубе 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>=1 м, контур заземления здания котельной)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 система</w:t>
            </w:r>
          </w:p>
        </w:tc>
      </w:tr>
      <w:tr w:rsidR="0030696C" w:rsidRPr="00437C10" w:rsidTr="00B90ECC">
        <w:trPr>
          <w:gridAfter w:val="1"/>
          <w:wAfter w:w="1397" w:type="pct"/>
          <w:trHeight w:val="252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Турбинный газовый счетчик </w:t>
            </w:r>
            <w:r w:rsidRPr="0030696C">
              <w:rPr>
                <w:rFonts w:ascii="Times New Roman" w:hAnsi="Times New Roman" w:cs="Times New Roman"/>
                <w:lang w:val="en-US"/>
              </w:rPr>
              <w:t>TZ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FLUXI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Pr="0030696C">
              <w:rPr>
                <w:rFonts w:ascii="Times New Roman" w:hAnsi="Times New Roman" w:cs="Times New Roman"/>
              </w:rPr>
              <w:t xml:space="preserve">-1600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Электронный преобразователь давления АИР-20/М</w:t>
            </w:r>
            <w:proofErr w:type="gramStart"/>
            <w:r w:rsidRPr="0030696C">
              <w:rPr>
                <w:rFonts w:ascii="Times New Roman" w:hAnsi="Times New Roman" w:cs="Times New Roman"/>
              </w:rPr>
              <w:t>2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с индикацией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Термометр сопротивления ТСМ-1088 50М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Преобразователь перепада давления АИР – 20/М2-ДД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Вычислитель количества газа (корректор) ВКГ-2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Принтер матричный </w:t>
            </w:r>
            <w:r w:rsidRPr="0030696C">
              <w:rPr>
                <w:rFonts w:ascii="Times New Roman" w:hAnsi="Times New Roman" w:cs="Times New Roman"/>
                <w:lang w:val="en-US"/>
              </w:rPr>
              <w:t>Epson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LX-350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Блок питания БП 906/24-2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</w:tbl>
    <w:p w:rsidR="00A5704A" w:rsidRPr="00C53360" w:rsidRDefault="00B90ECC" w:rsidP="00A5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</w:r>
    </w:p>
    <w:p w:rsidR="00AA3945" w:rsidRPr="00C53360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5704A" w:rsidRPr="00B81182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технологии 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выполнения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оказания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proofErr w:type="gram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Исполнитель выполняет работы</w:t>
      </w:r>
      <w:r w:rsidR="00B81182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60 МВт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» утв. Приказом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15.11.2013 № 542, «Правил устройства и безопасной эксплуатации паровых котлов с давлением па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ра не более 0,07 МПа (0,7 кг/см²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), водогрейных котлов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водоподогревателей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с темпер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 xml:space="preserve">атурой 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lastRenderedPageBreak/>
        <w:t>нагрева воды не выше 338</w:t>
      </w:r>
      <w:proofErr w:type="gramStart"/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(115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392A2B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.2. Срок выполнения работ (оказания услуг):</w:t>
      </w:r>
      <w:r w:rsidR="00392A2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392A2B" w:rsidRPr="00392A2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 </w:t>
      </w:r>
      <w:r w:rsidR="00B060BD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даты заключения договора </w:t>
      </w:r>
      <w:r w:rsidR="00392A2B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>п</w:t>
      </w:r>
      <w:r w:rsidR="00141AC8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>о 31.12</w:t>
      </w:r>
      <w:r w:rsidR="00B81182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>.2016</w:t>
      </w:r>
      <w:r w:rsidR="00721A7D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г.</w:t>
      </w:r>
      <w:r w:rsidR="00B060BD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(включительно).</w:t>
      </w:r>
    </w:p>
    <w:p w:rsidR="00A5704A" w:rsidRDefault="00A5704A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3305B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.3. Организация и проведение контроля к</w:t>
      </w:r>
      <w:bookmarkStart w:id="0" w:name="_GoBack"/>
      <w:bookmarkEnd w:id="0"/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ачества 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выполнения работ (оказания 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услуг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proofErr w:type="gramStart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proofErr w:type="gramEnd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приказом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осуществляют технический надзор и контроль за выполнением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котельной.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3305BA" w:rsidRDefault="00A5704A" w:rsidP="003305B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776" w:rsidRDefault="007D590D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.4. Регламент приемки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оказанных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7F3089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Заказчик осуществляет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>истематический контроль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выполнения 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>и приемку выполненных работ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Исполнителем.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Default="00AE7C65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осуществляется со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следующей периодичностью и в следующем порядке: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Pr="00AE7C65" w:rsidRDefault="00E20BA4" w:rsidP="00E20BA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Периодический контроль (еженедельно)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– ответственный представитель Заказчика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проводит осмотр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наружной территории,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основного и вспомогательного оборудования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присутствии ответственного лица от Исполнителя</w:t>
      </w:r>
      <w:r>
        <w:rPr>
          <w:rFonts w:ascii="Times New Roman" w:eastAsia="Times New Roman" w:hAnsi="Times New Roman" w:cs="Times New Roman"/>
          <w:sz w:val="24"/>
          <w:szCs w:val="24"/>
        </w:rPr>
        <w:t>, по результатам проведенного осмотра в журнале регистрации осмотров котельной  осуществляется запись с кратким описанием выявленных замечаний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E7C65" w:rsidRPr="00A1443B" w:rsidRDefault="00E20BA4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Внеочередной контроль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ответственный представитель 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или совместно с ответственным лицом</w:t>
      </w:r>
      <w:r w:rsidR="00A1443B" w:rsidRPr="00AE7C65">
        <w:rPr>
          <w:rFonts w:ascii="Times New Roman" w:eastAsia="Times New Roman" w:hAnsi="Times New Roman" w:cs="Times New Roman"/>
          <w:sz w:val="24"/>
          <w:szCs w:val="24"/>
        </w:rPr>
        <w:t xml:space="preserve"> от Исполнителя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проводит контроль работ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выполняемых Исполнителем в соответствии с графиком ТО и ППР основного и вспомогательного оборудования котельной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704A" w:rsidRDefault="00A1443B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Приемка выполненных работ осуществляется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в следующем порядке:</w:t>
      </w:r>
    </w:p>
    <w:p w:rsidR="00A1443B" w:rsidRDefault="00BF71FB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е позднее 30</w:t>
      </w:r>
      <w:r w:rsidR="00141AC8">
        <w:rPr>
          <w:rFonts w:ascii="Times New Roman" w:eastAsia="Times New Roman" w:hAnsi="Times New Roman" w:cs="Times New Roman"/>
          <w:sz w:val="24"/>
          <w:szCs w:val="24"/>
        </w:rPr>
        <w:t xml:space="preserve"> числа отчетного месяца 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>ответственное лицо от Исполнителя совместно с представителем Заказчика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>организуют сдачу-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приемку выполненных работ за отчетный период.</w:t>
      </w:r>
    </w:p>
    <w:p w:rsidR="009302C5" w:rsidRDefault="00CE6AD6" w:rsidP="00CE6AD6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приемо-сдаточных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проверяются:</w:t>
      </w:r>
    </w:p>
    <w:p w:rsidR="003132D3" w:rsidRPr="003132D3" w:rsidRDefault="0037055C" w:rsidP="003132D3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  <w:proofErr w:type="gramEnd"/>
    </w:p>
    <w:p w:rsidR="0037055C" w:rsidRDefault="0037055C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соответствующей нормативной документации Российской Федерации (Правил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 xml:space="preserve"> ГОСТ, СНиП, СанПиН, технические регламенты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32D3" w:rsidRPr="00CE6AD6" w:rsidRDefault="003132D3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подлежащие инструментальному контролю.</w:t>
      </w:r>
    </w:p>
    <w:p w:rsidR="00A5704A" w:rsidRDefault="00A5704A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A05EFB" w:rsidRDefault="007D590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5. Гарантийные обязательства:</w:t>
      </w:r>
      <w:r w:rsidR="00A05EF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6837AD" w:rsidRDefault="006837A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гарантийные обязательства по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выполненным работам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: в период действия </w:t>
      </w:r>
      <w:r w:rsidR="00B060BD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в течение 30 дней с момента подписания акта приемки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выполненных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за соответствующий отчетный период; по окончании срока действия </w:t>
      </w:r>
      <w:r w:rsidR="00B060BD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в течение 6 месяцев.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Федеральными нормами и правилами в области промышленной безопасности «Правила безопасности сетей газораспределения и </w:t>
      </w:r>
      <w:proofErr w:type="spellStart"/>
      <w:r w:rsidRPr="006837AD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» (утв. приказом Федеральной 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lastRenderedPageBreak/>
        <w:t>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разрешений на допуск в эксплуатацию энергоустановок» и другими действующими на территории РФ нормативными Актами.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ответственность </w:t>
      </w:r>
      <w:proofErr w:type="gramStart"/>
      <w:r w:rsidRPr="00A05EF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05E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по Договору. В случае некачественного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выполнения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возм</w:t>
      </w:r>
      <w:r>
        <w:rPr>
          <w:rFonts w:ascii="Times New Roman" w:eastAsia="Times New Roman" w:hAnsi="Times New Roman" w:cs="Times New Roman"/>
          <w:sz w:val="24"/>
          <w:szCs w:val="24"/>
        </w:rPr>
        <w:t>ещает Заказчику  убытки, ставшие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следствием  ненадлежащего исполнения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 обязуется з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аменить без дополнительной оплаты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вышедшее из строя оборудование или его части, если оборудование было смонтировано И</w:t>
      </w:r>
      <w:r>
        <w:rPr>
          <w:rFonts w:ascii="Times New Roman" w:eastAsia="Times New Roman" w:hAnsi="Times New Roman" w:cs="Times New Roman"/>
          <w:sz w:val="24"/>
          <w:szCs w:val="24"/>
        </w:rPr>
        <w:t>сполнителем</w:t>
      </w:r>
      <w:r w:rsidR="00B90EC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действуют гарантии Исполнителя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7D590D" w:rsidRDefault="007D590D" w:rsidP="007D59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6. </w:t>
      </w:r>
      <w:r w:rsidR="00A5704A" w:rsidRPr="007D590D">
        <w:rPr>
          <w:rFonts w:ascii="Times New Roman" w:eastAsia="Times New Roman" w:hAnsi="Times New Roman"/>
          <w:b/>
          <w:sz w:val="24"/>
          <w:szCs w:val="24"/>
        </w:rPr>
        <w:t>Приложения:</w:t>
      </w:r>
    </w:p>
    <w:p w:rsidR="006837AD" w:rsidRPr="0030696C" w:rsidRDefault="00BF5AA9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F5AA9">
        <w:rPr>
          <w:rFonts w:ascii="Times New Roman" w:eastAsia="Times New Roman" w:hAnsi="Times New Roman"/>
          <w:sz w:val="24"/>
          <w:szCs w:val="24"/>
        </w:rPr>
        <w:t>Требования к порядку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выполнения 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>работ по эксплуатации основного и вспомогательного оборудования котельной установленной мощностью</w:t>
      </w:r>
      <w:r w:rsidR="0030696C">
        <w:rPr>
          <w:rFonts w:ascii="Times New Roman" w:eastAsia="Times New Roman" w:hAnsi="Times New Roman"/>
          <w:sz w:val="24"/>
          <w:szCs w:val="24"/>
        </w:rPr>
        <w:t xml:space="preserve"> 60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 w:rsidR="0030696C">
        <w:rPr>
          <w:rFonts w:ascii="Times New Roman" w:eastAsia="Times New Roman" w:hAnsi="Times New Roman"/>
          <w:sz w:val="24"/>
          <w:szCs w:val="24"/>
        </w:rPr>
        <w:t>;</w:t>
      </w:r>
    </w:p>
    <w:p w:rsidR="0030696C" w:rsidRDefault="0030696C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Pr="0030696C">
        <w:rPr>
          <w:rFonts w:ascii="Times New Roman" w:eastAsia="Times New Roman" w:hAnsi="Times New Roman"/>
          <w:sz w:val="24"/>
          <w:szCs w:val="24"/>
        </w:rPr>
        <w:t>еречень работ по техническому обслуживанию основного и вспомогательного оборудования котельной установленной мощностью</w:t>
      </w:r>
      <w:r>
        <w:rPr>
          <w:rFonts w:ascii="Times New Roman" w:eastAsia="Times New Roman" w:hAnsi="Times New Roman"/>
          <w:sz w:val="24"/>
          <w:szCs w:val="24"/>
        </w:rPr>
        <w:t xml:space="preserve"> 60</w:t>
      </w:r>
      <w:r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2F26D7" w:rsidRDefault="002F26D7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 эксплуатационно-технической документации.</w:t>
      </w:r>
    </w:p>
    <w:p w:rsidR="00B90ECC" w:rsidRPr="0030696C" w:rsidRDefault="00B90ECC" w:rsidP="00B90EC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5704A" w:rsidRPr="0062097A" w:rsidRDefault="00A5704A" w:rsidP="00A5704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C567A7" w:rsidRDefault="00C567A7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BF5AA9" w:rsidRDefault="00BF5AA9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a8"/>
        <w:tblW w:w="10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969"/>
        <w:gridCol w:w="2602"/>
      </w:tblGrid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Ведущий инженер по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ТСиК</w:t>
            </w:r>
            <w:proofErr w:type="spellEnd"/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3969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_____________________/______________/</w:t>
            </w:r>
          </w:p>
        </w:tc>
        <w:tc>
          <w:tcPr>
            <w:tcW w:w="2602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К.А. Нерадовский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</w:t>
            </w:r>
          </w:p>
        </w:tc>
      </w:tr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(подпись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/дата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602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A5704A" w:rsidRPr="00921E5C" w:rsidRDefault="00C567A7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                     </w:t>
      </w:r>
      <w:r w:rsidR="00A5704A"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</w:t>
      </w:r>
    </w:p>
    <w:p w:rsidR="00A5704A" w:rsidRPr="00921E5C" w:rsidRDefault="00A5704A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5704A" w:rsidRPr="00921E5C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6646AC" w:rsidRDefault="006646AC"/>
    <w:p w:rsidR="00B90ECC" w:rsidRDefault="00B90ECC"/>
    <w:p w:rsidR="00B90ECC" w:rsidRDefault="00B90ECC"/>
    <w:p w:rsidR="00B90ECC" w:rsidRDefault="00B90ECC"/>
    <w:p w:rsidR="00B90ECC" w:rsidRDefault="00B90ECC"/>
    <w:p w:rsidR="00B90ECC" w:rsidRDefault="00B90ECC"/>
    <w:p w:rsidR="00BF5AA9" w:rsidRDefault="00BF5AA9"/>
    <w:p w:rsidR="00B90ECC" w:rsidRDefault="00B90ECC"/>
    <w:p w:rsidR="00454C9D" w:rsidRDefault="00454C9D"/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.1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0459E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p w:rsidR="00B90ECC" w:rsidRPr="00B90ECC" w:rsidRDefault="00C567A7" w:rsidP="000459E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Требования </w:t>
      </w:r>
      <w:r w:rsidR="00BF5AA9">
        <w:rPr>
          <w:rFonts w:ascii="Times New Roman" w:eastAsia="Times New Roman" w:hAnsi="Times New Roman"/>
          <w:b/>
          <w:sz w:val="24"/>
          <w:szCs w:val="24"/>
        </w:rPr>
        <w:t>к порядку выполнения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 xml:space="preserve"> работ по эксплуатации основного и вспомогательного оборудования котельной установленной мощностью 60 МВт</w:t>
      </w:r>
    </w:p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3330"/>
        <w:gridCol w:w="1839"/>
        <w:gridCol w:w="1855"/>
        <w:gridCol w:w="3039"/>
      </w:tblGrid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 xml:space="preserve">№ </w:t>
            </w:r>
            <w:proofErr w:type="gramStart"/>
            <w:r w:rsidRPr="00B90ECC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Pr="00B90ECC">
              <w:rPr>
                <w:rFonts w:ascii="Times New Roman" w:eastAsia="Times New Roman" w:hAnsi="Times New Roman" w:cs="Times New Roman"/>
                <w:szCs w:val="24"/>
              </w:rPr>
              <w:t>/п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Периодичность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Срок выполнения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Примечание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1. Организационные работы по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Подбор и подготовка эксплуатационного персонала для водогрейной котельной –4 человек: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- 4 оператора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слесарь по ремонту 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электромонтер по ремонту электрооборудования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инженер по эксплуатации (ответственный за безопасную эксплуатацию котельной) имеется в штате.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Обязанности каждого работника определяются в соответствии с должностными инструкциями.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8.2; Правил технической эксплуатации тепловых энергоустановок, пункт 2.1.1. </w:t>
            </w:r>
            <w:r w:rsidRPr="00B90ECC">
              <w:rPr>
                <w:rFonts w:ascii="Times New Roman" w:hAnsi="Times New Roman" w:cs="Times New Roman"/>
                <w:bCs/>
                <w:shd w:val="clear" w:color="auto" w:fill="FFFFFF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Подготовка нормативно-технической эксплуатационной документации на котельную (составление эксплуатационных схем, инструкций; оформление журналов, графиков ППР)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3738FA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B90ECC" w:rsidRPr="00B90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Заключение договоров аварийно-диспетчерского обеспечения, аварийно-спасательного обеспечения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2-х недель с момента подписания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2. Работы по осуществлению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Эксплуатация оборудования в соответствии с требованиями Правил технической эксплуатации тепловых энергоустановок, Общих требований промышленной безопасности, </w:t>
            </w:r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газопотребления</w:t>
            </w:r>
            <w:proofErr w:type="spellEnd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»</w:t>
            </w:r>
            <w:proofErr w:type="gram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0ECC">
              <w:rPr>
                <w:rFonts w:ascii="Times New Roman" w:hAnsi="Times New Roman" w:cs="Times New Roman"/>
              </w:rPr>
              <w:t>,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Правил технической эксплуатации электроустановок потребителей, Правил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lastRenderedPageBreak/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С., Правил пожарной безопасности.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Федеральный закон о промышленной безопасности № 116-ФЗ, статья 9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Обходы оборудования, каждые 2 часа, оператором котельной.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Между обходами оператор котельной неотлучно находится на отведенном ему рабочем месте в помещении котельной.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Ежедневные обходы оборудования ответственным лицом.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При выявлении неисправностей, </w:t>
            </w:r>
            <w:r w:rsidRPr="00B90ECC">
              <w:rPr>
                <w:rFonts w:ascii="Times New Roman" w:hAnsi="Times New Roman" w:cs="Times New Roman"/>
              </w:rPr>
              <w:lastRenderedPageBreak/>
              <w:t xml:space="preserve">угрожающих безопасной и безаварийной работе оборудования котельной, если неисправности устранить собственными силами невозможно, то лицо ответственное за безопасную эксплуатацию оборудования  </w:t>
            </w:r>
            <w:proofErr w:type="gramStart"/>
            <w:r w:rsidRPr="00B90ECC">
              <w:rPr>
                <w:rFonts w:ascii="Times New Roman" w:hAnsi="Times New Roman" w:cs="Times New Roman"/>
              </w:rPr>
              <w:t>должен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немедленно, через оператора котельной,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сутки и при необходимости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 оператором котельной исправности действия предохранительных клапанов котлов путем подрыва.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12 часов.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90ECC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договора на эксплуатацию, в течение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5.2.17</w:t>
            </w:r>
          </w:p>
        </w:tc>
      </w:tr>
      <w:tr w:rsidR="00B90ECC" w:rsidRPr="00437C10" w:rsidTr="00B90ECC">
        <w:trPr>
          <w:trHeight w:val="3302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(24 часа) оператором котельной исправности резервного оборудования путем кратковременного пуска.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8.16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5.1.21</w:t>
            </w:r>
          </w:p>
        </w:tc>
      </w:tr>
      <w:tr w:rsidR="00B90ECC" w:rsidRPr="00437C10" w:rsidTr="00B90ECC">
        <w:trPr>
          <w:trHeight w:val="1729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оператором котельной исправности действия манометров котельной посадкой на «0»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5.4.12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8.17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Техническое обслуживание оборудования котельной </w:t>
            </w:r>
            <w:r w:rsidRPr="00B90ECC">
              <w:rPr>
                <w:rFonts w:ascii="Times New Roman" w:hAnsi="Times New Roman" w:cs="Times New Roman"/>
              </w:rPr>
              <w:lastRenderedPageBreak/>
              <w:t>сервисными специалистами в соответствии с утвержденными графиками и регламентами работ по техническому обслуживанию.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</w:t>
            </w:r>
            <w:r w:rsidRPr="00B90ECC">
              <w:rPr>
                <w:rFonts w:ascii="Times New Roman" w:hAnsi="Times New Roman" w:cs="Times New Roman"/>
              </w:rPr>
              <w:lastRenderedPageBreak/>
              <w:t>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 xml:space="preserve">Правила технической эксплуатации тепловых </w:t>
            </w:r>
            <w:r w:rsidRPr="00B90ECC">
              <w:rPr>
                <w:rFonts w:ascii="Times New Roman" w:hAnsi="Times New Roman" w:cs="Times New Roman"/>
              </w:rPr>
              <w:lastRenderedPageBreak/>
              <w:t>энергоустановок, пункт 2.7.2, 2.7.7., 2.7.10.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2.9.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Текущий ремонт оборудования  котельной в соответствии с согласованным с Заказчиком графиком проведения планово-предупредительных ремонтных работ.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2.7.3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оператором котельной эксплуатационной документации котельной (эксплуатационные и ремонтные журналы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ответственным лицом нормативно-технической документации котельной (паспорта на оборудование, эксплуатационные и ремонтные журналы, схемы, графики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</w:tbl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57416" w:rsidRDefault="0045741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.2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3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7"/>
        <w:gridCol w:w="8345"/>
        <w:gridCol w:w="1725"/>
      </w:tblGrid>
      <w:tr w:rsidR="00B90ECC" w:rsidRPr="00437C10" w:rsidTr="000459E0">
        <w:trPr>
          <w:trHeight w:val="426"/>
          <w:tblHeader/>
        </w:trPr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 xml:space="preserve">№ </w:t>
            </w:r>
            <w:proofErr w:type="gramStart"/>
            <w:r w:rsidRPr="000459E0">
              <w:rPr>
                <w:i w:val="0"/>
                <w:iCs w:val="0"/>
                <w:sz w:val="22"/>
                <w:szCs w:val="22"/>
              </w:rPr>
              <w:t>п</w:t>
            </w:r>
            <w:proofErr w:type="gramEnd"/>
            <w:r w:rsidRPr="000459E0">
              <w:rPr>
                <w:i w:val="0"/>
                <w:iCs w:val="0"/>
                <w:sz w:val="22"/>
                <w:szCs w:val="22"/>
              </w:rPr>
              <w:t>/п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Примечание</w:t>
            </w:r>
          </w:p>
        </w:tc>
      </w:tr>
      <w:tr w:rsidR="00B90ECC" w:rsidRPr="00437C10" w:rsidTr="000459E0">
        <w:tc>
          <w:tcPr>
            <w:tcW w:w="0" w:type="auto"/>
            <w:gridSpan w:val="3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 xml:space="preserve">1. Техническое обслуживание  котла 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Viessmann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Vitomax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200-</w:t>
            </w:r>
            <w:r w:rsidRPr="000459E0">
              <w:rPr>
                <w:b/>
                <w:sz w:val="22"/>
                <w:szCs w:val="22"/>
                <w:lang w:val="en-US"/>
              </w:rPr>
              <w:t>LW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от пыли и загрязнений наружной поверхности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 xml:space="preserve">посадки штекеров датчиков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Контроль сроков проведения поверки приборов, </w:t>
            </w:r>
            <w:r w:rsidRPr="000459E0">
              <w:rPr>
                <w:rFonts w:ascii="Times New Roman" w:hAnsi="Times New Roman" w:cs="Times New Roman"/>
              </w:rPr>
              <w:t>установленных на котле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на срабатывание датчиков безопасности котла: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-понижение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воды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-понижение уровня воды в барабане котла 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отходящих газов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фланцевых соединений подающей  и обратной линии, дренажной линии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погружной гильзы датчиков температуры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работоспособности комплекта подмешивающего устройства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герметичности газохода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Протяжка фланцевых и резьбовых соединений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Вскрытие дверцы котла, смотровых ревизионных люков, крышки сборника уходящих газов и дымохода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Демонтаж/монтаж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  <w:r w:rsidRPr="000459E0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Чистка греющей поверхности камеры сгорания,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>Проверка теплоизоляции установочной плиты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тепловой изоляции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греющей поверхности котла со стороны теплоносителя техническим эндоскопом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состояния уплотнительных прокладок </w:t>
            </w:r>
            <w:r w:rsidRPr="000459E0">
              <w:rPr>
                <w:rFonts w:ascii="Times New Roman" w:hAnsi="Times New Roman" w:cs="Times New Roman"/>
              </w:rPr>
              <w:t>и шнуров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Ревизия и настройка срабатывания предохранительного сбросного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59E0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 выдачей протокола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4"/>
              <w:snapToGrid w:val="0"/>
              <w:spacing w:before="0" w:after="0"/>
              <w:jc w:val="center"/>
              <w:rPr>
                <w:b/>
                <w:i/>
                <w:spacing w:val="-11"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>Техническое обслуживание  контроллера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Чистка от пыли и загрязнений наружной и внутренней поверхности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>посадки штекеров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предохранителей на силовой плате контроллера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работы подключенного оборудования через «тест-реле»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защиты и регулирования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автоматики, опрос рабочих состояний. При необходимости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неисправностей, при наличии – устранение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0459E0">
              <w:rPr>
                <w:rFonts w:ascii="Times New Roman" w:hAnsi="Times New Roman" w:cs="Times New Roman"/>
                <w:b/>
              </w:rPr>
              <w:t xml:space="preserve">Газовая горелка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Weishaupt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WKGL</w:t>
            </w:r>
            <w:r w:rsidRPr="000459E0">
              <w:rPr>
                <w:rFonts w:ascii="Times New Roman" w:hAnsi="Times New Roman" w:cs="Times New Roman"/>
                <w:b/>
              </w:rPr>
              <w:t xml:space="preserve"> 80/3-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0459E0">
              <w:rPr>
                <w:rFonts w:ascii="Times New Roman" w:hAnsi="Times New Roman" w:cs="Times New Roman"/>
                <w:b/>
              </w:rPr>
              <w:t xml:space="preserve"> исп.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ZM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NR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Осмотр фланцевых и резьбовых соединений газовой линии.</w:t>
            </w:r>
            <w:r w:rsidRPr="000459E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hd w:val="clear" w:color="auto" w:fill="FFFFFF"/>
              </w:rPr>
              <w:t>Проверка отсутствия запаха газа и  утечек на газовой рампе горелки детектором утечек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горелочного устройства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положения подпорной шайбы, пламенной головы. При необходимости корректировка.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высоковольтного кабеля электродов розжига и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срабатывание датчиков безопасности: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(двойной электромагнитный клапан)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Минимальное давление воздуха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Погасание пламени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Отключение электроэнергии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надежности крепления и работоспособности сервоприводов, включая крепление рычагов с исполнительными механизмами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Чистка и при необходимости корректировка электродов розжига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Чистка и при необходимости корректировка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Провести сервисный опрос параметров работы менеджера горения </w:t>
            </w:r>
            <w:r w:rsidRPr="000459E0">
              <w:rPr>
                <w:sz w:val="22"/>
                <w:szCs w:val="22"/>
                <w:lang w:val="en-US"/>
              </w:rPr>
              <w:t>W</w:t>
            </w:r>
            <w:r w:rsidRPr="000459E0">
              <w:rPr>
                <w:sz w:val="22"/>
                <w:szCs w:val="22"/>
              </w:rPr>
              <w:t>-</w:t>
            </w:r>
            <w:r w:rsidRPr="000459E0">
              <w:rPr>
                <w:sz w:val="22"/>
                <w:szCs w:val="22"/>
                <w:lang w:val="en-US"/>
              </w:rPr>
              <w:t>FM</w:t>
            </w:r>
            <w:r w:rsidRPr="000459E0">
              <w:rPr>
                <w:sz w:val="22"/>
                <w:szCs w:val="22"/>
              </w:rPr>
              <w:t>. Проверка журнала ошибок, при их наличии – устранение.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1"/>
              </w:rPr>
              <w:t xml:space="preserve">Проверка состава уходящих газов газоанализатором, при необходимости – </w:t>
            </w:r>
            <w:r w:rsidRPr="000459E0">
              <w:rPr>
                <w:rFonts w:ascii="Times New Roman" w:hAnsi="Times New Roman" w:cs="Times New Roman"/>
              </w:rPr>
              <w:t>корректировка процесса горения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раза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двойного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тонкой очистки на рампе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выхода горелки на все точки нагрузки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Проверка герметичности </w:t>
            </w:r>
            <w:proofErr w:type="spellStart"/>
            <w:r w:rsidRPr="000459E0">
              <w:rPr>
                <w:rFonts w:ascii="Times New Roman" w:hAnsi="Times New Roman" w:cs="Times New Roman"/>
                <w:spacing w:val="-3"/>
              </w:rPr>
              <w:t>топливопроводов</w:t>
            </w:r>
            <w:proofErr w:type="spellEnd"/>
            <w:r w:rsidRPr="000459E0">
              <w:rPr>
                <w:rFonts w:ascii="Times New Roman" w:hAnsi="Times New Roman" w:cs="Times New Roman"/>
                <w:spacing w:val="-3"/>
              </w:rPr>
              <w:t xml:space="preserve"> в пределах рампы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фильтров, при необходимости чистка или замена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топливных форсунок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давления на топливном насосе,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3. 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Вентиляторная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станция, приточная установка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колеса вентилятора, при необходимости – чистка.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уровня вибрации электродвигателя дутьевого вентилятора виброметром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 электродвигателя дутьевого вентилятора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0459E0">
              <w:rPr>
                <w:rFonts w:ascii="Times New Roman" w:hAnsi="Times New Roman" w:cs="Times New Roman"/>
                <w:b/>
              </w:rPr>
              <w:t xml:space="preserve">. Техническое обслуживание насосов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Grundfos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Наружный осмотр насосов, очистка корпуса насоса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состояния подшипников насоса и электрического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герметичности фланцевых и резьбовых соединений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уровня вибрации насосов и  </w:t>
            </w:r>
            <w:proofErr w:type="spellStart"/>
            <w:proofErr w:type="gramStart"/>
            <w:r w:rsidRPr="000459E0"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 w:rsidRPr="000459E0">
              <w:rPr>
                <w:rFonts w:ascii="Times New Roman" w:hAnsi="Times New Roman" w:cs="Times New Roman"/>
              </w:rPr>
              <w:t xml:space="preserve"> эл.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отсутствия воздуха в корпусах  насосов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легкости вращения насосов и отсутствие щелчков и заеданий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уплотнения вала насоса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значения фазных токов электродвигателя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установок значения тока на реле тепловой и токовой защиты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Опробование работоспособности резервных насосов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5. Сигнализатор загазованности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Seitron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системы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крепления и целостности электрических подключений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срабатывания сигнализатора </w:t>
            </w:r>
            <w:proofErr w:type="gramStart"/>
            <w:r w:rsidRPr="000459E0">
              <w:rPr>
                <w:rFonts w:ascii="Times New Roman" w:hAnsi="Times New Roman" w:cs="Times New Roman"/>
              </w:rPr>
              <w:t>на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СО (2 порога) и </w:t>
            </w:r>
            <w:r w:rsidRPr="000459E0">
              <w:rPr>
                <w:rFonts w:ascii="Times New Roman" w:hAnsi="Times New Roman" w:cs="Times New Roman"/>
                <w:lang w:val="en-US"/>
              </w:rPr>
              <w:t>CH</w:t>
            </w:r>
            <w:r w:rsidRPr="000459E0">
              <w:rPr>
                <w:rFonts w:ascii="Times New Roman" w:hAnsi="Times New Roman" w:cs="Times New Roman"/>
              </w:rPr>
              <w:t xml:space="preserve">4 поверочными смесями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срабатывания отсечного электромагнитного клапана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герметичность отсечного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6. Установка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Na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катионирования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0459E0">
              <w:rPr>
                <w:rFonts w:ascii="Times New Roman" w:hAnsi="Times New Roman" w:cs="Times New Roman"/>
                <w:b/>
              </w:rPr>
              <w:t>-1865-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Осмотр, технический </w:t>
            </w:r>
            <w:proofErr w:type="gramStart"/>
            <w:r w:rsidRPr="000459E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работой установки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длительности </w:t>
            </w:r>
            <w:proofErr w:type="spellStart"/>
            <w:r w:rsidRPr="000459E0">
              <w:rPr>
                <w:rFonts w:ascii="Times New Roman" w:hAnsi="Times New Roman" w:cs="Times New Roman"/>
              </w:rPr>
              <w:t>фильтроцикла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параметров клапана управления,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Отбор проб, контроль качества умягченной воды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жесткости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 xml:space="preserve">- определение щелочности 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рН среды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содержания растворенного кислорода в воде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7. Насос-дозатор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HYDROTECH</w:t>
            </w:r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DS</w:t>
            </w:r>
            <w:r w:rsidRPr="000459E0">
              <w:rPr>
                <w:rFonts w:ascii="Times New Roman" w:hAnsi="Times New Roman" w:cs="Times New Roman"/>
                <w:b/>
              </w:rPr>
              <w:t xml:space="preserve"> 6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0459E0">
              <w:rPr>
                <w:rFonts w:ascii="Times New Roman" w:hAnsi="Times New Roman" w:cs="Times New Roman"/>
                <w:b/>
              </w:rPr>
              <w:t>40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0459E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электрических подключений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настройки производительности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работоспособности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наличия реагента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8. Мембранный расширительный бак «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REFLEX</w:t>
            </w:r>
            <w:r w:rsidRPr="000459E0">
              <w:rPr>
                <w:rFonts w:ascii="Times New Roman" w:hAnsi="Times New Roman" w:cs="Times New Roman"/>
                <w:b/>
              </w:rPr>
              <w:t xml:space="preserve">»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0459E0">
              <w:rPr>
                <w:rFonts w:ascii="Times New Roman" w:hAnsi="Times New Roman" w:cs="Times New Roman"/>
                <w:b/>
              </w:rPr>
              <w:t>2000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мембраны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воздушного клапана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и настройка давления в воздушной камере бака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9. Щиты электрические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клеммных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шкафа на работоспособность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lastRenderedPageBreak/>
              <w:t>10. Пластинчатый теплообменник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 xml:space="preserve"> NT50MHV/CDS-16/21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фланцевых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Оценка необходимости промывки теплообменника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Химическая промывка теплообменника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по необходимости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11. Техническое обслуживание трубопроводов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плотности резьбовых, фланцевых и сварных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дренажной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Вскрытие и чистка грязевых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12. Газовые трубопроводы и арматура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газовой линии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на утечку газа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газозапорной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Разборка и чистка газовых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13. Манометры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манометров на «0»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манометров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14. Термометры биметаллические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гильзы термометра на утечку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наличия масла в гильзе термометра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термометров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емкостей аварийного топлива (емкостей, трубопроводов, насосов и т.д.)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коммерческого узла учета газа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92A2B" w:rsidRDefault="00392A2B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92A2B" w:rsidRDefault="00392A2B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.3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Состав эксплуатационно-технической документации</w:t>
      </w: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04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520"/>
        <w:gridCol w:w="57"/>
        <w:gridCol w:w="1691"/>
        <w:gridCol w:w="6"/>
        <w:gridCol w:w="51"/>
        <w:gridCol w:w="969"/>
      </w:tblGrid>
      <w:tr w:rsidR="002F26D7" w:rsidRPr="00437C10" w:rsidTr="00AB2AB8">
        <w:trPr>
          <w:trHeight w:val="8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нормативный документ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РАСПОРЯДИТЕЛЬНЫЕ ДОКУМЕНТЫ</w:t>
            </w: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2.1.2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 об установлении границ ответственности за эксплуатацию оборудования и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2.1.3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2.2.4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Приказы о допуске к самостоятельной работе начальника и операторов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пожарную безопасность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2.11.7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системы 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  <w:r w:rsidRPr="002F26D7">
              <w:rPr>
                <w:rFonts w:ascii="Times New Roman" w:hAnsi="Times New Roman" w:cs="Times New Roman"/>
              </w:rPr>
              <w:t xml:space="preserve">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5.2.1 ПБ 12- 529-03, 4.2.45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</w:t>
            </w:r>
            <w:r w:rsidRPr="002F26D7">
              <w:rPr>
                <w:rStyle w:val="aa"/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возложении ответственности за у</w:t>
            </w:r>
            <w:r>
              <w:rPr>
                <w:rFonts w:ascii="Times New Roman" w:hAnsi="Times New Roman" w:cs="Times New Roman"/>
              </w:rPr>
              <w:t>чет, отпуск и расходование дизельного топлива</w:t>
            </w:r>
            <w:r w:rsidRPr="00AB2AB8">
              <w:rPr>
                <w:rFonts w:ascii="Times New Roman" w:hAnsi="Times New Roman" w:cs="Times New Roman"/>
              </w:rPr>
              <w:t xml:space="preserve"> на собственные нужды и при ремонтных работах в котельных.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дублированию.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стажировке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самостоятельной работе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назначении лиц, имеющих право выдачи нарядов и распоряжений для работы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ИНСТРУКЦИИ</w:t>
            </w:r>
          </w:p>
        </w:tc>
      </w:tr>
      <w:tr w:rsidR="002F26D7" w:rsidRPr="00437C10" w:rsidTr="00AB2AB8">
        <w:trPr>
          <w:trHeight w:val="2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Должностная инструкция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</w:t>
            </w:r>
            <w:r w:rsidRPr="002F26D7">
              <w:rPr>
                <w:rStyle w:val="aa"/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Производственная инструкция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План (инструкция) по ликвидации аварий и аварийных режимов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2.3.5. 15.1.11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охране труда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2.4.7,2.10.3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котлов.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7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насосного оборудования.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8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газорегуляторной установки (ГРУ)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трубопроводов и ЗРА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узла учёта расхода газа.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внутренних газопроводов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ВПУ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о мерах пожарной безопасности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2.4.7,2.11.7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консервации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2.7.17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Типовая инструкция по содержанию и применению первичных средств пожаротушения на объектах энергетической отрасли (РД 34.49.503-94).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F26D7">
              <w:rPr>
                <w:rFonts w:ascii="Times New Roman" w:hAnsi="Times New Roman" w:cs="Times New Roman"/>
              </w:rPr>
              <w:t>Инструкция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но оказанию первой помощи при несчастных случаях на производстве (РД 153-34.0- 03.702-99).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2.10.5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металлической дымовой трубы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3.3.14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проведению проверок действия устройств автоматики и сигнализации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15.5.16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Инструкция по учету и расходованию аварийного дизельного топлива.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Градуировочные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таблицы емкостей аварийного дизельного топлива.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ПРОГРАММЫ</w:t>
            </w: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9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противоаварийных и противопожарных тренировок с персоналом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2.3.28, 2.3.47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специальной подготовки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переключений в энергоустановках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15.1.11,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пуска и остановки котла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гидравлических испытаний трубопроводов теплоснабжения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ГРАФИКИ</w:t>
            </w:r>
          </w:p>
        </w:tc>
      </w:tr>
      <w:tr w:rsidR="002F26D7" w:rsidRPr="00437C10" w:rsidTr="00AB2AB8">
        <w:trPr>
          <w:trHeight w:val="2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проверки знаний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2.3.19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проведения обходов и осмотров рабочих мест котельной руководителями и специалистам</w:t>
            </w:r>
            <w:proofErr w:type="gramStart"/>
            <w:r w:rsidRPr="002F26D7">
              <w:rPr>
                <w:rFonts w:ascii="Times New Roman" w:hAnsi="Times New Roman" w:cs="Times New Roman"/>
              </w:rPr>
              <w:t>и ООО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F26D7">
              <w:rPr>
                <w:rFonts w:ascii="Times New Roman" w:hAnsi="Times New Roman" w:cs="Times New Roman"/>
              </w:rPr>
              <w:t>Проф</w:t>
            </w:r>
            <w:proofErr w:type="spellEnd"/>
            <w:r w:rsidRPr="002F26D7">
              <w:rPr>
                <w:rFonts w:ascii="Times New Roman" w:hAnsi="Times New Roman" w:cs="Times New Roman"/>
              </w:rPr>
              <w:t>-Инжиниринг».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2.3.60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График </w:t>
            </w:r>
            <w:r w:rsidR="001E1307">
              <w:rPr>
                <w:rFonts w:ascii="Times New Roman" w:hAnsi="Times New Roman" w:cs="Times New Roman"/>
              </w:rPr>
              <w:t xml:space="preserve">ТО и ППР </w:t>
            </w:r>
            <w:r w:rsidRPr="002F26D7">
              <w:rPr>
                <w:rFonts w:ascii="Times New Roman" w:hAnsi="Times New Roman" w:cs="Times New Roman"/>
              </w:rPr>
              <w:t xml:space="preserve"> оборудования и трубопроводов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Температурный график центрального регулирования системы теплоснабжения.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технического обслуживания внутренних газопроводов и газового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4.2.56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подготовки к отопительному периоду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11.2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>График периодического химического контроля качества питательной, и сетевой воды.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12.3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1E130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</w:t>
            </w:r>
            <w:r w:rsidR="000D6493">
              <w:rPr>
                <w:rFonts w:ascii="Times New Roman" w:hAnsi="Times New Roman" w:cs="Times New Roman"/>
              </w:rPr>
              <w:t>поверки средств измерений.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ЖУРНАЛЫ</w:t>
            </w: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проведения противоаварийных и противопожарных тренировок.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2.3.30.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журнал.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2.6.7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распоряжений.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2.8.3,11рил.4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работ по нарядам и распоряжениям.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дефектов и неполадок с оборудованием.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состояния КИП и 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поверок, калибровок и ремонта КИП.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2.9.11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технического осмотра зданий и сооружений.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3.3.3,3.3.20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учета аварийного дизельного</w:t>
            </w:r>
            <w:r w:rsidR="002F26D7" w:rsidRPr="002F26D7">
              <w:rPr>
                <w:rFonts w:ascii="Times New Roman" w:hAnsi="Times New Roman" w:cs="Times New Roman"/>
              </w:rPr>
              <w:t xml:space="preserve"> топлива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учета тепловой энергии и теплоносителя</w:t>
            </w:r>
            <w:r w:rsidR="000D64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93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0D6493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D6493">
              <w:rPr>
                <w:rFonts w:ascii="Times New Roman" w:hAnsi="Times New Roman" w:cs="Times New Roman"/>
              </w:rPr>
              <w:t>Жу</w:t>
            </w:r>
            <w:r>
              <w:rPr>
                <w:rFonts w:ascii="Times New Roman" w:hAnsi="Times New Roman" w:cs="Times New Roman"/>
              </w:rPr>
              <w:t xml:space="preserve">рнал учета работ </w:t>
            </w:r>
            <w:r w:rsidRPr="000D6493">
              <w:rPr>
                <w:rFonts w:ascii="Times New Roman" w:hAnsi="Times New Roman" w:cs="Times New Roman"/>
              </w:rPr>
              <w:t>по нарядам и распоряжениям</w:t>
            </w:r>
            <w:r>
              <w:rPr>
                <w:rFonts w:ascii="Times New Roman" w:hAnsi="Times New Roman" w:cs="Times New Roman"/>
              </w:rPr>
              <w:t>.</w:t>
            </w:r>
            <w:r w:rsidRPr="000D6493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ДРУГАЯ ДОКУМЕНТАЦИЯ</w:t>
            </w:r>
          </w:p>
        </w:tc>
      </w:tr>
      <w:tr w:rsidR="002F26D7" w:rsidRPr="00437C10" w:rsidTr="00AB2AB8">
        <w:trPr>
          <w:trHeight w:val="3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Копии паспортов и исполнительной документации на все ТЭУ.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2.2.5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приёмки в эксплуатацию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Копии актов скрытых работ и испытаний оборудования.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2.4.7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 xml:space="preserve">Ведомость установочных давлений, периодичности проверки и ревизии предохранительных клапанов </w:t>
            </w:r>
            <w:r>
              <w:rPr>
                <w:rFonts w:ascii="Times New Roman" w:hAnsi="Times New Roman" w:cs="Times New Roman"/>
              </w:rPr>
              <w:t>котлов</w:t>
            </w:r>
            <w:r w:rsidRPr="001E13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оборудования котельной</w:t>
            </w:r>
            <w:proofErr w:type="gramStart"/>
            <w:r w:rsidRPr="002F26D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подлежащего ППР.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2.7.1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аварийного запаса расходных материалов и запасных частей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Оперативная тепловая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Режимные карты работы водогрейных котлов на основном и резервном топливах</w:t>
            </w:r>
            <w:r w:rsidR="002F26D7" w:rsidRPr="002F26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>Карты водно-химического режима водогрейных котлов.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 xml:space="preserve">Карты </w:t>
            </w:r>
            <w:proofErr w:type="spellStart"/>
            <w:r w:rsidRPr="00713DBB">
              <w:rPr>
                <w:rFonts w:ascii="Times New Roman" w:hAnsi="Times New Roman" w:cs="Times New Roman"/>
              </w:rPr>
              <w:t>уставок</w:t>
            </w:r>
            <w:proofErr w:type="spellEnd"/>
            <w:r w:rsidRPr="00713DBB">
              <w:rPr>
                <w:rFonts w:ascii="Times New Roman" w:hAnsi="Times New Roman" w:cs="Times New Roman"/>
              </w:rPr>
              <w:t xml:space="preserve"> технологических защит котельных установок.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Паспорта </w:t>
            </w:r>
            <w:proofErr w:type="gramStart"/>
            <w:r w:rsidRPr="002F26D7">
              <w:rPr>
                <w:rFonts w:ascii="Times New Roman" w:hAnsi="Times New Roman" w:cs="Times New Roman"/>
              </w:rPr>
              <w:t>на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КИП и А.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2.9.11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план тушения пожара.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Акт осеннего осмотра зданий и сооружений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приёмке газового оборудования.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4.2.45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газоснабжения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Паспорта на газопроводы и ГРУ.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проведении промывки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6.2.17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 на дымовую трубу.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 выдачи нарядо</w:t>
            </w:r>
            <w:proofErr w:type="gramStart"/>
            <w:r w:rsidRPr="002F26D7">
              <w:rPr>
                <w:rFonts w:ascii="Times New Roman" w:hAnsi="Times New Roman" w:cs="Times New Roman"/>
              </w:rPr>
              <w:t>в-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допусков и распоряжений на производство газоопасных работ, работ в электроустановках, на тепломеханическом оборудовании.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право: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- быть руководителями работ, производителями работ, допускающими, наблюдающими и членами бригады при производстве: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35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газоопасных работ,</w:t>
            </w:r>
          </w:p>
          <w:p w:rsidR="002F26D7" w:rsidRPr="002F26D7" w:rsidRDefault="000D6493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   </w:t>
            </w:r>
            <w:r w:rsidR="002F26D7" w:rsidRPr="002F26D7">
              <w:rPr>
                <w:rFonts w:ascii="Times New Roman" w:hAnsi="Times New Roman" w:cs="Times New Roman"/>
              </w:rPr>
              <w:t>работ в электроустановках,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20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работ на тепломеханическом оборудовании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работ, выполняемых без оформления наряда-допуска по производственным инструкциям, обеспечивающим их безопасное проведение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Договор на аварийно-диспетчерское обслуживание с «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Горгазом</w:t>
            </w:r>
            <w:proofErr w:type="spellEnd"/>
            <w:r w:rsidRPr="002F26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топливоснабжения (ДТ/газ)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ХВП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F26D7" w:rsidRPr="002F26D7" w:rsidRDefault="002F26D7" w:rsidP="002F26D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F26D7" w:rsidRPr="002F26D7" w:rsidRDefault="002F26D7" w:rsidP="000459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0459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jc w:val="right"/>
      </w:pPr>
    </w:p>
    <w:sectPr w:rsidR="00B90ECC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0821FC6"/>
    <w:multiLevelType w:val="hybridMultilevel"/>
    <w:tmpl w:val="106E9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35E91"/>
    <w:rsid w:val="000437AB"/>
    <w:rsid w:val="000459E0"/>
    <w:rsid w:val="000B2A73"/>
    <w:rsid w:val="000D3776"/>
    <w:rsid w:val="000D6493"/>
    <w:rsid w:val="000F26EE"/>
    <w:rsid w:val="00141AC8"/>
    <w:rsid w:val="00172175"/>
    <w:rsid w:val="001A07B4"/>
    <w:rsid w:val="001E1307"/>
    <w:rsid w:val="002F26D7"/>
    <w:rsid w:val="0030696C"/>
    <w:rsid w:val="003132D3"/>
    <w:rsid w:val="003305BA"/>
    <w:rsid w:val="0037055C"/>
    <w:rsid w:val="003738FA"/>
    <w:rsid w:val="00392A2B"/>
    <w:rsid w:val="003F285D"/>
    <w:rsid w:val="00454C9D"/>
    <w:rsid w:val="00457416"/>
    <w:rsid w:val="00523C7C"/>
    <w:rsid w:val="00580ECC"/>
    <w:rsid w:val="006646AC"/>
    <w:rsid w:val="006837AD"/>
    <w:rsid w:val="00713DBB"/>
    <w:rsid w:val="00721A7D"/>
    <w:rsid w:val="007232CD"/>
    <w:rsid w:val="007C766F"/>
    <w:rsid w:val="007D590D"/>
    <w:rsid w:val="007F0E8C"/>
    <w:rsid w:val="007F3089"/>
    <w:rsid w:val="00852A01"/>
    <w:rsid w:val="009302C5"/>
    <w:rsid w:val="00A05EFB"/>
    <w:rsid w:val="00A1443B"/>
    <w:rsid w:val="00A5704A"/>
    <w:rsid w:val="00A8669A"/>
    <w:rsid w:val="00AA3945"/>
    <w:rsid w:val="00AB2AB8"/>
    <w:rsid w:val="00AE7C65"/>
    <w:rsid w:val="00B060BD"/>
    <w:rsid w:val="00B81182"/>
    <w:rsid w:val="00B90ECC"/>
    <w:rsid w:val="00BA7C57"/>
    <w:rsid w:val="00BF5AA9"/>
    <w:rsid w:val="00BF71FB"/>
    <w:rsid w:val="00C07C55"/>
    <w:rsid w:val="00C567A7"/>
    <w:rsid w:val="00C868CD"/>
    <w:rsid w:val="00CE6AD6"/>
    <w:rsid w:val="00E2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4975</Words>
  <Characters>28360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Нерадовский Константин Анатольевич</cp:lastModifiedBy>
  <cp:revision>3</cp:revision>
  <cp:lastPrinted>2016-05-17T11:56:00Z</cp:lastPrinted>
  <dcterms:created xsi:type="dcterms:W3CDTF">2016-05-23T14:21:00Z</dcterms:created>
  <dcterms:modified xsi:type="dcterms:W3CDTF">2016-05-23T14:21:00Z</dcterms:modified>
</cp:coreProperties>
</file>