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192C" w:rsidRPr="00F23BAA" w:rsidRDefault="0040192C" w:rsidP="0040192C">
      <w:pPr>
        <w:keepNext/>
        <w:spacing w:after="0" w:line="240" w:lineRule="auto"/>
        <w:jc w:val="right"/>
        <w:outlineLvl w:val="1"/>
        <w:rPr>
          <w:rFonts w:ascii="Times New Roman" w:hAnsi="Times New Roman"/>
          <w:b/>
          <w:sz w:val="20"/>
          <w:szCs w:val="20"/>
        </w:rPr>
      </w:pPr>
      <w:r w:rsidRPr="00F23BAA">
        <w:rPr>
          <w:rFonts w:ascii="Times New Roman" w:hAnsi="Times New Roman"/>
          <w:b/>
          <w:sz w:val="20"/>
          <w:szCs w:val="20"/>
        </w:rPr>
        <w:t>УТВЕРЖДАЮ:</w:t>
      </w:r>
    </w:p>
    <w:p w:rsidR="00990F82" w:rsidRDefault="00990F82" w:rsidP="0040192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Заместитель генерального директора </w:t>
      </w:r>
    </w:p>
    <w:p w:rsidR="0040192C" w:rsidRPr="00F23BAA" w:rsidRDefault="00990F82" w:rsidP="0040192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по операционн</w:t>
      </w:r>
      <w:r w:rsidR="006B714D">
        <w:rPr>
          <w:rFonts w:ascii="Times New Roman" w:hAnsi="Times New Roman"/>
          <w:sz w:val="20"/>
          <w:szCs w:val="20"/>
        </w:rPr>
        <w:t xml:space="preserve">ым сервисам </w:t>
      </w:r>
    </w:p>
    <w:p w:rsidR="0040192C" w:rsidRDefault="0040192C" w:rsidP="0040192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</w:t>
      </w:r>
      <w:r w:rsidRPr="00F23BAA">
        <w:rPr>
          <w:rFonts w:ascii="Times New Roman" w:hAnsi="Times New Roman"/>
          <w:sz w:val="20"/>
          <w:szCs w:val="20"/>
        </w:rPr>
        <w:t>_____________/</w:t>
      </w:r>
      <w:r w:rsidR="00990F82">
        <w:rPr>
          <w:rFonts w:ascii="Times New Roman" w:hAnsi="Times New Roman"/>
          <w:sz w:val="20"/>
          <w:szCs w:val="20"/>
        </w:rPr>
        <w:t>Кузнецова Л.А.</w:t>
      </w:r>
      <w:r w:rsidRPr="00F23BAA">
        <w:rPr>
          <w:rFonts w:ascii="Times New Roman" w:hAnsi="Times New Roman"/>
          <w:sz w:val="20"/>
          <w:szCs w:val="20"/>
        </w:rPr>
        <w:t>/</w:t>
      </w:r>
    </w:p>
    <w:p w:rsidR="0040192C" w:rsidRPr="00C53360" w:rsidRDefault="00855EBD" w:rsidP="0040192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>«05» февраля 2018</w:t>
      </w:r>
      <w:r w:rsidR="0040192C">
        <w:rPr>
          <w:rFonts w:ascii="Times New Roman" w:hAnsi="Times New Roman"/>
          <w:sz w:val="20"/>
          <w:szCs w:val="20"/>
        </w:rPr>
        <w:t>г.</w:t>
      </w:r>
    </w:p>
    <w:p w:rsidR="00C743F5" w:rsidRDefault="00C743F5" w:rsidP="00C743F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Спецификация</w:t>
      </w:r>
    </w:p>
    <w:p w:rsidR="0040192C" w:rsidRDefault="00916D3A" w:rsidP="00C743F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16D3A">
        <w:rPr>
          <w:rFonts w:ascii="Times New Roman" w:hAnsi="Times New Roman"/>
          <w:b/>
          <w:sz w:val="24"/>
          <w:szCs w:val="24"/>
        </w:rPr>
        <w:t>н</w:t>
      </w:r>
      <w:r w:rsidR="0040192C" w:rsidRPr="00916D3A">
        <w:rPr>
          <w:rFonts w:ascii="Times New Roman" w:hAnsi="Times New Roman"/>
          <w:b/>
          <w:sz w:val="24"/>
          <w:szCs w:val="24"/>
        </w:rPr>
        <w:t>а поставку горнолыжного оборудования</w:t>
      </w:r>
    </w:p>
    <w:p w:rsidR="00B27443" w:rsidRDefault="00B27443" w:rsidP="00916D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horzAnchor="margin" w:tblpX="466" w:tblpY="32"/>
        <w:tblW w:w="1081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708"/>
        <w:gridCol w:w="2694"/>
        <w:gridCol w:w="4163"/>
        <w:gridCol w:w="1547"/>
        <w:gridCol w:w="1004"/>
        <w:gridCol w:w="697"/>
      </w:tblGrid>
      <w:tr w:rsidR="00B27443" w:rsidRPr="0040192C" w:rsidTr="00B27443">
        <w:trPr>
          <w:trHeight w:val="240"/>
        </w:trPr>
        <w:tc>
          <w:tcPr>
            <w:tcW w:w="708" w:type="dxa"/>
            <w:vAlign w:val="center"/>
          </w:tcPr>
          <w:p w:rsidR="00B27443" w:rsidRPr="0040192C" w:rsidRDefault="00B27443" w:rsidP="00B27443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40192C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694" w:type="dxa"/>
            <w:vAlign w:val="center"/>
          </w:tcPr>
          <w:p w:rsidR="00B27443" w:rsidRPr="0040192C" w:rsidRDefault="00B27443" w:rsidP="00B27443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40192C">
              <w:rPr>
                <w:rFonts w:ascii="Times New Roman" w:hAnsi="Times New Roman" w:cs="Times New Roman"/>
                <w:b/>
              </w:rPr>
              <w:t>Наименование</w:t>
            </w:r>
          </w:p>
          <w:p w:rsidR="00B27443" w:rsidRPr="0040192C" w:rsidRDefault="00B27443" w:rsidP="00B27443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40192C">
              <w:rPr>
                <w:rFonts w:ascii="Times New Roman" w:hAnsi="Times New Roman" w:cs="Times New Roman"/>
                <w:b/>
              </w:rPr>
              <w:t>товара</w:t>
            </w:r>
          </w:p>
        </w:tc>
        <w:tc>
          <w:tcPr>
            <w:tcW w:w="4163" w:type="dxa"/>
            <w:vAlign w:val="center"/>
          </w:tcPr>
          <w:p w:rsidR="00B27443" w:rsidRPr="0040192C" w:rsidRDefault="00B27443" w:rsidP="00B27443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</w:p>
          <w:p w:rsidR="00B27443" w:rsidRPr="0040192C" w:rsidRDefault="00B27443" w:rsidP="00B27443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40192C">
              <w:rPr>
                <w:rFonts w:ascii="Times New Roman" w:hAnsi="Times New Roman" w:cs="Times New Roman"/>
                <w:b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  <w:tc>
          <w:tcPr>
            <w:tcW w:w="1547" w:type="dxa"/>
            <w:vAlign w:val="center"/>
          </w:tcPr>
          <w:p w:rsidR="00B27443" w:rsidRPr="0040192C" w:rsidRDefault="00B27443" w:rsidP="00B27443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Размерный ряд</w:t>
            </w:r>
          </w:p>
        </w:tc>
        <w:tc>
          <w:tcPr>
            <w:tcW w:w="1004" w:type="dxa"/>
            <w:vAlign w:val="center"/>
          </w:tcPr>
          <w:p w:rsidR="00B27443" w:rsidRPr="0040192C" w:rsidRDefault="00B27443" w:rsidP="00B27443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</w:p>
          <w:p w:rsidR="00B27443" w:rsidRPr="0040192C" w:rsidRDefault="00B27443" w:rsidP="00B27443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40192C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697" w:type="dxa"/>
            <w:vAlign w:val="center"/>
          </w:tcPr>
          <w:p w:rsidR="00B27443" w:rsidRPr="00CA44E7" w:rsidRDefault="00B27443" w:rsidP="00B27443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Кол-во</w:t>
            </w:r>
          </w:p>
        </w:tc>
      </w:tr>
      <w:tr w:rsidR="00B27443" w:rsidRPr="0040192C" w:rsidTr="00B27443">
        <w:trPr>
          <w:trHeight w:val="240"/>
        </w:trPr>
        <w:tc>
          <w:tcPr>
            <w:tcW w:w="708" w:type="dxa"/>
            <w:tcBorders>
              <w:top w:val="nil"/>
            </w:tcBorders>
          </w:tcPr>
          <w:p w:rsidR="00B27443" w:rsidRPr="00855EBD" w:rsidRDefault="00B27443" w:rsidP="00B2744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E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top w:val="nil"/>
            </w:tcBorders>
          </w:tcPr>
          <w:p w:rsidR="00B27443" w:rsidRPr="00855EBD" w:rsidRDefault="00B27443" w:rsidP="00B2744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E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63" w:type="dxa"/>
            <w:tcBorders>
              <w:top w:val="nil"/>
            </w:tcBorders>
            <w:vAlign w:val="center"/>
          </w:tcPr>
          <w:p w:rsidR="00B27443" w:rsidRPr="00855EBD" w:rsidRDefault="00B27443" w:rsidP="00B274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EB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47" w:type="dxa"/>
            <w:tcBorders>
              <w:top w:val="nil"/>
            </w:tcBorders>
            <w:vAlign w:val="center"/>
          </w:tcPr>
          <w:p w:rsidR="00B27443" w:rsidRPr="00855EBD" w:rsidRDefault="00B27443" w:rsidP="00B2744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E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4" w:type="dxa"/>
            <w:tcBorders>
              <w:top w:val="nil"/>
            </w:tcBorders>
            <w:vAlign w:val="center"/>
          </w:tcPr>
          <w:p w:rsidR="00B27443" w:rsidRPr="00855EBD" w:rsidRDefault="00B27443" w:rsidP="00B2744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E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7" w:type="dxa"/>
            <w:tcBorders>
              <w:top w:val="nil"/>
            </w:tcBorders>
            <w:vAlign w:val="center"/>
          </w:tcPr>
          <w:p w:rsidR="00B27443" w:rsidRPr="00855EBD" w:rsidRDefault="00B27443" w:rsidP="00B2744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EB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27443" w:rsidRPr="00916D3A" w:rsidTr="00B27443">
        <w:trPr>
          <w:trHeight w:val="969"/>
        </w:trPr>
        <w:tc>
          <w:tcPr>
            <w:tcW w:w="708" w:type="dxa"/>
            <w:tcBorders>
              <w:top w:val="nil"/>
            </w:tcBorders>
          </w:tcPr>
          <w:p w:rsidR="00B27443" w:rsidRPr="00855EBD" w:rsidRDefault="00B27443" w:rsidP="00855EB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E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top w:val="nil"/>
            </w:tcBorders>
          </w:tcPr>
          <w:p w:rsidR="00B27443" w:rsidRPr="00855EBD" w:rsidRDefault="00B27443" w:rsidP="00B274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5EBD">
              <w:rPr>
                <w:rFonts w:ascii="Times New Roman" w:hAnsi="Times New Roman" w:cs="Times New Roman"/>
                <w:sz w:val="24"/>
                <w:szCs w:val="24"/>
              </w:rPr>
              <w:t xml:space="preserve">Лыжи </w:t>
            </w:r>
            <w:proofErr w:type="spellStart"/>
            <w:r w:rsidRPr="00855EBD">
              <w:rPr>
                <w:rFonts w:ascii="Times New Roman" w:hAnsi="Times New Roman" w:cs="Times New Roman"/>
                <w:sz w:val="24"/>
                <w:szCs w:val="24"/>
              </w:rPr>
              <w:t>горные+крепление</w:t>
            </w:r>
            <w:proofErr w:type="spellEnd"/>
            <w:r w:rsidRPr="00855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VIP</w:t>
            </w:r>
          </w:p>
        </w:tc>
        <w:tc>
          <w:tcPr>
            <w:tcW w:w="4163" w:type="dxa"/>
            <w:tcBorders>
              <w:top w:val="nil"/>
            </w:tcBorders>
            <w:vAlign w:val="center"/>
          </w:tcPr>
          <w:p w:rsidR="00632DE7" w:rsidRDefault="00B27443" w:rsidP="00B2744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5EBD">
              <w:rPr>
                <w:rFonts w:ascii="Times New Roman" w:hAnsi="Times New Roman"/>
                <w:color w:val="000000"/>
                <w:sz w:val="24"/>
                <w:szCs w:val="24"/>
              </w:rPr>
              <w:t>Модель предназначена для трассового катания для уверенных и продвинутых пользователей.</w:t>
            </w:r>
          </w:p>
          <w:p w:rsidR="00632DE7" w:rsidRPr="00632DE7" w:rsidRDefault="00632DE7" w:rsidP="00B27443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Производители</w:t>
            </w:r>
            <w:r w:rsidRPr="00632DE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 Rossigno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</w:t>
            </w:r>
            <w:r w:rsidRPr="00632DE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, Salomon, Atomic, HEAD,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Elan.</w:t>
            </w:r>
            <w:bookmarkStart w:id="0" w:name="_GoBack"/>
            <w:bookmarkEnd w:id="0"/>
          </w:p>
          <w:p w:rsidR="00632DE7" w:rsidRPr="00632DE7" w:rsidRDefault="00632DE7" w:rsidP="00B27443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47" w:type="dxa"/>
            <w:tcBorders>
              <w:top w:val="nil"/>
            </w:tcBorders>
            <w:vAlign w:val="center"/>
          </w:tcPr>
          <w:p w:rsidR="00B27443" w:rsidRPr="00855EBD" w:rsidRDefault="00B27443" w:rsidP="00B27443">
            <w:pPr>
              <w:pStyle w:val="ConsPlusNonforma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55EBD">
              <w:rPr>
                <w:rFonts w:ascii="Times New Roman" w:hAnsi="Times New Roman" w:cs="Times New Roman"/>
                <w:sz w:val="24"/>
                <w:szCs w:val="24"/>
              </w:rPr>
              <w:t>140см-5пар,</w:t>
            </w:r>
          </w:p>
          <w:p w:rsidR="00B27443" w:rsidRPr="00855EBD" w:rsidRDefault="00B27443" w:rsidP="00B274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55EBD">
              <w:rPr>
                <w:rFonts w:ascii="Times New Roman" w:hAnsi="Times New Roman" w:cs="Times New Roman"/>
                <w:sz w:val="24"/>
                <w:szCs w:val="24"/>
              </w:rPr>
              <w:t>145см-5пар,</w:t>
            </w:r>
          </w:p>
          <w:p w:rsidR="00B27443" w:rsidRPr="00855EBD" w:rsidRDefault="00B27443" w:rsidP="00B27443">
            <w:pPr>
              <w:pStyle w:val="ConsPlusNonforma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55EBD">
              <w:rPr>
                <w:rFonts w:ascii="Times New Roman" w:hAnsi="Times New Roman" w:cs="Times New Roman"/>
                <w:sz w:val="24"/>
                <w:szCs w:val="24"/>
              </w:rPr>
              <w:t>150см-5пар,</w:t>
            </w:r>
          </w:p>
          <w:p w:rsidR="00B27443" w:rsidRPr="00855EBD" w:rsidRDefault="00B27443" w:rsidP="00B274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55EBD">
              <w:rPr>
                <w:rFonts w:ascii="Times New Roman" w:hAnsi="Times New Roman" w:cs="Times New Roman"/>
                <w:sz w:val="24"/>
                <w:szCs w:val="24"/>
              </w:rPr>
              <w:t xml:space="preserve">155см-10пар, </w:t>
            </w:r>
          </w:p>
          <w:p w:rsidR="00B27443" w:rsidRPr="00855EBD" w:rsidRDefault="00B27443" w:rsidP="00B27443">
            <w:pPr>
              <w:pStyle w:val="ConsPlusNonforma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55EBD">
              <w:rPr>
                <w:rFonts w:ascii="Times New Roman" w:hAnsi="Times New Roman" w:cs="Times New Roman"/>
                <w:sz w:val="24"/>
                <w:szCs w:val="24"/>
              </w:rPr>
              <w:t>160см-10пар,</w:t>
            </w:r>
          </w:p>
          <w:p w:rsidR="00B27443" w:rsidRPr="00855EBD" w:rsidRDefault="00B27443" w:rsidP="00B274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55EBD">
              <w:rPr>
                <w:rFonts w:ascii="Times New Roman" w:hAnsi="Times New Roman" w:cs="Times New Roman"/>
                <w:sz w:val="24"/>
                <w:szCs w:val="24"/>
              </w:rPr>
              <w:t xml:space="preserve">165см-10пар, </w:t>
            </w:r>
          </w:p>
          <w:p w:rsidR="00B27443" w:rsidRPr="00855EBD" w:rsidRDefault="00B27443" w:rsidP="00B274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55EBD">
              <w:rPr>
                <w:rFonts w:ascii="Times New Roman" w:hAnsi="Times New Roman" w:cs="Times New Roman"/>
                <w:sz w:val="24"/>
                <w:szCs w:val="24"/>
              </w:rPr>
              <w:t>170см-10пар,</w:t>
            </w:r>
          </w:p>
        </w:tc>
        <w:tc>
          <w:tcPr>
            <w:tcW w:w="1004" w:type="dxa"/>
            <w:tcBorders>
              <w:top w:val="nil"/>
            </w:tcBorders>
            <w:vAlign w:val="center"/>
          </w:tcPr>
          <w:p w:rsidR="00B27443" w:rsidRPr="00855EBD" w:rsidRDefault="00B27443" w:rsidP="00B2744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EBD"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697" w:type="dxa"/>
            <w:tcBorders>
              <w:top w:val="nil"/>
            </w:tcBorders>
            <w:vAlign w:val="center"/>
          </w:tcPr>
          <w:p w:rsidR="00B27443" w:rsidRPr="00855EBD" w:rsidRDefault="00B27443" w:rsidP="00B2744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EBD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B27443" w:rsidRPr="0040192C" w:rsidTr="00B27443">
        <w:trPr>
          <w:trHeight w:val="240"/>
        </w:trPr>
        <w:tc>
          <w:tcPr>
            <w:tcW w:w="708" w:type="dxa"/>
            <w:tcBorders>
              <w:top w:val="nil"/>
            </w:tcBorders>
          </w:tcPr>
          <w:p w:rsidR="00B27443" w:rsidRPr="00855EBD" w:rsidRDefault="00B27443" w:rsidP="00855EB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E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tcBorders>
              <w:top w:val="nil"/>
            </w:tcBorders>
          </w:tcPr>
          <w:p w:rsidR="00B27443" w:rsidRPr="00855EBD" w:rsidRDefault="00B27443" w:rsidP="00B274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EBD">
              <w:rPr>
                <w:rFonts w:ascii="Times New Roman" w:hAnsi="Times New Roman" w:cs="Times New Roman"/>
                <w:sz w:val="24"/>
                <w:szCs w:val="24"/>
              </w:rPr>
              <w:t xml:space="preserve">Сноуборды </w:t>
            </w:r>
            <w:r w:rsidRPr="00855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VIP</w:t>
            </w:r>
            <w:r w:rsidRPr="00855EBD">
              <w:rPr>
                <w:rFonts w:ascii="Times New Roman" w:hAnsi="Times New Roman" w:cs="Times New Roman"/>
                <w:sz w:val="24"/>
                <w:szCs w:val="24"/>
              </w:rPr>
              <w:t>+крепление</w:t>
            </w:r>
          </w:p>
        </w:tc>
        <w:tc>
          <w:tcPr>
            <w:tcW w:w="4163" w:type="dxa"/>
            <w:tcBorders>
              <w:top w:val="nil"/>
            </w:tcBorders>
            <w:vAlign w:val="center"/>
          </w:tcPr>
          <w:p w:rsidR="00B27443" w:rsidRDefault="00B27443" w:rsidP="00B27443">
            <w:pPr>
              <w:rPr>
                <w:rFonts w:ascii="Times New Roman" w:hAnsi="Times New Roman"/>
                <w:sz w:val="24"/>
                <w:szCs w:val="24"/>
              </w:rPr>
            </w:pPr>
            <w:r w:rsidRPr="00855EBD">
              <w:rPr>
                <w:rFonts w:ascii="Times New Roman" w:hAnsi="Times New Roman"/>
                <w:sz w:val="24"/>
                <w:szCs w:val="24"/>
              </w:rPr>
              <w:t xml:space="preserve">Модель предназначена для продвинутых райдеров. Геометрия </w:t>
            </w:r>
            <w:proofErr w:type="spellStart"/>
            <w:r w:rsidRPr="00855EBD">
              <w:rPr>
                <w:rFonts w:ascii="Times New Roman" w:hAnsi="Times New Roman"/>
                <w:sz w:val="24"/>
                <w:szCs w:val="24"/>
              </w:rPr>
              <w:t>Directional</w:t>
            </w:r>
            <w:proofErr w:type="spellEnd"/>
            <w:r w:rsidRPr="00855E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EBD">
              <w:rPr>
                <w:rFonts w:ascii="Times New Roman" w:hAnsi="Times New Roman"/>
                <w:sz w:val="24"/>
                <w:szCs w:val="24"/>
              </w:rPr>
              <w:t>Rocker</w:t>
            </w:r>
            <w:proofErr w:type="spellEnd"/>
            <w:r w:rsidRPr="00855EB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55EBD">
              <w:rPr>
                <w:rFonts w:ascii="Times New Roman" w:hAnsi="Times New Roman"/>
                <w:sz w:val="24"/>
                <w:szCs w:val="24"/>
              </w:rPr>
              <w:t>Триаксальная</w:t>
            </w:r>
            <w:proofErr w:type="spellEnd"/>
            <w:r w:rsidRPr="00855EBD">
              <w:rPr>
                <w:rFonts w:ascii="Times New Roman" w:hAnsi="Times New Roman"/>
                <w:sz w:val="24"/>
                <w:szCs w:val="24"/>
              </w:rPr>
              <w:t xml:space="preserve"> оплетка </w:t>
            </w:r>
            <w:proofErr w:type="spellStart"/>
            <w:r w:rsidRPr="00855EBD">
              <w:rPr>
                <w:rFonts w:ascii="Times New Roman" w:hAnsi="Times New Roman"/>
                <w:sz w:val="24"/>
                <w:szCs w:val="24"/>
              </w:rPr>
              <w:t>фибергласом</w:t>
            </w:r>
            <w:proofErr w:type="spellEnd"/>
            <w:r w:rsidRPr="00855EBD">
              <w:rPr>
                <w:rFonts w:ascii="Times New Roman" w:hAnsi="Times New Roman"/>
                <w:sz w:val="24"/>
                <w:szCs w:val="24"/>
              </w:rPr>
              <w:t>, Деревянный сердечник.</w:t>
            </w:r>
          </w:p>
          <w:p w:rsidR="00632DE7" w:rsidRPr="00632DE7" w:rsidRDefault="00632DE7" w:rsidP="00632DE7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Производители</w:t>
            </w:r>
            <w:r w:rsidRPr="00632DE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 Rossigno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</w:t>
            </w:r>
            <w:r w:rsidRPr="00632DE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, Salomon, HEAD,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Burton</w:t>
            </w:r>
            <w:r w:rsidRPr="00632DE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Jones,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Nidecker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</w:p>
          <w:p w:rsidR="00632DE7" w:rsidRPr="00632DE7" w:rsidRDefault="00632DE7" w:rsidP="00B2744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47" w:type="dxa"/>
            <w:tcBorders>
              <w:top w:val="nil"/>
            </w:tcBorders>
            <w:vAlign w:val="center"/>
          </w:tcPr>
          <w:p w:rsidR="00B27443" w:rsidRPr="00855EBD" w:rsidRDefault="00B27443" w:rsidP="00B274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55EBD">
              <w:rPr>
                <w:rFonts w:ascii="Times New Roman" w:hAnsi="Times New Roman" w:cs="Times New Roman"/>
                <w:sz w:val="24"/>
                <w:szCs w:val="24"/>
              </w:rPr>
              <w:t>145-</w:t>
            </w:r>
            <w:r w:rsidRPr="00855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855EB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27443" w:rsidRPr="00855EBD" w:rsidRDefault="00B27443" w:rsidP="00B274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55EBD">
              <w:rPr>
                <w:rFonts w:ascii="Times New Roman" w:hAnsi="Times New Roman" w:cs="Times New Roman"/>
                <w:sz w:val="24"/>
                <w:szCs w:val="24"/>
              </w:rPr>
              <w:t>150-</w:t>
            </w:r>
            <w:r w:rsidRPr="00855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855EB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27443" w:rsidRPr="00855EBD" w:rsidRDefault="00B27443" w:rsidP="00B274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55EBD">
              <w:rPr>
                <w:rFonts w:ascii="Times New Roman" w:hAnsi="Times New Roman" w:cs="Times New Roman"/>
                <w:sz w:val="24"/>
                <w:szCs w:val="24"/>
              </w:rPr>
              <w:t>155-</w:t>
            </w:r>
            <w:r w:rsidRPr="00855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855EB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27443" w:rsidRPr="00855EBD" w:rsidRDefault="00B27443" w:rsidP="00B274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55EBD">
              <w:rPr>
                <w:rFonts w:ascii="Times New Roman" w:hAnsi="Times New Roman" w:cs="Times New Roman"/>
                <w:sz w:val="24"/>
                <w:szCs w:val="24"/>
              </w:rPr>
              <w:t>160-</w:t>
            </w:r>
            <w:r w:rsidRPr="00855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855EB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27443" w:rsidRPr="00855EBD" w:rsidRDefault="00B27443" w:rsidP="00B274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55EBD">
              <w:rPr>
                <w:rFonts w:ascii="Times New Roman" w:hAnsi="Times New Roman" w:cs="Times New Roman"/>
                <w:sz w:val="24"/>
                <w:szCs w:val="24"/>
              </w:rPr>
              <w:t>165-</w:t>
            </w:r>
            <w:r w:rsidRPr="00855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855EB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1004" w:type="dxa"/>
            <w:tcBorders>
              <w:top w:val="nil"/>
            </w:tcBorders>
            <w:vAlign w:val="center"/>
          </w:tcPr>
          <w:p w:rsidR="00B27443" w:rsidRPr="00855EBD" w:rsidRDefault="00B27443" w:rsidP="00B2744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EB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697" w:type="dxa"/>
            <w:tcBorders>
              <w:top w:val="nil"/>
            </w:tcBorders>
            <w:vAlign w:val="center"/>
          </w:tcPr>
          <w:p w:rsidR="00B27443" w:rsidRPr="00855EBD" w:rsidRDefault="00B27443" w:rsidP="00B2744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5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</w:tr>
      <w:tr w:rsidR="00B27443" w:rsidRPr="0040192C" w:rsidTr="00B27443">
        <w:trPr>
          <w:trHeight w:val="240"/>
        </w:trPr>
        <w:tc>
          <w:tcPr>
            <w:tcW w:w="708" w:type="dxa"/>
            <w:tcBorders>
              <w:top w:val="nil"/>
            </w:tcBorders>
          </w:tcPr>
          <w:p w:rsidR="00B27443" w:rsidRPr="00855EBD" w:rsidRDefault="00B27443" w:rsidP="00855EB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E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  <w:tcBorders>
              <w:top w:val="nil"/>
            </w:tcBorders>
          </w:tcPr>
          <w:p w:rsidR="00B27443" w:rsidRPr="00855EBD" w:rsidRDefault="00B27443" w:rsidP="00B2744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443" w:rsidRPr="00855EBD" w:rsidRDefault="00B27443" w:rsidP="00B2744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443" w:rsidRPr="00855EBD" w:rsidRDefault="00B27443" w:rsidP="00B27443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5EBD">
              <w:rPr>
                <w:rFonts w:ascii="Times New Roman" w:hAnsi="Times New Roman" w:cs="Times New Roman"/>
                <w:sz w:val="24"/>
                <w:szCs w:val="24"/>
              </w:rPr>
              <w:t>Сноуборды</w:t>
            </w:r>
            <w:r w:rsidRPr="00855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  <w:r w:rsidRPr="00855EBD">
              <w:rPr>
                <w:rFonts w:ascii="Times New Roman" w:hAnsi="Times New Roman" w:cs="Times New Roman"/>
                <w:sz w:val="24"/>
                <w:szCs w:val="24"/>
              </w:rPr>
              <w:t>крепление</w:t>
            </w:r>
          </w:p>
        </w:tc>
        <w:tc>
          <w:tcPr>
            <w:tcW w:w="4163" w:type="dxa"/>
            <w:tcBorders>
              <w:top w:val="nil"/>
            </w:tcBorders>
          </w:tcPr>
          <w:p w:rsidR="00B27443" w:rsidRDefault="00B27443" w:rsidP="00B274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5EBD">
              <w:rPr>
                <w:rFonts w:ascii="Times New Roman" w:hAnsi="Times New Roman" w:cs="Times New Roman"/>
                <w:sz w:val="24"/>
                <w:szCs w:val="24"/>
              </w:rPr>
              <w:t>Модель</w:t>
            </w:r>
            <w:proofErr w:type="gramEnd"/>
            <w:r w:rsidRPr="00855EBD">
              <w:rPr>
                <w:rFonts w:ascii="Times New Roman" w:hAnsi="Times New Roman" w:cs="Times New Roman"/>
                <w:sz w:val="24"/>
                <w:szCs w:val="24"/>
              </w:rPr>
              <w:t xml:space="preserve"> специально предназначенная для прокатов. Покрытие против царапин.</w:t>
            </w:r>
          </w:p>
          <w:p w:rsidR="00632DE7" w:rsidRPr="00632DE7" w:rsidRDefault="00632DE7" w:rsidP="00B274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Производители</w:t>
            </w:r>
            <w:r w:rsidRPr="00632DE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 Rossigno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</w:t>
            </w:r>
            <w:r w:rsidRPr="00632DE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, Salomon, HEAD,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Burton</w:t>
            </w:r>
            <w:r w:rsidRPr="00632DE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Jones,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Nidecker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1547" w:type="dxa"/>
            <w:tcBorders>
              <w:top w:val="nil"/>
            </w:tcBorders>
          </w:tcPr>
          <w:p w:rsidR="00B27443" w:rsidRPr="00855EBD" w:rsidRDefault="00B27443" w:rsidP="00B274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55EBD">
              <w:rPr>
                <w:rFonts w:ascii="Times New Roman" w:hAnsi="Times New Roman" w:cs="Times New Roman"/>
                <w:sz w:val="24"/>
                <w:szCs w:val="24"/>
              </w:rPr>
              <w:t>110-7,</w:t>
            </w:r>
          </w:p>
          <w:p w:rsidR="00B27443" w:rsidRPr="00855EBD" w:rsidRDefault="00B27443" w:rsidP="00B274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55EBD">
              <w:rPr>
                <w:rFonts w:ascii="Times New Roman" w:hAnsi="Times New Roman" w:cs="Times New Roman"/>
                <w:sz w:val="24"/>
                <w:szCs w:val="24"/>
              </w:rPr>
              <w:t>120-7,</w:t>
            </w:r>
          </w:p>
          <w:p w:rsidR="00B27443" w:rsidRPr="00855EBD" w:rsidRDefault="00B27443" w:rsidP="00B274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55EBD">
              <w:rPr>
                <w:rFonts w:ascii="Times New Roman" w:hAnsi="Times New Roman" w:cs="Times New Roman"/>
                <w:sz w:val="24"/>
                <w:szCs w:val="24"/>
              </w:rPr>
              <w:t>145-10,</w:t>
            </w:r>
          </w:p>
          <w:p w:rsidR="00B27443" w:rsidRPr="00855EBD" w:rsidRDefault="00B27443" w:rsidP="00B274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55EBD">
              <w:rPr>
                <w:rFonts w:ascii="Times New Roman" w:hAnsi="Times New Roman" w:cs="Times New Roman"/>
                <w:sz w:val="24"/>
                <w:szCs w:val="24"/>
              </w:rPr>
              <w:t>150-20,</w:t>
            </w:r>
          </w:p>
          <w:p w:rsidR="00B27443" w:rsidRPr="00855EBD" w:rsidRDefault="00B27443" w:rsidP="00B274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55EBD">
              <w:rPr>
                <w:rFonts w:ascii="Times New Roman" w:hAnsi="Times New Roman" w:cs="Times New Roman"/>
                <w:sz w:val="24"/>
                <w:szCs w:val="24"/>
              </w:rPr>
              <w:t>155-20,</w:t>
            </w:r>
          </w:p>
          <w:p w:rsidR="00B27443" w:rsidRPr="00855EBD" w:rsidRDefault="00B27443" w:rsidP="00B274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55EBD">
              <w:rPr>
                <w:rFonts w:ascii="Times New Roman" w:hAnsi="Times New Roman" w:cs="Times New Roman"/>
                <w:sz w:val="24"/>
                <w:szCs w:val="24"/>
              </w:rPr>
              <w:t>160-20,</w:t>
            </w:r>
          </w:p>
          <w:p w:rsidR="00B27443" w:rsidRPr="00855EBD" w:rsidRDefault="00B27443" w:rsidP="00B274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55EBD">
              <w:rPr>
                <w:rFonts w:ascii="Times New Roman" w:hAnsi="Times New Roman" w:cs="Times New Roman"/>
                <w:sz w:val="24"/>
                <w:szCs w:val="24"/>
              </w:rPr>
              <w:t>165-15,</w:t>
            </w:r>
          </w:p>
        </w:tc>
        <w:tc>
          <w:tcPr>
            <w:tcW w:w="1004" w:type="dxa"/>
            <w:tcBorders>
              <w:top w:val="nil"/>
            </w:tcBorders>
          </w:tcPr>
          <w:p w:rsidR="00B27443" w:rsidRPr="00855EBD" w:rsidRDefault="00B27443" w:rsidP="00B2744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443" w:rsidRPr="00855EBD" w:rsidRDefault="00B27443" w:rsidP="00B2744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443" w:rsidRPr="00855EBD" w:rsidRDefault="00B27443" w:rsidP="00B2744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EB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697" w:type="dxa"/>
            <w:tcBorders>
              <w:top w:val="nil"/>
            </w:tcBorders>
          </w:tcPr>
          <w:p w:rsidR="00B27443" w:rsidRPr="00855EBD" w:rsidRDefault="00B27443" w:rsidP="00B2744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443" w:rsidRPr="00855EBD" w:rsidRDefault="00B27443" w:rsidP="00B2744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443" w:rsidRPr="00855EBD" w:rsidRDefault="00B27443" w:rsidP="00B2744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EBD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</w:tr>
      <w:tr w:rsidR="00B27443" w:rsidRPr="0040192C" w:rsidTr="00B27443">
        <w:trPr>
          <w:trHeight w:val="240"/>
        </w:trPr>
        <w:tc>
          <w:tcPr>
            <w:tcW w:w="708" w:type="dxa"/>
            <w:tcBorders>
              <w:top w:val="nil"/>
            </w:tcBorders>
          </w:tcPr>
          <w:p w:rsidR="00B27443" w:rsidRPr="00855EBD" w:rsidRDefault="00B27443" w:rsidP="00855EB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E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4" w:type="dxa"/>
            <w:tcBorders>
              <w:top w:val="nil"/>
            </w:tcBorders>
          </w:tcPr>
          <w:p w:rsidR="00B27443" w:rsidRPr="00855EBD" w:rsidRDefault="00B27443" w:rsidP="00B2744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443" w:rsidRPr="00855EBD" w:rsidRDefault="00B27443" w:rsidP="00B2744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443" w:rsidRPr="00855EBD" w:rsidRDefault="00B27443" w:rsidP="00B2744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443" w:rsidRPr="00855EBD" w:rsidRDefault="00B27443" w:rsidP="00B2744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EBD">
              <w:rPr>
                <w:rFonts w:ascii="Times New Roman" w:hAnsi="Times New Roman" w:cs="Times New Roman"/>
                <w:sz w:val="24"/>
                <w:szCs w:val="24"/>
              </w:rPr>
              <w:t xml:space="preserve">Ботинки </w:t>
            </w:r>
            <w:proofErr w:type="spellStart"/>
            <w:r w:rsidRPr="00855EBD">
              <w:rPr>
                <w:rFonts w:ascii="Times New Roman" w:hAnsi="Times New Roman" w:cs="Times New Roman"/>
                <w:sz w:val="24"/>
                <w:szCs w:val="24"/>
              </w:rPr>
              <w:t>сноубордические</w:t>
            </w:r>
            <w:proofErr w:type="spellEnd"/>
          </w:p>
        </w:tc>
        <w:tc>
          <w:tcPr>
            <w:tcW w:w="4163" w:type="dxa"/>
            <w:tcBorders>
              <w:top w:val="nil"/>
            </w:tcBorders>
          </w:tcPr>
          <w:p w:rsidR="00B27443" w:rsidRDefault="00855EBD" w:rsidP="00B274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55EBD">
              <w:rPr>
                <w:rFonts w:ascii="Times New Roman" w:hAnsi="Times New Roman" w:cs="Times New Roman"/>
                <w:sz w:val="24"/>
                <w:szCs w:val="24"/>
              </w:rPr>
              <w:t xml:space="preserve">Модель для проката. Средняя жесткость ботинка, усиленная износостойкая поверхность, усиленные металлические крючки для шнуровки, </w:t>
            </w:r>
            <w:proofErr w:type="spellStart"/>
            <w:r w:rsidRPr="00855EBD">
              <w:rPr>
                <w:rFonts w:ascii="Times New Roman" w:hAnsi="Times New Roman" w:cs="Times New Roman"/>
                <w:sz w:val="24"/>
                <w:szCs w:val="24"/>
              </w:rPr>
              <w:t>термоформуемый</w:t>
            </w:r>
            <w:proofErr w:type="spellEnd"/>
            <w:r w:rsidRPr="00855EBD">
              <w:rPr>
                <w:rFonts w:ascii="Times New Roman" w:hAnsi="Times New Roman" w:cs="Times New Roman"/>
                <w:sz w:val="24"/>
                <w:szCs w:val="24"/>
              </w:rPr>
              <w:t xml:space="preserve"> внутренний сапожек, прошитая подошва в области носка и пятки, прозрачное окно для штрих-кода и крупная маркировка размера.</w:t>
            </w:r>
          </w:p>
          <w:p w:rsidR="00632DE7" w:rsidRPr="00632DE7" w:rsidRDefault="00632DE7" w:rsidP="00B274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Производители</w:t>
            </w:r>
            <w:r w:rsidRPr="00632DE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 Rossigno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</w:t>
            </w:r>
            <w:r w:rsidRPr="00632DE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, Salomon, HEAD,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Burton</w:t>
            </w:r>
            <w:r w:rsidRPr="00632DE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Nidecker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1547" w:type="dxa"/>
            <w:tcBorders>
              <w:top w:val="nil"/>
            </w:tcBorders>
          </w:tcPr>
          <w:p w:rsidR="00B27443" w:rsidRPr="00632DE7" w:rsidRDefault="00B27443" w:rsidP="00B274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27443" w:rsidRPr="00855EBD" w:rsidRDefault="00B27443" w:rsidP="00B27443">
            <w:pPr>
              <w:pStyle w:val="ConsPlusNonforma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55EBD">
              <w:rPr>
                <w:rFonts w:ascii="Times New Roman" w:hAnsi="Times New Roman" w:cs="Times New Roman"/>
                <w:sz w:val="24"/>
                <w:szCs w:val="24"/>
              </w:rPr>
              <w:t>27см-25пар,</w:t>
            </w:r>
          </w:p>
          <w:p w:rsidR="00B27443" w:rsidRPr="00855EBD" w:rsidRDefault="00B27443" w:rsidP="00B27443">
            <w:pPr>
              <w:pStyle w:val="ConsPlusNonforma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55EBD">
              <w:rPr>
                <w:rFonts w:ascii="Times New Roman" w:hAnsi="Times New Roman" w:cs="Times New Roman"/>
                <w:sz w:val="24"/>
                <w:szCs w:val="24"/>
              </w:rPr>
              <w:t>27.5см-20пар,</w:t>
            </w:r>
          </w:p>
          <w:p w:rsidR="00B27443" w:rsidRPr="00855EBD" w:rsidRDefault="00B27443" w:rsidP="00B27443">
            <w:pPr>
              <w:pStyle w:val="ConsPlusNonforma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55EBD">
              <w:rPr>
                <w:rFonts w:ascii="Times New Roman" w:hAnsi="Times New Roman" w:cs="Times New Roman"/>
                <w:sz w:val="24"/>
                <w:szCs w:val="24"/>
              </w:rPr>
              <w:t>28см-20пар,</w:t>
            </w:r>
          </w:p>
          <w:p w:rsidR="00B27443" w:rsidRPr="00855EBD" w:rsidRDefault="00B27443" w:rsidP="00B27443">
            <w:pPr>
              <w:pStyle w:val="ConsPlusNonforma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55EBD">
              <w:rPr>
                <w:rFonts w:ascii="Times New Roman" w:hAnsi="Times New Roman" w:cs="Times New Roman"/>
                <w:sz w:val="24"/>
                <w:szCs w:val="24"/>
              </w:rPr>
              <w:t>28.5см-25пар,</w:t>
            </w:r>
          </w:p>
          <w:p w:rsidR="00B27443" w:rsidRPr="00855EBD" w:rsidRDefault="00B27443" w:rsidP="00B27443">
            <w:pPr>
              <w:pStyle w:val="ConsPlusNonforma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55EBD">
              <w:rPr>
                <w:rFonts w:ascii="Times New Roman" w:hAnsi="Times New Roman" w:cs="Times New Roman"/>
                <w:sz w:val="24"/>
                <w:szCs w:val="24"/>
              </w:rPr>
              <w:t>29см-20пар,</w:t>
            </w:r>
          </w:p>
          <w:p w:rsidR="00B27443" w:rsidRPr="00855EBD" w:rsidRDefault="00B27443" w:rsidP="00B27443">
            <w:pPr>
              <w:pStyle w:val="ConsPlusNonforma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55EBD">
              <w:rPr>
                <w:rFonts w:ascii="Times New Roman" w:hAnsi="Times New Roman" w:cs="Times New Roman"/>
                <w:sz w:val="24"/>
                <w:szCs w:val="24"/>
              </w:rPr>
              <w:t>29.5см-20пар,</w:t>
            </w:r>
          </w:p>
          <w:p w:rsidR="00B27443" w:rsidRPr="00855EBD" w:rsidRDefault="00B27443" w:rsidP="00B274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nil"/>
            </w:tcBorders>
          </w:tcPr>
          <w:p w:rsidR="00B27443" w:rsidRPr="00855EBD" w:rsidRDefault="00B27443" w:rsidP="00B2744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443" w:rsidRPr="00855EBD" w:rsidRDefault="00B27443" w:rsidP="00B2744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443" w:rsidRPr="00855EBD" w:rsidRDefault="00B27443" w:rsidP="00B2744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443" w:rsidRPr="00855EBD" w:rsidRDefault="00B27443" w:rsidP="00B2744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443" w:rsidRPr="00855EBD" w:rsidRDefault="00B27443" w:rsidP="00B2744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EBD"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  <w:p w:rsidR="00B27443" w:rsidRPr="00855EBD" w:rsidRDefault="00B27443" w:rsidP="00B2744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dxa"/>
            <w:tcBorders>
              <w:top w:val="nil"/>
            </w:tcBorders>
          </w:tcPr>
          <w:p w:rsidR="00B27443" w:rsidRPr="00855EBD" w:rsidRDefault="00B27443" w:rsidP="00B2744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443" w:rsidRPr="00855EBD" w:rsidRDefault="00B27443" w:rsidP="00B2744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443" w:rsidRPr="00855EBD" w:rsidRDefault="00B27443" w:rsidP="00B2744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443" w:rsidRPr="00855EBD" w:rsidRDefault="00B27443" w:rsidP="00B2744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443" w:rsidRPr="00855EBD" w:rsidRDefault="00B27443" w:rsidP="00B2744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EBD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</w:tr>
      <w:tr w:rsidR="00B27443" w:rsidRPr="0040192C" w:rsidTr="00B27443">
        <w:trPr>
          <w:trHeight w:val="240"/>
        </w:trPr>
        <w:tc>
          <w:tcPr>
            <w:tcW w:w="708" w:type="dxa"/>
            <w:tcBorders>
              <w:top w:val="single" w:sz="4" w:space="0" w:color="auto"/>
            </w:tcBorders>
          </w:tcPr>
          <w:p w:rsidR="00B27443" w:rsidRPr="00855EBD" w:rsidRDefault="00B27443" w:rsidP="00855EB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EB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B27443" w:rsidRPr="00855EBD" w:rsidRDefault="00B27443" w:rsidP="00B2744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EBD">
              <w:rPr>
                <w:rFonts w:ascii="Times New Roman" w:hAnsi="Times New Roman" w:cs="Times New Roman"/>
                <w:sz w:val="24"/>
                <w:szCs w:val="24"/>
              </w:rPr>
              <w:t>Ботинки</w:t>
            </w:r>
          </w:p>
          <w:p w:rsidR="00B27443" w:rsidRPr="00855EBD" w:rsidRDefault="00B27443" w:rsidP="00B2744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EBD">
              <w:rPr>
                <w:rFonts w:ascii="Times New Roman" w:hAnsi="Times New Roman" w:cs="Times New Roman"/>
                <w:sz w:val="24"/>
                <w:szCs w:val="24"/>
              </w:rPr>
              <w:t>Лыжные подростковые</w:t>
            </w:r>
          </w:p>
        </w:tc>
        <w:tc>
          <w:tcPr>
            <w:tcW w:w="4163" w:type="dxa"/>
            <w:tcBorders>
              <w:top w:val="single" w:sz="4" w:space="0" w:color="auto"/>
            </w:tcBorders>
          </w:tcPr>
          <w:p w:rsidR="00B27443" w:rsidRDefault="00855EBD" w:rsidP="00B274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55EBD">
              <w:rPr>
                <w:rFonts w:ascii="Times New Roman" w:hAnsi="Times New Roman" w:cs="Times New Roman"/>
                <w:sz w:val="24"/>
                <w:szCs w:val="24"/>
              </w:rPr>
              <w:t>Ботинки лыжные подростковые. Модель для проката. Комфортные ботинки с 4-мя, 3-мя или 2-мя клипсами с регулировкой. Легкий вход.</w:t>
            </w:r>
          </w:p>
          <w:p w:rsidR="00632DE7" w:rsidRPr="00632DE7" w:rsidRDefault="00632DE7" w:rsidP="00632DE7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Производители</w:t>
            </w:r>
            <w:r w:rsidRPr="00632DE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 Rossigno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</w:t>
            </w:r>
            <w:r w:rsidRPr="00632DE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, Salomon, Atomic, HEAD, Elan,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Roxa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</w:p>
          <w:p w:rsidR="00632DE7" w:rsidRPr="00632DE7" w:rsidRDefault="00632DE7" w:rsidP="00B274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7" w:type="dxa"/>
            <w:tcBorders>
              <w:top w:val="single" w:sz="4" w:space="0" w:color="auto"/>
            </w:tcBorders>
          </w:tcPr>
          <w:p w:rsidR="00B27443" w:rsidRPr="00855EBD" w:rsidRDefault="00B27443" w:rsidP="00B274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55EBD">
              <w:rPr>
                <w:rFonts w:ascii="Times New Roman" w:hAnsi="Times New Roman" w:cs="Times New Roman"/>
                <w:sz w:val="24"/>
                <w:szCs w:val="24"/>
              </w:rPr>
              <w:t>22,5см -25пар</w:t>
            </w:r>
          </w:p>
          <w:p w:rsidR="00B27443" w:rsidRPr="00855EBD" w:rsidRDefault="00B27443" w:rsidP="00B274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55EBD">
              <w:rPr>
                <w:rFonts w:ascii="Times New Roman" w:hAnsi="Times New Roman" w:cs="Times New Roman"/>
                <w:sz w:val="24"/>
                <w:szCs w:val="24"/>
              </w:rPr>
              <w:t>23,5см – 20пар</w:t>
            </w:r>
          </w:p>
        </w:tc>
        <w:tc>
          <w:tcPr>
            <w:tcW w:w="1004" w:type="dxa"/>
            <w:tcBorders>
              <w:top w:val="single" w:sz="4" w:space="0" w:color="auto"/>
            </w:tcBorders>
          </w:tcPr>
          <w:p w:rsidR="00B27443" w:rsidRPr="00855EBD" w:rsidRDefault="00B27443" w:rsidP="00B2744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EBD"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697" w:type="dxa"/>
            <w:tcBorders>
              <w:top w:val="single" w:sz="4" w:space="0" w:color="auto"/>
            </w:tcBorders>
          </w:tcPr>
          <w:p w:rsidR="00B27443" w:rsidRPr="00855EBD" w:rsidRDefault="00B27443" w:rsidP="00B2744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EBD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B27443" w:rsidRPr="0040192C" w:rsidTr="00B27443">
        <w:trPr>
          <w:trHeight w:val="240"/>
        </w:trPr>
        <w:tc>
          <w:tcPr>
            <w:tcW w:w="708" w:type="dxa"/>
            <w:tcBorders>
              <w:top w:val="nil"/>
            </w:tcBorders>
          </w:tcPr>
          <w:p w:rsidR="00B27443" w:rsidRPr="00855EBD" w:rsidRDefault="00B27443" w:rsidP="00855EB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EB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4" w:type="dxa"/>
            <w:tcBorders>
              <w:top w:val="nil"/>
            </w:tcBorders>
          </w:tcPr>
          <w:p w:rsidR="00B27443" w:rsidRPr="00855EBD" w:rsidRDefault="00B27443" w:rsidP="00B274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EBD">
              <w:rPr>
                <w:rFonts w:ascii="Times New Roman" w:hAnsi="Times New Roman" w:cs="Times New Roman"/>
                <w:sz w:val="24"/>
                <w:szCs w:val="24"/>
              </w:rPr>
              <w:t xml:space="preserve">Лыжи </w:t>
            </w:r>
            <w:proofErr w:type="spellStart"/>
            <w:r w:rsidRPr="00855EBD">
              <w:rPr>
                <w:rFonts w:ascii="Times New Roman" w:hAnsi="Times New Roman" w:cs="Times New Roman"/>
                <w:sz w:val="24"/>
                <w:szCs w:val="24"/>
              </w:rPr>
              <w:t>фрирайд</w:t>
            </w:r>
            <w:r w:rsidR="00DA1B32">
              <w:rPr>
                <w:rFonts w:ascii="Times New Roman" w:hAnsi="Times New Roman" w:cs="Times New Roman"/>
                <w:sz w:val="24"/>
                <w:szCs w:val="24"/>
              </w:rPr>
              <w:t>+крепление</w:t>
            </w:r>
            <w:proofErr w:type="spellEnd"/>
          </w:p>
        </w:tc>
        <w:tc>
          <w:tcPr>
            <w:tcW w:w="4163" w:type="dxa"/>
            <w:tcBorders>
              <w:top w:val="nil"/>
            </w:tcBorders>
          </w:tcPr>
          <w:p w:rsidR="00B27443" w:rsidRDefault="00855EBD" w:rsidP="00B274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55EBD">
              <w:rPr>
                <w:rFonts w:ascii="Times New Roman" w:hAnsi="Times New Roman" w:cs="Times New Roman"/>
                <w:sz w:val="24"/>
                <w:szCs w:val="24"/>
              </w:rPr>
              <w:t xml:space="preserve">Модель предназначена для </w:t>
            </w:r>
            <w:proofErr w:type="spellStart"/>
            <w:r w:rsidRPr="00855EBD">
              <w:rPr>
                <w:rFonts w:ascii="Times New Roman" w:hAnsi="Times New Roman" w:cs="Times New Roman"/>
                <w:sz w:val="24"/>
                <w:szCs w:val="24"/>
              </w:rPr>
              <w:t>фрирайда</w:t>
            </w:r>
            <w:proofErr w:type="spellEnd"/>
            <w:r w:rsidRPr="00855E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32DE7" w:rsidRPr="00632DE7" w:rsidRDefault="00632DE7" w:rsidP="00632DE7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Производители</w:t>
            </w:r>
            <w:r w:rsidRPr="00632DE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 Rossigno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</w:t>
            </w:r>
            <w:r w:rsidRPr="00632DE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, Salomon, Atomic, HEAD,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Elan.</w:t>
            </w:r>
          </w:p>
          <w:p w:rsidR="00632DE7" w:rsidRPr="00632DE7" w:rsidRDefault="00632DE7" w:rsidP="00B274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7" w:type="dxa"/>
            <w:tcBorders>
              <w:top w:val="nil"/>
            </w:tcBorders>
          </w:tcPr>
          <w:p w:rsidR="00B27443" w:rsidRPr="00855EBD" w:rsidRDefault="00B27443" w:rsidP="00B274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55EBD">
              <w:rPr>
                <w:rFonts w:ascii="Times New Roman" w:hAnsi="Times New Roman" w:cs="Times New Roman"/>
                <w:sz w:val="24"/>
                <w:szCs w:val="24"/>
              </w:rPr>
              <w:t>195 - 1</w:t>
            </w:r>
          </w:p>
          <w:p w:rsidR="00B27443" w:rsidRPr="00855EBD" w:rsidRDefault="00B27443" w:rsidP="00B274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55EBD">
              <w:rPr>
                <w:rFonts w:ascii="Times New Roman" w:hAnsi="Times New Roman" w:cs="Times New Roman"/>
                <w:sz w:val="24"/>
                <w:szCs w:val="24"/>
              </w:rPr>
              <w:t>198 - 1</w:t>
            </w:r>
          </w:p>
        </w:tc>
        <w:tc>
          <w:tcPr>
            <w:tcW w:w="1004" w:type="dxa"/>
            <w:tcBorders>
              <w:top w:val="nil"/>
            </w:tcBorders>
          </w:tcPr>
          <w:p w:rsidR="00B27443" w:rsidRPr="00855EBD" w:rsidRDefault="00B27443" w:rsidP="00B2744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EBD"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697" w:type="dxa"/>
            <w:tcBorders>
              <w:top w:val="nil"/>
            </w:tcBorders>
          </w:tcPr>
          <w:p w:rsidR="00B27443" w:rsidRPr="00855EBD" w:rsidRDefault="00B27443" w:rsidP="00B2744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E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27443" w:rsidRPr="0040192C" w:rsidTr="00B27443">
        <w:trPr>
          <w:trHeight w:val="240"/>
        </w:trPr>
        <w:tc>
          <w:tcPr>
            <w:tcW w:w="708" w:type="dxa"/>
            <w:tcBorders>
              <w:top w:val="nil"/>
            </w:tcBorders>
          </w:tcPr>
          <w:p w:rsidR="00B27443" w:rsidRPr="00855EBD" w:rsidRDefault="00B27443" w:rsidP="00855EB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EB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4" w:type="dxa"/>
            <w:tcBorders>
              <w:top w:val="nil"/>
            </w:tcBorders>
          </w:tcPr>
          <w:p w:rsidR="00B27443" w:rsidRPr="00855EBD" w:rsidRDefault="00B27443" w:rsidP="00B274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EBD">
              <w:rPr>
                <w:rFonts w:ascii="Times New Roman" w:hAnsi="Times New Roman" w:cs="Times New Roman"/>
                <w:sz w:val="24"/>
                <w:szCs w:val="24"/>
              </w:rPr>
              <w:t xml:space="preserve">Шлемы </w:t>
            </w:r>
          </w:p>
        </w:tc>
        <w:tc>
          <w:tcPr>
            <w:tcW w:w="4163" w:type="dxa"/>
            <w:tcBorders>
              <w:top w:val="nil"/>
            </w:tcBorders>
          </w:tcPr>
          <w:p w:rsidR="00B27443" w:rsidRDefault="00855EBD" w:rsidP="00B274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55EBD">
              <w:rPr>
                <w:rFonts w:ascii="Times New Roman" w:hAnsi="Times New Roman" w:cs="Times New Roman"/>
                <w:sz w:val="24"/>
                <w:szCs w:val="24"/>
              </w:rPr>
              <w:t>Модель для проката. Цветовая маркировка размера, удобная регулировка размеров, усиленная декоративная поверхность.</w:t>
            </w:r>
          </w:p>
          <w:p w:rsidR="00632DE7" w:rsidRPr="00632DE7" w:rsidRDefault="00632DE7" w:rsidP="00632DE7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Производители</w:t>
            </w:r>
            <w:r w:rsidRPr="00632DE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 Rossigno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</w:t>
            </w:r>
            <w:r w:rsidRPr="00632DE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, Salomon, Atomic, HEAD, </w:t>
            </w:r>
            <w:proofErr w:type="spellStart"/>
            <w:r w:rsidRPr="00632DE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Alpina</w:t>
            </w:r>
            <w:proofErr w:type="spellEnd"/>
            <w:r w:rsidRPr="00632DE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</w:p>
          <w:p w:rsidR="00632DE7" w:rsidRPr="00632DE7" w:rsidRDefault="00632DE7" w:rsidP="00B274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7" w:type="dxa"/>
            <w:tcBorders>
              <w:top w:val="nil"/>
            </w:tcBorders>
          </w:tcPr>
          <w:p w:rsidR="00B27443" w:rsidRPr="00855EBD" w:rsidRDefault="00855EBD" w:rsidP="00B27443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XS</w:t>
            </w:r>
            <w:r w:rsidR="00B27443" w:rsidRPr="00855EB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-25</w:t>
            </w:r>
          </w:p>
          <w:p w:rsidR="00B27443" w:rsidRPr="00855EBD" w:rsidRDefault="00B27443" w:rsidP="00B27443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5EBD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S</w:t>
            </w:r>
            <w:r w:rsidRPr="00855EB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-25</w:t>
            </w:r>
          </w:p>
          <w:p w:rsidR="00B27443" w:rsidRPr="00855EBD" w:rsidRDefault="00B27443" w:rsidP="00B27443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55EBD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M</w:t>
            </w:r>
            <w:r w:rsidRPr="00855EB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-20</w:t>
            </w:r>
          </w:p>
          <w:p w:rsidR="00B27443" w:rsidRPr="00855EBD" w:rsidRDefault="00B27443" w:rsidP="00B274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nil"/>
            </w:tcBorders>
          </w:tcPr>
          <w:p w:rsidR="00B27443" w:rsidRPr="00855EBD" w:rsidRDefault="00B27443" w:rsidP="00B2744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EB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697" w:type="dxa"/>
            <w:tcBorders>
              <w:top w:val="nil"/>
            </w:tcBorders>
          </w:tcPr>
          <w:p w:rsidR="00B27443" w:rsidRPr="00855EBD" w:rsidRDefault="00B27443" w:rsidP="00B2744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EBD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</w:tbl>
    <w:p w:rsidR="00B27443" w:rsidRPr="00916D3A" w:rsidRDefault="00B27443" w:rsidP="00916D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C45B2" w:rsidRDefault="00DC45B2" w:rsidP="00B27443">
      <w:pPr>
        <w:tabs>
          <w:tab w:val="left" w:pos="6237"/>
        </w:tabs>
        <w:spacing w:after="0" w:line="240" w:lineRule="auto"/>
        <w:jc w:val="center"/>
        <w:rPr>
          <w:rFonts w:ascii="Times New Roman" w:hAnsi="Times New Roman"/>
        </w:rPr>
      </w:pPr>
    </w:p>
    <w:p w:rsidR="00DC45B2" w:rsidRDefault="00DC45B2" w:rsidP="00916D3A">
      <w:pPr>
        <w:tabs>
          <w:tab w:val="left" w:pos="6237"/>
        </w:tabs>
        <w:spacing w:after="0" w:line="240" w:lineRule="auto"/>
        <w:jc w:val="both"/>
        <w:rPr>
          <w:rFonts w:ascii="Times New Roman" w:hAnsi="Times New Roman"/>
        </w:rPr>
      </w:pPr>
    </w:p>
    <w:p w:rsidR="00617DA7" w:rsidRPr="00617DA7" w:rsidRDefault="00617DA7" w:rsidP="00916D3A">
      <w:pPr>
        <w:tabs>
          <w:tab w:val="left" w:pos="6237"/>
        </w:tabs>
        <w:spacing w:after="0" w:line="240" w:lineRule="auto"/>
        <w:jc w:val="both"/>
        <w:rPr>
          <w:rFonts w:ascii="Times New Roman" w:hAnsi="Times New Roman"/>
        </w:rPr>
      </w:pPr>
      <w:r w:rsidRPr="00617DA7">
        <w:rPr>
          <w:rFonts w:ascii="Times New Roman" w:hAnsi="Times New Roman"/>
        </w:rPr>
        <w:t>1) Поставляемый товар должен быть новым, не бывшим в эксплуатации, без дефектов и повреждений, в заводской упаковке, обеспечивающей транспортировку товара без повреждений. При поставке товара Поставщик предоставляет Заказчику документы, подтверждающие соответствие товара требованиям законодательства РФ (сертификаты качества, сертификаты соответствия, паспорта на поставляемый товар и пр.).</w:t>
      </w:r>
    </w:p>
    <w:p w:rsidR="00FB015F" w:rsidRDefault="00617DA7" w:rsidP="00916D3A">
      <w:pPr>
        <w:tabs>
          <w:tab w:val="left" w:pos="6237"/>
        </w:tabs>
        <w:spacing w:after="0" w:line="240" w:lineRule="auto"/>
        <w:jc w:val="both"/>
        <w:rPr>
          <w:rFonts w:ascii="Times New Roman" w:hAnsi="Times New Roman"/>
        </w:rPr>
      </w:pPr>
      <w:r w:rsidRPr="00617DA7">
        <w:rPr>
          <w:rFonts w:ascii="Times New Roman" w:hAnsi="Times New Roman"/>
        </w:rPr>
        <w:t>2) Требования к качеству: Гарантийный срок не менее 12 месяцев с момента получения оборудования/ не менее срока гарантии, уст</w:t>
      </w:r>
      <w:r w:rsidR="00FB015F">
        <w:rPr>
          <w:rFonts w:ascii="Times New Roman" w:hAnsi="Times New Roman"/>
        </w:rPr>
        <w:t>ановленной заводом-изготовителя</w:t>
      </w:r>
    </w:p>
    <w:p w:rsidR="00FB015F" w:rsidRDefault="00FB015F" w:rsidP="00916D3A">
      <w:pPr>
        <w:tabs>
          <w:tab w:val="left" w:pos="6237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16D3A" w:rsidRPr="00FB015F" w:rsidRDefault="00916D3A" w:rsidP="00916D3A">
      <w:pPr>
        <w:tabs>
          <w:tab w:val="left" w:pos="6237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>Спецификацию</w:t>
      </w:r>
      <w:r w:rsidRPr="0062097A">
        <w:rPr>
          <w:rFonts w:ascii="Times New Roman" w:hAnsi="Times New Roman"/>
          <w:b/>
          <w:sz w:val="24"/>
          <w:szCs w:val="24"/>
        </w:rPr>
        <w:t xml:space="preserve"> разработал:</w:t>
      </w:r>
    </w:p>
    <w:p w:rsidR="00916D3A" w:rsidRDefault="00916D3A" w:rsidP="00916D3A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916D3A" w:rsidRPr="00020B91" w:rsidRDefault="003C2BE8" w:rsidP="00916D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Ведущий специалист по операционным сервисам</w:t>
      </w:r>
      <w:r w:rsidR="00916D3A" w:rsidRPr="00F92316">
        <w:rPr>
          <w:rFonts w:ascii="Times New Roman" w:hAnsi="Times New Roman"/>
          <w:sz w:val="24"/>
          <w:szCs w:val="24"/>
        </w:rPr>
        <w:t xml:space="preserve">  </w:t>
      </w:r>
      <w:r w:rsidR="005B4A4B">
        <w:rPr>
          <w:rFonts w:ascii="Times New Roman" w:hAnsi="Times New Roman"/>
          <w:sz w:val="24"/>
          <w:szCs w:val="24"/>
        </w:rPr>
        <w:t>____________________Михайличенко А. Ю.</w:t>
      </w:r>
      <w:r w:rsidR="00916D3A" w:rsidRPr="00F92316">
        <w:rPr>
          <w:rFonts w:ascii="Times New Roman" w:hAnsi="Times New Roman"/>
          <w:sz w:val="24"/>
          <w:szCs w:val="24"/>
        </w:rPr>
        <w:t xml:space="preserve">                                                       </w:t>
      </w:r>
    </w:p>
    <w:sectPr w:rsidR="00916D3A" w:rsidRPr="00020B91" w:rsidSect="00B27443">
      <w:pgSz w:w="11906" w:h="16838"/>
      <w:pgMar w:top="1134" w:right="850" w:bottom="113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92C"/>
    <w:rsid w:val="00020B91"/>
    <w:rsid w:val="0013112D"/>
    <w:rsid w:val="001A54E1"/>
    <w:rsid w:val="001B0854"/>
    <w:rsid w:val="002B0075"/>
    <w:rsid w:val="00322F5F"/>
    <w:rsid w:val="003C2BE8"/>
    <w:rsid w:val="0040192C"/>
    <w:rsid w:val="00403D1D"/>
    <w:rsid w:val="00496AB2"/>
    <w:rsid w:val="004D4236"/>
    <w:rsid w:val="004E7A2B"/>
    <w:rsid w:val="005408BF"/>
    <w:rsid w:val="005464A6"/>
    <w:rsid w:val="005A433D"/>
    <w:rsid w:val="005B4A4B"/>
    <w:rsid w:val="00617DA7"/>
    <w:rsid w:val="00632DE7"/>
    <w:rsid w:val="0064397F"/>
    <w:rsid w:val="006B714D"/>
    <w:rsid w:val="007937D2"/>
    <w:rsid w:val="007B6575"/>
    <w:rsid w:val="007D1EBD"/>
    <w:rsid w:val="007D49FC"/>
    <w:rsid w:val="00825998"/>
    <w:rsid w:val="00841860"/>
    <w:rsid w:val="00855EBD"/>
    <w:rsid w:val="008F5F87"/>
    <w:rsid w:val="00916D3A"/>
    <w:rsid w:val="0096729D"/>
    <w:rsid w:val="00990F82"/>
    <w:rsid w:val="00A53E72"/>
    <w:rsid w:val="00A63CA4"/>
    <w:rsid w:val="00AA7E1F"/>
    <w:rsid w:val="00AB0E04"/>
    <w:rsid w:val="00AC5F68"/>
    <w:rsid w:val="00AD0384"/>
    <w:rsid w:val="00AD3AB0"/>
    <w:rsid w:val="00AD52F7"/>
    <w:rsid w:val="00AF1BC2"/>
    <w:rsid w:val="00AF77D7"/>
    <w:rsid w:val="00B27443"/>
    <w:rsid w:val="00B91BED"/>
    <w:rsid w:val="00C743F5"/>
    <w:rsid w:val="00CD1BA2"/>
    <w:rsid w:val="00D735A0"/>
    <w:rsid w:val="00D959CF"/>
    <w:rsid w:val="00DA1B32"/>
    <w:rsid w:val="00DC45B2"/>
    <w:rsid w:val="00E510FE"/>
    <w:rsid w:val="00E60F0E"/>
    <w:rsid w:val="00E74C28"/>
    <w:rsid w:val="00F1498A"/>
    <w:rsid w:val="00F71B6B"/>
    <w:rsid w:val="00FB0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A38445-5F4C-49B3-B389-7E2693954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92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0192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AC5F68"/>
    <w:rPr>
      <w:color w:val="0000FF"/>
      <w:u w:val="single"/>
    </w:rPr>
  </w:style>
  <w:style w:type="character" w:customStyle="1" w:styleId="apple-converted-space">
    <w:name w:val="apple-converted-space"/>
    <w:basedOn w:val="a0"/>
    <w:rsid w:val="00AC5F68"/>
  </w:style>
  <w:style w:type="character" w:styleId="a4">
    <w:name w:val="annotation reference"/>
    <w:basedOn w:val="a0"/>
    <w:uiPriority w:val="99"/>
    <w:semiHidden/>
    <w:unhideWhenUsed/>
    <w:rsid w:val="007937D2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7937D2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7937D2"/>
    <w:rPr>
      <w:rFonts w:ascii="Calibri" w:eastAsia="Times New Roman" w:hAnsi="Calibri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7937D2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7937D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937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937D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472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66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9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33623C-8B4C-46FD-9C5D-DFD4CC19C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a.ryndina</dc:creator>
  <cp:lastModifiedBy>Михайличенко Андрей Юрьевич</cp:lastModifiedBy>
  <cp:revision>7</cp:revision>
  <cp:lastPrinted>2017-10-13T11:39:00Z</cp:lastPrinted>
  <dcterms:created xsi:type="dcterms:W3CDTF">2018-03-01T11:35:00Z</dcterms:created>
  <dcterms:modified xsi:type="dcterms:W3CDTF">2018-03-13T13:33:00Z</dcterms:modified>
</cp:coreProperties>
</file>