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9A7B4B" w:rsidTr="00C12256">
        <w:trPr>
          <w:jc w:val="right"/>
        </w:trPr>
        <w:tc>
          <w:tcPr>
            <w:tcW w:w="4218" w:type="dxa"/>
          </w:tcPr>
          <w:p w:rsidR="009A7B4B" w:rsidRDefault="009A7B4B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A7B4B" w:rsidRPr="00721A7D" w:rsidRDefault="005C792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FB6212">
              <w:rPr>
                <w:rFonts w:ascii="Times New Roman" w:eastAsia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дирекции по эксплуатации и </w:t>
            </w:r>
            <w:r w:rsidR="00C1225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>еконструкции</w:t>
            </w: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771DF" w:rsidRPr="00721A7D" w:rsidRDefault="004771DF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5C792B">
              <w:rPr>
                <w:rFonts w:ascii="Times New Roman" w:eastAsia="Times New Roman" w:hAnsi="Times New Roman" w:cs="Times New Roman"/>
                <w:sz w:val="24"/>
                <w:szCs w:val="24"/>
              </w:rPr>
              <w:t>____Р.Ю. Жиров</w:t>
            </w:r>
          </w:p>
          <w:p w:rsidR="009A7B4B" w:rsidRDefault="00946820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</w:t>
            </w:r>
            <w:r w:rsidR="008476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A7B4B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A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740A41" w:rsidRDefault="00984DDA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="00C272A0">
        <w:rPr>
          <w:rFonts w:ascii="Times New Roman" w:eastAsia="Times New Roman" w:hAnsi="Times New Roman" w:cs="Times New Roman"/>
          <w:b/>
          <w:lang w:eastAsia="ru-RU"/>
        </w:rPr>
        <w:t>«Оказание услуг по сбору и транспортированию твердых коммунальных отходов</w:t>
      </w:r>
    </w:p>
    <w:p w:rsidR="0050185A" w:rsidRPr="00C272A0" w:rsidRDefault="00C272A0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E6079">
        <w:rPr>
          <w:rFonts w:ascii="Times New Roman" w:eastAsia="Times New Roman" w:hAnsi="Times New Roman" w:cs="Times New Roman"/>
          <w:b/>
          <w:lang w:val="en-US" w:eastAsia="ru-RU"/>
        </w:rPr>
        <w:t>I</w:t>
      </w:r>
      <w:r w:rsidRPr="00C272A0">
        <w:rPr>
          <w:rFonts w:ascii="Times New Roman" w:eastAsia="Times New Roman" w:hAnsi="Times New Roman" w:cs="Times New Roman"/>
          <w:b/>
          <w:lang w:eastAsia="ru-RU"/>
        </w:rPr>
        <w:t>-</w:t>
      </w:r>
      <w:r w:rsidR="00AE6079">
        <w:rPr>
          <w:rFonts w:ascii="Times New Roman" w:eastAsia="Times New Roman" w:hAnsi="Times New Roman" w:cs="Times New Roman"/>
          <w:b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класса </w:t>
      </w:r>
      <w:r w:rsidR="00827773">
        <w:rPr>
          <w:rFonts w:ascii="Times New Roman" w:eastAsia="Times New Roman" w:hAnsi="Times New Roman" w:cs="Times New Roman"/>
          <w:b/>
          <w:lang w:eastAsia="ru-RU"/>
        </w:rPr>
        <w:t>(ТКО), крупногабаритных отходов (КГО) с объектов НАО «Красная поляна</w:t>
      </w:r>
      <w:r w:rsidR="00740A41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F840EF" w:rsidRDefault="00F840EF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1.  Исходные данные:</w:t>
      </w: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Default="009A7B4B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РФ, Краснодарский край, г. Сочи, Адлерский район, 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Эстосадок</w:t>
      </w:r>
      <w:proofErr w:type="spellEnd"/>
    </w:p>
    <w:p w:rsidR="00E60C3C" w:rsidRPr="009A7B4B" w:rsidRDefault="00E60C3C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НАО «Красная Поляна»</w:t>
      </w:r>
      <w:r w:rsidR="00A3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СТК «Горная карусель»</w:t>
      </w:r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+ 540 м.,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. +960 м.</w:t>
      </w:r>
    </w:p>
    <w:p w:rsidR="00E60C3C" w:rsidRPr="00111BD3" w:rsidRDefault="00526992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под загрузку ТК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1,1 м</w:t>
      </w:r>
      <w:r w:rsidR="009A7B4B" w:rsidRPr="009A7B4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63C63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</w:p>
    <w:p w:rsidR="00C272A0" w:rsidRDefault="00C272A0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64BA" w:rsidRDefault="009A7B4B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2.  Виды услуг</w:t>
      </w:r>
    </w:p>
    <w:p w:rsidR="007A18E9" w:rsidRDefault="007A18E9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27773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на безвозмездной основе предоставить контейнеры объемом </w:t>
      </w:r>
    </w:p>
    <w:p w:rsidR="001B64BA" w:rsidRPr="001B64BA" w:rsidRDefault="001F5045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1,1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0,24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B64BA"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весь период действия договора согласно</w:t>
      </w:r>
      <w:r w:rsid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Таблице № 1.</w:t>
      </w:r>
      <w:r w:rsidR="001B64BA"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64BA" w:rsidRPr="001B64BA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4BA" w:rsidRDefault="001B64BA" w:rsidP="001B64BA">
      <w:pPr>
        <w:spacing w:after="0" w:line="240" w:lineRule="auto"/>
        <w:ind w:left="360" w:firstLine="66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 1</w:t>
      </w:r>
    </w:p>
    <w:p w:rsidR="007A18E9" w:rsidRDefault="00833E90" w:rsidP="001B64BA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Необходимое к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оличество </w:t>
      </w:r>
      <w:r w:rsidR="00F840EF">
        <w:rPr>
          <w:rFonts w:ascii="Times New Roman" w:hAnsi="Times New Roman" w:cs="Times New Roman"/>
          <w:b/>
          <w:sz w:val="24"/>
          <w:szCs w:val="24"/>
        </w:rPr>
        <w:t>контейнеров для ТК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О</w:t>
      </w:r>
      <w:r w:rsidR="00903229">
        <w:rPr>
          <w:rFonts w:ascii="Times New Roman" w:hAnsi="Times New Roman" w:cs="Times New Roman"/>
          <w:b/>
          <w:sz w:val="24"/>
          <w:szCs w:val="24"/>
        </w:rPr>
        <w:t>, КГО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СТК «Горная карусель»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о</w:t>
      </w:r>
      <w:r w:rsidR="001B64BA">
        <w:rPr>
          <w:rFonts w:ascii="Times New Roman" w:hAnsi="Times New Roman" w:cs="Times New Roman"/>
          <w:b/>
          <w:sz w:val="24"/>
          <w:szCs w:val="24"/>
        </w:rPr>
        <w:t>тм.+540</w:t>
      </w:r>
      <w:r w:rsidR="00903229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903229">
        <w:rPr>
          <w:rFonts w:ascii="Times New Roman" w:hAnsi="Times New Roman" w:cs="Times New Roman"/>
          <w:b/>
          <w:sz w:val="24"/>
          <w:szCs w:val="24"/>
        </w:rPr>
        <w:t>отм</w:t>
      </w:r>
      <w:proofErr w:type="spellEnd"/>
      <w:r w:rsidR="00903229">
        <w:rPr>
          <w:rFonts w:ascii="Times New Roman" w:hAnsi="Times New Roman" w:cs="Times New Roman"/>
          <w:b/>
          <w:sz w:val="24"/>
          <w:szCs w:val="24"/>
        </w:rPr>
        <w:t>. 960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период </w:t>
      </w:r>
      <w:r w:rsidR="00D03601">
        <w:rPr>
          <w:rFonts w:ascii="Times New Roman" w:hAnsi="Times New Roman" w:cs="Times New Roman"/>
          <w:b/>
          <w:sz w:val="24"/>
          <w:szCs w:val="24"/>
        </w:rPr>
        <w:t xml:space="preserve">с 01 февраля 2018 года по 31 декабря 2018 года </w:t>
      </w:r>
    </w:p>
    <w:p w:rsidR="00D03601" w:rsidRDefault="00D03601" w:rsidP="001B64BA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"/>
        <w:gridCol w:w="2938"/>
        <w:gridCol w:w="2194"/>
        <w:gridCol w:w="3544"/>
      </w:tblGrid>
      <w:tr w:rsidR="00E01911" w:rsidRPr="00824A01" w:rsidTr="00E01911">
        <w:trPr>
          <w:trHeight w:val="420"/>
        </w:trPr>
        <w:tc>
          <w:tcPr>
            <w:tcW w:w="680" w:type="dxa"/>
          </w:tcPr>
          <w:p w:rsidR="00E01911" w:rsidRPr="002E0E26" w:rsidRDefault="00E01911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01911" w:rsidRPr="002E0E26" w:rsidRDefault="00E01911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38" w:type="dxa"/>
          </w:tcPr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94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1,1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  <w:tc>
          <w:tcPr>
            <w:tcW w:w="3544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0,24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</w:tr>
      <w:tr w:rsidR="00E01911" w:rsidRPr="00824A01" w:rsidTr="00E01911">
        <w:trPr>
          <w:trHeight w:val="303"/>
        </w:trPr>
        <w:tc>
          <w:tcPr>
            <w:tcW w:w="680" w:type="dxa"/>
          </w:tcPr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24A0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38" w:type="dxa"/>
          </w:tcPr>
          <w:p w:rsidR="00E01911" w:rsidRDefault="00E01911" w:rsidP="00580F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 xml:space="preserve">СТК «Горная карусель»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тм.+540</w:t>
            </w:r>
          </w:p>
          <w:p w:rsidR="00E01911" w:rsidRPr="002E0E26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E01911" w:rsidRPr="002E0E26" w:rsidRDefault="00E01911" w:rsidP="0090322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СТК «Горная карусель» отм.+960</w:t>
            </w:r>
          </w:p>
        </w:tc>
        <w:tc>
          <w:tcPr>
            <w:tcW w:w="2194" w:type="dxa"/>
          </w:tcPr>
          <w:p w:rsidR="00E0191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3544" w:type="dxa"/>
          </w:tcPr>
          <w:p w:rsidR="00E0191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</w:tr>
    </w:tbl>
    <w:p w:rsidR="006F1710" w:rsidRDefault="006F1710" w:rsidP="006F1710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911" w:rsidRDefault="00E01911" w:rsidP="000E519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4BA" w:rsidRDefault="00F840EF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Кратность очист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контейнеров</w:t>
      </w:r>
    </w:p>
    <w:p w:rsidR="007A18E9" w:rsidRPr="009A7B4B" w:rsidRDefault="007A18E9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2268"/>
        <w:gridCol w:w="3544"/>
      </w:tblGrid>
      <w:tr w:rsidR="001B64BA" w:rsidRPr="009A7B4B" w:rsidTr="002C421A">
        <w:tc>
          <w:tcPr>
            <w:tcW w:w="817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объекта вывоза</w:t>
            </w: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вывоза</w:t>
            </w:r>
          </w:p>
        </w:tc>
        <w:tc>
          <w:tcPr>
            <w:tcW w:w="3544" w:type="dxa"/>
            <w:shd w:val="clear" w:color="auto" w:fill="auto"/>
          </w:tcPr>
          <w:p w:rsidR="001B64BA" w:rsidRPr="009F0AA5" w:rsidRDefault="001B64BA" w:rsidP="009F0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контейнера, м</w:t>
            </w:r>
            <w:r w:rsidR="009F0AA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1B64BA" w:rsidRPr="009A7B4B" w:rsidTr="00A33019">
        <w:trPr>
          <w:trHeight w:val="1222"/>
        </w:trPr>
        <w:tc>
          <w:tcPr>
            <w:tcW w:w="817" w:type="dxa"/>
            <w:vMerge w:val="restart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94762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поляна, 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Эсто-Садок</w:t>
            </w:r>
            <w:proofErr w:type="spellEnd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«Горки город», Отм.+540, +960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март, апрель, май, июнь, июль, </w:t>
            </w:r>
            <w:r w:rsidR="0082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сентябрь,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октябрь);</w:t>
            </w:r>
          </w:p>
          <w:p w:rsidR="001B64BA" w:rsidRPr="009A7B4B" w:rsidRDefault="001B64BA" w:rsidP="00346F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(ноябрь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декабрь, 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075D" w:rsidRPr="0067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1,1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E23" w:rsidRPr="009A7B4B" w:rsidTr="000025A9">
        <w:tc>
          <w:tcPr>
            <w:tcW w:w="817" w:type="dxa"/>
            <w:vMerge/>
            <w:shd w:val="clear" w:color="auto" w:fill="auto"/>
          </w:tcPr>
          <w:p w:rsidR="007F4E23" w:rsidRPr="009A7B4B" w:rsidRDefault="007F4E23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F4E23" w:rsidRPr="009A7B4B" w:rsidRDefault="007F4E23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7F4E23" w:rsidRPr="007F4E23" w:rsidRDefault="007F4E23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Предоставление контейнеров под вывоз и утилизацию КГО</w:t>
            </w: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3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64BA" w:rsidRDefault="00E16EFB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6EFB">
        <w:rPr>
          <w:rFonts w:ascii="Times New Roman" w:eastAsia="Times New Roman" w:hAnsi="Times New Roman" w:cs="Times New Roman"/>
          <w:sz w:val="18"/>
          <w:szCs w:val="18"/>
          <w:lang w:eastAsia="ru-RU"/>
        </w:rPr>
        <w:t>* По требованию Заказчика при необходимости кратность очистки контейнеров может увеличиться.</w:t>
      </w:r>
    </w:p>
    <w:p w:rsidR="00E443A4" w:rsidRPr="00E16EFB" w:rsidRDefault="00E443A4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7B4B" w:rsidRPr="00A33019" w:rsidRDefault="001B64BA" w:rsidP="00A33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</w:t>
      </w:r>
      <w:r w:rsidR="0008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сбору,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вывозу и утилизации ТКО, КГО за период 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 февраля 2018 года по 31 декабря 2018 года </w:t>
      </w:r>
      <w:r w:rsidRPr="0034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оказываются на</w:t>
      </w:r>
      <w:r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Заявки, поступившей от ответственного лица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которая подается с помощью любых доступными средств связи (электронная почта, факс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телефонная связь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сбору, погрузке, вывозу, обезвреживанию, размещению и утилизации твердых коммунальных отходов, относящихся к 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E6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классу опасности, с объектов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гостинично-туристи</w:t>
      </w:r>
      <w:r w:rsidR="00E0756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</w:t>
      </w:r>
      <w:proofErr w:type="spellEnd"/>
      <w:r w:rsidR="00E0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комплекса НАО «Красная П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оляна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вывоз и утилизация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заданию Заказчика. Вывоз отходов осуществляется специализированным транспортом Исполнителя, соотве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тствующим требованиям пункта 3.4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данного технического задания из контейнеров, предоставленных Исполнителем, установленных в указанных местах на территории Заказчика.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своими силами и за свой счет в течение 2-х дней с момента подписания сторонами договора осуществляет доставку, монтаж, установку контейнеров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местах временного хранения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 и их вывоз после оказания Услуг. При установке и вывозе контейнеров сторонами подписывается акт сдачи-приемки контейнеров. Точное место установки контейнеров указывается Заказчиком в момент их установки.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осуществлять сервисное обслуживание, ремонт, а при необходимости, также, замену неисправного Контейнера.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>Замена неисправных контейнеров должна осуществляться Исполнителем не позднее 12 (Двенадцати) часов с момента обнаружения неисправностей Исполнителем или с момента поступления заявки о неисправности от Заказчика.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Контейнер для сбора мусора и его вывоза к месту утилизации или переработки должен оснащаться: ребрами жесткости как минимум в двух стенках, обеспечивающими прочность конструкции для накопления и вывоза отходов при нагрузках любой интенсивности; 4-мя колесами с тормозами, которые могут фиксироваться в нужном положении при помощи рычага и обеспечивать передвижение емкости для накопления и вывоза мусора в нужном направлении; крышкой с фиксатором, который удерживает ее в открытом положении при загрузке и выгрузке мусора; приваренным к конструкции механизмом, который отвечает за работу колес и крышки емкости для накопления и вывоза отходов. Также возможно наличие 4-х боковых ручек и 2-х ручек на крышке. 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 w:rsidRPr="009A7B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Контейнеры, используемые для пищевых отходов, должны иметь герметичную конструкцию, исключающую протекание отходов различной консистенции. 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Заказчик передает в собственность Исполнителя все объемы, перевозимых отходов с момента погрузки на специализированный транспорт Исполнителя. Исполнитель самостоятельно производит плату за негативное во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здействие на окружающую среду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Заказчика. </w:t>
      </w:r>
    </w:p>
    <w:p w:rsidR="009A7B4B" w:rsidRPr="004C5899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2.4. </w:t>
      </w:r>
      <w:r w:rsidRPr="004C589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Объем накопления отходов в контейнерах, периодичность вывоза, стоимость (тариф) оказываемых услуг отражаются в Договоре. Расчет объемов вывоза отходов (количество и кратность очистки контейнеров) производится в пределах санитарных норм и правил, согласно Решения Городского Собрания Сочи </w:t>
      </w:r>
      <w:r w:rsidR="008F1CFC" w:rsidRPr="008F1CFC">
        <w:rPr>
          <w:rFonts w:ascii="Times New Roman" w:eastAsia="MS Mincho" w:hAnsi="Times New Roman" w:cs="Times New Roman"/>
          <w:sz w:val="24"/>
          <w:szCs w:val="24"/>
          <w:lang w:eastAsia="ru-RU"/>
        </w:rPr>
        <w:t>от 26 ноября 2009 года № 161</w:t>
      </w:r>
      <w:r w:rsidR="008F1CFC">
        <w:rPr>
          <w:rFonts w:eastAsia="MS Mincho"/>
        </w:rPr>
        <w:t xml:space="preserve"> </w:t>
      </w:r>
      <w:r w:rsidRPr="004C5899">
        <w:rPr>
          <w:rFonts w:ascii="Times New Roman" w:eastAsia="MS Mincho" w:hAnsi="Times New Roman" w:cs="Times New Roman"/>
          <w:sz w:val="24"/>
          <w:szCs w:val="24"/>
          <w:lang w:eastAsia="ru-RU"/>
        </w:rPr>
        <w:t>«Об утверждении правил благоустройства и санитарного содержания территории города Сочи».</w:t>
      </w:r>
    </w:p>
    <w:p w:rsidR="009A1F7A" w:rsidRPr="004C5899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2.5. Дезинфекция и мойка контейнеров должна осуществляться </w:t>
      </w:r>
      <w:r w:rsidR="00A331AC" w:rsidRPr="004C589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Исполнителем </w:t>
      </w:r>
      <w:r w:rsidRPr="004C5899">
        <w:rPr>
          <w:rFonts w:ascii="Times New Roman" w:eastAsia="MS Mincho" w:hAnsi="Times New Roman" w:cs="Times New Roman"/>
          <w:sz w:val="24"/>
          <w:szCs w:val="24"/>
          <w:lang w:eastAsia="ru-RU"/>
        </w:rPr>
        <w:t>с</w:t>
      </w:r>
      <w:r w:rsidR="000869D1" w:rsidRPr="004C589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периодичностью 1 раз в 10 дней в летний период.</w:t>
      </w:r>
    </w:p>
    <w:p w:rsidR="009A7B4B" w:rsidRPr="004C5899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2.6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Состав, объем, даты и время оказания услуг могут быть изменены Заказчиком в одностороннем порядке, посредством письменного уведомления Исполнителя. </w:t>
      </w:r>
    </w:p>
    <w:p w:rsidR="009A7B4B" w:rsidRPr="004C5899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Исполнитель на период действия договора предоставляет Заказчику в безвозмездное пользование </w:t>
      </w:r>
      <w:r w:rsidR="00F70824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передвижных мусорных контейнеров объемом 1,1 м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11BD3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150 передвижных мусорных контейнеров объемом 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F70824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заявке Заказчика Исполнит</w:t>
      </w:r>
      <w:r w:rsidR="00764910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 предоставляет дополнительно контейнеры </w:t>
      </w:r>
      <w:r w:rsidR="00A877E6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объемом </w:t>
      </w:r>
      <w:r w:rsidR="00764910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0,24 м</w:t>
      </w:r>
      <w:r w:rsidR="00764910" w:rsidRPr="004C58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="00764910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и 1,1 м</w:t>
      </w:r>
      <w:r w:rsidR="00764910" w:rsidRPr="004C58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необходимом количестве.</w:t>
      </w:r>
    </w:p>
    <w:p w:rsidR="007A18E9" w:rsidRPr="004C5899" w:rsidRDefault="007A18E9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229" w:rsidRPr="004C5899" w:rsidRDefault="00903229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4C5899" w:rsidRDefault="009A7B4B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C58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3.  Особые требования</w:t>
      </w:r>
    </w:p>
    <w:p w:rsidR="005A4895" w:rsidRPr="004C5899" w:rsidRDefault="005A4895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E2C02" w:rsidRPr="004C5899" w:rsidRDefault="00F840EF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4601D1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Исполнитель, осуществляющий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по сбору, транспортированию, обработке, утилизации отходов </w:t>
      </w:r>
      <w:r w:rsidR="004601D1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I - IV классов опасности, должен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лицензию на ее о</w:t>
      </w:r>
      <w:r w:rsidR="005E2C02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существление с 1 июля 2016 года</w:t>
      </w:r>
      <w:r w:rsidR="007A18E9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4C5899" w:rsidRDefault="009A7B4B" w:rsidP="00F17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1 июля 2016 года осуществление данной деятельности без лицензии не допускается (часть 3.1 введена Федеральным законом от 29.06.2015 N 203-ФЗ; в ред. Федерального закона от 29.12.2015 N 404-ФЗ).</w:t>
      </w:r>
    </w:p>
    <w:p w:rsidR="00F840EF" w:rsidRPr="001F5045" w:rsidRDefault="00F840EF" w:rsidP="00F8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3.2. Наличие договора с организацией, эксплуатирующей</w:t>
      </w: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 размещения отходов (полигон), включенный в Государственный реестр объектов размещения отходов.</w:t>
      </w:r>
    </w:p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Требования к персоналу и организации мероприятий по уборке объекта</w:t>
      </w:r>
    </w:p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Услуги по вывозу 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утилизации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О, КГО должны оказываться своевременно, в полном объеме.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Исполнитель должен обеспечивать чистоту и порядок на контейнерных площадках и прилегающей территории в </w:t>
      </w:r>
      <w:r w:rsidR="000E51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радиусе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метров </w:t>
      </w:r>
      <w:r w:rsidR="000E51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каждой погрузки мусора в мусороуборочную машину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должен вести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оказанных услуг посредств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сбора фотоотчета вывозимого мусора, 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подтвержденных подписями ответственных представителей Сторон.</w:t>
      </w:r>
    </w:p>
    <w:p w:rsidR="009A7B4B" w:rsidRPr="00AF57C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3.2.4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Кратность вывоза: по заявке Заказчика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реже 1 раза в сутки в  период (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март, апрель, май, июнь, июль, </w:t>
      </w:r>
      <w:r w:rsidR="008277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сентябрь,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октябрь) и 2 раза в сутки в период (ноябрь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декабрь, январь,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075D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</w:t>
      </w:r>
      <w:r w:rsidR="0021105F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F5CCE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и кратность вывоза осуществляется по согласованию с Заказчиком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Количество обслуживаемых контейнеров – в соответствии с настоящим техническим заданием. Объем контейнеров - 1,1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E019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Сотрудники Исполнителя, проводящего мероприятия по вывозу Т</w:t>
      </w:r>
      <w:r w:rsidR="00CE44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 с объектов Заказчика, должны отвечать следующим требованиям: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Работники, привлекаемые Исполнителем для оказания услуг, должны иметь спецодежду и средства защиты.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работники,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ненадлежащем исполнении договора Заказчик вправе привлечь третье лицо за счет Исполнителя.</w:t>
      </w:r>
    </w:p>
    <w:p w:rsidR="00296602" w:rsidRDefault="00F840EF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период интенсивного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контейнеров ТК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Исполнитель должен осуществить дежурство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мусороуборочной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машины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Объекта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своевременной и оперативной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контейнеров от мусора.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определяется Заказчиком.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отсутствия мусороуборочной машины на объекте по причине доставки мусора на полигон  Исполнитель обязан обеспечить наличие другой мусороуборочной машины на объекте.</w:t>
      </w:r>
    </w:p>
    <w:p w:rsidR="000E5196" w:rsidRDefault="000E5196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3.2.9 Исполнитель самостоятельно и за свой счет должен обеспечивать погрузку и вывоз мусора.</w:t>
      </w:r>
    </w:p>
    <w:p w:rsidR="003F6FF2" w:rsidRDefault="003F6FF2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 Исполнитель должен осуществлять вывоз мусора с территории согласно схеме и очередности очистки мест размещения контейнеров, определенных Заказчиком.</w:t>
      </w:r>
    </w:p>
    <w:p w:rsidR="007A18E9" w:rsidRDefault="007A18E9" w:rsidP="00C662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i266929"/>
    </w:p>
    <w:p w:rsidR="007A18E9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безопасности</w:t>
      </w:r>
      <w:bookmarkEnd w:id="1"/>
      <w:r w:rsidR="005A4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4895" w:rsidRPr="009A7B4B" w:rsidRDefault="005A4895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Исполнитель обязан обеспечить требования к безопасности оказания услуг и безопасности результатов: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необходимых мероприятий по технике безопасности,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охране окружающей среды, зеленых насаждений во время оказания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безопасность движения транспорта при оказании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необходимости, для исключения травматизма, устанавливать дорожные знаки и ограждения по </w:t>
      </w:r>
      <w:hyperlink r:id="rId6" w:tooltip="ССБТ. Строительство. Ограждения предохранительные инвентарные. Общие технические условия." w:history="1">
        <w:r w:rsidRPr="009A7B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ГОСТ 12.4.059</w:t>
        </w:r>
      </w:hyperlink>
      <w:r w:rsidRPr="009A7B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-89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3.3.3 При оказании услуг Исполнитель должен учитывать следующие требования: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вывоз отходов с территории Объекта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Заказчиком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необходимое количество материальных и трудовых ресурсов для оказания услуг;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вправе потребовать замены ответственных лиц со стороны Исполнителя.</w:t>
      </w:r>
    </w:p>
    <w:p w:rsid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7A18E9" w:rsidRDefault="007A18E9" w:rsidP="00C662C9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3.4. Требования к специальному транспорту Исполнителя</w:t>
      </w:r>
    </w:p>
    <w:p w:rsidR="00F840EF" w:rsidRPr="009A7B4B" w:rsidRDefault="00F840EF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Специализированный транспорт Исполнителя должен соответствовать следующим характеристикам:</w:t>
      </w:r>
    </w:p>
    <w:p w:rsidR="009A7B4B" w:rsidRPr="00BC6EAC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Геометрический объем кузова </w:t>
      </w:r>
      <w:r w:rsidR="00D1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20</w:t>
      </w:r>
      <w:r w:rsidRPr="00B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3;</w:t>
      </w:r>
    </w:p>
    <w:p w:rsid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Коэффициент уплотнения </w:t>
      </w:r>
      <w:r w:rsidR="00BD26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1:7.</w:t>
      </w:r>
    </w:p>
    <w:p w:rsidR="007A18E9" w:rsidRDefault="007A18E9" w:rsidP="000E519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A18E9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3.5. Порядок контроля оказываемых услуг</w:t>
      </w:r>
    </w:p>
    <w:p w:rsidR="00F840EF" w:rsidRPr="009A7B4B" w:rsidRDefault="00F840EF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3.5.1. Контроль за объемами оказания услуг осуществляется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основании журнала учета оказанных услуг</w:t>
      </w:r>
      <w:r w:rsidR="00CD0EC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и ежедневной фото фиксации количества вывезенных контейнеров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в соответствии с заданием Заказчика.</w:t>
      </w: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  <w:r w:rsid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6952" w:rsidRDefault="00DD6952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952" w:rsidRDefault="006B2E73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:rsidR="00DD6952" w:rsidRDefault="00DD6952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благоустройства территории                                                                   </w:t>
      </w:r>
    </w:p>
    <w:p w:rsidR="00633C6B" w:rsidRDefault="00DD6952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</w:t>
      </w:r>
      <w:r w:rsidR="006B2E7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B2E73">
        <w:rPr>
          <w:rFonts w:ascii="Times New Roman" w:hAnsi="Times New Roman" w:cs="Times New Roman"/>
          <w:sz w:val="24"/>
          <w:szCs w:val="24"/>
        </w:rPr>
        <w:t>С.В.Копалиани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C6B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6B" w:rsidRPr="00183257" w:rsidRDefault="00633C6B" w:rsidP="005716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2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103602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257" w:rsidRDefault="00183257" w:rsidP="0018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благоустройства территории                                                                   </w:t>
      </w:r>
    </w:p>
    <w:p w:rsidR="00183257" w:rsidRDefault="00183257" w:rsidP="0018325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НАО «Красная поляна»                                                                                         О.В.Гонтарь</w:t>
      </w:r>
    </w:p>
    <w:sectPr w:rsidR="00183257" w:rsidSect="005D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64C69"/>
    <w:multiLevelType w:val="hybridMultilevel"/>
    <w:tmpl w:val="5E5EAFE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633C3"/>
    <w:multiLevelType w:val="hybridMultilevel"/>
    <w:tmpl w:val="5B8EDD78"/>
    <w:lvl w:ilvl="0" w:tplc="36D84AD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04BCB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>
    <w:nsid w:val="60706B55"/>
    <w:multiLevelType w:val="hybridMultilevel"/>
    <w:tmpl w:val="0B4495F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84953"/>
    <w:multiLevelType w:val="multilevel"/>
    <w:tmpl w:val="162010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7CC613A6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B0227"/>
    <w:rsid w:val="0007075D"/>
    <w:rsid w:val="00083199"/>
    <w:rsid w:val="000869D1"/>
    <w:rsid w:val="000A355F"/>
    <w:rsid w:val="000E5196"/>
    <w:rsid w:val="00103602"/>
    <w:rsid w:val="00111BD3"/>
    <w:rsid w:val="001420F9"/>
    <w:rsid w:val="00175224"/>
    <w:rsid w:val="00183257"/>
    <w:rsid w:val="001B64BA"/>
    <w:rsid w:val="001F5045"/>
    <w:rsid w:val="0021105F"/>
    <w:rsid w:val="00296602"/>
    <w:rsid w:val="002E0E26"/>
    <w:rsid w:val="00346F83"/>
    <w:rsid w:val="00353409"/>
    <w:rsid w:val="00363C63"/>
    <w:rsid w:val="003922FC"/>
    <w:rsid w:val="003B0227"/>
    <w:rsid w:val="003B2C5A"/>
    <w:rsid w:val="003F6FF2"/>
    <w:rsid w:val="004601D1"/>
    <w:rsid w:val="004771DF"/>
    <w:rsid w:val="004B16F4"/>
    <w:rsid w:val="004C5899"/>
    <w:rsid w:val="0050185A"/>
    <w:rsid w:val="00526992"/>
    <w:rsid w:val="005716F3"/>
    <w:rsid w:val="00580F36"/>
    <w:rsid w:val="005A4895"/>
    <w:rsid w:val="005C792B"/>
    <w:rsid w:val="005D7658"/>
    <w:rsid w:val="005E2C02"/>
    <w:rsid w:val="006141E2"/>
    <w:rsid w:val="00633C6B"/>
    <w:rsid w:val="00676FFE"/>
    <w:rsid w:val="00684CF0"/>
    <w:rsid w:val="006B2E73"/>
    <w:rsid w:val="006F1710"/>
    <w:rsid w:val="007278B7"/>
    <w:rsid w:val="00740A41"/>
    <w:rsid w:val="00764910"/>
    <w:rsid w:val="00777F06"/>
    <w:rsid w:val="007A18E9"/>
    <w:rsid w:val="007E2F2C"/>
    <w:rsid w:val="007F4E23"/>
    <w:rsid w:val="00824A01"/>
    <w:rsid w:val="00827773"/>
    <w:rsid w:val="00833E90"/>
    <w:rsid w:val="008476DA"/>
    <w:rsid w:val="00895748"/>
    <w:rsid w:val="008F1CFC"/>
    <w:rsid w:val="00903229"/>
    <w:rsid w:val="00946820"/>
    <w:rsid w:val="00963575"/>
    <w:rsid w:val="00984DDA"/>
    <w:rsid w:val="009A1F7A"/>
    <w:rsid w:val="009A2BDC"/>
    <w:rsid w:val="009A7B4B"/>
    <w:rsid w:val="009C3C1F"/>
    <w:rsid w:val="009F0AA5"/>
    <w:rsid w:val="00A33019"/>
    <w:rsid w:val="00A331AC"/>
    <w:rsid w:val="00A35468"/>
    <w:rsid w:val="00A43352"/>
    <w:rsid w:val="00A877E6"/>
    <w:rsid w:val="00AC67A4"/>
    <w:rsid w:val="00AE6079"/>
    <w:rsid w:val="00AF57CB"/>
    <w:rsid w:val="00B94762"/>
    <w:rsid w:val="00BC6EAC"/>
    <w:rsid w:val="00BD26D1"/>
    <w:rsid w:val="00BD6BC3"/>
    <w:rsid w:val="00BF2112"/>
    <w:rsid w:val="00C12256"/>
    <w:rsid w:val="00C272A0"/>
    <w:rsid w:val="00C63E21"/>
    <w:rsid w:val="00C662C9"/>
    <w:rsid w:val="00CD0ECD"/>
    <w:rsid w:val="00CD1D0F"/>
    <w:rsid w:val="00CE440D"/>
    <w:rsid w:val="00CF5CCE"/>
    <w:rsid w:val="00D03601"/>
    <w:rsid w:val="00D12983"/>
    <w:rsid w:val="00D5198C"/>
    <w:rsid w:val="00DA027B"/>
    <w:rsid w:val="00DA347D"/>
    <w:rsid w:val="00DD6952"/>
    <w:rsid w:val="00E01911"/>
    <w:rsid w:val="00E0756B"/>
    <w:rsid w:val="00E16EFB"/>
    <w:rsid w:val="00E443A4"/>
    <w:rsid w:val="00E60C3C"/>
    <w:rsid w:val="00E63C30"/>
    <w:rsid w:val="00F136D6"/>
    <w:rsid w:val="00F1706A"/>
    <w:rsid w:val="00F70824"/>
    <w:rsid w:val="00F840EF"/>
    <w:rsid w:val="00FB6212"/>
    <w:rsid w:val="00FC5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load.ru/Basesdoc/3/3135/index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D68B82-43F4-4215-9077-EEBBDD7E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1616</Words>
  <Characters>9212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a.ryndina</cp:lastModifiedBy>
  <cp:revision>9</cp:revision>
  <cp:lastPrinted>2017-01-12T11:59:00Z</cp:lastPrinted>
  <dcterms:created xsi:type="dcterms:W3CDTF">2017-03-17T07:53:00Z</dcterms:created>
  <dcterms:modified xsi:type="dcterms:W3CDTF">2018-01-12T12:13:00Z</dcterms:modified>
</cp:coreProperties>
</file>