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50180B">
              <w:rPr>
                <w:rFonts w:ascii="Times New Roman" w:hAnsi="Times New Roman" w:cs="Times New Roman"/>
                <w:b/>
                <w:sz w:val="24"/>
                <w:szCs w:val="24"/>
              </w:rPr>
              <w:t>3</w:t>
            </w:r>
            <w:r w:rsidR="00360548">
              <w:rPr>
                <w:rFonts w:ascii="Times New Roman" w:hAnsi="Times New Roman" w:cs="Times New Roman"/>
                <w:b/>
                <w:sz w:val="24"/>
                <w:szCs w:val="24"/>
              </w:rPr>
              <w:t>3</w:t>
            </w:r>
            <w:r w:rsidR="00DF68FB" w:rsidRPr="00104B39">
              <w:rPr>
                <w:rFonts w:ascii="Times New Roman" w:hAnsi="Times New Roman" w:cs="Times New Roman"/>
                <w:b/>
                <w:sz w:val="24"/>
                <w:szCs w:val="24"/>
              </w:rPr>
              <w:t>-</w:t>
            </w:r>
            <w:r w:rsidR="001071B0">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1071B0">
            <w:pPr>
              <w:pStyle w:val="31"/>
              <w:shd w:val="clear" w:color="auto" w:fill="FFFFFF"/>
              <w:rPr>
                <w:b/>
                <w:szCs w:val="24"/>
                <w:lang w:eastAsia="ar-SA"/>
              </w:rPr>
            </w:pPr>
            <w:r w:rsidRPr="00104B39">
              <w:rPr>
                <w:b/>
                <w:szCs w:val="24"/>
              </w:rPr>
              <w:t>«</w:t>
            </w:r>
            <w:r w:rsidR="00B62FCF" w:rsidRPr="00B62FCF">
              <w:rPr>
                <w:b/>
                <w:szCs w:val="24"/>
              </w:rPr>
              <w:t xml:space="preserve">Комплексное содержание парогенераторной «Прачечной с химчисткой» на </w:t>
            </w:r>
            <w:proofErr w:type="spellStart"/>
            <w:r w:rsidR="00B62FCF" w:rsidRPr="00B62FCF">
              <w:rPr>
                <w:b/>
                <w:szCs w:val="24"/>
              </w:rPr>
              <w:t>отм</w:t>
            </w:r>
            <w:proofErr w:type="spellEnd"/>
            <w:r w:rsidR="00B62FCF" w:rsidRPr="00B62FCF">
              <w:rPr>
                <w:b/>
                <w:szCs w:val="24"/>
              </w:rPr>
              <w:t>. +540</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B62FCF" w:rsidP="00C824AF">
            <w:pPr>
              <w:pStyle w:val="31"/>
              <w:shd w:val="clear" w:color="auto" w:fill="FFFFFF"/>
              <w:tabs>
                <w:tab w:val="clear" w:pos="227"/>
              </w:tabs>
              <w:rPr>
                <w:sz w:val="22"/>
                <w:szCs w:val="22"/>
              </w:rPr>
            </w:pPr>
            <w:r w:rsidRPr="00B62FCF">
              <w:rPr>
                <w:szCs w:val="24"/>
              </w:rPr>
              <w:t xml:space="preserve">Краснодарский край, </w:t>
            </w:r>
            <w:proofErr w:type="spellStart"/>
            <w:r w:rsidRPr="00B62FCF">
              <w:rPr>
                <w:szCs w:val="24"/>
              </w:rPr>
              <w:t>г.Сочи</w:t>
            </w:r>
            <w:proofErr w:type="spellEnd"/>
            <w:r w:rsidRPr="00B62FCF">
              <w:rPr>
                <w:szCs w:val="24"/>
              </w:rPr>
              <w:t xml:space="preserve">, Адлерский район, </w:t>
            </w:r>
            <w:proofErr w:type="spellStart"/>
            <w:r w:rsidRPr="00B62FCF">
              <w:rPr>
                <w:szCs w:val="24"/>
              </w:rPr>
              <w:t>с.Эсто</w:t>
            </w:r>
            <w:proofErr w:type="spellEnd"/>
            <w:r>
              <w:rPr>
                <w:szCs w:val="24"/>
              </w:rPr>
              <w:t>-</w:t>
            </w:r>
            <w:r w:rsidRPr="00B62FCF">
              <w:rPr>
                <w:szCs w:val="24"/>
              </w:rPr>
              <w:t xml:space="preserve">садок, Северный склон хребта </w:t>
            </w:r>
            <w:proofErr w:type="spellStart"/>
            <w:r w:rsidRPr="00B62FCF">
              <w:rPr>
                <w:szCs w:val="24"/>
              </w:rPr>
              <w:t>Аибга</w:t>
            </w:r>
            <w:proofErr w:type="spellEnd"/>
            <w:r w:rsidRPr="00B62FCF">
              <w:rPr>
                <w:szCs w:val="24"/>
              </w:rPr>
              <w:t xml:space="preserve">, СТК «Горная карусель» на </w:t>
            </w:r>
            <w:proofErr w:type="spellStart"/>
            <w:r w:rsidRPr="00B62FCF">
              <w:rPr>
                <w:szCs w:val="24"/>
              </w:rPr>
              <w:t>отм</w:t>
            </w:r>
            <w:proofErr w:type="spellEnd"/>
            <w:r w:rsidRPr="00B62FCF">
              <w:rPr>
                <w:szCs w:val="24"/>
              </w:rPr>
              <w:t>. +540, парогенераторная «Прачечной с химчисткой».</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C70BCE">
              <w:rPr>
                <w:rFonts w:ascii="Times New Roman" w:eastAsia="Times New Roman" w:hAnsi="Times New Roman" w:cs="Times New Roman"/>
                <w:sz w:val="24"/>
                <w:szCs w:val="24"/>
              </w:rPr>
              <w:lastRenderedPageBreak/>
              <w:t>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E90CED" w:rsidRPr="00240E13" w:rsidRDefault="00C824AF" w:rsidP="00E90CED">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C05F6C" w:rsidRPr="00C05F6C">
              <w:rPr>
                <w:rFonts w:ascii="Times New Roman" w:eastAsia="Times New Roman" w:hAnsi="Times New Roman" w:cs="Times New Roman"/>
                <w:sz w:val="24"/>
                <w:szCs w:val="24"/>
              </w:rPr>
              <w:t xml:space="preserve">наличие  действующей лицензии на эксплуатацию взрывопожароопасных производственных объектов, выданную Федеральной службой по экологическому, технологическому и атомному надзору в соответствии с частью 2 статьи 12 ФЗ от 4 мая 2011 года №99-ФЗ «О лицензировании отдельных видов деятельности» и Постановлением Правительства РФ от 10 июня 2013 г. № 492 «О лицензировании эксплуатации взрывопожароопасных и химически опасных производственных объектов I, II и III классов опасности» - эксплуатация на объектах оборудования работающего под избыточным давлением более 0,07 МПа: воды при температуре нагрева более 115°С. </w:t>
            </w:r>
            <w:r w:rsidRPr="00240E13">
              <w:rPr>
                <w:rFonts w:ascii="Times New Roman" w:eastAsia="Times New Roman" w:hAnsi="Times New Roman" w:cs="Times New Roman"/>
                <w:i/>
                <w:sz w:val="24"/>
                <w:szCs w:val="24"/>
              </w:rPr>
              <w:t>(с предоставлением копи</w:t>
            </w:r>
            <w:r w:rsidR="00E90CED">
              <w:rPr>
                <w:rFonts w:ascii="Times New Roman" w:eastAsia="Times New Roman" w:hAnsi="Times New Roman" w:cs="Times New Roman"/>
                <w:i/>
                <w:sz w:val="24"/>
                <w:szCs w:val="24"/>
              </w:rPr>
              <w:t>и</w:t>
            </w:r>
            <w:r w:rsidRPr="00240E13">
              <w:rPr>
                <w:rFonts w:ascii="Times New Roman" w:eastAsia="Times New Roman" w:hAnsi="Times New Roman" w:cs="Times New Roman"/>
                <w:i/>
                <w:sz w:val="24"/>
                <w:szCs w:val="24"/>
              </w:rPr>
              <w:t xml:space="preserve"> подтверждающего документа)</w:t>
            </w:r>
            <w:r w:rsidR="00E90CED">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lastRenderedPageBreak/>
              <w:t>8)</w:t>
            </w:r>
            <w:r w:rsidRPr="002E2590">
              <w:rPr>
                <w:i/>
                <w:szCs w:val="24"/>
              </w:rPr>
              <w:t xml:space="preserve"> </w:t>
            </w:r>
            <w:r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Pr="00F62743">
              <w:rPr>
                <w:szCs w:val="24"/>
              </w:rPr>
              <w:t>претензионно</w:t>
            </w:r>
            <w:proofErr w:type="spellEnd"/>
            <w:r w:rsidRPr="00F62743">
              <w:rPr>
                <w:szCs w:val="24"/>
              </w:rPr>
              <w:t xml:space="preserve">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0928FD" w:rsidRDefault="000928FD"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p>
          <w:p w:rsidR="009B4F37" w:rsidRDefault="009B4F37"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p>
          <w:p w:rsidR="000928FD" w:rsidRPr="00B67466" w:rsidRDefault="000928FD" w:rsidP="009B4F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B319A" w:rsidRPr="00CB319A" w:rsidRDefault="00037F0E"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FC6DFE" w:rsidRPr="00B67466">
              <w:rPr>
                <w:rFonts w:ascii="Times New Roman" w:hAnsi="Times New Roman" w:cs="Times New Roman"/>
                <w:sz w:val="24"/>
                <w:szCs w:val="24"/>
              </w:rPr>
              <w:t>)</w:t>
            </w:r>
            <w:r w:rsidR="00FC6DFE" w:rsidRPr="00B67466">
              <w:t xml:space="preserve"> </w:t>
            </w:r>
            <w:r w:rsidR="00CB319A" w:rsidRPr="00CB319A">
              <w:rPr>
                <w:rFonts w:ascii="Times New Roman" w:hAnsi="Times New Roman" w:cs="Times New Roman"/>
                <w:sz w:val="24"/>
                <w:szCs w:val="24"/>
              </w:rPr>
              <w:t>Наличие у участника закупки в штате обученного и аттестованного персонала, необходимого для оказания услуг по техническому обслуживанию и эксплуатации, а именно:</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наличие не менее 8 (восьми) сотрудников, имеющих аттестации в области промышленной безопасности по направлениям  Г1, Г2, Б7, Б8;</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 xml:space="preserve">наличие не менее 3 (трех) сотрудников инженерно-технического персонала, обученных по специальности тепловые энергоустановки; </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наличие инженера по охране труда;</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наличие инженера-химика;</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наличие не менее 1 (одного) сотрудника инженерно-технического персонала по контрольно-измерительным приборам и системам автоматики;</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наличие не менее 1 (одного) сотрудника инженерно-технического персонала по тепломеханическому оборудованию;</w:t>
            </w:r>
          </w:p>
          <w:p w:rsidR="00CB319A" w:rsidRPr="00CB319A" w:rsidRDefault="00CB319A" w:rsidP="00CB319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319A">
              <w:rPr>
                <w:rFonts w:ascii="Times New Roman" w:hAnsi="Times New Roman" w:cs="Times New Roman"/>
                <w:sz w:val="24"/>
                <w:szCs w:val="24"/>
              </w:rPr>
              <w:t>наличие у участника закупки в штате не менее одного сотрудника с группой допуска по электробезопасности не ниже 5-ой (до и выше 1000 В) и не менее двух сотрудников с группой допуска по электробезопасности не ниже 4-ой.</w:t>
            </w:r>
          </w:p>
          <w:p w:rsidR="00FC6DFE" w:rsidRPr="0075620A" w:rsidRDefault="00CB319A" w:rsidP="00CB319A">
            <w:pPr>
              <w:widowControl w:val="0"/>
              <w:shd w:val="clear" w:color="auto" w:fill="FFFFFF"/>
              <w:spacing w:after="0" w:line="240" w:lineRule="auto"/>
              <w:contextualSpacing/>
              <w:jc w:val="both"/>
              <w:rPr>
                <w:rFonts w:ascii="Times New Roman" w:hAnsi="Times New Roman" w:cs="Times New Roman"/>
                <w:i/>
                <w:sz w:val="24"/>
                <w:szCs w:val="24"/>
              </w:rPr>
            </w:pPr>
            <w:r w:rsidRPr="0075620A">
              <w:rPr>
                <w:rFonts w:ascii="Times New Roman" w:hAnsi="Times New Roman" w:cs="Times New Roman"/>
                <w:i/>
                <w:sz w:val="24"/>
                <w:szCs w:val="24"/>
              </w:rPr>
              <w:t>Наличие в штате обученного и аттестованного персонала необходимого для оказания услуг подтверждается копиями диплома об образовании, приказа о назначении на должность, трудовой книжки и соответствующими документами подтверждающими аттестацию заверенными работодателем (участником закупки).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324AF2"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324AF2" w:rsidRPr="00104B39" w:rsidRDefault="00324AF2" w:rsidP="00324AF2">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4AF2" w:rsidRPr="00104B39" w:rsidRDefault="00324AF2" w:rsidP="00324AF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324AF2" w:rsidRPr="00104B39" w:rsidRDefault="00324AF2" w:rsidP="00324AF2">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217E30" w:rsidP="00491FD9">
            <w:pPr>
              <w:spacing w:after="0" w:line="240" w:lineRule="auto"/>
              <w:jc w:val="both"/>
              <w:rPr>
                <w:rFonts w:ascii="Times New Roman" w:hAnsi="Times New Roman" w:cs="Times New Roman"/>
                <w:sz w:val="24"/>
                <w:szCs w:val="24"/>
              </w:rPr>
            </w:pPr>
            <w:r w:rsidRPr="00217E30">
              <w:rPr>
                <w:rFonts w:ascii="Times New Roman" w:hAnsi="Times New Roman" w:cs="Times New Roman"/>
                <w:b/>
                <w:sz w:val="24"/>
                <w:szCs w:val="24"/>
              </w:rPr>
              <w:t>3 815 777,40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т</w:t>
            </w:r>
            <w:r w:rsidRPr="00217E30">
              <w:rPr>
                <w:rFonts w:ascii="Times New Roman" w:hAnsi="Times New Roman" w:cs="Times New Roman"/>
                <w:sz w:val="24"/>
                <w:szCs w:val="24"/>
              </w:rPr>
              <w:t>ри миллиона восемьсот пятнадцать тысяч семьсот семьдесят семь</w:t>
            </w:r>
            <w:r>
              <w:rPr>
                <w:rFonts w:ascii="Times New Roman" w:hAnsi="Times New Roman" w:cs="Times New Roman"/>
                <w:sz w:val="24"/>
                <w:szCs w:val="24"/>
              </w:rPr>
              <w:t>)</w:t>
            </w:r>
            <w:r w:rsidRPr="00217E30">
              <w:rPr>
                <w:rFonts w:ascii="Times New Roman" w:hAnsi="Times New Roman" w:cs="Times New Roman"/>
                <w:sz w:val="24"/>
                <w:szCs w:val="24"/>
              </w:rPr>
              <w:t xml:space="preserve"> рублей </w:t>
            </w:r>
            <w:r>
              <w:rPr>
                <w:rFonts w:ascii="Times New Roman" w:hAnsi="Times New Roman" w:cs="Times New Roman"/>
                <w:sz w:val="24"/>
                <w:szCs w:val="24"/>
              </w:rPr>
              <w:t>40</w:t>
            </w:r>
            <w:r w:rsidRPr="00217E30">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B03784">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F4092F" w:rsidRPr="00F4092F">
              <w:rPr>
                <w:rFonts w:ascii="Times New Roman" w:hAnsi="Times New Roman" w:cs="Times New Roman"/>
                <w:b/>
                <w:sz w:val="24"/>
                <w:szCs w:val="24"/>
              </w:rPr>
              <w:t>635 962,90</w:t>
            </w:r>
            <w:r w:rsidR="00C141B7">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sidR="00F4092F">
              <w:rPr>
                <w:rFonts w:ascii="Times New Roman" w:hAnsi="Times New Roman" w:cs="Times New Roman"/>
                <w:sz w:val="24"/>
                <w:szCs w:val="24"/>
              </w:rPr>
              <w:t>ш</w:t>
            </w:r>
            <w:r w:rsidR="00F4092F" w:rsidRPr="00F4092F">
              <w:rPr>
                <w:rFonts w:ascii="Times New Roman" w:hAnsi="Times New Roman" w:cs="Times New Roman"/>
                <w:sz w:val="24"/>
                <w:szCs w:val="24"/>
              </w:rPr>
              <w:t>естьсот тридцать пять тысяч девятьсот шестьдесят два</w:t>
            </w:r>
            <w:r w:rsidR="00F4092F">
              <w:rPr>
                <w:rFonts w:ascii="Times New Roman" w:hAnsi="Times New Roman" w:cs="Times New Roman"/>
                <w:sz w:val="24"/>
                <w:szCs w:val="24"/>
              </w:rPr>
              <w:t>)</w:t>
            </w:r>
            <w:r w:rsidR="00F4092F" w:rsidRPr="00F4092F">
              <w:rPr>
                <w:rFonts w:ascii="Times New Roman" w:hAnsi="Times New Roman" w:cs="Times New Roman"/>
                <w:sz w:val="24"/>
                <w:szCs w:val="24"/>
              </w:rPr>
              <w:t xml:space="preserve"> рубля </w:t>
            </w:r>
            <w:r w:rsidR="00F4092F">
              <w:rPr>
                <w:rFonts w:ascii="Times New Roman" w:hAnsi="Times New Roman" w:cs="Times New Roman"/>
                <w:sz w:val="24"/>
                <w:szCs w:val="24"/>
              </w:rPr>
              <w:t>90</w:t>
            </w:r>
            <w:r w:rsidR="00F4092F" w:rsidRPr="00F4092F">
              <w:rPr>
                <w:rFonts w:ascii="Times New Roman" w:hAnsi="Times New Roman" w:cs="Times New Roman"/>
                <w:sz w:val="24"/>
                <w:szCs w:val="24"/>
              </w:rPr>
              <w:t xml:space="preserve"> копеек</w:t>
            </w:r>
            <w:r w:rsidR="00B03784">
              <w:rPr>
                <w:rFonts w:ascii="Times New Roman" w:hAnsi="Times New Roman" w:cs="Times New Roman"/>
                <w:sz w:val="24"/>
                <w:szCs w:val="24"/>
              </w:rPr>
              <w:t>;</w:t>
            </w:r>
          </w:p>
          <w:p w:rsidR="007C7C77" w:rsidRDefault="008256D6" w:rsidP="00123DFF">
            <w:pPr>
              <w:spacing w:after="0" w:line="240" w:lineRule="auto"/>
              <w:jc w:val="both"/>
              <w:rPr>
                <w:rFonts w:ascii="Times New Roman" w:eastAsia="Times New Roman" w:hAnsi="Times New Roman" w:cs="Times New Roman"/>
              </w:rPr>
            </w:pPr>
            <w:r w:rsidRPr="008256D6">
              <w:rPr>
                <w:rFonts w:ascii="Times New Roman" w:hAnsi="Times New Roman" w:cs="Times New Roman"/>
                <w:b/>
                <w:sz w:val="24"/>
                <w:szCs w:val="24"/>
              </w:rPr>
              <w:t>3 179 814,50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т</w:t>
            </w:r>
            <w:r w:rsidRPr="008256D6">
              <w:rPr>
                <w:rFonts w:ascii="Times New Roman" w:hAnsi="Times New Roman" w:cs="Times New Roman"/>
                <w:sz w:val="24"/>
                <w:szCs w:val="24"/>
              </w:rPr>
              <w:t>ри миллиона сто семьдесят девять тысяч восемьсот четырнадцать</w:t>
            </w:r>
            <w:r>
              <w:rPr>
                <w:rFonts w:ascii="Times New Roman" w:hAnsi="Times New Roman" w:cs="Times New Roman"/>
                <w:sz w:val="24"/>
                <w:szCs w:val="24"/>
              </w:rPr>
              <w:t>)</w:t>
            </w:r>
            <w:r w:rsidRPr="008256D6">
              <w:rPr>
                <w:rFonts w:ascii="Times New Roman" w:hAnsi="Times New Roman" w:cs="Times New Roman"/>
                <w:sz w:val="24"/>
                <w:szCs w:val="24"/>
              </w:rPr>
              <w:t xml:space="preserve"> рублей </w:t>
            </w:r>
            <w:r>
              <w:rPr>
                <w:rFonts w:ascii="Times New Roman" w:hAnsi="Times New Roman" w:cs="Times New Roman"/>
                <w:sz w:val="24"/>
                <w:szCs w:val="24"/>
              </w:rPr>
              <w:t>50</w:t>
            </w:r>
            <w:r w:rsidRPr="008256D6">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p>
          <w:p w:rsidR="00C801A0" w:rsidRPr="00491FD9" w:rsidRDefault="003C0432" w:rsidP="00123DFF">
            <w:pPr>
              <w:spacing w:after="0" w:line="240" w:lineRule="auto"/>
              <w:jc w:val="both"/>
              <w:rPr>
                <w:rFonts w:ascii="Times New Roman" w:hAnsi="Times New Roman" w:cs="Times New Roman"/>
                <w:sz w:val="24"/>
                <w:szCs w:val="24"/>
              </w:rPr>
            </w:pPr>
            <w:r w:rsidRPr="003C0432">
              <w:rPr>
                <w:rFonts w:ascii="Times New Roman" w:hAnsi="Times New Roman" w:cs="Times New Roman"/>
                <w:sz w:val="24"/>
                <w:szCs w:val="24"/>
              </w:rPr>
              <w:t>Цена договора сформирована с учетом расходов на страхование ответственности при эксплуатации ОПО, медицинские осмотры, аттестации рабочих мест, регистрация и внесение в лицензию, заключение договора с профессиональным аварийно-спасательным предприятием, прочие налоги и сборы, обеспечение объекта необходимым инструментарием, СИЗ персонала, обучение персонала.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553199" w:rsidRPr="00F801AE" w:rsidRDefault="00553199" w:rsidP="00F901A9">
            <w:pPr>
              <w:pStyle w:val="a9"/>
              <w:shd w:val="clear" w:color="auto" w:fill="FFFFFF" w:themeFill="background1"/>
              <w:spacing w:before="0" w:beforeAutospacing="0" w:after="0" w:afterAutospacing="0"/>
              <w:jc w:val="both"/>
              <w:rPr>
                <w:b/>
              </w:rPr>
            </w:pPr>
            <w:r w:rsidRPr="00E43699">
              <w:rPr>
                <w:b/>
                <w:color w:val="FF0000"/>
                <w:shd w:val="clear" w:color="auto" w:fill="FFFFFF" w:themeFill="background1"/>
              </w:rPr>
              <w:t xml:space="preserve">В составе заявки участнику закупки также необходимо предоставить </w:t>
            </w:r>
            <w:r w:rsidRPr="00E43699">
              <w:rPr>
                <w:b/>
                <w:color w:val="FF0000"/>
              </w:rPr>
              <w:t>документ</w:t>
            </w:r>
            <w:r>
              <w:rPr>
                <w:b/>
                <w:color w:val="FF0000"/>
              </w:rPr>
              <w:t>ы</w:t>
            </w:r>
            <w:r w:rsidRPr="00E43699">
              <w:rPr>
                <w:b/>
                <w:color w:val="FF0000"/>
              </w:rPr>
              <w:t>, отражающи</w:t>
            </w:r>
            <w:r>
              <w:rPr>
                <w:b/>
                <w:color w:val="FF0000"/>
              </w:rPr>
              <w:t>е</w:t>
            </w:r>
            <w:r w:rsidRPr="00E43699">
              <w:rPr>
                <w:b/>
                <w:color w:val="FF0000"/>
              </w:rPr>
              <w:t xml:space="preserve"> расчет стоимости </w:t>
            </w:r>
            <w:r>
              <w:rPr>
                <w:b/>
                <w:color w:val="FF0000"/>
              </w:rPr>
              <w:t>работ, составленные по ф.4 ч.3 тендерной документации «</w:t>
            </w:r>
            <w:r w:rsidRPr="00CF6A22">
              <w:rPr>
                <w:b/>
                <w:color w:val="FF0000"/>
              </w:rPr>
              <w:t>Формы для заполнения участниками тендера</w:t>
            </w:r>
            <w:r>
              <w:rPr>
                <w:b/>
                <w:color w:val="FF0000"/>
              </w:rPr>
              <w:t>» (ф.4 ч.3 «</w:t>
            </w:r>
            <w:r w:rsidRPr="00BC1EE6">
              <w:rPr>
                <w:b/>
                <w:color w:val="FF0000"/>
              </w:rPr>
              <w:t>Формы расчета стоимости (ф. 4.1.-4.5.)</w:t>
            </w:r>
            <w:r>
              <w:rPr>
                <w:b/>
                <w:color w:val="FF0000"/>
              </w:rPr>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w:t>
            </w:r>
            <w:r w:rsidRPr="00104B39">
              <w:rPr>
                <w:sz w:val="24"/>
                <w:szCs w:val="24"/>
              </w:rPr>
              <w:lastRenderedPageBreak/>
              <w:t>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дата </w:t>
            </w:r>
            <w:r w:rsidRPr="00104B39">
              <w:rPr>
                <w:rFonts w:ascii="Times New Roman" w:hAnsi="Times New Roman" w:cs="Times New Roman"/>
                <w:sz w:val="24"/>
                <w:szCs w:val="24"/>
              </w:rPr>
              <w:lastRenderedPageBreak/>
              <w:t>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w:t>
            </w:r>
            <w:r w:rsidRPr="00104B39">
              <w:rPr>
                <w:rFonts w:ascii="Times New Roman" w:eastAsia="Times New Roman" w:hAnsi="Times New Roman" w:cs="Times New Roman"/>
                <w:sz w:val="24"/>
                <w:szCs w:val="24"/>
                <w:lang w:eastAsia="en-US"/>
              </w:rPr>
              <w:lastRenderedPageBreak/>
              <w:t xml:space="preserve">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4908FA">
              <w:rPr>
                <w:rFonts w:ascii="Times New Roman" w:hAnsi="Times New Roman" w:cs="Times New Roman"/>
                <w:b/>
                <w:sz w:val="24"/>
                <w:szCs w:val="24"/>
              </w:rPr>
              <w:t>0</w:t>
            </w:r>
            <w:r w:rsidR="00AD6172">
              <w:rPr>
                <w:rFonts w:ascii="Times New Roman" w:hAnsi="Times New Roman" w:cs="Times New Roman"/>
                <w:b/>
                <w:sz w:val="24"/>
                <w:szCs w:val="24"/>
              </w:rPr>
              <w:t>6</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5B6F6A">
              <w:rPr>
                <w:rFonts w:ascii="Times New Roman" w:hAnsi="Times New Roman" w:cs="Times New Roman"/>
                <w:b/>
                <w:sz w:val="24"/>
                <w:szCs w:val="24"/>
              </w:rPr>
              <w:t>апреля</w:t>
            </w:r>
            <w:r w:rsidRPr="00104B39">
              <w:rPr>
                <w:rFonts w:ascii="Times New Roman" w:hAnsi="Times New Roman" w:cs="Times New Roman"/>
                <w:b/>
                <w:sz w:val="24"/>
                <w:szCs w:val="24"/>
              </w:rPr>
              <w:t xml:space="preserve"> 201</w:t>
            </w:r>
            <w:r w:rsidR="004908FA">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DD7A42">
              <w:rPr>
                <w:rFonts w:ascii="Times New Roman" w:hAnsi="Times New Roman" w:cs="Times New Roman"/>
                <w:b/>
                <w:sz w:val="24"/>
                <w:szCs w:val="24"/>
              </w:rPr>
              <w:t>1</w:t>
            </w:r>
            <w:r w:rsidR="00AD6172">
              <w:rPr>
                <w:rFonts w:ascii="Times New Roman" w:hAnsi="Times New Roman" w:cs="Times New Roman"/>
                <w:b/>
                <w:sz w:val="24"/>
                <w:szCs w:val="24"/>
              </w:rPr>
              <w:t>6</w:t>
            </w:r>
            <w:r w:rsidRPr="00104B39">
              <w:rPr>
                <w:rFonts w:ascii="Times New Roman" w:hAnsi="Times New Roman" w:cs="Times New Roman"/>
                <w:b/>
                <w:sz w:val="24"/>
                <w:szCs w:val="24"/>
              </w:rPr>
              <w:t>»</w:t>
            </w:r>
            <w:r w:rsidR="00DD7A42">
              <w:rPr>
                <w:rFonts w:ascii="Times New Roman" w:hAnsi="Times New Roman" w:cs="Times New Roman"/>
                <w:b/>
                <w:sz w:val="24"/>
                <w:szCs w:val="24"/>
              </w:rPr>
              <w:t xml:space="preserve"> </w:t>
            </w:r>
            <w:r w:rsidR="00F51BCD" w:rsidRPr="00F51BCD">
              <w:rPr>
                <w:rFonts w:ascii="Times New Roman" w:hAnsi="Times New Roman" w:cs="Times New Roman"/>
                <w:b/>
                <w:sz w:val="24"/>
                <w:szCs w:val="24"/>
              </w:rPr>
              <w:t>апреля</w:t>
            </w:r>
            <w:r w:rsidR="00DD7A42" w:rsidRPr="00DD7A42">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AD6172">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DD7A42">
              <w:rPr>
                <w:rFonts w:ascii="Times New Roman" w:hAnsi="Times New Roman" w:cs="Times New Roman"/>
                <w:b/>
                <w:sz w:val="24"/>
                <w:szCs w:val="24"/>
              </w:rPr>
              <w:t>1</w:t>
            </w:r>
            <w:r w:rsidR="00AD6172">
              <w:rPr>
                <w:rFonts w:ascii="Times New Roman" w:hAnsi="Times New Roman" w:cs="Times New Roman"/>
                <w:b/>
                <w:sz w:val="24"/>
                <w:szCs w:val="24"/>
              </w:rPr>
              <w:t>6</w:t>
            </w:r>
            <w:r w:rsidRPr="00104B39">
              <w:rPr>
                <w:rFonts w:ascii="Times New Roman" w:hAnsi="Times New Roman" w:cs="Times New Roman"/>
                <w:b/>
                <w:sz w:val="24"/>
                <w:szCs w:val="24"/>
              </w:rPr>
              <w:t xml:space="preserve">» </w:t>
            </w:r>
            <w:r w:rsidR="00F51BCD" w:rsidRPr="00F51BCD">
              <w:rPr>
                <w:rFonts w:ascii="Times New Roman" w:hAnsi="Times New Roman" w:cs="Times New Roman"/>
                <w:b/>
                <w:sz w:val="24"/>
                <w:szCs w:val="24"/>
              </w:rPr>
              <w:t>апреля</w:t>
            </w:r>
            <w:r w:rsidR="00DD7A42" w:rsidRPr="00DD7A42">
              <w:rPr>
                <w:rFonts w:ascii="Times New Roman" w:hAnsi="Times New Roman" w:cs="Times New Roman"/>
                <w:b/>
                <w:sz w:val="24"/>
                <w:szCs w:val="24"/>
              </w:rPr>
              <w:t xml:space="preserve">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p w:rsidR="00BC330F" w:rsidRDefault="00BC330F" w:rsidP="001B3B45">
            <w:pPr>
              <w:widowControl w:val="0"/>
              <w:shd w:val="clear" w:color="auto" w:fill="FFFFFF" w:themeFill="background1"/>
              <w:spacing w:after="0" w:line="240" w:lineRule="auto"/>
              <w:jc w:val="both"/>
              <w:rPr>
                <w:rFonts w:ascii="Times New Roman" w:hAnsi="Times New Roman" w:cs="Times New Roman"/>
                <w:sz w:val="24"/>
                <w:szCs w:val="24"/>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Default="00BC330F" w:rsidP="00BC330F">
            <w:pPr>
              <w:widowControl w:val="0"/>
              <w:shd w:val="clear" w:color="auto" w:fill="FFFFFF" w:themeFill="background1"/>
              <w:spacing w:after="0" w:line="240" w:lineRule="auto"/>
              <w:jc w:val="both"/>
              <w:rPr>
                <w:rFonts w:ascii="Times New Roman" w:hAnsi="Times New Roman" w:cs="Times New Roman"/>
              </w:rPr>
            </w:pPr>
          </w:p>
          <w:p w:rsidR="00BC330F" w:rsidRPr="00104B39" w:rsidRDefault="00BC330F" w:rsidP="00BC330F">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lastRenderedPageBreak/>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553199" w:rsidRPr="00104B39" w:rsidRDefault="00553199" w:rsidP="00553199">
            <w:pPr>
              <w:pStyle w:val="a5"/>
              <w:widowControl w:val="0"/>
              <w:numPr>
                <w:ilvl w:val="0"/>
                <w:numId w:val="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104B39">
              <w:rPr>
                <w:rFonts w:ascii="Times New Roman" w:eastAsia="Times New Roman" w:hAnsi="Times New Roman"/>
                <w:sz w:val="24"/>
                <w:szCs w:val="24"/>
              </w:rPr>
              <w:t xml:space="preserve">Цена договора – </w:t>
            </w:r>
            <w:r>
              <w:rPr>
                <w:rFonts w:ascii="Times New Roman" w:eastAsia="Times New Roman" w:hAnsi="Times New Roman"/>
                <w:sz w:val="24"/>
                <w:szCs w:val="24"/>
              </w:rPr>
              <w:t>7</w:t>
            </w:r>
            <w:r w:rsidRPr="00104B39">
              <w:rPr>
                <w:rFonts w:ascii="Times New Roman" w:eastAsia="Times New Roman" w:hAnsi="Times New Roman"/>
                <w:sz w:val="24"/>
                <w:szCs w:val="24"/>
              </w:rPr>
              <w:t>0%</w:t>
            </w:r>
            <w:r>
              <w:rPr>
                <w:rFonts w:ascii="Times New Roman" w:eastAsia="Times New Roman" w:hAnsi="Times New Roman"/>
                <w:sz w:val="24"/>
                <w:szCs w:val="24"/>
              </w:rPr>
              <w:t>;</w:t>
            </w:r>
          </w:p>
          <w:p w:rsidR="00553199" w:rsidRPr="0028408E" w:rsidRDefault="00553199" w:rsidP="00553199">
            <w:pPr>
              <w:widowControl w:val="0"/>
              <w:shd w:val="clear" w:color="auto" w:fill="FFFFFF" w:themeFill="background1"/>
              <w:tabs>
                <w:tab w:val="left" w:pos="317"/>
              </w:tabs>
              <w:adjustRightInd w:val="0"/>
              <w:spacing w:after="0" w:line="240" w:lineRule="auto"/>
              <w:jc w:val="both"/>
              <w:textAlignment w:val="baseline"/>
              <w:rPr>
                <w:rFonts w:ascii="Times New Roman" w:eastAsia="Times New Roman" w:hAnsi="Times New Roman" w:cs="Times New Roman"/>
                <w:sz w:val="24"/>
                <w:szCs w:val="24"/>
              </w:rPr>
            </w:pPr>
            <w:r w:rsidRPr="0028408E">
              <w:rPr>
                <w:rFonts w:ascii="Times New Roman" w:hAnsi="Times New Roman" w:cs="Times New Roman"/>
                <w:sz w:val="24"/>
                <w:szCs w:val="24"/>
              </w:rPr>
              <w:t xml:space="preserve">2) </w:t>
            </w:r>
            <w:r w:rsidRPr="0028408E">
              <w:rPr>
                <w:rFonts w:ascii="Times New Roman" w:eastAsia="Times New Roman" w:hAnsi="Times New Roman" w:cs="Times New Roman"/>
                <w:sz w:val="24"/>
                <w:szCs w:val="24"/>
              </w:rPr>
              <w:t xml:space="preserve">Квалификация  участника закупки – 30% (всего 100 </w:t>
            </w:r>
            <w:r w:rsidRPr="0028408E">
              <w:rPr>
                <w:rFonts w:ascii="Times New Roman" w:eastAsia="Times New Roman" w:hAnsi="Times New Roman" w:cs="Times New Roman"/>
                <w:sz w:val="24"/>
                <w:szCs w:val="24"/>
              </w:rPr>
              <w:lastRenderedPageBreak/>
              <w:t xml:space="preserve">баллов) в </w:t>
            </w:r>
            <w:proofErr w:type="spellStart"/>
            <w:r w:rsidRPr="0028408E">
              <w:rPr>
                <w:rFonts w:ascii="Times New Roman" w:eastAsia="Times New Roman" w:hAnsi="Times New Roman" w:cs="Times New Roman"/>
                <w:sz w:val="24"/>
                <w:szCs w:val="24"/>
              </w:rPr>
              <w:t>т.ч</w:t>
            </w:r>
            <w:proofErr w:type="spellEnd"/>
            <w:r w:rsidRPr="0028408E">
              <w:rPr>
                <w:rFonts w:ascii="Times New Roman" w:eastAsia="Times New Roman" w:hAnsi="Times New Roman" w:cs="Times New Roman"/>
                <w:sz w:val="24"/>
                <w:szCs w:val="24"/>
              </w:rPr>
              <w:t>. подкритерии:</w:t>
            </w:r>
          </w:p>
          <w:p w:rsidR="00553199" w:rsidRDefault="00553199" w:rsidP="00553199">
            <w:pPr>
              <w:widowControl w:val="0"/>
              <w:shd w:val="clear" w:color="auto" w:fill="FFFFFF" w:themeFill="background1"/>
              <w:tabs>
                <w:tab w:val="left" w:pos="0"/>
              </w:tabs>
              <w:adjustRightInd w:val="0"/>
              <w:spacing w:after="0" w:line="240" w:lineRule="auto"/>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rPr>
              <w:t xml:space="preserve">2.1. </w:t>
            </w:r>
            <w:r w:rsidRPr="00036565">
              <w:rPr>
                <w:rFonts w:ascii="Times New Roman" w:hAnsi="Times New Roman" w:cs="Times New Roman"/>
                <w:sz w:val="24"/>
                <w:szCs w:val="24"/>
              </w:rPr>
              <w:t xml:space="preserve">Наличие у участника закупки опыта выполнения работ аналогичных предмету закупки. </w:t>
            </w:r>
            <w:r w:rsidRPr="00036565">
              <w:rPr>
                <w:rFonts w:ascii="Times New Roman" w:eastAsia="Times New Roman" w:hAnsi="Times New Roman" w:cs="Times New Roman"/>
                <w:sz w:val="24"/>
                <w:szCs w:val="24"/>
              </w:rPr>
              <w:t>Оценивается подтвержденный опыт. Для подтверждения опыта выполнения работ участник закупки предоставляет копии контрактов и/или договоров, актов выполненных работ</w:t>
            </w:r>
            <w:r>
              <w:rPr>
                <w:rFonts w:ascii="Times New Roman" w:eastAsia="Times New Roman" w:hAnsi="Times New Roman" w:cs="Times New Roman"/>
                <w:sz w:val="24"/>
                <w:szCs w:val="24"/>
              </w:rPr>
              <w:t>.</w:t>
            </w:r>
            <w:r w:rsidRPr="00036565">
              <w:rPr>
                <w:rFonts w:ascii="Times New Roman" w:eastAsia="Times New Roman" w:hAnsi="Times New Roman" w:cs="Times New Roman"/>
                <w:sz w:val="24"/>
                <w:szCs w:val="24"/>
              </w:rPr>
              <w:t xml:space="preserve"> </w:t>
            </w:r>
          </w:p>
          <w:p w:rsidR="00553199" w:rsidRPr="000D42B1" w:rsidRDefault="00553199" w:rsidP="00553199">
            <w:pPr>
              <w:widowControl w:val="0"/>
              <w:shd w:val="clear" w:color="auto" w:fill="FFFFFF" w:themeFill="background1"/>
              <w:tabs>
                <w:tab w:val="left" w:pos="0"/>
              </w:tabs>
              <w:adjustRightInd w:val="0"/>
              <w:spacing w:after="0" w:line="240" w:lineRule="auto"/>
              <w:jc w:val="both"/>
              <w:textAlignment w:val="baseline"/>
              <w:rPr>
                <w:rFonts w:ascii="Times New Roman" w:hAnsi="Times New Roman" w:cs="Times New Roman"/>
                <w:b/>
                <w:sz w:val="24"/>
                <w:szCs w:val="24"/>
              </w:rPr>
            </w:pPr>
            <w:r w:rsidRPr="000D42B1">
              <w:rPr>
                <w:rFonts w:ascii="Times New Roman" w:eastAsia="Times New Roman" w:hAnsi="Times New Roman" w:cs="Times New Roman"/>
                <w:b/>
                <w:sz w:val="24"/>
                <w:szCs w:val="24"/>
              </w:rPr>
              <w:t>Максимальное количество баллов по подкритерию – 40 баллов.</w:t>
            </w:r>
          </w:p>
          <w:p w:rsidR="00553199" w:rsidRDefault="00553199" w:rsidP="00553199">
            <w:pPr>
              <w:pStyle w:val="a5"/>
              <w:widowControl w:val="0"/>
              <w:shd w:val="clear" w:color="auto" w:fill="FFFFFF" w:themeFill="background1"/>
              <w:tabs>
                <w:tab w:val="left" w:pos="0"/>
              </w:tabs>
              <w:adjustRightInd w:val="0"/>
              <w:spacing w:after="0" w:line="240" w:lineRule="auto"/>
              <w:ind w:left="0"/>
              <w:jc w:val="both"/>
              <w:textAlignment w:val="baseline"/>
              <w:rPr>
                <w:rFonts w:ascii="Times New Roman" w:eastAsia="Times New Roman" w:hAnsi="Times New Roman" w:cs="Times New Roman"/>
                <w:sz w:val="24"/>
                <w:szCs w:val="24"/>
              </w:rPr>
            </w:pPr>
            <w:r>
              <w:rPr>
                <w:rFonts w:ascii="Times New Roman" w:hAnsi="Times New Roman" w:cs="Times New Roman"/>
                <w:sz w:val="24"/>
                <w:szCs w:val="24"/>
              </w:rPr>
              <w:t xml:space="preserve">2.2. </w:t>
            </w:r>
            <w:r w:rsidRPr="0028408E">
              <w:rPr>
                <w:rFonts w:ascii="Times New Roman" w:hAnsi="Times New Roman" w:cs="Times New Roman"/>
                <w:sz w:val="24"/>
                <w:szCs w:val="24"/>
              </w:rPr>
              <w:t>Наличие</w:t>
            </w:r>
            <w:r w:rsidRPr="0028408E">
              <w:rPr>
                <w:rFonts w:ascii="Times New Roman" w:eastAsia="Times New Roman" w:hAnsi="Times New Roman" w:cs="Times New Roman"/>
                <w:sz w:val="24"/>
                <w:szCs w:val="24"/>
              </w:rPr>
              <w:t xml:space="preserve"> у участника закупки, положительной деловой репутации, полученной по результатам </w:t>
            </w:r>
            <w:r>
              <w:rPr>
                <w:rFonts w:ascii="Times New Roman" w:eastAsia="Times New Roman" w:hAnsi="Times New Roman" w:cs="Times New Roman"/>
                <w:sz w:val="24"/>
                <w:szCs w:val="24"/>
              </w:rPr>
              <w:t>выполнения работ</w:t>
            </w:r>
            <w:r w:rsidR="00407214">
              <w:rPr>
                <w:rFonts w:ascii="Times New Roman" w:eastAsia="Times New Roman" w:hAnsi="Times New Roman" w:cs="Times New Roman"/>
                <w:sz w:val="24"/>
                <w:szCs w:val="24"/>
              </w:rPr>
              <w:t>/ оказания услуг</w:t>
            </w:r>
            <w:r w:rsidRPr="0028408E">
              <w:rPr>
                <w:rFonts w:ascii="Times New Roman" w:eastAsia="Times New Roman" w:hAnsi="Times New Roman" w:cs="Times New Roman"/>
                <w:sz w:val="24"/>
                <w:szCs w:val="24"/>
              </w:rPr>
              <w:t>, аналогичны</w:t>
            </w:r>
            <w:r>
              <w:rPr>
                <w:rFonts w:ascii="Times New Roman" w:eastAsia="Times New Roman" w:hAnsi="Times New Roman" w:cs="Times New Roman"/>
                <w:sz w:val="24"/>
                <w:szCs w:val="24"/>
              </w:rPr>
              <w:t>х</w:t>
            </w:r>
            <w:r w:rsidRPr="0028408E">
              <w:rPr>
                <w:rFonts w:ascii="Times New Roman" w:eastAsia="Times New Roman" w:hAnsi="Times New Roman" w:cs="Times New Roman"/>
                <w:sz w:val="24"/>
                <w:szCs w:val="24"/>
              </w:rPr>
              <w:t xml:space="preserve"> предмету закупки за период 2014-2017 гг., подтвержденной отзывами (письма, благодарности, дипломы, грамоты и т.п.) с приложением копий подтверждающих документов. В ходе оценки учитываются содержание и даты оформления документов</w:t>
            </w:r>
            <w:r>
              <w:rPr>
                <w:rFonts w:ascii="Times New Roman" w:eastAsia="Times New Roman" w:hAnsi="Times New Roman" w:cs="Times New Roman"/>
                <w:sz w:val="24"/>
                <w:szCs w:val="24"/>
              </w:rPr>
              <w:t>.</w:t>
            </w:r>
          </w:p>
          <w:p w:rsidR="00553199" w:rsidRPr="000D42B1" w:rsidRDefault="00553199" w:rsidP="00553199">
            <w:pPr>
              <w:pStyle w:val="a5"/>
              <w:widowControl w:val="0"/>
              <w:shd w:val="clear" w:color="auto" w:fill="FFFFFF" w:themeFill="background1"/>
              <w:tabs>
                <w:tab w:val="left" w:pos="0"/>
              </w:tabs>
              <w:adjustRightInd w:val="0"/>
              <w:spacing w:after="0" w:line="240" w:lineRule="auto"/>
              <w:ind w:left="0"/>
              <w:jc w:val="both"/>
              <w:textAlignment w:val="baseline"/>
              <w:rPr>
                <w:rFonts w:ascii="Times New Roman" w:eastAsia="Times New Roman" w:hAnsi="Times New Roman" w:cs="Times New Roman"/>
                <w:b/>
                <w:sz w:val="24"/>
                <w:szCs w:val="24"/>
              </w:rPr>
            </w:pPr>
            <w:r w:rsidRPr="000D42B1">
              <w:rPr>
                <w:rFonts w:ascii="Times New Roman" w:eastAsia="Times New Roman" w:hAnsi="Times New Roman" w:cs="Times New Roman"/>
                <w:b/>
                <w:sz w:val="24"/>
                <w:szCs w:val="24"/>
              </w:rPr>
              <w:t>Максимальное количество баллов по подкритерию – 10 баллов.</w:t>
            </w:r>
          </w:p>
          <w:p w:rsidR="00553199" w:rsidRDefault="00553199" w:rsidP="00553199">
            <w:pPr>
              <w:widowControl w:val="0"/>
              <w:shd w:val="clear" w:color="auto" w:fill="FFFFFF" w:themeFill="background1"/>
              <w:tabs>
                <w:tab w:val="left" w:pos="317"/>
                <w:tab w:val="num" w:pos="900"/>
              </w:tabs>
              <w:adjustRightInd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2.</w:t>
            </w:r>
            <w:r w:rsidRPr="0028408E">
              <w:rPr>
                <w:rFonts w:ascii="Times New Roman" w:hAnsi="Times New Roman" w:cs="Times New Roman"/>
                <w:sz w:val="24"/>
                <w:szCs w:val="24"/>
              </w:rPr>
              <w:t xml:space="preserve">3. </w:t>
            </w:r>
            <w:r w:rsidR="00BC330F" w:rsidRPr="00BC330F">
              <w:rPr>
                <w:rFonts w:ascii="Times New Roman" w:hAnsi="Times New Roman" w:cs="Times New Roman"/>
                <w:sz w:val="24"/>
                <w:szCs w:val="24"/>
              </w:rPr>
              <w:t xml:space="preserve">Наличие у участника круглосуточной аварийно-ремонтной службы обеспечивающей прибытие специалистов на территорию парогенераторной объекта «Прачечная с химчисткой» </w:t>
            </w:r>
            <w:proofErr w:type="spellStart"/>
            <w:r w:rsidR="00BC330F" w:rsidRPr="00BC330F">
              <w:rPr>
                <w:rFonts w:ascii="Times New Roman" w:hAnsi="Times New Roman" w:cs="Times New Roman"/>
                <w:sz w:val="24"/>
                <w:szCs w:val="24"/>
              </w:rPr>
              <w:t>отм</w:t>
            </w:r>
            <w:proofErr w:type="spellEnd"/>
            <w:r w:rsidR="00BC330F" w:rsidRPr="00BC330F">
              <w:rPr>
                <w:rFonts w:ascii="Times New Roman" w:hAnsi="Times New Roman" w:cs="Times New Roman"/>
                <w:sz w:val="24"/>
                <w:szCs w:val="24"/>
              </w:rPr>
              <w:t>. +540 в течении 1 часа, с момента возникновения необходимости. Допускается предоставление  участником копий подтверждающих документов: положение об аварийно-ремонтной службе, приказ о назначении на должность сотрудников входящих в состав службы, подтверждающие документы укомплектованности службы автомобильным транспортом, утвержденный перечень оснащенности службы аварийным запасом</w:t>
            </w:r>
            <w:r>
              <w:rPr>
                <w:rFonts w:ascii="Times New Roman" w:hAnsi="Times New Roman" w:cs="Times New Roman"/>
                <w:sz w:val="24"/>
                <w:szCs w:val="24"/>
              </w:rPr>
              <w:t>.</w:t>
            </w:r>
          </w:p>
          <w:p w:rsidR="00553199" w:rsidRDefault="00553199" w:rsidP="00553199">
            <w:pPr>
              <w:widowControl w:val="0"/>
              <w:shd w:val="clear" w:color="auto" w:fill="FFFFFF" w:themeFill="background1"/>
              <w:tabs>
                <w:tab w:val="left" w:pos="317"/>
                <w:tab w:val="num" w:pos="900"/>
              </w:tabs>
              <w:adjustRightInd w:val="0"/>
              <w:spacing w:after="0" w:line="240" w:lineRule="auto"/>
              <w:jc w:val="both"/>
              <w:textAlignment w:val="baseline"/>
              <w:rPr>
                <w:rFonts w:ascii="Times New Roman" w:eastAsia="Times New Roman" w:hAnsi="Times New Roman" w:cs="Times New Roman"/>
                <w:b/>
                <w:sz w:val="24"/>
                <w:szCs w:val="24"/>
              </w:rPr>
            </w:pPr>
            <w:r w:rsidRPr="000D42B1">
              <w:rPr>
                <w:rFonts w:ascii="Times New Roman" w:eastAsia="Times New Roman" w:hAnsi="Times New Roman" w:cs="Times New Roman"/>
                <w:b/>
                <w:sz w:val="24"/>
                <w:szCs w:val="24"/>
              </w:rPr>
              <w:t>Максимальное количество баллов по подкритерию – 50 баллов.</w:t>
            </w:r>
          </w:p>
          <w:p w:rsidR="001B3B45" w:rsidRPr="00CA0D7F" w:rsidRDefault="00553199" w:rsidP="00553199">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5A4658">
              <w:rPr>
                <w:rFonts w:ascii="Times New Roman" w:eastAsia="Times New Roman" w:hAnsi="Times New Roman" w:cs="Times New Roman"/>
                <w:i/>
                <w:sz w:val="24"/>
                <w:szCs w:val="24"/>
              </w:rPr>
              <w:t>Не предоставление документов, подтверждающих квалификацию участника по всем подкритериям в полном объеме влечет за собой присуждение 0 баллов по данному подкритерию.</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AD6172">
              <w:rPr>
                <w:rFonts w:ascii="Times New Roman" w:hAnsi="Times New Roman" w:cs="Times New Roman"/>
                <w:b/>
                <w:sz w:val="24"/>
                <w:szCs w:val="24"/>
              </w:rPr>
              <w:t>17</w:t>
            </w:r>
            <w:r w:rsidRPr="00104B39">
              <w:rPr>
                <w:rFonts w:ascii="Times New Roman" w:hAnsi="Times New Roman" w:cs="Times New Roman"/>
                <w:b/>
                <w:sz w:val="24"/>
                <w:szCs w:val="24"/>
              </w:rPr>
              <w:t xml:space="preserve">» </w:t>
            </w:r>
            <w:r w:rsidR="00F51BCD" w:rsidRPr="00F51BCD">
              <w:rPr>
                <w:rFonts w:ascii="Times New Roman" w:hAnsi="Times New Roman" w:cs="Times New Roman"/>
                <w:b/>
                <w:sz w:val="24"/>
                <w:szCs w:val="24"/>
              </w:rPr>
              <w:t>апреля</w:t>
            </w:r>
            <w:r w:rsidR="00254EF8" w:rsidRPr="00254EF8">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AD6172">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AD6172">
              <w:rPr>
                <w:rFonts w:ascii="Times New Roman" w:hAnsi="Times New Roman" w:cs="Times New Roman"/>
                <w:b/>
                <w:sz w:val="24"/>
                <w:szCs w:val="24"/>
              </w:rPr>
              <w:t>18</w:t>
            </w:r>
            <w:bookmarkStart w:id="0" w:name="_GoBack"/>
            <w:bookmarkEnd w:id="0"/>
            <w:r w:rsidRPr="00104B39">
              <w:rPr>
                <w:rFonts w:ascii="Times New Roman" w:hAnsi="Times New Roman" w:cs="Times New Roman"/>
                <w:b/>
                <w:sz w:val="24"/>
                <w:szCs w:val="24"/>
              </w:rPr>
              <w:t xml:space="preserve">» </w:t>
            </w:r>
            <w:r w:rsidR="00F51BCD" w:rsidRPr="00F51BCD">
              <w:rPr>
                <w:rFonts w:ascii="Times New Roman" w:hAnsi="Times New Roman" w:cs="Times New Roman"/>
                <w:b/>
                <w:sz w:val="24"/>
                <w:szCs w:val="24"/>
              </w:rPr>
              <w:t>апреля</w:t>
            </w:r>
            <w:r w:rsidR="00254EF8" w:rsidRPr="00254EF8">
              <w:rPr>
                <w:rFonts w:ascii="Times New Roman" w:hAnsi="Times New Roman" w:cs="Times New Roman"/>
                <w:b/>
                <w:sz w:val="24"/>
                <w:szCs w:val="24"/>
              </w:rPr>
              <w:t xml:space="preserve">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w:t>
            </w:r>
            <w:r w:rsidRPr="00600F9D">
              <w:rPr>
                <w:rFonts w:ascii="Times New Roman" w:eastAsia="Times New Roman" w:hAnsi="Times New Roman" w:cs="Times New Roman"/>
                <w:sz w:val="24"/>
                <w:szCs w:val="24"/>
              </w:rPr>
              <w:lastRenderedPageBreak/>
              <w:t>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C55" w:rsidRDefault="00176C55" w:rsidP="0097081F">
      <w:pPr>
        <w:spacing w:after="0" w:line="240" w:lineRule="auto"/>
      </w:pPr>
      <w:r>
        <w:separator/>
      </w:r>
    </w:p>
  </w:endnote>
  <w:endnote w:type="continuationSeparator" w:id="0">
    <w:p w:rsidR="00176C55" w:rsidRDefault="00176C55"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D6172">
          <w:rPr>
            <w:noProof/>
          </w:rPr>
          <w:t>9</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C55" w:rsidRDefault="00176C55" w:rsidP="0097081F">
      <w:pPr>
        <w:spacing w:after="0" w:line="240" w:lineRule="auto"/>
      </w:pPr>
      <w:r>
        <w:separator/>
      </w:r>
    </w:p>
  </w:footnote>
  <w:footnote w:type="continuationSeparator" w:id="0">
    <w:p w:rsidR="00176C55" w:rsidRDefault="00176C55"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253548"/>
    <w:multiLevelType w:val="hybridMultilevel"/>
    <w:tmpl w:val="9D066EA6"/>
    <w:lvl w:ilvl="0" w:tplc="75722CC6">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036A9D"/>
    <w:multiLevelType w:val="hybridMultilevel"/>
    <w:tmpl w:val="DE063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7"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0"/>
  </w:num>
  <w:num w:numId="3">
    <w:abstractNumId w:val="7"/>
  </w:num>
  <w:num w:numId="4">
    <w:abstractNumId w:val="9"/>
  </w:num>
  <w:num w:numId="5">
    <w:abstractNumId w:val="4"/>
  </w:num>
  <w:num w:numId="6">
    <w:abstractNumId w:val="2"/>
  </w:num>
  <w:num w:numId="7">
    <w:abstractNumId w:val="8"/>
  </w:num>
  <w:num w:numId="8">
    <w:abstractNumId w:val="1"/>
  </w:num>
  <w:num w:numId="9">
    <w:abstractNumId w:val="3"/>
  </w:num>
  <w:num w:numId="1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28FD"/>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071B0"/>
    <w:rsid w:val="001109C2"/>
    <w:rsid w:val="00111D98"/>
    <w:rsid w:val="001129CA"/>
    <w:rsid w:val="001142BF"/>
    <w:rsid w:val="0011449D"/>
    <w:rsid w:val="001205FA"/>
    <w:rsid w:val="00121F4C"/>
    <w:rsid w:val="00123DFF"/>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956"/>
    <w:rsid w:val="00176C55"/>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071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17E30"/>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4EF8"/>
    <w:rsid w:val="00255488"/>
    <w:rsid w:val="00256901"/>
    <w:rsid w:val="00257168"/>
    <w:rsid w:val="00257BAE"/>
    <w:rsid w:val="0026104A"/>
    <w:rsid w:val="002625DE"/>
    <w:rsid w:val="00262ED7"/>
    <w:rsid w:val="00263BA2"/>
    <w:rsid w:val="002665B6"/>
    <w:rsid w:val="002674FB"/>
    <w:rsid w:val="002709B2"/>
    <w:rsid w:val="00271B2A"/>
    <w:rsid w:val="00271EB6"/>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AF2"/>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0548"/>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0432"/>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07214"/>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8FA"/>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180B"/>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53199"/>
    <w:rsid w:val="00560CC2"/>
    <w:rsid w:val="0056152A"/>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6F6A"/>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5620A"/>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C7C77"/>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56D6"/>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6D25"/>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1AF6"/>
    <w:rsid w:val="009A2039"/>
    <w:rsid w:val="009A22A3"/>
    <w:rsid w:val="009A33D2"/>
    <w:rsid w:val="009A391E"/>
    <w:rsid w:val="009A4D26"/>
    <w:rsid w:val="009A5998"/>
    <w:rsid w:val="009A7B2B"/>
    <w:rsid w:val="009B0187"/>
    <w:rsid w:val="009B3770"/>
    <w:rsid w:val="009B4B8A"/>
    <w:rsid w:val="009B4F37"/>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519"/>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6172"/>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78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2FCF"/>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0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5F6C"/>
    <w:rsid w:val="00C070EF"/>
    <w:rsid w:val="00C072A6"/>
    <w:rsid w:val="00C11426"/>
    <w:rsid w:val="00C11748"/>
    <w:rsid w:val="00C11837"/>
    <w:rsid w:val="00C12082"/>
    <w:rsid w:val="00C12972"/>
    <w:rsid w:val="00C129F8"/>
    <w:rsid w:val="00C137F4"/>
    <w:rsid w:val="00C141B7"/>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319A"/>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4297"/>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090"/>
    <w:rsid w:val="00DC0C08"/>
    <w:rsid w:val="00DC1A56"/>
    <w:rsid w:val="00DC2044"/>
    <w:rsid w:val="00DC5E01"/>
    <w:rsid w:val="00DC6D38"/>
    <w:rsid w:val="00DC7A3D"/>
    <w:rsid w:val="00DC7B32"/>
    <w:rsid w:val="00DD1660"/>
    <w:rsid w:val="00DD1A5B"/>
    <w:rsid w:val="00DD3353"/>
    <w:rsid w:val="00DD5FE1"/>
    <w:rsid w:val="00DD6341"/>
    <w:rsid w:val="00DD72EF"/>
    <w:rsid w:val="00DD7A42"/>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07E49"/>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CED"/>
    <w:rsid w:val="00E90FC4"/>
    <w:rsid w:val="00E91F7A"/>
    <w:rsid w:val="00E94B6F"/>
    <w:rsid w:val="00E968D3"/>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6FD"/>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92F"/>
    <w:rsid w:val="00F40B80"/>
    <w:rsid w:val="00F41566"/>
    <w:rsid w:val="00F438F1"/>
    <w:rsid w:val="00F4482F"/>
    <w:rsid w:val="00F44E2C"/>
    <w:rsid w:val="00F47C66"/>
    <w:rsid w:val="00F510BD"/>
    <w:rsid w:val="00F51BCD"/>
    <w:rsid w:val="00F5247F"/>
    <w:rsid w:val="00F54D3E"/>
    <w:rsid w:val="00F55C3E"/>
    <w:rsid w:val="00F563AD"/>
    <w:rsid w:val="00F5698F"/>
    <w:rsid w:val="00F56EF7"/>
    <w:rsid w:val="00F6125B"/>
    <w:rsid w:val="00F61745"/>
    <w:rsid w:val="00F62147"/>
    <w:rsid w:val="00F62D5D"/>
    <w:rsid w:val="00F6680F"/>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74114-3490-4CB5-93FB-AB5A1CD09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TotalTime>
  <Pages>9</Pages>
  <Words>3258</Words>
  <Characters>18575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213</cp:revision>
  <cp:lastPrinted>2017-03-23T12:17:00Z</cp:lastPrinted>
  <dcterms:created xsi:type="dcterms:W3CDTF">2016-04-18T15:02:00Z</dcterms:created>
  <dcterms:modified xsi:type="dcterms:W3CDTF">2019-04-05T07:22:00Z</dcterms:modified>
</cp:coreProperties>
</file>