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0281" w:rsidRPr="0096083A" w:rsidRDefault="00B80281" w:rsidP="002852E2">
      <w:pPr>
        <w:widowControl/>
        <w:autoSpaceDE/>
        <w:autoSpaceDN/>
        <w:adjustRightInd/>
        <w:jc w:val="right"/>
        <w:rPr>
          <w:b/>
          <w:sz w:val="24"/>
          <w:szCs w:val="24"/>
        </w:rPr>
      </w:pPr>
      <w:r w:rsidRPr="00A819A1">
        <w:rPr>
          <w:b/>
          <w:sz w:val="24"/>
          <w:szCs w:val="24"/>
        </w:rPr>
        <w:t>Утверждаю</w:t>
      </w:r>
      <w:r w:rsidR="0096083A">
        <w:rPr>
          <w:b/>
          <w:sz w:val="24"/>
          <w:szCs w:val="24"/>
        </w:rPr>
        <w:t>:</w:t>
      </w:r>
    </w:p>
    <w:p w:rsidR="00B80281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="00B80281" w:rsidRPr="00BB21C8">
        <w:rPr>
          <w:sz w:val="24"/>
          <w:szCs w:val="24"/>
        </w:rPr>
        <w:t>аместител</w:t>
      </w:r>
      <w:r w:rsidR="00B80281">
        <w:rPr>
          <w:sz w:val="24"/>
          <w:szCs w:val="24"/>
        </w:rPr>
        <w:t>ь</w:t>
      </w:r>
      <w:r>
        <w:rPr>
          <w:sz w:val="24"/>
          <w:szCs w:val="24"/>
        </w:rPr>
        <w:t xml:space="preserve"> руководителя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дирекции по эксплуатации и реконструкции </w:t>
      </w:r>
    </w:p>
    <w:p w:rsidR="00302065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  <w:r>
        <w:rPr>
          <w:sz w:val="24"/>
          <w:szCs w:val="24"/>
        </w:rPr>
        <w:t>НАО «Красная поляна</w:t>
      </w:r>
    </w:p>
    <w:p w:rsidR="00302065" w:rsidRPr="00A819A1" w:rsidRDefault="00302065" w:rsidP="008E152B">
      <w:pPr>
        <w:widowControl/>
        <w:autoSpaceDE/>
        <w:autoSpaceDN/>
        <w:adjustRightInd/>
        <w:jc w:val="right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_____________</w:t>
      </w:r>
      <w:r w:rsidR="00302065">
        <w:rPr>
          <w:sz w:val="24"/>
          <w:szCs w:val="24"/>
        </w:rPr>
        <w:t>С.С. Глебов</w:t>
      </w:r>
    </w:p>
    <w:p w:rsidR="00B80281" w:rsidRPr="00A819A1" w:rsidRDefault="00B80281" w:rsidP="009D0485">
      <w:pPr>
        <w:widowControl/>
        <w:autoSpaceDE/>
        <w:autoSpaceDN/>
        <w:adjustRightInd/>
        <w:jc w:val="center"/>
        <w:rPr>
          <w:sz w:val="24"/>
          <w:szCs w:val="24"/>
        </w:rPr>
      </w:pPr>
    </w:p>
    <w:p w:rsidR="00B80281" w:rsidRPr="00A819A1" w:rsidRDefault="00B80281" w:rsidP="009D0485">
      <w:pPr>
        <w:widowControl/>
        <w:autoSpaceDE/>
        <w:autoSpaceDN/>
        <w:adjustRightInd/>
        <w:jc w:val="right"/>
        <w:rPr>
          <w:sz w:val="24"/>
          <w:szCs w:val="24"/>
        </w:rPr>
      </w:pPr>
      <w:r w:rsidRPr="00A819A1">
        <w:rPr>
          <w:sz w:val="24"/>
          <w:szCs w:val="24"/>
        </w:rPr>
        <w:t>«___» 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 xml:space="preserve"> года.</w:t>
      </w:r>
    </w:p>
    <w:p w:rsidR="00B80281" w:rsidRDefault="00B80281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2852E2" w:rsidRPr="00601273" w:rsidRDefault="002852E2" w:rsidP="00956C33">
      <w:pPr>
        <w:shd w:val="clear" w:color="auto" w:fill="FFFFFF"/>
        <w:tabs>
          <w:tab w:val="left" w:leader="underscore" w:pos="1814"/>
        </w:tabs>
        <w:ind w:firstLine="709"/>
        <w:jc w:val="center"/>
        <w:rPr>
          <w:sz w:val="24"/>
          <w:szCs w:val="24"/>
        </w:rPr>
      </w:pPr>
    </w:p>
    <w:p w:rsidR="00B80281" w:rsidRDefault="005B304A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  <w:r>
        <w:rPr>
          <w:b/>
          <w:sz w:val="24"/>
          <w:szCs w:val="24"/>
          <w:lang w:eastAsia="ar-SA"/>
        </w:rPr>
        <w:t>Спецификация</w:t>
      </w:r>
    </w:p>
    <w:p w:rsidR="00623B52" w:rsidRPr="00A819A1" w:rsidRDefault="00623B52" w:rsidP="00956C33">
      <w:pPr>
        <w:widowControl/>
        <w:autoSpaceDE/>
        <w:autoSpaceDN/>
        <w:adjustRightInd/>
        <w:jc w:val="center"/>
        <w:rPr>
          <w:b/>
          <w:sz w:val="24"/>
          <w:szCs w:val="24"/>
          <w:lang w:eastAsia="ar-SA"/>
        </w:rPr>
      </w:pPr>
    </w:p>
    <w:p w:rsidR="00B80281" w:rsidRDefault="00B777A6" w:rsidP="00DF7222">
      <w:pPr>
        <w:ind w:right="42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5B304A">
        <w:rPr>
          <w:sz w:val="24"/>
          <w:szCs w:val="24"/>
        </w:rPr>
        <w:t>поставку</w:t>
      </w:r>
      <w:r w:rsidR="00B80281" w:rsidRPr="00A819A1">
        <w:rPr>
          <w:sz w:val="24"/>
          <w:szCs w:val="24"/>
        </w:rPr>
        <w:t xml:space="preserve"> </w:t>
      </w:r>
      <w:r w:rsidR="00854F91">
        <w:rPr>
          <w:sz w:val="24"/>
          <w:szCs w:val="24"/>
        </w:rPr>
        <w:t>инертных материалов</w:t>
      </w:r>
      <w:r w:rsidR="00B80281" w:rsidRPr="00A819A1">
        <w:rPr>
          <w:sz w:val="24"/>
          <w:szCs w:val="24"/>
        </w:rPr>
        <w:t xml:space="preserve"> </w:t>
      </w:r>
    </w:p>
    <w:p w:rsidR="00623B52" w:rsidRDefault="00623B52" w:rsidP="00DF7222">
      <w:pPr>
        <w:ind w:right="42"/>
        <w:jc w:val="center"/>
        <w:rPr>
          <w:sz w:val="24"/>
          <w:szCs w:val="24"/>
        </w:rPr>
      </w:pPr>
    </w:p>
    <w:tbl>
      <w:tblPr>
        <w:tblStyle w:val="ab"/>
        <w:tblW w:w="0" w:type="auto"/>
        <w:tblLook w:val="04A0"/>
      </w:tblPr>
      <w:tblGrid>
        <w:gridCol w:w="553"/>
        <w:gridCol w:w="4901"/>
        <w:gridCol w:w="4599"/>
      </w:tblGrid>
      <w:tr w:rsidR="005B304A" w:rsidTr="00634095">
        <w:tc>
          <w:tcPr>
            <w:tcW w:w="553" w:type="dxa"/>
            <w:vAlign w:val="center"/>
          </w:tcPr>
          <w:p w:rsidR="005B304A" w:rsidRDefault="005B304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 пп</w:t>
            </w:r>
          </w:p>
        </w:tc>
        <w:tc>
          <w:tcPr>
            <w:tcW w:w="4901" w:type="dxa"/>
            <w:vAlign w:val="center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товара</w:t>
            </w:r>
          </w:p>
        </w:tc>
        <w:tc>
          <w:tcPr>
            <w:tcW w:w="4599" w:type="dxa"/>
            <w:vAlign w:val="center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качеству</w:t>
            </w:r>
          </w:p>
        </w:tc>
      </w:tr>
      <w:tr w:rsidR="005B304A" w:rsidTr="005B304A">
        <w:tc>
          <w:tcPr>
            <w:tcW w:w="553" w:type="dxa"/>
          </w:tcPr>
          <w:p w:rsidR="005B304A" w:rsidRDefault="005B304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901" w:type="dxa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 w:rsidRPr="005B304A">
              <w:rPr>
                <w:sz w:val="24"/>
                <w:szCs w:val="24"/>
              </w:rPr>
              <w:t>Песок строительный</w:t>
            </w:r>
          </w:p>
        </w:tc>
        <w:tc>
          <w:tcPr>
            <w:tcW w:w="4599" w:type="dxa"/>
          </w:tcPr>
          <w:p w:rsidR="005B304A" w:rsidRPr="005B304A" w:rsidRDefault="005B304A" w:rsidP="005B304A">
            <w:pPr>
              <w:ind w:right="42"/>
              <w:rPr>
                <w:sz w:val="24"/>
                <w:szCs w:val="24"/>
              </w:rPr>
            </w:pPr>
            <w:r w:rsidRPr="005B304A">
              <w:rPr>
                <w:sz w:val="24"/>
                <w:szCs w:val="24"/>
              </w:rPr>
              <w:t>ГОСТ 8736-93</w:t>
            </w:r>
          </w:p>
        </w:tc>
      </w:tr>
      <w:tr w:rsidR="005B304A" w:rsidTr="005B304A">
        <w:tc>
          <w:tcPr>
            <w:tcW w:w="553" w:type="dxa"/>
          </w:tcPr>
          <w:p w:rsidR="005B304A" w:rsidRDefault="005B304A" w:rsidP="00DF7222">
            <w:pPr>
              <w:ind w:right="4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01" w:type="dxa"/>
          </w:tcPr>
          <w:p w:rsidR="005B304A" w:rsidRDefault="005B304A" w:rsidP="005B304A">
            <w:pPr>
              <w:ind w:right="4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Щебень (фракция 5-20)</w:t>
            </w:r>
          </w:p>
        </w:tc>
        <w:tc>
          <w:tcPr>
            <w:tcW w:w="4599" w:type="dxa"/>
          </w:tcPr>
          <w:p w:rsidR="005B304A" w:rsidRDefault="00634095" w:rsidP="005B304A">
            <w:pPr>
              <w:ind w:right="42"/>
              <w:rPr>
                <w:sz w:val="24"/>
                <w:szCs w:val="24"/>
              </w:rPr>
            </w:pPr>
            <w:r w:rsidRPr="00634095">
              <w:rPr>
                <w:sz w:val="24"/>
                <w:szCs w:val="24"/>
              </w:rPr>
              <w:t>ГОСТ 8267-93</w:t>
            </w:r>
          </w:p>
        </w:tc>
      </w:tr>
    </w:tbl>
    <w:p w:rsidR="002852E2" w:rsidRDefault="002852E2" w:rsidP="00DF7222">
      <w:pPr>
        <w:ind w:right="42"/>
        <w:jc w:val="center"/>
        <w:rPr>
          <w:sz w:val="24"/>
          <w:szCs w:val="24"/>
        </w:rPr>
      </w:pPr>
    </w:p>
    <w:p w:rsidR="005B304A" w:rsidRDefault="00634095" w:rsidP="00634095">
      <w:pPr>
        <w:ind w:right="42"/>
        <w:jc w:val="both"/>
        <w:rPr>
          <w:sz w:val="24"/>
          <w:szCs w:val="24"/>
        </w:rPr>
      </w:pPr>
      <w:r w:rsidRPr="00634095">
        <w:rPr>
          <w:b/>
          <w:sz w:val="24"/>
          <w:szCs w:val="24"/>
        </w:rPr>
        <w:t>Общие требования к товару</w:t>
      </w:r>
      <w:r w:rsidRPr="00634095">
        <w:rPr>
          <w:sz w:val="24"/>
          <w:szCs w:val="24"/>
        </w:rPr>
        <w:t xml:space="preserve">: Качество товара должно соответствовать стандартам (техническим условиям) и обязательным требованиям, установленным нормативно-техническим актами (СанПиНы,  ГОСТы, ТУ). </w:t>
      </w:r>
    </w:p>
    <w:p w:rsidR="00634095" w:rsidRDefault="00634095" w:rsidP="00634095">
      <w:pPr>
        <w:ind w:right="42"/>
        <w:jc w:val="both"/>
        <w:rPr>
          <w:sz w:val="24"/>
          <w:szCs w:val="24"/>
        </w:rPr>
      </w:pPr>
      <w:r w:rsidRPr="00FA5D74">
        <w:rPr>
          <w:b/>
          <w:bCs/>
          <w:sz w:val="24"/>
          <w:szCs w:val="24"/>
          <w:lang w:eastAsia="zh-CN"/>
        </w:rPr>
        <w:t>Условия поставки</w:t>
      </w:r>
      <w:r>
        <w:rPr>
          <w:b/>
          <w:bCs/>
          <w:sz w:val="24"/>
          <w:szCs w:val="24"/>
          <w:lang w:eastAsia="zh-CN"/>
        </w:rPr>
        <w:t xml:space="preserve">: </w:t>
      </w:r>
      <w:r w:rsidRPr="00FA5D74">
        <w:rPr>
          <w:sz w:val="24"/>
          <w:szCs w:val="24"/>
          <w:lang w:eastAsia="zh-CN"/>
        </w:rPr>
        <w:t xml:space="preserve">Поставка </w:t>
      </w:r>
      <w:r>
        <w:rPr>
          <w:sz w:val="24"/>
          <w:szCs w:val="24"/>
          <w:lang w:eastAsia="zh-CN"/>
        </w:rPr>
        <w:t>материалов</w:t>
      </w:r>
      <w:r w:rsidRPr="00FA5D74">
        <w:rPr>
          <w:sz w:val="24"/>
          <w:szCs w:val="24"/>
          <w:lang w:eastAsia="zh-CN"/>
        </w:rPr>
        <w:t xml:space="preserve"> осуществляется транспортом </w:t>
      </w:r>
      <w:r w:rsidR="00806B5F">
        <w:rPr>
          <w:sz w:val="24"/>
          <w:szCs w:val="24"/>
          <w:lang w:eastAsia="zh-CN"/>
        </w:rPr>
        <w:t>Заказчика</w:t>
      </w:r>
      <w:r>
        <w:rPr>
          <w:sz w:val="24"/>
          <w:szCs w:val="24"/>
          <w:lang w:eastAsia="zh-CN"/>
        </w:rPr>
        <w:t xml:space="preserve">. </w:t>
      </w:r>
      <w:r w:rsidRPr="00FA5D74">
        <w:rPr>
          <w:sz w:val="24"/>
          <w:szCs w:val="24"/>
          <w:lang w:eastAsia="zh-CN"/>
        </w:rPr>
        <w:t>Погрузо</w:t>
      </w:r>
      <w:r>
        <w:rPr>
          <w:sz w:val="24"/>
          <w:szCs w:val="24"/>
          <w:lang w:eastAsia="zh-CN"/>
        </w:rPr>
        <w:t xml:space="preserve">чные работы </w:t>
      </w:r>
      <w:r w:rsidRPr="00FA5D74">
        <w:rPr>
          <w:sz w:val="24"/>
          <w:szCs w:val="24"/>
          <w:lang w:eastAsia="zh-CN"/>
        </w:rPr>
        <w:t>включая работы с применением грузоподъемных средств, осуществляются Поставщиком собственными техническими средствами и/или за свой счет.</w:t>
      </w:r>
      <w:r w:rsidR="00BF343E">
        <w:rPr>
          <w:sz w:val="24"/>
          <w:szCs w:val="24"/>
          <w:lang w:eastAsia="zh-CN"/>
        </w:rPr>
        <w:t xml:space="preserve"> Удаленность Поставщика от п. Эсто-Садок должна составлять не более </w:t>
      </w:r>
      <w:r w:rsidR="009E1A8F">
        <w:rPr>
          <w:sz w:val="24"/>
          <w:szCs w:val="24"/>
          <w:lang w:eastAsia="zh-CN"/>
        </w:rPr>
        <w:t>8</w:t>
      </w:r>
      <w:r w:rsidR="00BF343E">
        <w:rPr>
          <w:sz w:val="24"/>
          <w:szCs w:val="24"/>
          <w:lang w:eastAsia="zh-CN"/>
        </w:rPr>
        <w:t>0 километров.</w:t>
      </w:r>
      <w:r w:rsidRPr="00A819A1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Отгрузка</w:t>
      </w:r>
      <w:r w:rsidRPr="00A746D1">
        <w:rPr>
          <w:sz w:val="24"/>
          <w:szCs w:val="24"/>
          <w:lang w:eastAsia="zh-CN"/>
        </w:rPr>
        <w:t xml:space="preserve"> </w:t>
      </w:r>
      <w:r>
        <w:rPr>
          <w:sz w:val="24"/>
          <w:szCs w:val="24"/>
          <w:lang w:eastAsia="zh-CN"/>
        </w:rPr>
        <w:t>осуществляетс</w:t>
      </w:r>
      <w:r w:rsidRPr="00A746D1">
        <w:rPr>
          <w:sz w:val="24"/>
          <w:szCs w:val="24"/>
          <w:lang w:eastAsia="zh-CN"/>
        </w:rPr>
        <w:t xml:space="preserve">я </w:t>
      </w:r>
      <w:r w:rsidR="00806B5F">
        <w:rPr>
          <w:sz w:val="24"/>
          <w:szCs w:val="24"/>
          <w:lang w:eastAsia="zh-CN"/>
        </w:rPr>
        <w:t>Поставщиком</w:t>
      </w:r>
      <w:r w:rsidRPr="00A746D1">
        <w:rPr>
          <w:sz w:val="24"/>
          <w:szCs w:val="24"/>
          <w:lang w:eastAsia="zh-CN"/>
        </w:rPr>
        <w:t xml:space="preserve"> на основании принятых к исполнению заявок</w:t>
      </w:r>
      <w:r>
        <w:rPr>
          <w:sz w:val="24"/>
          <w:szCs w:val="24"/>
          <w:lang w:eastAsia="zh-CN"/>
        </w:rPr>
        <w:t xml:space="preserve"> на отгрузку (форма дополнительно согласовывается с </w:t>
      </w:r>
      <w:r w:rsidR="00806B5F">
        <w:rPr>
          <w:sz w:val="24"/>
          <w:szCs w:val="24"/>
          <w:lang w:eastAsia="zh-CN"/>
        </w:rPr>
        <w:t>З</w:t>
      </w:r>
      <w:r>
        <w:rPr>
          <w:sz w:val="24"/>
          <w:szCs w:val="24"/>
          <w:lang w:eastAsia="zh-CN"/>
        </w:rPr>
        <w:t>аказчиком)</w:t>
      </w:r>
      <w:r w:rsidRPr="00A746D1">
        <w:rPr>
          <w:sz w:val="24"/>
          <w:szCs w:val="24"/>
          <w:lang w:eastAsia="zh-CN"/>
        </w:rPr>
        <w:t>, подаваемых Заказчиком в письменном виде</w:t>
      </w:r>
      <w:r>
        <w:rPr>
          <w:sz w:val="24"/>
          <w:szCs w:val="24"/>
          <w:lang w:eastAsia="zh-CN"/>
        </w:rPr>
        <w:t xml:space="preserve">. </w:t>
      </w:r>
      <w:r w:rsidRPr="00A746D1">
        <w:rPr>
          <w:sz w:val="24"/>
          <w:szCs w:val="24"/>
          <w:lang w:eastAsia="zh-CN"/>
        </w:rPr>
        <w:t xml:space="preserve">Получив заявку, </w:t>
      </w:r>
      <w:r w:rsidR="00806B5F">
        <w:rPr>
          <w:sz w:val="24"/>
          <w:szCs w:val="24"/>
          <w:lang w:eastAsia="zh-CN"/>
        </w:rPr>
        <w:t>Поставщик</w:t>
      </w:r>
      <w:r w:rsidRPr="00A746D1">
        <w:rPr>
          <w:sz w:val="24"/>
          <w:szCs w:val="24"/>
          <w:lang w:eastAsia="zh-CN"/>
        </w:rPr>
        <w:t xml:space="preserve"> в срок не позднее 12 часов до предполагаемого времени начала оказания услуг обязан сообщить Заказчику о приеме заявки к исполнению</w:t>
      </w:r>
      <w:r>
        <w:rPr>
          <w:sz w:val="24"/>
          <w:szCs w:val="24"/>
          <w:lang w:eastAsia="zh-CN"/>
        </w:rPr>
        <w:t>.</w:t>
      </w:r>
      <w:r w:rsidR="00757A10" w:rsidRPr="00757A10">
        <w:rPr>
          <w:sz w:val="24"/>
          <w:szCs w:val="24"/>
          <w:lang w:eastAsia="zh-CN"/>
        </w:rPr>
        <w:t xml:space="preserve"> </w:t>
      </w:r>
      <w:r w:rsidR="00757A10">
        <w:rPr>
          <w:sz w:val="24"/>
          <w:szCs w:val="24"/>
          <w:lang w:eastAsia="zh-CN"/>
        </w:rPr>
        <w:t>Поставщик обязан известить Заказчика о полной загрузке транспорта для контрольного учета веса отгружаемого материала.</w:t>
      </w:r>
      <w:r w:rsidR="0093256B">
        <w:rPr>
          <w:sz w:val="24"/>
          <w:szCs w:val="24"/>
          <w:lang w:eastAsia="zh-CN"/>
        </w:rPr>
        <w:t xml:space="preserve"> Поставщик обязан предоставить паспорта, сертификаты, товарные накладные, счет-фактуры на поставляемые материалы.</w:t>
      </w: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7B1AAE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  <w:r w:rsidRPr="007B1AAE">
        <w:rPr>
          <w:b/>
          <w:sz w:val="24"/>
          <w:szCs w:val="24"/>
        </w:rPr>
        <w:t>Разработано:</w:t>
      </w:r>
    </w:p>
    <w:p w:rsidR="007B1AAE" w:rsidRPr="00A819A1" w:rsidRDefault="007B1AAE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634095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Главный специалист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  </w:t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 xml:space="preserve">  </w:t>
      </w:r>
      <w:r>
        <w:rPr>
          <w:bCs/>
          <w:sz w:val="24"/>
          <w:szCs w:val="24"/>
        </w:rPr>
        <w:t>Д.В. Ганюков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color w:val="000000"/>
          <w:sz w:val="24"/>
          <w:szCs w:val="24"/>
        </w:rPr>
        <w:tab/>
        <w:t xml:space="preserve"> </w:t>
      </w:r>
    </w:p>
    <w:p w:rsidR="00634095" w:rsidRPr="00A819A1" w:rsidRDefault="007B1AAE" w:rsidP="00634095">
      <w:pPr>
        <w:widowControl/>
        <w:tabs>
          <w:tab w:val="left" w:pos="7655"/>
        </w:tabs>
        <w:autoSpaceDE/>
        <w:autoSpaceDN/>
        <w:adjustRightInd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Согласовано</w:t>
      </w:r>
      <w:r w:rsidR="00634095" w:rsidRPr="00A819A1">
        <w:rPr>
          <w:b/>
          <w:sz w:val="24"/>
          <w:szCs w:val="24"/>
        </w:rPr>
        <w:t>:</w:t>
      </w:r>
    </w:p>
    <w:p w:rsidR="00634095" w:rsidRPr="00A819A1" w:rsidRDefault="00634095" w:rsidP="00634095">
      <w:pPr>
        <w:widowControl/>
        <w:tabs>
          <w:tab w:val="left" w:pos="6237"/>
        </w:tabs>
        <w:autoSpaceDE/>
        <w:autoSpaceDN/>
        <w:adjustRightInd/>
        <w:jc w:val="both"/>
        <w:rPr>
          <w:b/>
          <w:sz w:val="24"/>
          <w:szCs w:val="24"/>
        </w:rPr>
      </w:pPr>
    </w:p>
    <w:p w:rsidR="00634095" w:rsidRDefault="00634095" w:rsidP="00634095">
      <w:pPr>
        <w:widowControl/>
        <w:autoSpaceDE/>
        <w:autoSpaceDN/>
        <w:adjustRightInd/>
        <w:rPr>
          <w:noProof/>
          <w:sz w:val="24"/>
          <w:szCs w:val="24"/>
        </w:rPr>
      </w:pPr>
      <w:r>
        <w:rPr>
          <w:noProof/>
          <w:sz w:val="24"/>
          <w:szCs w:val="24"/>
        </w:rPr>
        <w:t>Начальник отдела</w:t>
      </w:r>
      <w:r w:rsidRPr="00A819A1">
        <w:rPr>
          <w:noProof/>
          <w:sz w:val="24"/>
          <w:szCs w:val="24"/>
        </w:rPr>
        <w:t xml:space="preserve"> </w:t>
      </w:r>
      <w:r>
        <w:rPr>
          <w:noProof/>
          <w:sz w:val="24"/>
          <w:szCs w:val="24"/>
        </w:rPr>
        <w:t xml:space="preserve">благоустройства 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>
        <w:rPr>
          <w:noProof/>
          <w:sz w:val="24"/>
          <w:szCs w:val="24"/>
        </w:rPr>
        <w:t xml:space="preserve">территории </w:t>
      </w:r>
      <w:r w:rsidRPr="00A819A1">
        <w:rPr>
          <w:noProof/>
          <w:sz w:val="24"/>
          <w:szCs w:val="24"/>
        </w:rPr>
        <w:t>дирекции по эксплуатации</w:t>
      </w:r>
      <w:r>
        <w:rPr>
          <w:noProof/>
          <w:sz w:val="24"/>
          <w:szCs w:val="24"/>
        </w:rPr>
        <w:tab/>
      </w:r>
      <w:r>
        <w:rPr>
          <w:noProof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  <w:r w:rsidRPr="00A819A1">
        <w:rPr>
          <w:bCs/>
          <w:sz w:val="24"/>
          <w:szCs w:val="24"/>
        </w:rPr>
        <w:tab/>
      </w:r>
    </w:p>
    <w:p w:rsidR="00634095" w:rsidRPr="00A819A1" w:rsidRDefault="00634095" w:rsidP="00634095">
      <w:pPr>
        <w:widowControl/>
        <w:autoSpaceDE/>
        <w:autoSpaceDN/>
        <w:adjustRightInd/>
        <w:rPr>
          <w:sz w:val="24"/>
          <w:szCs w:val="24"/>
        </w:rPr>
      </w:pPr>
      <w:r w:rsidRPr="00A819A1">
        <w:rPr>
          <w:bCs/>
          <w:sz w:val="24"/>
          <w:szCs w:val="24"/>
        </w:rPr>
        <w:t xml:space="preserve">и реконструкции </w:t>
      </w:r>
      <w:r>
        <w:rPr>
          <w:bCs/>
          <w:sz w:val="24"/>
          <w:szCs w:val="24"/>
        </w:rPr>
        <w:t>Н</w:t>
      </w:r>
      <w:r w:rsidRPr="00A819A1">
        <w:rPr>
          <w:bCs/>
          <w:sz w:val="24"/>
          <w:szCs w:val="24"/>
        </w:rPr>
        <w:t>АО «</w:t>
      </w:r>
      <w:r>
        <w:rPr>
          <w:bCs/>
          <w:sz w:val="24"/>
          <w:szCs w:val="24"/>
        </w:rPr>
        <w:t>Красная поляна</w:t>
      </w:r>
      <w:r w:rsidRPr="00A819A1">
        <w:rPr>
          <w:bCs/>
          <w:sz w:val="24"/>
          <w:szCs w:val="24"/>
        </w:rPr>
        <w:t>»</w:t>
      </w:r>
      <w:r w:rsidRPr="00A819A1">
        <w:rPr>
          <w:color w:val="000000"/>
          <w:sz w:val="24"/>
          <w:szCs w:val="24"/>
        </w:rPr>
        <w:t xml:space="preserve">    </w:t>
      </w:r>
      <w:r w:rsidRPr="00A819A1">
        <w:rPr>
          <w:color w:val="000000"/>
          <w:sz w:val="24"/>
          <w:szCs w:val="24"/>
        </w:rPr>
        <w:tab/>
        <w:t xml:space="preserve">               </w:t>
      </w:r>
      <w:r w:rsidRPr="00A819A1">
        <w:rPr>
          <w:color w:val="000000"/>
          <w:sz w:val="24"/>
          <w:szCs w:val="24"/>
        </w:rPr>
        <w:tab/>
        <w:t xml:space="preserve">     </w:t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color w:val="000000"/>
          <w:sz w:val="24"/>
          <w:szCs w:val="24"/>
        </w:rPr>
        <w:tab/>
      </w:r>
      <w:r w:rsidRPr="00A819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  О</w:t>
      </w:r>
      <w:r w:rsidRPr="00A819A1">
        <w:rPr>
          <w:color w:val="000000"/>
          <w:sz w:val="24"/>
          <w:szCs w:val="24"/>
        </w:rPr>
        <w:t xml:space="preserve">.В. </w:t>
      </w:r>
      <w:r>
        <w:rPr>
          <w:color w:val="000000"/>
          <w:sz w:val="24"/>
          <w:szCs w:val="24"/>
        </w:rPr>
        <w:t>Гонтарь</w:t>
      </w:r>
    </w:p>
    <w:p w:rsidR="00634095" w:rsidRPr="00A819A1" w:rsidRDefault="00634095" w:rsidP="00634095">
      <w:pPr>
        <w:widowControl/>
        <w:autoSpaceDE/>
        <w:autoSpaceDN/>
        <w:adjustRightInd/>
        <w:rPr>
          <w:color w:val="000000"/>
          <w:sz w:val="24"/>
          <w:szCs w:val="24"/>
        </w:rPr>
      </w:pPr>
      <w:r w:rsidRPr="00A819A1">
        <w:rPr>
          <w:sz w:val="24"/>
          <w:szCs w:val="24"/>
        </w:rPr>
        <w:t>«___» ________________ 201</w:t>
      </w:r>
      <w:r>
        <w:rPr>
          <w:sz w:val="24"/>
          <w:szCs w:val="24"/>
        </w:rPr>
        <w:t>6</w:t>
      </w:r>
      <w:r w:rsidRPr="00A819A1">
        <w:rPr>
          <w:sz w:val="24"/>
          <w:szCs w:val="24"/>
        </w:rPr>
        <w:t>г.</w:t>
      </w: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</w:p>
    <w:p w:rsidR="00634095" w:rsidRDefault="00634095" w:rsidP="00634095">
      <w:pPr>
        <w:ind w:right="42"/>
        <w:jc w:val="both"/>
        <w:rPr>
          <w:sz w:val="24"/>
          <w:szCs w:val="24"/>
        </w:rPr>
      </w:pPr>
      <w:bookmarkStart w:id="0" w:name="_GoBack"/>
      <w:bookmarkEnd w:id="0"/>
    </w:p>
    <w:sectPr w:rsidR="00634095" w:rsidSect="007B7075">
      <w:pgSz w:w="11906" w:h="16838"/>
      <w:pgMar w:top="567" w:right="992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06E15"/>
    <w:multiLevelType w:val="hybridMultilevel"/>
    <w:tmpl w:val="610EA9D4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42D3017"/>
    <w:multiLevelType w:val="hybridMultilevel"/>
    <w:tmpl w:val="547465C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2">
    <w:nsid w:val="16503865"/>
    <w:multiLevelType w:val="hybridMultilevel"/>
    <w:tmpl w:val="8CC28B5A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3">
    <w:nsid w:val="279E2288"/>
    <w:multiLevelType w:val="hybridMultilevel"/>
    <w:tmpl w:val="FDF8955C"/>
    <w:lvl w:ilvl="0" w:tplc="04190001">
      <w:start w:val="1"/>
      <w:numFmt w:val="bullet"/>
      <w:lvlText w:val=""/>
      <w:lvlJc w:val="left"/>
      <w:pPr>
        <w:ind w:left="13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1" w:hanging="360"/>
      </w:pPr>
      <w:rPr>
        <w:rFonts w:ascii="Wingdings" w:hAnsi="Wingdings" w:hint="default"/>
      </w:rPr>
    </w:lvl>
  </w:abstractNum>
  <w:abstractNum w:abstractNumId="4">
    <w:nsid w:val="2AEE1886"/>
    <w:multiLevelType w:val="hybridMultilevel"/>
    <w:tmpl w:val="305EF44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DC4744C"/>
    <w:multiLevelType w:val="hybridMultilevel"/>
    <w:tmpl w:val="C70EDD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0B17A7"/>
    <w:multiLevelType w:val="hybridMultilevel"/>
    <w:tmpl w:val="68D644C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61F6492"/>
    <w:multiLevelType w:val="hybridMultilevel"/>
    <w:tmpl w:val="17B01F08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BCD0970"/>
    <w:multiLevelType w:val="hybridMultilevel"/>
    <w:tmpl w:val="A27882D0"/>
    <w:lvl w:ilvl="0" w:tplc="7FA6928C">
      <w:start w:val="1"/>
      <w:numFmt w:val="decimal"/>
      <w:lvlText w:val="%1."/>
      <w:lvlJc w:val="left"/>
      <w:pPr>
        <w:ind w:left="96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8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0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2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4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6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8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0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21" w:hanging="180"/>
      </w:pPr>
      <w:rPr>
        <w:rFonts w:cs="Times New Roman"/>
      </w:rPr>
    </w:lvl>
  </w:abstractNum>
  <w:abstractNum w:abstractNumId="9">
    <w:nsid w:val="674D4F49"/>
    <w:multiLevelType w:val="hybridMultilevel"/>
    <w:tmpl w:val="C75486D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2"/>
  </w:num>
  <w:num w:numId="8">
    <w:abstractNumId w:val="3"/>
  </w:num>
  <w:num w:numId="9">
    <w:abstractNumId w:val="4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56C33"/>
    <w:rsid w:val="00012AC2"/>
    <w:rsid w:val="00023A90"/>
    <w:rsid w:val="00054D7E"/>
    <w:rsid w:val="00100170"/>
    <w:rsid w:val="0010145B"/>
    <w:rsid w:val="00104B94"/>
    <w:rsid w:val="00105301"/>
    <w:rsid w:val="00105F8A"/>
    <w:rsid w:val="00115C80"/>
    <w:rsid w:val="00130DE0"/>
    <w:rsid w:val="00196949"/>
    <w:rsid w:val="001A189F"/>
    <w:rsid w:val="002112DE"/>
    <w:rsid w:val="0023177D"/>
    <w:rsid w:val="00234ABE"/>
    <w:rsid w:val="00254037"/>
    <w:rsid w:val="00264762"/>
    <w:rsid w:val="002852E2"/>
    <w:rsid w:val="002955AD"/>
    <w:rsid w:val="002C10A9"/>
    <w:rsid w:val="002F5B68"/>
    <w:rsid w:val="00302065"/>
    <w:rsid w:val="00316A69"/>
    <w:rsid w:val="003247C6"/>
    <w:rsid w:val="00386226"/>
    <w:rsid w:val="003935A2"/>
    <w:rsid w:val="003A77E8"/>
    <w:rsid w:val="003B48C2"/>
    <w:rsid w:val="003C7B31"/>
    <w:rsid w:val="003E12BD"/>
    <w:rsid w:val="003F726F"/>
    <w:rsid w:val="003F73CE"/>
    <w:rsid w:val="00454154"/>
    <w:rsid w:val="004759E6"/>
    <w:rsid w:val="004A29F8"/>
    <w:rsid w:val="004B7856"/>
    <w:rsid w:val="005421C9"/>
    <w:rsid w:val="0054757F"/>
    <w:rsid w:val="00560023"/>
    <w:rsid w:val="005603D6"/>
    <w:rsid w:val="00564B2F"/>
    <w:rsid w:val="005B304A"/>
    <w:rsid w:val="00601273"/>
    <w:rsid w:val="00621C75"/>
    <w:rsid w:val="00623B52"/>
    <w:rsid w:val="00634095"/>
    <w:rsid w:val="006640E3"/>
    <w:rsid w:val="0066421B"/>
    <w:rsid w:val="00676EEE"/>
    <w:rsid w:val="00677967"/>
    <w:rsid w:val="00681A55"/>
    <w:rsid w:val="00687101"/>
    <w:rsid w:val="006D3EBB"/>
    <w:rsid w:val="006E14AF"/>
    <w:rsid w:val="006E2FFA"/>
    <w:rsid w:val="006E3569"/>
    <w:rsid w:val="00705A7A"/>
    <w:rsid w:val="0073039A"/>
    <w:rsid w:val="007413B5"/>
    <w:rsid w:val="00757A10"/>
    <w:rsid w:val="0079704B"/>
    <w:rsid w:val="007B1AAE"/>
    <w:rsid w:val="007B3B6D"/>
    <w:rsid w:val="007B7075"/>
    <w:rsid w:val="007B7C23"/>
    <w:rsid w:val="007D2DFF"/>
    <w:rsid w:val="007E4140"/>
    <w:rsid w:val="007E4ECF"/>
    <w:rsid w:val="00806B5F"/>
    <w:rsid w:val="00821364"/>
    <w:rsid w:val="00854F91"/>
    <w:rsid w:val="00863CD2"/>
    <w:rsid w:val="0086707E"/>
    <w:rsid w:val="008B079E"/>
    <w:rsid w:val="008B503E"/>
    <w:rsid w:val="008E152B"/>
    <w:rsid w:val="008E4A71"/>
    <w:rsid w:val="008F02C3"/>
    <w:rsid w:val="008F683B"/>
    <w:rsid w:val="009178E4"/>
    <w:rsid w:val="0093256B"/>
    <w:rsid w:val="00950EEE"/>
    <w:rsid w:val="00955CA1"/>
    <w:rsid w:val="00956C33"/>
    <w:rsid w:val="0096083A"/>
    <w:rsid w:val="00980D93"/>
    <w:rsid w:val="009B73D6"/>
    <w:rsid w:val="009D0485"/>
    <w:rsid w:val="009E0FBD"/>
    <w:rsid w:val="009E1A8F"/>
    <w:rsid w:val="00A11ECE"/>
    <w:rsid w:val="00A23087"/>
    <w:rsid w:val="00A24246"/>
    <w:rsid w:val="00A42FEF"/>
    <w:rsid w:val="00A746D1"/>
    <w:rsid w:val="00A75BE5"/>
    <w:rsid w:val="00A81067"/>
    <w:rsid w:val="00A819A1"/>
    <w:rsid w:val="00A90C2D"/>
    <w:rsid w:val="00A97F11"/>
    <w:rsid w:val="00B17C04"/>
    <w:rsid w:val="00B25D1D"/>
    <w:rsid w:val="00B47ECD"/>
    <w:rsid w:val="00B639E8"/>
    <w:rsid w:val="00B777A6"/>
    <w:rsid w:val="00B80281"/>
    <w:rsid w:val="00B9130A"/>
    <w:rsid w:val="00BB21C8"/>
    <w:rsid w:val="00BC5CAF"/>
    <w:rsid w:val="00BD7EBF"/>
    <w:rsid w:val="00BF343E"/>
    <w:rsid w:val="00C37168"/>
    <w:rsid w:val="00C438F2"/>
    <w:rsid w:val="00CE23A7"/>
    <w:rsid w:val="00D119B1"/>
    <w:rsid w:val="00D17118"/>
    <w:rsid w:val="00D23A6F"/>
    <w:rsid w:val="00D35B53"/>
    <w:rsid w:val="00D37F09"/>
    <w:rsid w:val="00D60A35"/>
    <w:rsid w:val="00D87BEB"/>
    <w:rsid w:val="00DB03CD"/>
    <w:rsid w:val="00DC08F5"/>
    <w:rsid w:val="00DC7E81"/>
    <w:rsid w:val="00DF7222"/>
    <w:rsid w:val="00E13377"/>
    <w:rsid w:val="00E155E4"/>
    <w:rsid w:val="00E261BE"/>
    <w:rsid w:val="00E75E9E"/>
    <w:rsid w:val="00E90B7E"/>
    <w:rsid w:val="00EA1CEE"/>
    <w:rsid w:val="00EA7A70"/>
    <w:rsid w:val="00EF48D1"/>
    <w:rsid w:val="00F018D5"/>
    <w:rsid w:val="00F04CE9"/>
    <w:rsid w:val="00F250EA"/>
    <w:rsid w:val="00F2575B"/>
    <w:rsid w:val="00F40EFE"/>
    <w:rsid w:val="00F91A83"/>
    <w:rsid w:val="00F94462"/>
    <w:rsid w:val="00FA5D74"/>
    <w:rsid w:val="00FB05AC"/>
    <w:rsid w:val="00FC18C6"/>
    <w:rsid w:val="00FE32A8"/>
    <w:rsid w:val="00FE5936"/>
    <w:rsid w:val="00FF0756"/>
    <w:rsid w:val="00FF3B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96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7B7C2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63409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B7C23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paragraph" w:styleId="a3">
    <w:name w:val="Body Text"/>
    <w:aliases w:val="Основной текст Знак Знак,Список 1"/>
    <w:basedOn w:val="a"/>
    <w:link w:val="11"/>
    <w:uiPriority w:val="99"/>
    <w:rsid w:val="00956C33"/>
    <w:pPr>
      <w:widowControl/>
      <w:autoSpaceDE/>
      <w:autoSpaceDN/>
      <w:adjustRightInd/>
      <w:jc w:val="both"/>
    </w:pPr>
  </w:style>
  <w:style w:type="character" w:customStyle="1" w:styleId="11">
    <w:name w:val="Основной текст Знак1"/>
    <w:aliases w:val="Основной текст Знак Знак Знак,Список 1 Знак"/>
    <w:basedOn w:val="a0"/>
    <w:link w:val="a3"/>
    <w:uiPriority w:val="99"/>
    <w:locked/>
    <w:rsid w:val="00956C33"/>
    <w:rPr>
      <w:rFonts w:ascii="Times New Roman" w:hAnsi="Times New Roman" w:cs="Times New Roman"/>
      <w:sz w:val="20"/>
    </w:rPr>
  </w:style>
  <w:style w:type="character" w:customStyle="1" w:styleId="a4">
    <w:name w:val="Основной текст Знак"/>
    <w:basedOn w:val="a0"/>
    <w:uiPriority w:val="99"/>
    <w:semiHidden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956C33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locked/>
    <w:rsid w:val="00956C33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21">
    <w:name w:val="Основной текст 21"/>
    <w:basedOn w:val="a"/>
    <w:uiPriority w:val="99"/>
    <w:rsid w:val="00956C33"/>
    <w:pPr>
      <w:widowControl/>
      <w:tabs>
        <w:tab w:val="num" w:pos="567"/>
      </w:tabs>
      <w:suppressAutoHyphens/>
      <w:autoSpaceDE/>
      <w:autoSpaceDN/>
      <w:adjustRightInd/>
      <w:spacing w:after="60"/>
      <w:jc w:val="both"/>
    </w:pPr>
    <w:rPr>
      <w:sz w:val="24"/>
      <w:lang w:eastAsia="ar-SA"/>
    </w:rPr>
  </w:style>
  <w:style w:type="paragraph" w:styleId="a7">
    <w:name w:val="Balloon Text"/>
    <w:basedOn w:val="a"/>
    <w:link w:val="a8"/>
    <w:uiPriority w:val="99"/>
    <w:semiHidden/>
    <w:rsid w:val="005421C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5421C9"/>
    <w:rPr>
      <w:rFonts w:ascii="Tahoma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99"/>
    <w:qFormat/>
    <w:rsid w:val="007B7C23"/>
    <w:pPr>
      <w:ind w:left="720"/>
      <w:contextualSpacing/>
    </w:pPr>
  </w:style>
  <w:style w:type="character" w:styleId="aa">
    <w:name w:val="Hyperlink"/>
    <w:basedOn w:val="a0"/>
    <w:uiPriority w:val="99"/>
    <w:rsid w:val="00705A7A"/>
    <w:rPr>
      <w:rFonts w:cs="Times New Roman"/>
      <w:color w:val="0000FF"/>
      <w:u w:val="single"/>
    </w:rPr>
  </w:style>
  <w:style w:type="table" w:styleId="ab">
    <w:name w:val="Table Grid"/>
    <w:basedOn w:val="a1"/>
    <w:uiPriority w:val="39"/>
    <w:locked/>
    <w:rsid w:val="003935A2"/>
    <w:pPr>
      <w:widowControl w:val="0"/>
      <w:autoSpaceDE w:val="0"/>
      <w:autoSpaceDN w:val="0"/>
      <w:adjustRightInd w:val="0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semiHidden/>
    <w:rsid w:val="00634095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53053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889</TotalTime>
  <Pages>1</Pages>
  <Words>274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№1                                                                                                                  «Утверждаю»</vt:lpstr>
    </vt:vector>
  </TitlesOfParts>
  <Company/>
  <LinksUpToDate>false</LinksUpToDate>
  <CharactersWithSpaces>1833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№1                                                                                                                  «Утверждаю»</dc:title>
  <dc:subject/>
  <dc:creator>User</dc:creator>
  <cp:keywords/>
  <dc:description/>
  <cp:lastModifiedBy>a.ryndina</cp:lastModifiedBy>
  <cp:revision>9</cp:revision>
  <cp:lastPrinted>2016-06-23T16:33:00Z</cp:lastPrinted>
  <dcterms:created xsi:type="dcterms:W3CDTF">2016-06-14T12:49:00Z</dcterms:created>
  <dcterms:modified xsi:type="dcterms:W3CDTF">2016-07-01T09:38:00Z</dcterms:modified>
</cp:coreProperties>
</file>