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0F57C3">
        <w:rPr>
          <w:sz w:val="22"/>
          <w:szCs w:val="22"/>
        </w:rPr>
        <w:t>доверенности № 1 от 01.01.2018</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0F57C3" w:rsidRPr="00F55184">
        <w:rPr>
          <w:bCs/>
          <w:sz w:val="22"/>
          <w:szCs w:val="22"/>
        </w:rPr>
        <w:t xml:space="preserve">на основании </w:t>
      </w:r>
      <w:r w:rsidR="000F57C3">
        <w:rPr>
          <w:bCs/>
          <w:sz w:val="22"/>
          <w:szCs w:val="22"/>
        </w:rPr>
        <w:t>_______________________</w:t>
      </w:r>
      <w:r w:rsidR="000F57C3" w:rsidRPr="00F55184">
        <w:rPr>
          <w:bCs/>
          <w:sz w:val="22"/>
          <w:szCs w:val="22"/>
        </w:rPr>
        <w:t xml:space="preserve">, ЛОТ </w:t>
      </w:r>
      <w:r w:rsidR="000F57C3">
        <w:rPr>
          <w:bCs/>
          <w:sz w:val="22"/>
          <w:szCs w:val="22"/>
        </w:rPr>
        <w:t>________</w:t>
      </w:r>
      <w:r w:rsidR="000F57C3" w:rsidRPr="00F55184">
        <w:rPr>
          <w:bCs/>
          <w:sz w:val="22"/>
          <w:szCs w:val="22"/>
        </w:rPr>
        <w:t xml:space="preserve"> «</w:t>
      </w:r>
      <w:r w:rsidR="000F57C3">
        <w:rPr>
          <w:bCs/>
          <w:sz w:val="22"/>
          <w:szCs w:val="22"/>
        </w:rPr>
        <w:t>___________________________</w:t>
      </w:r>
      <w:r w:rsidR="000F57C3" w:rsidRPr="00F55184">
        <w:rPr>
          <w:bCs/>
          <w:sz w:val="22"/>
          <w:szCs w:val="22"/>
        </w:rPr>
        <w:t>» от «</w:t>
      </w:r>
      <w:r w:rsidR="000F57C3">
        <w:rPr>
          <w:bCs/>
          <w:sz w:val="22"/>
          <w:szCs w:val="22"/>
        </w:rPr>
        <w:t>__</w:t>
      </w:r>
      <w:r w:rsidR="000F57C3" w:rsidRPr="00F55184">
        <w:rPr>
          <w:bCs/>
          <w:sz w:val="22"/>
          <w:szCs w:val="22"/>
        </w:rPr>
        <w:t xml:space="preserve">» </w:t>
      </w:r>
      <w:r w:rsidR="000F57C3">
        <w:rPr>
          <w:bCs/>
          <w:sz w:val="22"/>
          <w:szCs w:val="22"/>
        </w:rPr>
        <w:t>_________</w:t>
      </w:r>
      <w:r w:rsidR="000F57C3" w:rsidRPr="00F55184">
        <w:rPr>
          <w:bCs/>
          <w:sz w:val="22"/>
          <w:szCs w:val="22"/>
        </w:rPr>
        <w:t xml:space="preserve"> 201</w:t>
      </w:r>
      <w:r w:rsidR="000F57C3">
        <w:rPr>
          <w:bCs/>
          <w:sz w:val="22"/>
          <w:szCs w:val="22"/>
        </w:rPr>
        <w:t>8</w:t>
      </w:r>
      <w:r w:rsidR="000F57C3" w:rsidRPr="00F55184">
        <w:rPr>
          <w:bCs/>
          <w:sz w:val="22"/>
          <w:szCs w:val="22"/>
        </w:rPr>
        <w:t xml:space="preserve"> г.</w:t>
      </w:r>
      <w:r w:rsidR="000F57C3">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296AA0">
        <w:rPr>
          <w:sz w:val="22"/>
          <w:szCs w:val="22"/>
        </w:rPr>
        <w:t xml:space="preserve"> СИЗ, спецодежду, </w:t>
      </w:r>
      <w:proofErr w:type="spellStart"/>
      <w:r w:rsidR="00296AA0">
        <w:rPr>
          <w:sz w:val="22"/>
          <w:szCs w:val="22"/>
        </w:rPr>
        <w:t>спецобувь</w:t>
      </w:r>
      <w:proofErr w:type="spellEnd"/>
      <w:r w:rsidR="00296AA0">
        <w:rPr>
          <w:sz w:val="22"/>
          <w:szCs w:val="22"/>
        </w:rPr>
        <w:t xml:space="preserve"> (охрана труда)</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83832" w:rsidRPr="00EF5294">
        <w:t xml:space="preserve">г. Сочи, </w:t>
      </w:r>
      <w:proofErr w:type="spellStart"/>
      <w:r w:rsidR="00E83832">
        <w:t>пгт</w:t>
      </w:r>
      <w:proofErr w:type="spellEnd"/>
      <w:r w:rsidR="00E83832" w:rsidRPr="00EF5294">
        <w:t xml:space="preserve">. </w:t>
      </w:r>
      <w:proofErr w:type="spellStart"/>
      <w:r w:rsidR="00E83832" w:rsidRPr="00EF5294">
        <w:t>Эсто-Садок</w:t>
      </w:r>
      <w:proofErr w:type="spellEnd"/>
      <w:r w:rsidR="00E83832" w:rsidRPr="00EF5294">
        <w:t xml:space="preserve">,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a"/>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9A2F7D">
        <w:t>1</w:t>
      </w:r>
      <w:r w:rsidR="00E83832" w:rsidRPr="007A3245">
        <w:t xml:space="preserve"> (</w:t>
      </w:r>
      <w:r w:rsidR="009A2F7D">
        <w:t>одного</w:t>
      </w:r>
      <w:r w:rsidR="00E83832" w:rsidRPr="007A3245">
        <w:t xml:space="preserve">) </w:t>
      </w:r>
      <w:r w:rsidR="009A2F7D">
        <w:t>месяца</w:t>
      </w:r>
      <w:r w:rsidR="00E83832" w:rsidRPr="007A3245">
        <w:t xml:space="preserve">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lastRenderedPageBreak/>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DA2D60" w:rsidRPr="00FE71EB">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9A2F7D">
        <w:rPr>
          <w:color w:val="1F4E79" w:themeColor="accent1" w:themeShade="80"/>
          <w:lang w:val="en-US"/>
        </w:rPr>
        <w:t>a</w:t>
      </w:r>
      <w:r w:rsidR="009A2F7D" w:rsidRPr="009A2F7D">
        <w:rPr>
          <w:color w:val="1F4E79" w:themeColor="accent1" w:themeShade="80"/>
        </w:rPr>
        <w:t>.</w:t>
      </w:r>
      <w:proofErr w:type="spellStart"/>
      <w:r w:rsidR="009A2F7D">
        <w:rPr>
          <w:color w:val="1F4E79" w:themeColor="accent1" w:themeShade="80"/>
          <w:lang w:val="en-US"/>
        </w:rPr>
        <w:t>oseledec</w:t>
      </w:r>
      <w:proofErr w:type="spellEnd"/>
      <w:r w:rsidR="00E83832" w:rsidRPr="00E83832">
        <w:rPr>
          <w:color w:val="1F4E79" w:themeColor="accent1" w:themeShade="80"/>
        </w:rPr>
        <w:t>@</w:t>
      </w:r>
      <w:proofErr w:type="spellStart"/>
      <w:r w:rsidR="00E83832" w:rsidRPr="00E83832">
        <w:rPr>
          <w:color w:val="1F4E79" w:themeColor="accent1" w:themeShade="80"/>
          <w:lang w:val="en-US"/>
        </w:rPr>
        <w:t>karousel</w:t>
      </w:r>
      <w:proofErr w:type="spellEnd"/>
      <w:r w:rsidR="00E83832" w:rsidRPr="00E83832">
        <w:rPr>
          <w:color w:val="1F4E79" w:themeColor="accent1" w:themeShade="80"/>
        </w:rPr>
        <w:t>.</w:t>
      </w:r>
      <w:proofErr w:type="spellStart"/>
      <w:r w:rsidR="00E83832" w:rsidRPr="00E83832">
        <w:rPr>
          <w:color w:val="1F4E79" w:themeColor="accent1" w:themeShade="80"/>
          <w:lang w:val="en-US"/>
        </w:rPr>
        <w:t>ru</w:t>
      </w:r>
      <w:proofErr w:type="spellEnd"/>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w:t>
      </w:r>
      <w:r w:rsidRPr="006466FE">
        <w:rPr>
          <w:rFonts w:ascii="Times New Roman" w:eastAsia="Times New Roman" w:hAnsi="Times New Roman"/>
          <w:snapToGrid w:val="0"/>
          <w:color w:val="000000" w:themeColor="text1"/>
        </w:rPr>
        <w:lastRenderedPageBreak/>
        <w:t>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65245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w:t>
      </w:r>
      <w:r w:rsidRPr="00A343CB">
        <w:rPr>
          <w:color w:val="000000" w:themeColor="text1"/>
          <w:sz w:val="22"/>
          <w:szCs w:val="22"/>
        </w:rPr>
        <w:lastRenderedPageBreak/>
        <w:t xml:space="preserve">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lastRenderedPageBreak/>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a"/>
          <w:color w:val="000000" w:themeColor="text1"/>
          <w:sz w:val="22"/>
          <w:szCs w:val="22"/>
          <w:u w:val="none"/>
        </w:rPr>
        <w:t>________________</w:t>
      </w:r>
      <w:r w:rsidRPr="00EC09C2">
        <w:rPr>
          <w:color w:val="000000" w:themeColor="text1"/>
          <w:sz w:val="22"/>
          <w:szCs w:val="22"/>
        </w:rPr>
        <w:t xml:space="preserve">, Покупатель </w:t>
      </w:r>
      <w:r w:rsidR="00F3614F" w:rsidRPr="00F3614F">
        <w:rPr>
          <w:color w:val="1F4E79" w:themeColor="accent1" w:themeShade="80"/>
          <w:u w:val="single"/>
          <w:lang w:val="en-US"/>
        </w:rPr>
        <w:t>a</w:t>
      </w:r>
      <w:r w:rsidR="00F3614F" w:rsidRPr="00F3614F">
        <w:rPr>
          <w:color w:val="1F4E79" w:themeColor="accent1" w:themeShade="80"/>
          <w:u w:val="single"/>
        </w:rPr>
        <w:t>.</w:t>
      </w:r>
      <w:proofErr w:type="spellStart"/>
      <w:r w:rsidR="00F3614F" w:rsidRPr="00F3614F">
        <w:rPr>
          <w:color w:val="1F4E79" w:themeColor="accent1" w:themeShade="80"/>
          <w:u w:val="single"/>
          <w:lang w:val="en-US"/>
        </w:rPr>
        <w:t>oseledec</w:t>
      </w:r>
      <w:proofErr w:type="spellEnd"/>
      <w:r w:rsidR="00B12D57" w:rsidRPr="00F3614F">
        <w:rPr>
          <w:color w:val="1F4E79" w:themeColor="accent1" w:themeShade="80"/>
          <w:u w:val="single"/>
        </w:rPr>
        <w:t>@</w:t>
      </w:r>
      <w:proofErr w:type="spellStart"/>
      <w:r w:rsidR="00B12D57" w:rsidRPr="00F3614F">
        <w:rPr>
          <w:color w:val="1F4E79" w:themeColor="accent1" w:themeShade="80"/>
          <w:u w:val="single"/>
          <w:lang w:val="en-US"/>
        </w:rPr>
        <w:t>karousel</w:t>
      </w:r>
      <w:proofErr w:type="spellEnd"/>
      <w:r w:rsidR="00B12D57" w:rsidRPr="00F3614F">
        <w:rPr>
          <w:color w:val="1F4E79" w:themeColor="accent1" w:themeShade="80"/>
          <w:u w:val="single"/>
        </w:rPr>
        <w:t>.</w:t>
      </w:r>
      <w:proofErr w:type="spellStart"/>
      <w:r w:rsidR="00B12D57" w:rsidRPr="00F3614F">
        <w:rPr>
          <w:color w:val="1F4E79" w:themeColor="accent1" w:themeShade="80"/>
          <w:u w:val="single"/>
          <w:lang w:val="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w:t>
      </w:r>
      <w:bookmarkStart w:id="1" w:name="_GoBack"/>
      <w:bookmarkEnd w:id="1"/>
      <w:r w:rsidRPr="00EC09C2">
        <w:rPr>
          <w:color w:val="000000" w:themeColor="text1"/>
          <w:sz w:val="22"/>
          <w:szCs w:val="22"/>
        </w:rPr>
        <w:t xml:space="preserve">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65245B">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65245B">
            <w:pPr>
              <w:snapToGrid w:val="0"/>
              <w:rPr>
                <w:b/>
                <w:color w:val="000000" w:themeColor="text1"/>
              </w:rPr>
            </w:pPr>
            <w:r w:rsidRPr="006466FE">
              <w:rPr>
                <w:b/>
                <w:color w:val="000000" w:themeColor="text1"/>
                <w:sz w:val="22"/>
                <w:szCs w:val="22"/>
              </w:rPr>
              <w:t>НАО «Красная поляна»</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65245B">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65245B">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65245B">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a"/>
                  <w:rFonts w:eastAsia="Calibri"/>
                  <w:sz w:val="22"/>
                  <w:szCs w:val="22"/>
                  <w:lang w:eastAsia="en-US"/>
                </w:rPr>
                <w:t>info@karousel.ru</w:t>
              </w:r>
            </w:hyperlink>
          </w:p>
          <w:p w:rsidR="00113014" w:rsidRPr="006466FE" w:rsidRDefault="00113014" w:rsidP="0065245B">
            <w:pPr>
              <w:tabs>
                <w:tab w:val="left" w:pos="284"/>
                <w:tab w:val="left" w:pos="8364"/>
              </w:tabs>
              <w:rPr>
                <w:color w:val="000000" w:themeColor="text1"/>
              </w:rPr>
            </w:pPr>
          </w:p>
          <w:p w:rsidR="00113014" w:rsidRDefault="00113014" w:rsidP="0065245B">
            <w:pPr>
              <w:tabs>
                <w:tab w:val="left" w:pos="284"/>
                <w:tab w:val="left" w:pos="8364"/>
              </w:tabs>
              <w:rPr>
                <w:b/>
                <w:color w:val="000000" w:themeColor="text1"/>
              </w:rPr>
            </w:pPr>
          </w:p>
          <w:p w:rsidR="00113014" w:rsidRDefault="00113014" w:rsidP="0065245B">
            <w:pPr>
              <w:tabs>
                <w:tab w:val="left" w:pos="284"/>
                <w:tab w:val="left" w:pos="8364"/>
              </w:tabs>
              <w:rPr>
                <w:b/>
                <w:color w:val="000000" w:themeColor="text1"/>
              </w:rPr>
            </w:pPr>
          </w:p>
          <w:p w:rsidR="00113014" w:rsidRPr="006466FE" w:rsidRDefault="00113014" w:rsidP="0065245B">
            <w:pPr>
              <w:tabs>
                <w:tab w:val="left" w:pos="284"/>
                <w:tab w:val="left" w:pos="8364"/>
              </w:tabs>
              <w:rPr>
                <w:b/>
                <w:color w:val="000000" w:themeColor="text1"/>
              </w:rPr>
            </w:pPr>
          </w:p>
          <w:p w:rsidR="00113014" w:rsidRPr="006466FE" w:rsidRDefault="00113014" w:rsidP="0065245B">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Немцов А.В.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lastRenderedPageBreak/>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D47CDE" w:rsidRDefault="00113014" w:rsidP="005F3E4E">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F57C3">
        <w:rPr>
          <w:rFonts w:ascii="Times New Roman" w:hAnsi="Times New Roman"/>
          <w:color w:val="000000" w:themeColor="text1"/>
        </w:rPr>
        <w:t>8</w:t>
      </w:r>
      <w:r w:rsidRPr="006466FE">
        <w:rPr>
          <w:rFonts w:ascii="Times New Roman" w:hAnsi="Times New Roman"/>
          <w:color w:val="000000" w:themeColor="text1"/>
        </w:rPr>
        <w:t xml:space="preserve"> г.</w:t>
      </w:r>
    </w:p>
    <w:p w:rsidR="000F57C3" w:rsidRDefault="000F57C3" w:rsidP="006C026D">
      <w:pPr>
        <w:tabs>
          <w:tab w:val="left" w:pos="284"/>
        </w:tabs>
        <w:ind w:firstLine="425"/>
        <w:jc w:val="center"/>
        <w:rPr>
          <w:b/>
          <w:sz w:val="22"/>
          <w:szCs w:val="22"/>
        </w:rPr>
      </w:pPr>
    </w:p>
    <w:p w:rsidR="006C026D" w:rsidRPr="00575DCC" w:rsidRDefault="006C026D" w:rsidP="006C026D">
      <w:pPr>
        <w:tabs>
          <w:tab w:val="left" w:pos="284"/>
        </w:tabs>
        <w:ind w:firstLine="425"/>
        <w:jc w:val="center"/>
        <w:rPr>
          <w:b/>
          <w:sz w:val="22"/>
          <w:szCs w:val="22"/>
        </w:rPr>
      </w:pPr>
      <w:r w:rsidRPr="00DD5561">
        <w:rPr>
          <w:b/>
          <w:sz w:val="22"/>
          <w:szCs w:val="22"/>
        </w:rPr>
        <w:t>СПЕЦИФИКАЦИЯ</w:t>
      </w:r>
    </w:p>
    <w:p w:rsidR="000F57C3" w:rsidRDefault="000F57C3" w:rsidP="000F57C3">
      <w:pPr>
        <w:tabs>
          <w:tab w:val="left" w:pos="284"/>
        </w:tabs>
        <w:rPr>
          <w:b/>
          <w:color w:val="000000" w:themeColor="text1"/>
          <w:sz w:val="22"/>
          <w:szCs w:val="22"/>
        </w:rPr>
      </w:pPr>
    </w:p>
    <w:tbl>
      <w:tblPr>
        <w:tblpPr w:leftFromText="180" w:rightFromText="180" w:vertAnchor="text" w:tblpY="1"/>
        <w:tblOverlap w:val="never"/>
        <w:tblW w:w="154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607"/>
        <w:gridCol w:w="1985"/>
        <w:gridCol w:w="598"/>
        <w:gridCol w:w="3371"/>
        <w:gridCol w:w="850"/>
        <w:gridCol w:w="1276"/>
        <w:gridCol w:w="1418"/>
        <w:gridCol w:w="992"/>
        <w:gridCol w:w="1559"/>
        <w:gridCol w:w="1559"/>
        <w:gridCol w:w="1276"/>
      </w:tblGrid>
      <w:tr w:rsidR="000F57C3" w:rsidRPr="000F57C3" w:rsidTr="000F57C3">
        <w:trPr>
          <w:trHeight w:val="53"/>
        </w:trPr>
        <w:tc>
          <w:tcPr>
            <w:tcW w:w="607" w:type="dxa"/>
            <w:vMerge w:val="restart"/>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 п/п</w:t>
            </w:r>
          </w:p>
        </w:tc>
        <w:tc>
          <w:tcPr>
            <w:tcW w:w="1985" w:type="dxa"/>
            <w:vMerge w:val="restart"/>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Наименование</w:t>
            </w:r>
          </w:p>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товара</w:t>
            </w:r>
          </w:p>
        </w:tc>
        <w:tc>
          <w:tcPr>
            <w:tcW w:w="598" w:type="dxa"/>
            <w:vMerge w:val="restart"/>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Ед. изм.</w:t>
            </w:r>
          </w:p>
        </w:tc>
        <w:tc>
          <w:tcPr>
            <w:tcW w:w="3371" w:type="dxa"/>
            <w:vMerge w:val="restart"/>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Технические, качественные и функциональные параметры товара и материала, потребительские свойства товара</w:t>
            </w:r>
          </w:p>
        </w:tc>
        <w:tc>
          <w:tcPr>
            <w:tcW w:w="850" w:type="dxa"/>
            <w:vMerge w:val="restart"/>
            <w:shd w:val="clear" w:color="auto" w:fill="auto"/>
          </w:tcPr>
          <w:p w:rsidR="000F57C3" w:rsidRPr="000F57C3" w:rsidRDefault="000F57C3" w:rsidP="000F57C3">
            <w:pPr>
              <w:pStyle w:val="aff3"/>
              <w:widowControl w:val="0"/>
              <w:jc w:val="center"/>
              <w:rPr>
                <w:rFonts w:ascii="Times New Roman" w:hAnsi="Times New Roman"/>
                <w:b/>
                <w:sz w:val="20"/>
                <w:szCs w:val="20"/>
              </w:rPr>
            </w:pPr>
            <w:r>
              <w:rPr>
                <w:rFonts w:ascii="Times New Roman" w:hAnsi="Times New Roman"/>
                <w:b/>
                <w:sz w:val="20"/>
                <w:szCs w:val="20"/>
              </w:rPr>
              <w:t>Общее кол-</w:t>
            </w:r>
            <w:r w:rsidRPr="000F57C3">
              <w:rPr>
                <w:rFonts w:ascii="Times New Roman" w:hAnsi="Times New Roman"/>
                <w:b/>
                <w:sz w:val="20"/>
                <w:szCs w:val="20"/>
              </w:rPr>
              <w:t>во</w:t>
            </w:r>
          </w:p>
        </w:tc>
        <w:tc>
          <w:tcPr>
            <w:tcW w:w="3686" w:type="dxa"/>
            <w:gridSpan w:val="3"/>
            <w:tcBorders>
              <w:bottom w:val="single" w:sz="4" w:space="0" w:color="auto"/>
            </w:tcBorders>
            <w:shd w:val="clear" w:color="auto" w:fill="auto"/>
            <w:vAlign w:val="center"/>
          </w:tcPr>
          <w:p w:rsidR="000F57C3" w:rsidRPr="000F57C3" w:rsidRDefault="000F57C3" w:rsidP="000F57C3">
            <w:pPr>
              <w:pStyle w:val="aff3"/>
              <w:widowControl w:val="0"/>
              <w:jc w:val="center"/>
              <w:rPr>
                <w:rFonts w:ascii="Times New Roman" w:hAnsi="Times New Roman"/>
                <w:b/>
                <w:sz w:val="20"/>
                <w:szCs w:val="20"/>
              </w:rPr>
            </w:pPr>
            <w:r w:rsidRPr="000F57C3">
              <w:rPr>
                <w:rFonts w:ascii="Times New Roman" w:hAnsi="Times New Roman"/>
                <w:b/>
                <w:sz w:val="20"/>
                <w:szCs w:val="20"/>
              </w:rPr>
              <w:t>Кол-во с учетом размеров</w:t>
            </w:r>
          </w:p>
        </w:tc>
        <w:tc>
          <w:tcPr>
            <w:tcW w:w="1559" w:type="dxa"/>
            <w:vMerge w:val="restart"/>
          </w:tcPr>
          <w:p w:rsidR="000F57C3" w:rsidRPr="000F57C3" w:rsidRDefault="000F57C3" w:rsidP="000F57C3">
            <w:pPr>
              <w:jc w:val="center"/>
              <w:rPr>
                <w:b/>
                <w:sz w:val="20"/>
                <w:szCs w:val="20"/>
              </w:rPr>
            </w:pPr>
            <w:r w:rsidRPr="00CB5181">
              <w:rPr>
                <w:b/>
                <w:sz w:val="22"/>
                <w:szCs w:val="22"/>
              </w:rPr>
              <w:t xml:space="preserve">Цена за ед. </w:t>
            </w:r>
            <w:r>
              <w:rPr>
                <w:b/>
                <w:sz w:val="22"/>
                <w:szCs w:val="22"/>
              </w:rPr>
              <w:t>(</w:t>
            </w:r>
            <w:r w:rsidRPr="00CB5181">
              <w:rPr>
                <w:b/>
                <w:sz w:val="22"/>
                <w:szCs w:val="22"/>
              </w:rPr>
              <w:t>с НДС</w:t>
            </w:r>
            <w:r>
              <w:rPr>
                <w:b/>
                <w:sz w:val="22"/>
                <w:szCs w:val="22"/>
              </w:rPr>
              <w:t>)</w:t>
            </w:r>
            <w:r w:rsidRPr="00CB5181">
              <w:rPr>
                <w:b/>
                <w:sz w:val="22"/>
                <w:szCs w:val="22"/>
              </w:rPr>
              <w:t xml:space="preserve">, руб. </w:t>
            </w:r>
          </w:p>
        </w:tc>
        <w:tc>
          <w:tcPr>
            <w:tcW w:w="1559" w:type="dxa"/>
            <w:vMerge w:val="restart"/>
          </w:tcPr>
          <w:p w:rsidR="000F57C3" w:rsidRPr="000F57C3" w:rsidRDefault="000F57C3" w:rsidP="000F57C3">
            <w:pPr>
              <w:jc w:val="center"/>
              <w:rPr>
                <w:b/>
                <w:sz w:val="20"/>
                <w:szCs w:val="20"/>
              </w:rPr>
            </w:pPr>
            <w:r w:rsidRPr="00163DA0">
              <w:rPr>
                <w:b/>
                <w:sz w:val="22"/>
                <w:szCs w:val="22"/>
              </w:rPr>
              <w:t xml:space="preserve">Стоимость </w:t>
            </w:r>
            <w:r>
              <w:rPr>
                <w:b/>
                <w:sz w:val="22"/>
                <w:szCs w:val="22"/>
              </w:rPr>
              <w:t>(</w:t>
            </w:r>
            <w:r w:rsidRPr="00163DA0">
              <w:rPr>
                <w:b/>
                <w:sz w:val="22"/>
                <w:szCs w:val="22"/>
              </w:rPr>
              <w:t>с НДС 18%</w:t>
            </w:r>
            <w:r>
              <w:rPr>
                <w:b/>
                <w:sz w:val="22"/>
                <w:szCs w:val="22"/>
              </w:rPr>
              <w:t>)</w:t>
            </w:r>
            <w:r w:rsidRPr="00163DA0">
              <w:rPr>
                <w:b/>
                <w:sz w:val="22"/>
                <w:szCs w:val="22"/>
              </w:rPr>
              <w:t>, руб.</w:t>
            </w:r>
          </w:p>
        </w:tc>
        <w:tc>
          <w:tcPr>
            <w:tcW w:w="1276" w:type="dxa"/>
            <w:vMerge w:val="restart"/>
          </w:tcPr>
          <w:p w:rsidR="000F57C3" w:rsidRPr="000F57C3" w:rsidRDefault="000F57C3" w:rsidP="000F57C3">
            <w:pPr>
              <w:jc w:val="center"/>
              <w:rPr>
                <w:b/>
                <w:sz w:val="20"/>
                <w:szCs w:val="20"/>
              </w:rPr>
            </w:pPr>
            <w:r>
              <w:rPr>
                <w:b/>
                <w:sz w:val="22"/>
                <w:szCs w:val="22"/>
              </w:rPr>
              <w:t>(</w:t>
            </w:r>
            <w:r w:rsidRPr="00163DA0">
              <w:rPr>
                <w:b/>
                <w:sz w:val="22"/>
                <w:szCs w:val="22"/>
              </w:rPr>
              <w:t>НДС 18%, руб.</w:t>
            </w:r>
            <w:r>
              <w:rPr>
                <w:b/>
                <w:sz w:val="22"/>
                <w:szCs w:val="22"/>
              </w:rPr>
              <w:t>)</w:t>
            </w:r>
          </w:p>
        </w:tc>
      </w:tr>
      <w:tr w:rsidR="000F57C3" w:rsidRPr="000F57C3" w:rsidTr="000F57C3">
        <w:trPr>
          <w:trHeight w:val="121"/>
        </w:trPr>
        <w:tc>
          <w:tcPr>
            <w:tcW w:w="607" w:type="dxa"/>
            <w:vMerge/>
            <w:tcBorders>
              <w:bottom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p>
        </w:tc>
        <w:tc>
          <w:tcPr>
            <w:tcW w:w="1985" w:type="dxa"/>
            <w:vMerge/>
            <w:tcBorders>
              <w:bottom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p>
        </w:tc>
        <w:tc>
          <w:tcPr>
            <w:tcW w:w="598" w:type="dxa"/>
            <w:vMerge/>
            <w:tcBorders>
              <w:bottom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p>
        </w:tc>
        <w:tc>
          <w:tcPr>
            <w:tcW w:w="3371" w:type="dxa"/>
            <w:vMerge/>
            <w:tcBorders>
              <w:bottom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p>
        </w:tc>
        <w:tc>
          <w:tcPr>
            <w:tcW w:w="850" w:type="dxa"/>
            <w:vMerge/>
            <w:tcBorders>
              <w:bottom w:val="single" w:sz="4" w:space="0" w:color="auto"/>
            </w:tcBorders>
            <w:shd w:val="clear" w:color="auto" w:fill="auto"/>
          </w:tcPr>
          <w:p w:rsidR="000F57C3" w:rsidRPr="000F57C3" w:rsidRDefault="000F57C3" w:rsidP="000F57C3">
            <w:pPr>
              <w:pStyle w:val="aff3"/>
              <w:widowControl w:val="0"/>
              <w:jc w:val="center"/>
              <w:rPr>
                <w:rFonts w:ascii="Times New Roman" w:hAnsi="Times New Roman"/>
                <w:b/>
                <w:sz w:val="20"/>
                <w:szCs w:val="20"/>
              </w:rPr>
            </w:pPr>
          </w:p>
        </w:tc>
        <w:tc>
          <w:tcPr>
            <w:tcW w:w="1276" w:type="dxa"/>
            <w:tcBorders>
              <w:top w:val="single" w:sz="4" w:space="0" w:color="auto"/>
              <w:bottom w:val="single" w:sz="4" w:space="0" w:color="auto"/>
            </w:tcBorders>
            <w:shd w:val="clear" w:color="auto" w:fill="auto"/>
            <w:vAlign w:val="center"/>
          </w:tcPr>
          <w:p w:rsidR="000F57C3" w:rsidRPr="000F57C3" w:rsidRDefault="000F57C3" w:rsidP="000F57C3">
            <w:pPr>
              <w:pStyle w:val="aff3"/>
              <w:widowControl w:val="0"/>
              <w:jc w:val="center"/>
              <w:rPr>
                <w:rFonts w:ascii="Times New Roman" w:hAnsi="Times New Roman"/>
                <w:b/>
                <w:sz w:val="20"/>
                <w:szCs w:val="20"/>
              </w:rPr>
            </w:pPr>
            <w:r w:rsidRPr="000F57C3">
              <w:rPr>
                <w:rFonts w:ascii="Times New Roman" w:hAnsi="Times New Roman"/>
                <w:b/>
                <w:sz w:val="20"/>
                <w:szCs w:val="20"/>
              </w:rPr>
              <w:t>Размер</w:t>
            </w:r>
          </w:p>
        </w:tc>
        <w:tc>
          <w:tcPr>
            <w:tcW w:w="1418" w:type="dxa"/>
            <w:tcBorders>
              <w:top w:val="single" w:sz="4" w:space="0" w:color="auto"/>
              <w:bottom w:val="single" w:sz="4" w:space="0" w:color="auto"/>
            </w:tcBorders>
            <w:shd w:val="clear" w:color="auto" w:fill="auto"/>
            <w:vAlign w:val="center"/>
          </w:tcPr>
          <w:p w:rsidR="000F57C3" w:rsidRPr="000F57C3" w:rsidRDefault="000F57C3" w:rsidP="000F57C3">
            <w:pPr>
              <w:pStyle w:val="aff3"/>
              <w:widowControl w:val="0"/>
              <w:jc w:val="center"/>
              <w:rPr>
                <w:rFonts w:ascii="Times New Roman" w:hAnsi="Times New Roman"/>
                <w:b/>
                <w:sz w:val="20"/>
                <w:szCs w:val="20"/>
              </w:rPr>
            </w:pPr>
            <w:r w:rsidRPr="000F57C3">
              <w:rPr>
                <w:rFonts w:ascii="Times New Roman" w:hAnsi="Times New Roman"/>
                <w:b/>
                <w:sz w:val="20"/>
                <w:szCs w:val="20"/>
              </w:rPr>
              <w:t>Рост</w:t>
            </w:r>
          </w:p>
        </w:tc>
        <w:tc>
          <w:tcPr>
            <w:tcW w:w="992" w:type="dxa"/>
            <w:tcBorders>
              <w:top w:val="single" w:sz="4" w:space="0" w:color="auto"/>
              <w:bottom w:val="single" w:sz="4" w:space="0" w:color="auto"/>
            </w:tcBorders>
            <w:shd w:val="clear" w:color="auto" w:fill="auto"/>
            <w:vAlign w:val="center"/>
          </w:tcPr>
          <w:p w:rsidR="000F57C3" w:rsidRPr="000F57C3" w:rsidRDefault="000F57C3" w:rsidP="000F57C3">
            <w:pPr>
              <w:pStyle w:val="aff3"/>
              <w:widowControl w:val="0"/>
              <w:jc w:val="center"/>
              <w:rPr>
                <w:rFonts w:ascii="Times New Roman" w:hAnsi="Times New Roman"/>
                <w:b/>
                <w:sz w:val="20"/>
                <w:szCs w:val="20"/>
              </w:rPr>
            </w:pPr>
            <w:r w:rsidRPr="000F57C3">
              <w:rPr>
                <w:rFonts w:ascii="Times New Roman" w:hAnsi="Times New Roman"/>
                <w:b/>
                <w:sz w:val="20"/>
                <w:szCs w:val="20"/>
              </w:rPr>
              <w:t>Кол-во</w:t>
            </w:r>
          </w:p>
        </w:tc>
        <w:tc>
          <w:tcPr>
            <w:tcW w:w="1559" w:type="dxa"/>
            <w:vMerge/>
            <w:tcBorders>
              <w:bottom w:val="single" w:sz="4" w:space="0" w:color="auto"/>
            </w:tcBorders>
            <w:vAlign w:val="center"/>
          </w:tcPr>
          <w:p w:rsidR="000F57C3" w:rsidRPr="00CB5181" w:rsidRDefault="000F57C3" w:rsidP="000F57C3">
            <w:pPr>
              <w:jc w:val="center"/>
              <w:rPr>
                <w:b/>
              </w:rPr>
            </w:pPr>
          </w:p>
        </w:tc>
        <w:tc>
          <w:tcPr>
            <w:tcW w:w="1559" w:type="dxa"/>
            <w:vMerge/>
            <w:tcBorders>
              <w:bottom w:val="single" w:sz="4" w:space="0" w:color="auto"/>
            </w:tcBorders>
          </w:tcPr>
          <w:p w:rsidR="000F57C3" w:rsidRPr="00163DA0" w:rsidRDefault="000F57C3" w:rsidP="000F57C3">
            <w:pPr>
              <w:jc w:val="center"/>
              <w:rPr>
                <w:b/>
              </w:rPr>
            </w:pPr>
          </w:p>
        </w:tc>
        <w:tc>
          <w:tcPr>
            <w:tcW w:w="1276" w:type="dxa"/>
            <w:vMerge/>
            <w:tcBorders>
              <w:bottom w:val="single" w:sz="4" w:space="0" w:color="auto"/>
            </w:tcBorders>
          </w:tcPr>
          <w:p w:rsidR="000F57C3" w:rsidRPr="00163DA0" w:rsidRDefault="000F57C3" w:rsidP="000F57C3">
            <w:pPr>
              <w:jc w:val="center"/>
              <w:rPr>
                <w:b/>
              </w:rPr>
            </w:pPr>
          </w:p>
        </w:tc>
      </w:tr>
      <w:tr w:rsidR="000F57C3" w:rsidRPr="000F57C3" w:rsidTr="000F57C3">
        <w:trPr>
          <w:trHeight w:val="52"/>
        </w:trPr>
        <w:tc>
          <w:tcPr>
            <w:tcW w:w="607"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2</w:t>
            </w:r>
          </w:p>
        </w:tc>
        <w:tc>
          <w:tcPr>
            <w:tcW w:w="598"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3</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4</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7</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ConsPlusNonformat"/>
              <w:jc w:val="center"/>
              <w:rPr>
                <w:rFonts w:ascii="Times New Roman" w:hAnsi="Times New Roman" w:cs="Times New Roman"/>
                <w:b/>
              </w:rPr>
            </w:pPr>
            <w:r w:rsidRPr="000F57C3">
              <w:rPr>
                <w:rFonts w:ascii="Times New Roman" w:hAnsi="Times New Roman" w:cs="Times New Roman"/>
                <w:b/>
              </w:rPr>
              <w:t>8</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b/>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b/>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bCs/>
                <w:sz w:val="20"/>
                <w:szCs w:val="20"/>
                <w:bdr w:val="none" w:sz="0" w:space="0" w:color="auto" w:frame="1"/>
              </w:rPr>
              <w:t>Застежка</w:t>
            </w:r>
            <w:r w:rsidRPr="000F57C3">
              <w:rPr>
                <w:rFonts w:ascii="Times New Roman" w:hAnsi="Times New Roman"/>
                <w:sz w:val="20"/>
                <w:szCs w:val="20"/>
              </w:rPr>
              <w:t xml:space="preserve"> на металлическую молнию и ветрозащитный клапан,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фиксирующийся на потайные кнопки.</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Множество функциональных карманов: нагрудные с отлетным низом  нижние объемные карманы.</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Рукава на манжетах с усиленными налокотниками. Манжеты с застежкой на кнопках.</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Низ куртки на поясе регулируется по  ширине кнопками.</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77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Брюки мужские летние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Центральная застежка на молнию и пуговицу. Хлястики на талии для регулирования объема. Многофункциональные карманы. Усиленные объемные наколенники, </w:t>
            </w:r>
            <w:proofErr w:type="spellStart"/>
            <w:r w:rsidRPr="000F57C3">
              <w:rPr>
                <w:rFonts w:ascii="Times New Roman" w:hAnsi="Times New Roman"/>
                <w:sz w:val="20"/>
                <w:szCs w:val="20"/>
              </w:rPr>
              <w:t>являюшиеся</w:t>
            </w:r>
            <w:proofErr w:type="spellEnd"/>
            <w:r w:rsidRPr="000F57C3">
              <w:rPr>
                <w:rFonts w:ascii="Times New Roman" w:hAnsi="Times New Roman"/>
                <w:sz w:val="20"/>
                <w:szCs w:val="20"/>
              </w:rPr>
              <w:t xml:space="preserve"> карманами для амортизационных прокладок.</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77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1600"/>
        </w:trPr>
        <w:tc>
          <w:tcPr>
            <w:tcW w:w="607"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женская летняя </w:t>
            </w:r>
          </w:p>
        </w:tc>
        <w:tc>
          <w:tcPr>
            <w:tcW w:w="598"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Ткань: смесовая (65% полиэстер, 35% хлопок) с малосминаемой отделкой, плотность не менее 210 г/кв. м, пр-во </w:t>
            </w:r>
            <w:proofErr w:type="spellStart"/>
            <w:r w:rsidRPr="000F57C3">
              <w:rPr>
                <w:rFonts w:ascii="Times New Roman" w:hAnsi="Times New Roman"/>
                <w:sz w:val="20"/>
                <w:szCs w:val="20"/>
              </w:rPr>
              <w:t>Клопман</w:t>
            </w:r>
            <w:proofErr w:type="spellEnd"/>
            <w:r w:rsidRPr="000F57C3">
              <w:rPr>
                <w:rFonts w:ascii="Times New Roman" w:hAnsi="Times New Roman"/>
                <w:sz w:val="20"/>
                <w:szCs w:val="20"/>
              </w:rPr>
              <w:t xml:space="preserve"> (Италия).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Сигнальные элементы: </w:t>
            </w:r>
            <w:proofErr w:type="spellStart"/>
            <w:r w:rsidRPr="000F57C3">
              <w:rPr>
                <w:rFonts w:ascii="Times New Roman" w:hAnsi="Times New Roman"/>
                <w:sz w:val="20"/>
                <w:szCs w:val="20"/>
              </w:rPr>
              <w:t>световозвращающие</w:t>
            </w:r>
            <w:proofErr w:type="spellEnd"/>
            <w:r w:rsidRPr="000F57C3">
              <w:rPr>
                <w:rFonts w:ascii="Times New Roman" w:hAnsi="Times New Roman"/>
                <w:sz w:val="20"/>
                <w:szCs w:val="20"/>
              </w:rPr>
              <w:t xml:space="preserve"> </w:t>
            </w:r>
            <w:proofErr w:type="spellStart"/>
            <w:r w:rsidRPr="000F57C3">
              <w:rPr>
                <w:rFonts w:ascii="Times New Roman" w:hAnsi="Times New Roman"/>
                <w:sz w:val="20"/>
                <w:szCs w:val="20"/>
              </w:rPr>
              <w:t>принты</w:t>
            </w:r>
            <w:proofErr w:type="spellEnd"/>
            <w:r w:rsidRPr="000F57C3">
              <w:rPr>
                <w:rFonts w:ascii="Times New Roman" w:hAnsi="Times New Roman"/>
                <w:sz w:val="20"/>
                <w:szCs w:val="20"/>
              </w:rPr>
              <w:t>.</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Куртка с застежкой на закрытую молнию YKK. Воротник отложной со стойкой. Рукава на манжетах с регулировкой на кнопках. В области подмышечных впадин наличие вентиляции. Низ куртки на поясе регулируется по объему патами. </w:t>
            </w:r>
            <w:proofErr w:type="spellStart"/>
            <w:r w:rsidRPr="000F57C3">
              <w:rPr>
                <w:rFonts w:ascii="Times New Roman" w:hAnsi="Times New Roman"/>
                <w:sz w:val="20"/>
                <w:szCs w:val="20"/>
                <w:shd w:val="clear" w:color="auto" w:fill="FFFFFF"/>
              </w:rPr>
              <w:t>Световозвращающие</w:t>
            </w:r>
            <w:proofErr w:type="spellEnd"/>
            <w:r w:rsidRPr="000F57C3">
              <w:rPr>
                <w:rFonts w:ascii="Times New Roman" w:hAnsi="Times New Roman"/>
                <w:sz w:val="20"/>
                <w:szCs w:val="20"/>
                <w:shd w:val="clear" w:color="auto" w:fill="FFFFFF"/>
              </w:rPr>
              <w:t xml:space="preserve"> </w:t>
            </w:r>
            <w:proofErr w:type="spellStart"/>
            <w:r w:rsidRPr="000F57C3">
              <w:rPr>
                <w:rFonts w:ascii="Times New Roman" w:hAnsi="Times New Roman"/>
                <w:sz w:val="20"/>
                <w:szCs w:val="20"/>
                <w:shd w:val="clear" w:color="auto" w:fill="FFFFFF"/>
              </w:rPr>
              <w:t>принты</w:t>
            </w:r>
            <w:proofErr w:type="spellEnd"/>
            <w:r w:rsidRPr="000F57C3">
              <w:rPr>
                <w:rFonts w:ascii="Times New Roman" w:hAnsi="Times New Roman"/>
                <w:sz w:val="20"/>
                <w:szCs w:val="20"/>
                <w:shd w:val="clear" w:color="auto" w:fill="FFFFFF"/>
              </w:rPr>
              <w:t xml:space="preserve"> и канты .</w:t>
            </w:r>
          </w:p>
        </w:tc>
        <w:tc>
          <w:tcPr>
            <w:tcW w:w="850"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276"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88–92</w:t>
            </w:r>
          </w:p>
        </w:tc>
        <w:tc>
          <w:tcPr>
            <w:tcW w:w="1418"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1600"/>
        </w:trPr>
        <w:tc>
          <w:tcPr>
            <w:tcW w:w="607"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Брюки женские летние </w:t>
            </w:r>
          </w:p>
        </w:tc>
        <w:tc>
          <w:tcPr>
            <w:tcW w:w="598"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(65% полиэстер, 35% хлопок) с малосминаемой отделкой, плотность не менее 210 г/кв. 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Сигнальные элементы: </w:t>
            </w:r>
            <w:proofErr w:type="spellStart"/>
            <w:r w:rsidRPr="000F57C3">
              <w:rPr>
                <w:rFonts w:ascii="Times New Roman" w:hAnsi="Times New Roman"/>
                <w:sz w:val="20"/>
                <w:szCs w:val="20"/>
              </w:rPr>
              <w:t>световозвращающие</w:t>
            </w:r>
            <w:proofErr w:type="spellEnd"/>
            <w:r w:rsidRPr="000F57C3">
              <w:rPr>
                <w:rFonts w:ascii="Times New Roman" w:hAnsi="Times New Roman"/>
                <w:sz w:val="20"/>
                <w:szCs w:val="20"/>
              </w:rPr>
              <w:t xml:space="preserve"> </w:t>
            </w:r>
            <w:proofErr w:type="spellStart"/>
            <w:r w:rsidRPr="000F57C3">
              <w:rPr>
                <w:rFonts w:ascii="Times New Roman" w:hAnsi="Times New Roman"/>
                <w:sz w:val="20"/>
                <w:szCs w:val="20"/>
              </w:rPr>
              <w:t>принты</w:t>
            </w:r>
            <w:proofErr w:type="spellEnd"/>
            <w:r w:rsidRPr="000F57C3">
              <w:rPr>
                <w:rFonts w:ascii="Times New Roman" w:hAnsi="Times New Roman"/>
                <w:sz w:val="20"/>
                <w:szCs w:val="20"/>
              </w:rPr>
              <w:t>.</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Множество функциональных карманов, объемные карманы на боковых швах. Объемные наколенники с карманами для амортизационных прокладок. </w:t>
            </w:r>
            <w:proofErr w:type="spellStart"/>
            <w:r w:rsidRPr="000F57C3">
              <w:rPr>
                <w:rFonts w:ascii="Times New Roman" w:hAnsi="Times New Roman"/>
                <w:sz w:val="20"/>
                <w:szCs w:val="20"/>
                <w:shd w:val="clear" w:color="auto" w:fill="FFFFFF"/>
              </w:rPr>
              <w:t>Световозвращающие</w:t>
            </w:r>
            <w:proofErr w:type="spellEnd"/>
            <w:r w:rsidRPr="000F57C3">
              <w:rPr>
                <w:rFonts w:ascii="Times New Roman" w:hAnsi="Times New Roman"/>
                <w:sz w:val="20"/>
                <w:szCs w:val="20"/>
                <w:shd w:val="clear" w:color="auto" w:fill="FFFFFF"/>
              </w:rPr>
              <w:t xml:space="preserve"> </w:t>
            </w:r>
            <w:proofErr w:type="spellStart"/>
            <w:r w:rsidRPr="000F57C3">
              <w:rPr>
                <w:rFonts w:ascii="Times New Roman" w:hAnsi="Times New Roman"/>
                <w:sz w:val="20"/>
                <w:szCs w:val="20"/>
                <w:shd w:val="clear" w:color="auto" w:fill="FFFFFF"/>
              </w:rPr>
              <w:t>принты</w:t>
            </w:r>
            <w:proofErr w:type="spellEnd"/>
            <w:r w:rsidRPr="000F57C3">
              <w:rPr>
                <w:rFonts w:ascii="Times New Roman" w:hAnsi="Times New Roman"/>
                <w:sz w:val="20"/>
                <w:szCs w:val="20"/>
                <w:shd w:val="clear" w:color="auto" w:fill="FFFFFF"/>
              </w:rPr>
              <w:t> – элементы повышенной видимости.</w:t>
            </w:r>
          </w:p>
        </w:tc>
        <w:tc>
          <w:tcPr>
            <w:tcW w:w="850"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276"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88–92</w:t>
            </w:r>
          </w:p>
        </w:tc>
        <w:tc>
          <w:tcPr>
            <w:tcW w:w="1418"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(хлопок -не менее 33 %,  полиэстер- не более 67 %), плотность 245 г/кв.м</w:t>
            </w:r>
            <w:r w:rsidRPr="000F57C3">
              <w:rPr>
                <w:rFonts w:ascii="Times New Roman" w:hAnsi="Times New Roman"/>
                <w:strike/>
                <w:sz w:val="20"/>
                <w:szCs w:val="20"/>
              </w:rPr>
              <w:t>.</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Сигнальные элементы: фигурные вставки из </w:t>
            </w:r>
            <w:proofErr w:type="spellStart"/>
            <w:r w:rsidRPr="000F57C3">
              <w:rPr>
                <w:rFonts w:ascii="Times New Roman" w:hAnsi="Times New Roman"/>
                <w:sz w:val="20"/>
                <w:szCs w:val="20"/>
              </w:rPr>
              <w:t>световозвращающего</w:t>
            </w:r>
            <w:proofErr w:type="spellEnd"/>
            <w:r w:rsidRPr="000F57C3">
              <w:rPr>
                <w:rFonts w:ascii="Times New Roman" w:hAnsi="Times New Roman"/>
                <w:sz w:val="20"/>
                <w:szCs w:val="20"/>
              </w:rPr>
              <w:t xml:space="preserve"> материала.</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серый, отделка – красный, черный.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Закрытая застежка-молния. Многофункциональные карманы. Регулируемая ширина куртки по низу. Петля на нагрудном кармане для крепления </w:t>
            </w:r>
            <w:proofErr w:type="spellStart"/>
            <w:r w:rsidRPr="000F57C3">
              <w:rPr>
                <w:rFonts w:ascii="Times New Roman" w:hAnsi="Times New Roman"/>
                <w:sz w:val="20"/>
                <w:szCs w:val="20"/>
              </w:rPr>
              <w:t>бейджа</w:t>
            </w:r>
            <w:proofErr w:type="spellEnd"/>
            <w:r w:rsidRPr="000F57C3">
              <w:rPr>
                <w:rFonts w:ascii="Times New Roman" w:hAnsi="Times New Roman"/>
                <w:sz w:val="20"/>
                <w:szCs w:val="20"/>
              </w:rPr>
              <w:t>.</w:t>
            </w:r>
          </w:p>
          <w:p w:rsidR="000F57C3" w:rsidRPr="000F57C3" w:rsidRDefault="000F57C3" w:rsidP="000F57C3">
            <w:pPr>
              <w:pStyle w:val="aff3"/>
              <w:rPr>
                <w:rFonts w:ascii="Times New Roman" w:hAnsi="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Полукомбинезон мужской летний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 хлопок –не менее 33%,  полиэстер-не более 67 %), плотность 245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Сигнальные элементы: фигурные вставки из </w:t>
            </w:r>
            <w:proofErr w:type="spellStart"/>
            <w:r w:rsidRPr="000F57C3">
              <w:rPr>
                <w:rFonts w:ascii="Times New Roman" w:hAnsi="Times New Roman"/>
                <w:sz w:val="20"/>
                <w:szCs w:val="20"/>
              </w:rPr>
              <w:t>световозвращающего</w:t>
            </w:r>
            <w:proofErr w:type="spellEnd"/>
            <w:r w:rsidRPr="000F57C3">
              <w:rPr>
                <w:rFonts w:ascii="Times New Roman" w:hAnsi="Times New Roman"/>
                <w:sz w:val="20"/>
                <w:szCs w:val="20"/>
              </w:rPr>
              <w:t xml:space="preserve"> материала.</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серый, отделка – красный, черный.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Многофункциональные карманы- </w:t>
            </w:r>
            <w:r w:rsidRPr="000F57C3">
              <w:rPr>
                <w:rFonts w:ascii="Times New Roman" w:hAnsi="Times New Roman"/>
                <w:sz w:val="20"/>
                <w:szCs w:val="20"/>
              </w:rPr>
              <w:t xml:space="preserve"> нагрудный накладной с отделениями, боковые.</w:t>
            </w:r>
            <w:r w:rsidRPr="000F57C3">
              <w:rPr>
                <w:rFonts w:ascii="Times New Roman" w:hAnsi="Times New Roman"/>
                <w:sz w:val="20"/>
                <w:szCs w:val="20"/>
                <w:shd w:val="clear" w:color="auto" w:fill="FFFFFF"/>
              </w:rPr>
              <w:t xml:space="preserve"> Наколенники с карманами для амортизационных прокладок. Усилительные накладки по низу брюк предохраняют от протирания. На талии эластичная тесьма.</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194–200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223"/>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мужская летняя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(65% полиэстер, 35% хлопок), с малосминаемой отделкой, плотность не менее 210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Куртка с застежкой на закрытую молнию. Многофункциональные нагрудные и боковые карманы. Нагрудный карман для мобильного телефона. </w:t>
            </w:r>
            <w:r w:rsidRPr="000F57C3">
              <w:rPr>
                <w:rFonts w:ascii="Times New Roman" w:hAnsi="Times New Roman"/>
                <w:sz w:val="20"/>
                <w:szCs w:val="20"/>
              </w:rPr>
              <w:t xml:space="preserve"> Петля на нагрудном кармане для крепления </w:t>
            </w:r>
            <w:proofErr w:type="spellStart"/>
            <w:r w:rsidRPr="000F57C3">
              <w:rPr>
                <w:rFonts w:ascii="Times New Roman" w:hAnsi="Times New Roman"/>
                <w:sz w:val="20"/>
                <w:szCs w:val="20"/>
              </w:rPr>
              <w:t>бейджа</w:t>
            </w:r>
            <w:proofErr w:type="spellEnd"/>
            <w:r w:rsidRPr="000F57C3">
              <w:rPr>
                <w:rFonts w:ascii="Times New Roman" w:hAnsi="Times New Roman"/>
                <w:sz w:val="20"/>
                <w:szCs w:val="20"/>
              </w:rPr>
              <w:t xml:space="preserve">. </w:t>
            </w:r>
            <w:r w:rsidRPr="000F57C3">
              <w:rPr>
                <w:rFonts w:ascii="Times New Roman" w:hAnsi="Times New Roman"/>
                <w:sz w:val="20"/>
                <w:szCs w:val="20"/>
                <w:shd w:val="clear" w:color="auto" w:fill="FFFFFF"/>
              </w:rPr>
              <w:t xml:space="preserve">Воротник отложной со стойкой.  Вентиляция в области подмышечных впадин. </w:t>
            </w:r>
          </w:p>
          <w:p w:rsidR="000F57C3" w:rsidRPr="000F57C3" w:rsidRDefault="000F57C3" w:rsidP="000F57C3">
            <w:pPr>
              <w:pStyle w:val="aff3"/>
              <w:rPr>
                <w:rFonts w:ascii="Times New Roman" w:hAnsi="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Брюки мужские летние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(65% полиэстер, 35% хлопок), с малосминаемой отделкой, плотность не менее 210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Множество функциональных карманов, объемные карманы на боковых швах. Карман для мобильного телефона. Усиленные накладки в области коленей. </w:t>
            </w:r>
          </w:p>
          <w:p w:rsidR="000F57C3" w:rsidRPr="000F57C3" w:rsidRDefault="000F57C3" w:rsidP="000F57C3">
            <w:pPr>
              <w:pStyle w:val="aff3"/>
              <w:rPr>
                <w:rFonts w:ascii="Times New Roman" w:hAnsi="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мужская </w:t>
            </w:r>
            <w:r w:rsidRPr="000F57C3">
              <w:rPr>
                <w:sz w:val="20"/>
                <w:szCs w:val="20"/>
              </w:rPr>
              <w:lastRenderedPageBreak/>
              <w:t xml:space="preserve">летняя </w:t>
            </w:r>
          </w:p>
        </w:tc>
        <w:tc>
          <w:tcPr>
            <w:tcW w:w="598"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lastRenderedPageBreak/>
              <w:t>шт.</w:t>
            </w:r>
          </w:p>
        </w:tc>
        <w:tc>
          <w:tcPr>
            <w:tcW w:w="3371" w:type="dxa"/>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Ткань: смесовая (65% полиэстер, 35% </w:t>
            </w:r>
            <w:r w:rsidRPr="000F57C3">
              <w:rPr>
                <w:rFonts w:ascii="Times New Roman" w:hAnsi="Times New Roman"/>
                <w:sz w:val="20"/>
                <w:szCs w:val="20"/>
              </w:rPr>
              <w:lastRenderedPageBreak/>
              <w:t xml:space="preserve">хлопок) с малосминаемой отделкой, плотность не менее 210 г/кв.м. </w:t>
            </w:r>
            <w:r w:rsidRPr="000F57C3">
              <w:rPr>
                <w:rFonts w:ascii="Times New Roman" w:hAnsi="Times New Roman"/>
                <w:sz w:val="20"/>
                <w:szCs w:val="20"/>
                <w:shd w:val="clear" w:color="auto" w:fill="FFFFFF"/>
              </w:rPr>
              <w:t xml:space="preserve">Куртка с застежкой на закрытую молнию. Воротник отложной со стойкой. Многофункциональные нагрудные и боковые карманы.  Нагрудный карман для мобильного телефона. </w:t>
            </w:r>
            <w:r w:rsidRPr="000F57C3">
              <w:rPr>
                <w:rFonts w:ascii="Times New Roman" w:hAnsi="Times New Roman"/>
                <w:sz w:val="20"/>
                <w:szCs w:val="20"/>
              </w:rPr>
              <w:t xml:space="preserve"> Петля на нагрудном кармане для крепления </w:t>
            </w:r>
            <w:proofErr w:type="spellStart"/>
            <w:r w:rsidRPr="000F57C3">
              <w:rPr>
                <w:rFonts w:ascii="Times New Roman" w:hAnsi="Times New Roman"/>
                <w:sz w:val="20"/>
                <w:szCs w:val="20"/>
              </w:rPr>
              <w:t>бейджа</w:t>
            </w:r>
            <w:proofErr w:type="spellEnd"/>
            <w:r w:rsidRPr="000F57C3">
              <w:rPr>
                <w:rFonts w:ascii="Times New Roman" w:hAnsi="Times New Roman"/>
                <w:sz w:val="20"/>
                <w:szCs w:val="20"/>
              </w:rPr>
              <w:t xml:space="preserve">. </w:t>
            </w:r>
            <w:r w:rsidRPr="000F57C3">
              <w:rPr>
                <w:rFonts w:ascii="Times New Roman" w:hAnsi="Times New Roman"/>
                <w:sz w:val="20"/>
                <w:szCs w:val="20"/>
                <w:shd w:val="clear" w:color="auto" w:fill="FFFFFF"/>
              </w:rPr>
              <w:t>Воротник отложной со стойкой.  Вентиляция в области подмышечных впадин.</w:t>
            </w:r>
          </w:p>
        </w:tc>
        <w:tc>
          <w:tcPr>
            <w:tcW w:w="850"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Брюки мужские летние </w:t>
            </w:r>
          </w:p>
        </w:tc>
        <w:tc>
          <w:tcPr>
            <w:tcW w:w="598"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(65% полиэстер, 35% хлопок) с малосминаемой отделкой, плотность не менее 210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Множество функциональных карманов, объемные карманы на боковых швах. Карман для мобильного телефона. Усиленные накладки в области коленей. </w:t>
            </w:r>
          </w:p>
        </w:tc>
        <w:tc>
          <w:tcPr>
            <w:tcW w:w="850"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мужская летняя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Куртка с застежкой на закрытую молнию.  Множество функциональных карманов. М</w:t>
            </w:r>
            <w:r w:rsidRPr="000F57C3">
              <w:rPr>
                <w:rFonts w:ascii="Times New Roman" w:hAnsi="Times New Roman"/>
                <w:sz w:val="20"/>
                <w:szCs w:val="20"/>
              </w:rPr>
              <w:t>анжеты с застежкой на кнопках</w:t>
            </w:r>
            <w:r w:rsidRPr="000F57C3">
              <w:rPr>
                <w:rFonts w:ascii="Times New Roman" w:hAnsi="Times New Roman"/>
                <w:sz w:val="20"/>
                <w:szCs w:val="20"/>
                <w:shd w:val="clear" w:color="auto" w:fill="FFFFFF"/>
              </w:rPr>
              <w:t xml:space="preserve"> В области подмышечных впадин вентиляционные отверстия.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Брюки мужские летние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с повышенным содержанием хлопка (60% хлопок, 40% полиэстер), малосминаемая, плотность не менее 250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Центральная застежка на молнию и пуговицу. Пояс со шлевками и хлястиками для регулирования объема. Многофункциональные карманы. Усилительные объемные наколенники-карманы для амортизационных прокладок.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Костюм мужской летний  для защиты от повышенных температур (сварщика)</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Ткань: (100% хлопок) с огнестойкой отделкой </w:t>
            </w:r>
            <w:proofErr w:type="spellStart"/>
            <w:r w:rsidRPr="000F57C3">
              <w:rPr>
                <w:rFonts w:ascii="Times New Roman" w:hAnsi="Times New Roman"/>
                <w:sz w:val="20"/>
                <w:szCs w:val="20"/>
              </w:rPr>
              <w:t>Proban</w:t>
            </w:r>
            <w:proofErr w:type="spellEnd"/>
            <w:r w:rsidRPr="000F57C3">
              <w:rPr>
                <w:rFonts w:ascii="Times New Roman" w:hAnsi="Times New Roman"/>
                <w:sz w:val="20"/>
                <w:szCs w:val="20"/>
              </w:rPr>
              <w:t>®, плотность не менее 330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Сигнальные элементы: кант из </w:t>
            </w:r>
            <w:proofErr w:type="spellStart"/>
            <w:r w:rsidRPr="000F57C3">
              <w:rPr>
                <w:rFonts w:ascii="Times New Roman" w:hAnsi="Times New Roman"/>
                <w:sz w:val="20"/>
                <w:szCs w:val="20"/>
              </w:rPr>
              <w:t>световозвращающего</w:t>
            </w:r>
            <w:proofErr w:type="spellEnd"/>
            <w:r w:rsidRPr="000F57C3">
              <w:rPr>
                <w:rFonts w:ascii="Times New Roman" w:hAnsi="Times New Roman"/>
                <w:sz w:val="20"/>
                <w:szCs w:val="20"/>
              </w:rPr>
              <w:t xml:space="preserve"> материала.</w:t>
            </w:r>
          </w:p>
          <w:p w:rsidR="000F57C3" w:rsidRPr="000F57C3" w:rsidRDefault="000F57C3" w:rsidP="000F57C3">
            <w:pPr>
              <w:pStyle w:val="ab"/>
              <w:shd w:val="clear" w:color="auto" w:fill="FFFFFF"/>
              <w:spacing w:before="0" w:beforeAutospacing="0" w:after="0" w:afterAutospacing="0"/>
              <w:rPr>
                <w:bCs/>
                <w:sz w:val="20"/>
                <w:szCs w:val="20"/>
              </w:rPr>
            </w:pPr>
            <w:r w:rsidRPr="000F57C3">
              <w:rPr>
                <w:bCs/>
                <w:sz w:val="20"/>
                <w:szCs w:val="20"/>
              </w:rPr>
              <w:t>Уровень защиты</w:t>
            </w:r>
            <w:r w:rsidRPr="000F57C3">
              <w:rPr>
                <w:rStyle w:val="apple-converted-space"/>
                <w:bCs/>
                <w:sz w:val="20"/>
                <w:szCs w:val="20"/>
              </w:rPr>
              <w:t> </w:t>
            </w:r>
            <w:hyperlink r:id="rId15" w:history="1">
              <w:r w:rsidRPr="000F57C3">
                <w:rPr>
                  <w:rStyle w:val="afa"/>
                  <w:bCs/>
                  <w:sz w:val="20"/>
                  <w:szCs w:val="20"/>
                </w:rPr>
                <w:t>В1С1</w:t>
              </w:r>
            </w:hyperlink>
            <w:r w:rsidRPr="000F57C3">
              <w:rPr>
                <w:bCs/>
                <w:sz w:val="20"/>
                <w:szCs w:val="20"/>
              </w:rPr>
              <w:t> – костюм однослойный, без накладок</w:t>
            </w:r>
          </w:p>
          <w:p w:rsidR="000F57C3" w:rsidRPr="000F57C3" w:rsidRDefault="000F57C3" w:rsidP="000F57C3">
            <w:pPr>
              <w:pStyle w:val="ab"/>
              <w:shd w:val="clear" w:color="auto" w:fill="FFFFFF"/>
              <w:spacing w:before="0" w:beforeAutospacing="0" w:after="0" w:afterAutospacing="0"/>
              <w:rPr>
                <w:sz w:val="20"/>
                <w:szCs w:val="20"/>
              </w:rPr>
            </w:pPr>
            <w:r w:rsidRPr="000F57C3">
              <w:rPr>
                <w:rStyle w:val="aff4"/>
                <w:sz w:val="20"/>
                <w:szCs w:val="20"/>
              </w:rPr>
              <w:t>Куртка + брюки</w:t>
            </w:r>
          </w:p>
          <w:p w:rsidR="000F57C3" w:rsidRPr="000F57C3" w:rsidRDefault="000F57C3" w:rsidP="000F57C3">
            <w:pPr>
              <w:pStyle w:val="ab"/>
              <w:shd w:val="clear" w:color="auto" w:fill="FFFFFF"/>
              <w:spacing w:before="0" w:beforeAutospacing="0" w:after="0" w:afterAutospacing="0"/>
              <w:rPr>
                <w:sz w:val="20"/>
                <w:szCs w:val="20"/>
              </w:rPr>
            </w:pPr>
            <w:r w:rsidRPr="000F57C3">
              <w:rPr>
                <w:rStyle w:val="aff4"/>
                <w:sz w:val="20"/>
                <w:szCs w:val="20"/>
              </w:rPr>
              <w:t>Защитные свойства:</w:t>
            </w:r>
          </w:p>
          <w:p w:rsidR="000F57C3" w:rsidRPr="000F57C3" w:rsidRDefault="000F57C3" w:rsidP="000F57C3">
            <w:pPr>
              <w:numPr>
                <w:ilvl w:val="0"/>
                <w:numId w:val="25"/>
              </w:numPr>
              <w:shd w:val="clear" w:color="auto" w:fill="FFFFFF"/>
              <w:ind w:left="0"/>
              <w:rPr>
                <w:sz w:val="20"/>
                <w:szCs w:val="20"/>
              </w:rPr>
            </w:pPr>
            <w:r w:rsidRPr="000F57C3">
              <w:rPr>
                <w:sz w:val="20"/>
                <w:szCs w:val="20"/>
              </w:rPr>
              <w:t>для защиты от теплового излучения и конвективной теплоты –</w:t>
            </w:r>
            <w:r w:rsidRPr="000F57C3">
              <w:rPr>
                <w:rStyle w:val="apple-converted-space"/>
                <w:sz w:val="20"/>
                <w:szCs w:val="20"/>
              </w:rPr>
              <w:t> </w:t>
            </w:r>
            <w:r w:rsidRPr="000F57C3">
              <w:rPr>
                <w:rStyle w:val="aff4"/>
                <w:sz w:val="20"/>
                <w:szCs w:val="20"/>
              </w:rPr>
              <w:t>Тит</w:t>
            </w:r>
          </w:p>
          <w:p w:rsidR="000F57C3" w:rsidRPr="000F57C3" w:rsidRDefault="000F57C3" w:rsidP="000F57C3">
            <w:pPr>
              <w:numPr>
                <w:ilvl w:val="0"/>
                <w:numId w:val="25"/>
              </w:numPr>
              <w:shd w:val="clear" w:color="auto" w:fill="FFFFFF"/>
              <w:ind w:left="0"/>
              <w:rPr>
                <w:sz w:val="20"/>
                <w:szCs w:val="20"/>
              </w:rPr>
            </w:pPr>
            <w:r w:rsidRPr="000F57C3">
              <w:rPr>
                <w:sz w:val="20"/>
                <w:szCs w:val="20"/>
              </w:rPr>
              <w:t>для защиты от кратковременного воздействия пламени –</w:t>
            </w:r>
            <w:r w:rsidRPr="000F57C3">
              <w:rPr>
                <w:rStyle w:val="apple-converted-space"/>
                <w:sz w:val="20"/>
                <w:szCs w:val="20"/>
              </w:rPr>
              <w:t> </w:t>
            </w:r>
            <w:r w:rsidRPr="000F57C3">
              <w:rPr>
                <w:rStyle w:val="aff4"/>
                <w:sz w:val="20"/>
                <w:szCs w:val="20"/>
              </w:rPr>
              <w:t>То</w:t>
            </w:r>
            <w:r w:rsidRPr="000F57C3">
              <w:rPr>
                <w:rStyle w:val="apple-converted-space"/>
                <w:sz w:val="20"/>
                <w:szCs w:val="20"/>
              </w:rPr>
              <w:t> </w:t>
            </w:r>
            <w:r w:rsidRPr="000F57C3">
              <w:rPr>
                <w:sz w:val="20"/>
                <w:szCs w:val="20"/>
              </w:rPr>
              <w:t>(А – ограниченное распространение пламени)</w:t>
            </w:r>
          </w:p>
          <w:p w:rsidR="000F57C3" w:rsidRPr="000F57C3" w:rsidRDefault="000F57C3" w:rsidP="000F57C3">
            <w:pPr>
              <w:numPr>
                <w:ilvl w:val="0"/>
                <w:numId w:val="25"/>
              </w:numPr>
              <w:shd w:val="clear" w:color="auto" w:fill="FFFFFF"/>
              <w:ind w:left="0"/>
              <w:rPr>
                <w:sz w:val="20"/>
                <w:szCs w:val="20"/>
              </w:rPr>
            </w:pPr>
            <w:r w:rsidRPr="000F57C3">
              <w:rPr>
                <w:sz w:val="20"/>
                <w:szCs w:val="20"/>
              </w:rPr>
              <w:t>для защиты от искр и брызг расплавленного металла –</w:t>
            </w:r>
            <w:r w:rsidRPr="000F57C3">
              <w:rPr>
                <w:rStyle w:val="apple-converted-space"/>
                <w:sz w:val="20"/>
                <w:szCs w:val="20"/>
              </w:rPr>
              <w:t> </w:t>
            </w:r>
            <w:proofErr w:type="spellStart"/>
            <w:r w:rsidRPr="000F57C3">
              <w:rPr>
                <w:rStyle w:val="aff4"/>
                <w:sz w:val="20"/>
                <w:szCs w:val="20"/>
              </w:rPr>
              <w:t>Тр</w:t>
            </w:r>
            <w:proofErr w:type="spellEnd"/>
            <w:r w:rsidRPr="000F57C3">
              <w:rPr>
                <w:sz w:val="20"/>
                <w:szCs w:val="20"/>
              </w:rPr>
              <w:t>,</w:t>
            </w:r>
            <w:r w:rsidRPr="000F57C3">
              <w:rPr>
                <w:rStyle w:val="apple-converted-space"/>
                <w:sz w:val="20"/>
                <w:szCs w:val="20"/>
              </w:rPr>
              <w:t> </w:t>
            </w:r>
            <w:r w:rsidRPr="000F57C3">
              <w:rPr>
                <w:sz w:val="20"/>
                <w:szCs w:val="20"/>
              </w:rPr>
              <w:t>1-й класс</w:t>
            </w:r>
          </w:p>
          <w:p w:rsidR="000F57C3" w:rsidRPr="000F57C3" w:rsidRDefault="000F57C3" w:rsidP="000F57C3">
            <w:pPr>
              <w:numPr>
                <w:ilvl w:val="0"/>
                <w:numId w:val="25"/>
              </w:numPr>
              <w:shd w:val="clear" w:color="auto" w:fill="FFFFFF"/>
              <w:ind w:left="0"/>
              <w:rPr>
                <w:sz w:val="20"/>
                <w:szCs w:val="20"/>
              </w:rPr>
            </w:pPr>
            <w:r w:rsidRPr="000F57C3">
              <w:rPr>
                <w:sz w:val="20"/>
                <w:szCs w:val="20"/>
              </w:rPr>
              <w:t>для защиты от общих производственных загрязнений и механических воздействий –</w:t>
            </w:r>
            <w:r w:rsidRPr="000F57C3">
              <w:rPr>
                <w:rStyle w:val="apple-converted-space"/>
                <w:sz w:val="20"/>
                <w:szCs w:val="20"/>
              </w:rPr>
              <w:t> </w:t>
            </w:r>
            <w:proofErr w:type="spellStart"/>
            <w:r w:rsidRPr="000F57C3">
              <w:rPr>
                <w:rStyle w:val="aff4"/>
                <w:sz w:val="20"/>
                <w:szCs w:val="20"/>
              </w:rPr>
              <w:t>МиЗ</w:t>
            </w:r>
            <w:proofErr w:type="spellEnd"/>
          </w:p>
          <w:p w:rsidR="000F57C3" w:rsidRPr="000F57C3" w:rsidRDefault="000F57C3" w:rsidP="000F57C3">
            <w:pPr>
              <w:pStyle w:val="ab"/>
              <w:shd w:val="clear" w:color="auto" w:fill="FFFFFF"/>
              <w:spacing w:before="0" w:beforeAutospacing="0" w:after="0" w:afterAutospacing="0"/>
              <w:rPr>
                <w:sz w:val="20"/>
                <w:szCs w:val="20"/>
              </w:rPr>
            </w:pPr>
            <w:r w:rsidRPr="000F57C3">
              <w:rPr>
                <w:sz w:val="20"/>
                <w:szCs w:val="20"/>
              </w:rPr>
              <w:t xml:space="preserve">Куртка удлиненная с центральной потайной застежкой на петли и пуговицы, с карманами нагрудными и боковыми в рельефах; конструкция карманов исключает попадание в них выплесков металла и окалины. Вентиляционные отверстия в области подмышечных впадин. </w:t>
            </w:r>
          </w:p>
          <w:p w:rsidR="000F57C3" w:rsidRPr="000F57C3" w:rsidRDefault="000F57C3" w:rsidP="000F57C3">
            <w:pPr>
              <w:pStyle w:val="ab"/>
              <w:shd w:val="clear" w:color="auto" w:fill="FFFFFF"/>
              <w:spacing w:before="0" w:beforeAutospacing="0" w:after="0" w:afterAutospacing="0"/>
              <w:rPr>
                <w:sz w:val="20"/>
                <w:szCs w:val="20"/>
              </w:rPr>
            </w:pPr>
            <w:r w:rsidRPr="000F57C3">
              <w:rPr>
                <w:sz w:val="20"/>
                <w:szCs w:val="20"/>
              </w:rPr>
              <w:t xml:space="preserve">Брюки с застежкой на молнию и пуговицу. </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Полуботинки мужские кожаные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Верх обуви: кожа натуральная.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трикотажный материал, спилок подкладочный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Подносок: композитный материал (200  Дж).</w:t>
            </w:r>
          </w:p>
          <w:p w:rsidR="000F57C3" w:rsidRPr="000F57C3" w:rsidRDefault="000F57C3" w:rsidP="000F57C3">
            <w:pPr>
              <w:pStyle w:val="aff3"/>
              <w:rPr>
                <w:rStyle w:val="apple-converted-space"/>
                <w:rFonts w:ascii="Times New Roman" w:hAnsi="Times New Roman"/>
                <w:sz w:val="20"/>
                <w:szCs w:val="20"/>
                <w:shd w:val="clear" w:color="auto" w:fill="FFFFFF"/>
              </w:rPr>
            </w:pPr>
            <w:r w:rsidRPr="000F57C3">
              <w:rPr>
                <w:rFonts w:ascii="Times New Roman" w:hAnsi="Times New Roman"/>
                <w:sz w:val="20"/>
                <w:szCs w:val="20"/>
              </w:rPr>
              <w:t xml:space="preserve">Подошва: двухслойная, полиуретан / термопластичный полиуретан. </w:t>
            </w:r>
            <w:r w:rsidRPr="000F57C3">
              <w:rPr>
                <w:rFonts w:ascii="Times New Roman" w:hAnsi="Times New Roman"/>
                <w:sz w:val="20"/>
                <w:szCs w:val="20"/>
                <w:shd w:val="clear" w:color="auto" w:fill="FFFFFF"/>
              </w:rPr>
              <w:t xml:space="preserve"> Подошва </w:t>
            </w:r>
            <w:proofErr w:type="spellStart"/>
            <w:r w:rsidRPr="000F57C3">
              <w:rPr>
                <w:rFonts w:ascii="Times New Roman" w:hAnsi="Times New Roman"/>
                <w:sz w:val="20"/>
                <w:szCs w:val="20"/>
                <w:shd w:val="clear" w:color="auto" w:fill="FFFFFF"/>
              </w:rPr>
              <w:t>маслобензостойкая</w:t>
            </w:r>
            <w:proofErr w:type="spellEnd"/>
            <w:r w:rsidRPr="000F57C3">
              <w:rPr>
                <w:rStyle w:val="apple-converted-space"/>
                <w:rFonts w:ascii="Times New Roman" w:hAnsi="Times New Roman"/>
                <w:sz w:val="20"/>
                <w:szCs w:val="20"/>
                <w:shd w:val="clear" w:color="auto" w:fill="FFFFFF"/>
              </w:rPr>
              <w:t xml:space="preserve"> .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Рисунок протектора подошвы обеспечивает хорошую </w:t>
            </w:r>
            <w:proofErr w:type="spellStart"/>
            <w:r w:rsidRPr="000F57C3">
              <w:rPr>
                <w:rFonts w:ascii="Times New Roman" w:hAnsi="Times New Roman"/>
                <w:sz w:val="20"/>
                <w:szCs w:val="20"/>
                <w:shd w:val="clear" w:color="auto" w:fill="FFFFFF"/>
              </w:rPr>
              <w:t>сцепляемость</w:t>
            </w:r>
            <w:proofErr w:type="spellEnd"/>
            <w:r w:rsidRPr="000F57C3">
              <w:rPr>
                <w:rFonts w:ascii="Times New Roman" w:hAnsi="Times New Roman"/>
                <w:sz w:val="20"/>
                <w:szCs w:val="20"/>
                <w:shd w:val="clear" w:color="auto" w:fill="FFFFFF"/>
              </w:rPr>
              <w:t xml:space="preserve"> с поверхностями.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lastRenderedPageBreak/>
              <w:t>Метод крепления: литьевой.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черный.</w:t>
            </w:r>
          </w:p>
          <w:p w:rsidR="000F57C3" w:rsidRPr="000F57C3" w:rsidRDefault="000F57C3" w:rsidP="000F57C3">
            <w:pPr>
              <w:pStyle w:val="aff3"/>
              <w:rPr>
                <w:rFonts w:ascii="Times New Roman" w:hAnsi="Times New Roman"/>
                <w:sz w:val="20"/>
                <w:szCs w:val="20"/>
              </w:rPr>
            </w:pPr>
            <w:proofErr w:type="spellStart"/>
            <w:r w:rsidRPr="000F57C3">
              <w:rPr>
                <w:rFonts w:ascii="Times New Roman" w:hAnsi="Times New Roman"/>
                <w:sz w:val="20"/>
                <w:szCs w:val="20"/>
                <w:shd w:val="clear" w:color="auto" w:fill="FFFFFF"/>
              </w:rPr>
              <w:t>Полуглухой</w:t>
            </w:r>
            <w:proofErr w:type="spellEnd"/>
            <w:r w:rsidRPr="000F57C3">
              <w:rPr>
                <w:rFonts w:ascii="Times New Roman" w:hAnsi="Times New Roman"/>
                <w:sz w:val="20"/>
                <w:szCs w:val="20"/>
                <w:shd w:val="clear" w:color="auto" w:fill="FFFFFF"/>
              </w:rPr>
              <w:t xml:space="preserve"> клапан-язык</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Полуботинки кожаные</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Верх обуви:  натуральная гладкая кожа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Подкладка: </w:t>
            </w:r>
            <w:r w:rsidRPr="000F57C3">
              <w:rPr>
                <w:rFonts w:ascii="Times New Roman" w:hAnsi="Times New Roman"/>
                <w:sz w:val="20"/>
                <w:szCs w:val="20"/>
                <w:shd w:val="clear" w:color="auto" w:fill="FFFFFF"/>
              </w:rPr>
              <w:t xml:space="preserve"> текстильный материал,</w:t>
            </w:r>
            <w:r w:rsidRPr="000F57C3">
              <w:rPr>
                <w:rFonts w:ascii="Times New Roman" w:hAnsi="Times New Roman"/>
                <w:sz w:val="20"/>
                <w:szCs w:val="20"/>
              </w:rPr>
              <w:t xml:space="preserve"> подкладочное полотно.</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Подносок: композитный материал (200  Дж).</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Подошва: двухслойная, полиуретан + нитрильная резина или трехслойная  - полиуретан/</w:t>
            </w:r>
            <w:proofErr w:type="spellStart"/>
            <w:r w:rsidRPr="000F57C3">
              <w:rPr>
                <w:rFonts w:ascii="Times New Roman" w:hAnsi="Times New Roman"/>
                <w:sz w:val="20"/>
                <w:szCs w:val="20"/>
              </w:rPr>
              <w:t>термополиуретан</w:t>
            </w:r>
            <w:proofErr w:type="spellEnd"/>
            <w:r w:rsidRPr="000F57C3">
              <w:rPr>
                <w:rFonts w:ascii="Times New Roman" w:hAnsi="Times New Roman"/>
                <w:sz w:val="20"/>
                <w:szCs w:val="20"/>
              </w:rPr>
              <w:t>/</w:t>
            </w:r>
            <w:proofErr w:type="spellStart"/>
            <w:r w:rsidRPr="000F57C3">
              <w:rPr>
                <w:rFonts w:ascii="Times New Roman" w:hAnsi="Times New Roman"/>
                <w:sz w:val="20"/>
                <w:szCs w:val="20"/>
              </w:rPr>
              <w:t>термополиуретан</w:t>
            </w:r>
            <w:proofErr w:type="spellEnd"/>
            <w:r w:rsidRPr="000F57C3">
              <w:rPr>
                <w:rFonts w:ascii="Times New Roman" w:hAnsi="Times New Roman"/>
                <w:sz w:val="20"/>
                <w:szCs w:val="20"/>
              </w:rPr>
              <w:t>.</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Метод крепления: литьевой.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Обязательное наличие  </w:t>
            </w:r>
            <w:proofErr w:type="spellStart"/>
            <w:r w:rsidRPr="000F57C3">
              <w:rPr>
                <w:rFonts w:ascii="Times New Roman" w:hAnsi="Times New Roman"/>
                <w:sz w:val="20"/>
                <w:szCs w:val="20"/>
              </w:rPr>
              <w:t>кевларовой</w:t>
            </w:r>
            <w:proofErr w:type="spellEnd"/>
            <w:r w:rsidRPr="000F57C3">
              <w:rPr>
                <w:rFonts w:ascii="Times New Roman" w:hAnsi="Times New Roman"/>
                <w:sz w:val="20"/>
                <w:szCs w:val="20"/>
              </w:rPr>
              <w:t xml:space="preserve">  </w:t>
            </w:r>
            <w:proofErr w:type="spellStart"/>
            <w:r w:rsidRPr="000F57C3">
              <w:rPr>
                <w:rFonts w:ascii="Times New Roman" w:hAnsi="Times New Roman"/>
                <w:sz w:val="20"/>
                <w:szCs w:val="20"/>
              </w:rPr>
              <w:t>антипрокольной</w:t>
            </w:r>
            <w:proofErr w:type="spellEnd"/>
            <w:r w:rsidRPr="000F57C3">
              <w:rPr>
                <w:rFonts w:ascii="Times New Roman" w:hAnsi="Times New Roman"/>
                <w:sz w:val="20"/>
                <w:szCs w:val="20"/>
              </w:rPr>
              <w:t xml:space="preserve"> стельки.</w:t>
            </w:r>
          </w:p>
          <w:p w:rsidR="000F57C3" w:rsidRPr="000F57C3" w:rsidRDefault="000F57C3" w:rsidP="000F57C3">
            <w:pPr>
              <w:pStyle w:val="aff3"/>
              <w:rPr>
                <w:rFonts w:ascii="Times New Roman" w:hAnsi="Times New Roman"/>
                <w:sz w:val="20"/>
                <w:szCs w:val="20"/>
              </w:rPr>
            </w:pPr>
            <w:proofErr w:type="spellStart"/>
            <w:r w:rsidRPr="000F57C3">
              <w:rPr>
                <w:rFonts w:ascii="Times New Roman" w:hAnsi="Times New Roman"/>
                <w:sz w:val="20"/>
                <w:szCs w:val="20"/>
                <w:shd w:val="clear" w:color="auto" w:fill="FFFFFF"/>
              </w:rPr>
              <w:t>Полуглухой</w:t>
            </w:r>
            <w:proofErr w:type="spellEnd"/>
            <w:r w:rsidRPr="000F57C3">
              <w:rPr>
                <w:rFonts w:ascii="Times New Roman" w:hAnsi="Times New Roman"/>
                <w:sz w:val="20"/>
                <w:szCs w:val="20"/>
                <w:shd w:val="clear" w:color="auto" w:fill="FFFFFF"/>
              </w:rPr>
              <w:t xml:space="preserve"> клапан-язык.</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Мягкий кант из натуральной кожи</w:t>
            </w:r>
          </w:p>
          <w:p w:rsidR="000F57C3" w:rsidRPr="000F57C3" w:rsidRDefault="000F57C3" w:rsidP="000F57C3">
            <w:pPr>
              <w:pStyle w:val="aff3"/>
              <w:rPr>
                <w:rFonts w:ascii="Times New Roman" w:hAnsi="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Полуботинки женские кожаные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Верх обуви: кожа натуральная водоотталкивающая.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текстильный материал, спилок подкладочный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Подносок: композитный материал (200 Дж).</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Мягкий кант.</w:t>
            </w:r>
            <w:r w:rsidRPr="000F57C3">
              <w:rPr>
                <w:rFonts w:ascii="Times New Roman" w:hAnsi="Times New Roman"/>
                <w:sz w:val="20"/>
                <w:szCs w:val="20"/>
                <w:shd w:val="clear" w:color="auto" w:fill="FFFFFF"/>
              </w:rPr>
              <w:t xml:space="preserve"> Защита от нефтепродуктов, кислот и щелочей концентрации до 20%, механических воздействий и общих производственных загрязнений.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Подошва: двухслойная, </w:t>
            </w:r>
            <w:proofErr w:type="spellStart"/>
            <w:r w:rsidRPr="000F57C3">
              <w:rPr>
                <w:rFonts w:ascii="Times New Roman" w:hAnsi="Times New Roman"/>
                <w:sz w:val="20"/>
                <w:szCs w:val="20"/>
              </w:rPr>
              <w:t>полиуретан.термополиуретан</w:t>
            </w:r>
            <w:proofErr w:type="spellEnd"/>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Метод крепления: литьевой.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черный, с контрастной отделкой</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r>
      <w:tr w:rsidR="000F57C3" w:rsidRPr="000F57C3" w:rsidTr="000F57C3">
        <w:trPr>
          <w:trHeight w:val="676"/>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39</w:t>
            </w:r>
          </w:p>
        </w:tc>
        <w:tc>
          <w:tcPr>
            <w:tcW w:w="1418"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2</w:t>
            </w:r>
          </w:p>
        </w:tc>
        <w:tc>
          <w:tcPr>
            <w:tcW w:w="1559" w:type="dxa"/>
            <w:tcBorders>
              <w:top w:val="single" w:sz="4" w:space="0" w:color="auto"/>
              <w:left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276" w:type="dxa"/>
            <w:tcBorders>
              <w:top w:val="single" w:sz="4" w:space="0" w:color="auto"/>
              <w:left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Ботинки мужские кожаные для сварочных работ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Верх обуви: кожа натуральная.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Защитный клапан из  натуральной кожи, </w:t>
            </w:r>
            <w:r w:rsidRPr="000F57C3">
              <w:rPr>
                <w:rFonts w:ascii="Times New Roman" w:hAnsi="Times New Roman"/>
                <w:sz w:val="20"/>
                <w:szCs w:val="20"/>
                <w:shd w:val="clear" w:color="auto" w:fill="FFFFFF"/>
              </w:rPr>
              <w:t xml:space="preserve"> предотвращающий попадание внутрь обуви окалины и брызг расплавленного металла</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Подкладка: спилок подкладочный, </w:t>
            </w:r>
            <w:r w:rsidRPr="000F57C3">
              <w:rPr>
                <w:rFonts w:ascii="Times New Roman" w:hAnsi="Times New Roman"/>
                <w:sz w:val="20"/>
                <w:szCs w:val="20"/>
              </w:rPr>
              <w:lastRenderedPageBreak/>
              <w:t>материал трикотажный объемный.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Мягкий кант.</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Подносок: композитный материал (Мун 200).</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Подошва: двухслойная, полиуретан и нитрильная резина. </w:t>
            </w:r>
            <w:r w:rsidRPr="000F57C3">
              <w:rPr>
                <w:rFonts w:ascii="Times New Roman" w:hAnsi="Times New Roman"/>
                <w:sz w:val="20"/>
                <w:szCs w:val="20"/>
                <w:shd w:val="clear" w:color="auto" w:fill="FFFFFF"/>
              </w:rPr>
              <w:t xml:space="preserve"> Защита от нефти, нефтепродуктов, механических воздействий, растворов щелочей концентрации до 20%, кратковременного (60 с) контакта с поверхностями, нагретыми до температуры 300°С, и общих производственных загрязнений.  Рисунок протектора подошвы обеспечивает хорошую </w:t>
            </w:r>
            <w:proofErr w:type="spellStart"/>
            <w:r w:rsidRPr="000F57C3">
              <w:rPr>
                <w:rFonts w:ascii="Times New Roman" w:hAnsi="Times New Roman"/>
                <w:sz w:val="20"/>
                <w:szCs w:val="20"/>
                <w:shd w:val="clear" w:color="auto" w:fill="FFFFFF"/>
              </w:rPr>
              <w:t>сцепляемость</w:t>
            </w:r>
            <w:proofErr w:type="spellEnd"/>
            <w:r w:rsidRPr="000F57C3">
              <w:rPr>
                <w:rFonts w:ascii="Times New Roman" w:hAnsi="Times New Roman"/>
                <w:sz w:val="20"/>
                <w:szCs w:val="20"/>
                <w:shd w:val="clear" w:color="auto" w:fill="FFFFFF"/>
              </w:rPr>
              <w:t xml:space="preserve"> с поверхностями</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Метод крепления: литьевой.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черный.</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Перчатки трикотажные с ПВХ-покрытием ладони (10 класс)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Состав: пряжа хлопкополиэфирная (содержание хлопка не менее 80%). ПВХ-покрытие ладони. Класс вязки 10.</w:t>
            </w:r>
          </w:p>
          <w:p w:rsidR="000F57C3" w:rsidRPr="000F57C3" w:rsidRDefault="000F57C3" w:rsidP="000F57C3">
            <w:pPr>
              <w:pStyle w:val="aff3"/>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1284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1284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Перчатки «латексные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100% латекс. </w:t>
            </w:r>
            <w:proofErr w:type="spellStart"/>
            <w:r w:rsidRPr="000F57C3">
              <w:rPr>
                <w:rFonts w:ascii="Times New Roman" w:hAnsi="Times New Roman"/>
                <w:sz w:val="20"/>
                <w:szCs w:val="20"/>
              </w:rPr>
              <w:t>Гипоаллергенное</w:t>
            </w:r>
            <w:proofErr w:type="spellEnd"/>
            <w:r w:rsidRPr="000F57C3">
              <w:rPr>
                <w:rFonts w:ascii="Times New Roman" w:hAnsi="Times New Roman"/>
                <w:sz w:val="20"/>
                <w:szCs w:val="20"/>
              </w:rPr>
              <w:t xml:space="preserve"> </w:t>
            </w:r>
            <w:proofErr w:type="spellStart"/>
            <w:r w:rsidRPr="000F57C3">
              <w:rPr>
                <w:rFonts w:ascii="Times New Roman" w:hAnsi="Times New Roman"/>
                <w:sz w:val="20"/>
                <w:szCs w:val="20"/>
              </w:rPr>
              <w:t>х</w:t>
            </w:r>
            <w:proofErr w:type="spellEnd"/>
            <w:r w:rsidRPr="000F57C3">
              <w:rPr>
                <w:rFonts w:ascii="Times New Roman" w:hAnsi="Times New Roman"/>
                <w:sz w:val="20"/>
                <w:szCs w:val="20"/>
              </w:rPr>
              <w:t>/б напыление внутри перчатки. Рельефная поверхность ладони. Толщина: не менее 0,35 мм.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Длина: 300 мм.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XL (10)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612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мужская зимняя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верха: 100% нейлон или микрофибра (полиэфир-100%) с ПВХ водонепроницаемым ветрозащитным покрытием и водоотталкивающей отделкой, плотность не менее 100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Утеплитель: «</w:t>
            </w:r>
            <w:proofErr w:type="spellStart"/>
            <w:r w:rsidRPr="000F57C3">
              <w:rPr>
                <w:rFonts w:ascii="Times New Roman" w:hAnsi="Times New Roman"/>
                <w:sz w:val="20"/>
                <w:szCs w:val="20"/>
              </w:rPr>
              <w:t>Филгуд</w:t>
            </w:r>
            <w:proofErr w:type="spellEnd"/>
            <w:r w:rsidRPr="000F57C3">
              <w:rPr>
                <w:rFonts w:ascii="Times New Roman" w:hAnsi="Times New Roman"/>
                <w:sz w:val="20"/>
                <w:szCs w:val="20"/>
              </w:rPr>
              <w:t>», 150 г/кв.м, 2 слоя (или аналог синтепон)</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100% полиэстер.</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Куртка с многофункциональными прорезными карманами карго на молнии на груди и по бокам. Внутренняя часть воротника-стойка. </w:t>
            </w:r>
            <w:r w:rsidRPr="000F57C3">
              <w:rPr>
                <w:rFonts w:ascii="Times New Roman" w:hAnsi="Times New Roman"/>
                <w:sz w:val="20"/>
                <w:szCs w:val="20"/>
                <w:shd w:val="clear" w:color="auto" w:fill="FFFFFF"/>
              </w:rPr>
              <w:lastRenderedPageBreak/>
              <w:t xml:space="preserve">Регулируемые по ширине пояс и манжеты. </w:t>
            </w:r>
            <w:r w:rsidRPr="000F57C3">
              <w:rPr>
                <w:rFonts w:ascii="Times New Roman" w:hAnsi="Times New Roman"/>
                <w:bCs/>
                <w:sz w:val="20"/>
                <w:szCs w:val="20"/>
                <w:bdr w:val="none" w:sz="0" w:space="0" w:color="auto" w:frame="1"/>
              </w:rPr>
              <w:t xml:space="preserve"> Капюшон</w:t>
            </w:r>
            <w:r w:rsidRPr="000F57C3">
              <w:rPr>
                <w:rFonts w:ascii="Times New Roman" w:hAnsi="Times New Roman"/>
                <w:sz w:val="20"/>
                <w:szCs w:val="20"/>
              </w:rPr>
              <w:t xml:space="preserve"> съемный, регулируется по лицевому вырезу. </w:t>
            </w:r>
            <w:r w:rsidRPr="000F57C3">
              <w:rPr>
                <w:rFonts w:ascii="Times New Roman" w:hAnsi="Times New Roman"/>
                <w:bCs/>
                <w:sz w:val="20"/>
                <w:szCs w:val="20"/>
                <w:bdr w:val="none" w:sz="0" w:space="0" w:color="auto" w:frame="1"/>
              </w:rPr>
              <w:t xml:space="preserve"> Застежка</w:t>
            </w:r>
            <w:r w:rsidRPr="000F57C3">
              <w:rPr>
                <w:rFonts w:ascii="Times New Roman" w:hAnsi="Times New Roman"/>
                <w:sz w:val="20"/>
                <w:szCs w:val="20"/>
              </w:rPr>
              <w:t xml:space="preserve"> на молнии. Карман на левом рукаве на молнии.</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Брюки мужские зимние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верха: 100% нейлон (или аналог-100 % полиэфир) c полиуретановым водонепроницаемым ветрозащитным покрытием и водоотталкивающей отделкой, плотность не менее 120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Утеплитель: «</w:t>
            </w:r>
            <w:proofErr w:type="spellStart"/>
            <w:r w:rsidRPr="000F57C3">
              <w:rPr>
                <w:rFonts w:ascii="Times New Roman" w:hAnsi="Times New Roman"/>
                <w:sz w:val="20"/>
                <w:szCs w:val="20"/>
              </w:rPr>
              <w:t>Филгуд</w:t>
            </w:r>
            <w:proofErr w:type="spellEnd"/>
            <w:r w:rsidRPr="000F57C3">
              <w:rPr>
                <w:rFonts w:ascii="Times New Roman" w:hAnsi="Times New Roman"/>
                <w:sz w:val="20"/>
                <w:szCs w:val="20"/>
              </w:rPr>
              <w:t>», 100 г/кв.м, 2 слоя (или аналог -  синтепон, 100 г/м², 2 слоя)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100% полиэстер.</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черный.</w:t>
            </w:r>
          </w:p>
          <w:p w:rsidR="000F57C3" w:rsidRPr="000F57C3" w:rsidRDefault="000F57C3" w:rsidP="000F57C3">
            <w:pPr>
              <w:pStyle w:val="aff3"/>
              <w:rPr>
                <w:rFonts w:ascii="Times New Roman" w:hAnsi="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Куртка мужская зимняя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Ткань верха: 100% полиэстер или </w:t>
            </w:r>
            <w:proofErr w:type="spellStart"/>
            <w:r w:rsidRPr="000F57C3">
              <w:rPr>
                <w:rFonts w:ascii="Times New Roman" w:hAnsi="Times New Roman"/>
                <w:sz w:val="20"/>
                <w:szCs w:val="20"/>
              </w:rPr>
              <w:t>микрополиэфир</w:t>
            </w:r>
            <w:proofErr w:type="spellEnd"/>
            <w:r w:rsidRPr="000F57C3">
              <w:rPr>
                <w:rFonts w:ascii="Times New Roman" w:hAnsi="Times New Roman"/>
                <w:sz w:val="20"/>
                <w:szCs w:val="20"/>
              </w:rPr>
              <w:t>, мембранная, ветрозащитная, дышащая, морозостойкая, с водоотталкивающей отделкой, плотность не менее 150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Утеплитель: </w:t>
            </w:r>
            <w:proofErr w:type="spellStart"/>
            <w:r w:rsidRPr="000F57C3">
              <w:rPr>
                <w:rFonts w:ascii="Times New Roman" w:hAnsi="Times New Roman"/>
                <w:sz w:val="20"/>
                <w:szCs w:val="20"/>
              </w:rPr>
              <w:t>Шелтер</w:t>
            </w:r>
            <w:proofErr w:type="spellEnd"/>
            <w:r w:rsidRPr="000F57C3">
              <w:rPr>
                <w:rFonts w:ascii="Times New Roman" w:hAnsi="Times New Roman"/>
                <w:sz w:val="20"/>
                <w:szCs w:val="20"/>
              </w:rPr>
              <w:t xml:space="preserve">® Микро 120 г/кв.м, 3 слоя или  </w:t>
            </w:r>
            <w:proofErr w:type="spellStart"/>
            <w:r w:rsidRPr="000F57C3">
              <w:rPr>
                <w:rFonts w:ascii="Times New Roman" w:hAnsi="Times New Roman"/>
                <w:sz w:val="20"/>
                <w:szCs w:val="20"/>
              </w:rPr>
              <w:t>Холлофайбер-Профи</w:t>
            </w:r>
            <w:proofErr w:type="spellEnd"/>
            <w:r w:rsidRPr="000F57C3">
              <w:rPr>
                <w:rFonts w:ascii="Times New Roman" w:hAnsi="Times New Roman"/>
                <w:sz w:val="20"/>
                <w:szCs w:val="20"/>
              </w:rPr>
              <w:t>, 150 г/м², 3 слоя.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100% полиэстер.</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Сигнальные элементы: вставки и кант из </w:t>
            </w:r>
            <w:proofErr w:type="spellStart"/>
            <w:r w:rsidRPr="000F57C3">
              <w:rPr>
                <w:rFonts w:ascii="Times New Roman" w:hAnsi="Times New Roman"/>
                <w:sz w:val="20"/>
                <w:szCs w:val="20"/>
              </w:rPr>
              <w:t>световозвращающего</w:t>
            </w:r>
            <w:proofErr w:type="spellEnd"/>
            <w:r w:rsidRPr="000F57C3">
              <w:rPr>
                <w:rFonts w:ascii="Times New Roman" w:hAnsi="Times New Roman"/>
                <w:sz w:val="20"/>
                <w:szCs w:val="20"/>
              </w:rPr>
              <w:t xml:space="preserve"> материала.</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Куртка с удлиненной фигурной спинкой. Застежка на </w:t>
            </w:r>
            <w:proofErr w:type="spellStart"/>
            <w:r w:rsidRPr="000F57C3">
              <w:rPr>
                <w:rFonts w:ascii="Times New Roman" w:hAnsi="Times New Roman"/>
                <w:sz w:val="20"/>
                <w:szCs w:val="20"/>
                <w:shd w:val="clear" w:color="auto" w:fill="FFFFFF"/>
              </w:rPr>
              <w:t>двухзамковую</w:t>
            </w:r>
            <w:proofErr w:type="spellEnd"/>
            <w:r w:rsidRPr="000F57C3">
              <w:rPr>
                <w:rFonts w:ascii="Times New Roman" w:hAnsi="Times New Roman"/>
                <w:sz w:val="20"/>
                <w:szCs w:val="20"/>
                <w:shd w:val="clear" w:color="auto" w:fill="FFFFFF"/>
              </w:rPr>
              <w:t xml:space="preserve"> молнию и внешний ветрозащитный клапан на кнопках. Нагрудные прорезные карманы. Утепленные нижние карманы на молнии, карманы на подкладке. Рукава специальной конструкции позволяют легко сгибать руки; манжеты с хлястиком и регулировкой на кнопках. Рукава и низ куртки регулируются по объему. Воротник-стойка утеплен </w:t>
            </w:r>
            <w:r w:rsidRPr="000F57C3">
              <w:rPr>
                <w:rFonts w:ascii="Times New Roman" w:hAnsi="Times New Roman"/>
                <w:sz w:val="20"/>
                <w:szCs w:val="20"/>
                <w:shd w:val="clear" w:color="auto" w:fill="FFFFFF"/>
              </w:rPr>
              <w:lastRenderedPageBreak/>
              <w:t xml:space="preserve">мягким </w:t>
            </w:r>
            <w:proofErr w:type="spellStart"/>
            <w:r w:rsidRPr="000F57C3">
              <w:rPr>
                <w:rFonts w:ascii="Times New Roman" w:hAnsi="Times New Roman"/>
                <w:sz w:val="20"/>
                <w:szCs w:val="20"/>
                <w:shd w:val="clear" w:color="auto" w:fill="FFFFFF"/>
              </w:rPr>
              <w:t>флисом</w:t>
            </w:r>
            <w:proofErr w:type="spellEnd"/>
            <w:r w:rsidRPr="000F57C3">
              <w:rPr>
                <w:rFonts w:ascii="Times New Roman" w:hAnsi="Times New Roman"/>
                <w:sz w:val="20"/>
                <w:szCs w:val="20"/>
                <w:shd w:val="clear" w:color="auto" w:fill="FFFFFF"/>
              </w:rPr>
              <w:t xml:space="preserve">. Съемный утепленный капюшон с регулировкой объема и фиксацией ушек. На талии </w:t>
            </w:r>
            <w:proofErr w:type="spellStart"/>
            <w:r w:rsidRPr="000F57C3">
              <w:rPr>
                <w:rFonts w:ascii="Times New Roman" w:hAnsi="Times New Roman"/>
                <w:sz w:val="20"/>
                <w:szCs w:val="20"/>
                <w:shd w:val="clear" w:color="auto" w:fill="FFFFFF"/>
              </w:rPr>
              <w:t>кулиска</w:t>
            </w:r>
            <w:proofErr w:type="spellEnd"/>
            <w:r w:rsidRPr="000F57C3">
              <w:rPr>
                <w:rFonts w:ascii="Times New Roman" w:hAnsi="Times New Roman"/>
                <w:sz w:val="20"/>
                <w:szCs w:val="20"/>
                <w:shd w:val="clear" w:color="auto" w:fill="FFFFFF"/>
              </w:rPr>
              <w:t xml:space="preserve"> для регулирования объема. Съемная на молнии внутренняя ветрозащитная юбка.</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Полукомбинезон мужской зимний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верха: 100% полиэстер (или аналог-100% полиэфир), мембранная, ветрозащитная, дышащая, морозостойкая, с водоотталкивающей отделкой, плотность не менее 150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Утеплитель: </w:t>
            </w:r>
            <w:proofErr w:type="spellStart"/>
            <w:r w:rsidRPr="000F57C3">
              <w:rPr>
                <w:rFonts w:ascii="Times New Roman" w:hAnsi="Times New Roman"/>
                <w:sz w:val="20"/>
                <w:szCs w:val="20"/>
              </w:rPr>
              <w:t>Шелтер</w:t>
            </w:r>
            <w:proofErr w:type="spellEnd"/>
            <w:r w:rsidRPr="000F57C3">
              <w:rPr>
                <w:rFonts w:ascii="Times New Roman" w:hAnsi="Times New Roman"/>
                <w:sz w:val="20"/>
                <w:szCs w:val="20"/>
              </w:rPr>
              <w:t xml:space="preserve">® Микро 120 г/кв.м, 2 слоя или   </w:t>
            </w:r>
            <w:proofErr w:type="spellStart"/>
            <w:r w:rsidRPr="000F57C3">
              <w:rPr>
                <w:rFonts w:ascii="Times New Roman" w:hAnsi="Times New Roman"/>
                <w:sz w:val="20"/>
                <w:szCs w:val="20"/>
              </w:rPr>
              <w:t>Холлофайбер-Профи</w:t>
            </w:r>
            <w:proofErr w:type="spellEnd"/>
            <w:r w:rsidRPr="000F57C3">
              <w:rPr>
                <w:rFonts w:ascii="Times New Roman" w:hAnsi="Times New Roman"/>
                <w:sz w:val="20"/>
                <w:szCs w:val="20"/>
              </w:rPr>
              <w:t>, 150 г/м², 2 слоя.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100% полиэстер.</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Сигнальные элементы: вставки и кант из </w:t>
            </w:r>
            <w:proofErr w:type="spellStart"/>
            <w:r w:rsidRPr="000F57C3">
              <w:rPr>
                <w:rFonts w:ascii="Times New Roman" w:hAnsi="Times New Roman"/>
                <w:sz w:val="20"/>
                <w:szCs w:val="20"/>
              </w:rPr>
              <w:t>световозвращающего</w:t>
            </w:r>
            <w:proofErr w:type="spellEnd"/>
            <w:r w:rsidRPr="000F57C3">
              <w:rPr>
                <w:rFonts w:ascii="Times New Roman" w:hAnsi="Times New Roman"/>
                <w:sz w:val="20"/>
                <w:szCs w:val="20"/>
              </w:rPr>
              <w:t xml:space="preserve"> материала.</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Полукомбинезон с застежкой на </w:t>
            </w:r>
            <w:proofErr w:type="spellStart"/>
            <w:r w:rsidRPr="000F57C3">
              <w:rPr>
                <w:rFonts w:ascii="Times New Roman" w:hAnsi="Times New Roman"/>
                <w:sz w:val="20"/>
                <w:szCs w:val="20"/>
                <w:shd w:val="clear" w:color="auto" w:fill="FFFFFF"/>
              </w:rPr>
              <w:t>двухзамковую</w:t>
            </w:r>
            <w:proofErr w:type="spellEnd"/>
            <w:r w:rsidRPr="000F57C3">
              <w:rPr>
                <w:rFonts w:ascii="Times New Roman" w:hAnsi="Times New Roman"/>
                <w:sz w:val="20"/>
                <w:szCs w:val="20"/>
                <w:shd w:val="clear" w:color="auto" w:fill="FFFFFF"/>
              </w:rPr>
              <w:t xml:space="preserve"> молнию, </w:t>
            </w:r>
            <w:proofErr w:type="spellStart"/>
            <w:r w:rsidRPr="000F57C3">
              <w:rPr>
                <w:rFonts w:ascii="Times New Roman" w:hAnsi="Times New Roman"/>
                <w:sz w:val="20"/>
                <w:szCs w:val="20"/>
                <w:shd w:val="clear" w:color="auto" w:fill="FFFFFF"/>
              </w:rPr>
              <w:t>c</w:t>
            </w:r>
            <w:proofErr w:type="spellEnd"/>
            <w:r w:rsidRPr="000F57C3">
              <w:rPr>
                <w:rFonts w:ascii="Times New Roman" w:hAnsi="Times New Roman"/>
                <w:sz w:val="20"/>
                <w:szCs w:val="20"/>
                <w:shd w:val="clear" w:color="auto" w:fill="FFFFFF"/>
              </w:rPr>
              <w:t xml:space="preserve"> боковыми и нагрудным карманами. В области колен дополнительный объем и подрез на задних половинках для удобства. Бретели из эластичной тесьмы регулируются по длине. На спине эластичная тесьма, что обеспечивает хорошую посадку. Внизу боковых швов </w:t>
            </w:r>
            <w:proofErr w:type="spellStart"/>
            <w:r w:rsidRPr="000F57C3">
              <w:rPr>
                <w:rFonts w:ascii="Times New Roman" w:hAnsi="Times New Roman"/>
                <w:sz w:val="20"/>
                <w:szCs w:val="20"/>
                <w:shd w:val="clear" w:color="auto" w:fill="FFFFFF"/>
              </w:rPr>
              <w:t>пуфта</w:t>
            </w:r>
            <w:proofErr w:type="spellEnd"/>
            <w:r w:rsidRPr="000F57C3">
              <w:rPr>
                <w:rFonts w:ascii="Times New Roman" w:hAnsi="Times New Roman"/>
                <w:sz w:val="20"/>
                <w:szCs w:val="20"/>
                <w:shd w:val="clear" w:color="auto" w:fill="FFFFFF"/>
              </w:rPr>
              <w:t xml:space="preserve"> с молнией.</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Костюм мужской зимний для сварщика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trike/>
                <w:sz w:val="20"/>
                <w:szCs w:val="20"/>
              </w:rPr>
            </w:pPr>
            <w:r w:rsidRPr="000F57C3">
              <w:rPr>
                <w:rFonts w:ascii="Times New Roman" w:hAnsi="Times New Roman"/>
                <w:sz w:val="20"/>
                <w:szCs w:val="20"/>
              </w:rPr>
              <w:t xml:space="preserve">Ткань верха: (100% хлопок) с огнестойкой отделкой </w:t>
            </w:r>
            <w:proofErr w:type="spellStart"/>
            <w:r w:rsidRPr="000F57C3">
              <w:rPr>
                <w:rFonts w:ascii="Times New Roman" w:hAnsi="Times New Roman"/>
                <w:sz w:val="20"/>
                <w:szCs w:val="20"/>
              </w:rPr>
              <w:t>Proban</w:t>
            </w:r>
            <w:proofErr w:type="spellEnd"/>
            <w:r w:rsidRPr="000F57C3">
              <w:rPr>
                <w:rFonts w:ascii="Times New Roman" w:hAnsi="Times New Roman"/>
                <w:sz w:val="20"/>
                <w:szCs w:val="20"/>
              </w:rPr>
              <w:t>®, плотность не менее 410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Утеплитель: огнестойкий синтетический, 100 г/кв.м, куртка – 3 слоя, брюки – 2 слоя (или аналог-  </w:t>
            </w:r>
            <w:proofErr w:type="spellStart"/>
            <w:r w:rsidRPr="000F57C3">
              <w:rPr>
                <w:rFonts w:ascii="Times New Roman" w:hAnsi="Times New Roman"/>
                <w:sz w:val="20"/>
                <w:szCs w:val="20"/>
              </w:rPr>
              <w:t>шерстон</w:t>
            </w:r>
            <w:proofErr w:type="spellEnd"/>
            <w:r w:rsidRPr="000F57C3">
              <w:rPr>
                <w:rFonts w:ascii="Times New Roman" w:hAnsi="Times New Roman"/>
                <w:sz w:val="20"/>
                <w:szCs w:val="20"/>
              </w:rPr>
              <w:t>, 2 слоя –куртка, брюки)</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бязь (100% хлопок).</w:t>
            </w:r>
          </w:p>
          <w:p w:rsidR="000F57C3" w:rsidRPr="000F57C3" w:rsidRDefault="000F57C3" w:rsidP="000F57C3">
            <w:pPr>
              <w:pStyle w:val="ab"/>
              <w:shd w:val="clear" w:color="auto" w:fill="FFFFFF"/>
              <w:spacing w:before="0" w:beforeAutospacing="0" w:after="0" w:afterAutospacing="0"/>
              <w:rPr>
                <w:sz w:val="20"/>
                <w:szCs w:val="20"/>
              </w:rPr>
            </w:pPr>
            <w:r w:rsidRPr="000F57C3">
              <w:rPr>
                <w:sz w:val="20"/>
                <w:szCs w:val="20"/>
              </w:rPr>
              <w:t xml:space="preserve">Максимальное количество защитных накладок (на куртке: спереди, на боковых частях, в области плеч, на рукавах; на брюках – спереди, </w:t>
            </w:r>
            <w:r w:rsidRPr="000F57C3">
              <w:rPr>
                <w:sz w:val="20"/>
                <w:szCs w:val="20"/>
              </w:rPr>
              <w:lastRenderedPageBreak/>
              <w:t xml:space="preserve">сбоку, по шаговым швам и сзади) для защиты от прожигания и высоких температур. Съемный негорючий утеплитель. Куртка с правосторонней потайной застежкой, с внутренним ветрозащитным клапаном из основной ткани для защиты от попадания искр внутрь и от холода. Конструкция рукава соответствует основному положению руки сварщика при работе, что уменьшает усталость. Конструкция карманов исключает попадание окалины в карман. Внутренний карман для документов. </w:t>
            </w:r>
          </w:p>
          <w:p w:rsidR="000F57C3" w:rsidRPr="000F57C3" w:rsidRDefault="000F57C3" w:rsidP="000F57C3">
            <w:pPr>
              <w:pStyle w:val="ab"/>
              <w:shd w:val="clear" w:color="auto" w:fill="FFFFFF"/>
              <w:spacing w:before="0" w:beforeAutospacing="0" w:after="0" w:afterAutospacing="0"/>
              <w:rPr>
                <w:sz w:val="20"/>
                <w:szCs w:val="20"/>
              </w:rPr>
            </w:pPr>
            <w:r w:rsidRPr="000F57C3">
              <w:rPr>
                <w:sz w:val="20"/>
                <w:szCs w:val="20"/>
              </w:rPr>
              <w:t xml:space="preserve">Брюки с завышенным утепленным поясом в области поясницы, с боковыми застежками на пуговицы, для удобства в среднем шве брюк предусмотрена молния.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Ботинки кожаные меховые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Верх обуви: кожа натуральная.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мех</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Подносок: композитный материал или сталь (Мун 200).</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Подошва: двухслойная, полиуретан + нитрильная резина или -  </w:t>
            </w:r>
            <w:proofErr w:type="spellStart"/>
            <w:r w:rsidRPr="000F57C3">
              <w:rPr>
                <w:rFonts w:ascii="Times New Roman" w:hAnsi="Times New Roman"/>
                <w:sz w:val="20"/>
                <w:szCs w:val="20"/>
              </w:rPr>
              <w:t>полиуретан+полиуретан</w:t>
            </w:r>
            <w:proofErr w:type="spellEnd"/>
            <w:r w:rsidRPr="000F57C3">
              <w:rPr>
                <w:rFonts w:ascii="Times New Roman" w:hAnsi="Times New Roman"/>
                <w:sz w:val="20"/>
                <w:szCs w:val="20"/>
              </w:rPr>
              <w:t>.</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Метод крепления: литьевой.</w:t>
            </w:r>
          </w:p>
          <w:p w:rsidR="000F57C3" w:rsidRPr="000F57C3" w:rsidRDefault="000F57C3" w:rsidP="000F57C3">
            <w:pPr>
              <w:numPr>
                <w:ilvl w:val="0"/>
                <w:numId w:val="26"/>
              </w:numPr>
              <w:shd w:val="clear" w:color="auto" w:fill="FFFFFF"/>
              <w:ind w:left="0"/>
              <w:rPr>
                <w:sz w:val="20"/>
                <w:szCs w:val="20"/>
              </w:rPr>
            </w:pPr>
            <w:r w:rsidRPr="000F57C3">
              <w:rPr>
                <w:sz w:val="20"/>
                <w:szCs w:val="20"/>
              </w:rPr>
              <w:t xml:space="preserve">Рисунок протектора подошвы обеспечивает хорошую </w:t>
            </w:r>
            <w:proofErr w:type="spellStart"/>
            <w:r w:rsidRPr="000F57C3">
              <w:rPr>
                <w:sz w:val="20"/>
                <w:szCs w:val="20"/>
              </w:rPr>
              <w:t>сцепляемость</w:t>
            </w:r>
            <w:proofErr w:type="spellEnd"/>
            <w:r w:rsidRPr="000F57C3">
              <w:rPr>
                <w:sz w:val="20"/>
                <w:szCs w:val="20"/>
              </w:rPr>
              <w:t xml:space="preserve"> с поверхностью, обладает эффектом самоочищения.</w:t>
            </w:r>
          </w:p>
          <w:p w:rsidR="000F57C3" w:rsidRPr="000F57C3" w:rsidRDefault="000F57C3" w:rsidP="000F57C3">
            <w:pPr>
              <w:numPr>
                <w:ilvl w:val="0"/>
                <w:numId w:val="26"/>
              </w:numPr>
              <w:shd w:val="clear" w:color="auto" w:fill="FFFFFF"/>
              <w:ind w:left="0"/>
              <w:rPr>
                <w:sz w:val="20"/>
                <w:szCs w:val="20"/>
              </w:rPr>
            </w:pPr>
            <w:r w:rsidRPr="000F57C3">
              <w:rPr>
                <w:sz w:val="20"/>
                <w:szCs w:val="20"/>
              </w:rPr>
              <w:t>Клапан-язык исключает попадание внутрь мелких предметов, брызг, пыли, изготовлен из натуральной кожи.</w:t>
            </w:r>
          </w:p>
          <w:p w:rsidR="000F57C3" w:rsidRPr="000F57C3" w:rsidRDefault="000F57C3" w:rsidP="000F57C3">
            <w:pPr>
              <w:numPr>
                <w:ilvl w:val="0"/>
                <w:numId w:val="26"/>
              </w:numPr>
              <w:shd w:val="clear" w:color="auto" w:fill="FFFFFF"/>
              <w:ind w:left="0"/>
              <w:rPr>
                <w:sz w:val="20"/>
                <w:szCs w:val="20"/>
              </w:rPr>
            </w:pPr>
            <w:r w:rsidRPr="000F57C3">
              <w:rPr>
                <w:sz w:val="20"/>
                <w:szCs w:val="20"/>
              </w:rPr>
              <w:t>Мягкий кант из натуральной кожи защищает от боковых ударов и обеспечивает комфорт.</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Ботинки мужские </w:t>
            </w:r>
            <w:r w:rsidRPr="000F57C3">
              <w:rPr>
                <w:sz w:val="20"/>
                <w:szCs w:val="20"/>
              </w:rPr>
              <w:lastRenderedPageBreak/>
              <w:t xml:space="preserve">кожаные меховые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lastRenderedPageBreak/>
              <w:t>пара</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Верх обуви: кожа натуральная.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lastRenderedPageBreak/>
              <w:t xml:space="preserve">Подкладка: мех натуральный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Подносок: защитный (200Мун)</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Подошва: двухслойная, полиуретан и нитрильная резина или полиуретан/</w:t>
            </w:r>
            <w:proofErr w:type="spellStart"/>
            <w:r w:rsidRPr="000F57C3">
              <w:rPr>
                <w:rFonts w:ascii="Times New Roman" w:hAnsi="Times New Roman"/>
                <w:sz w:val="20"/>
                <w:szCs w:val="20"/>
              </w:rPr>
              <w:t>термополиуретан</w:t>
            </w:r>
            <w:proofErr w:type="spellEnd"/>
            <w:r w:rsidRPr="000F57C3">
              <w:rPr>
                <w:rFonts w:ascii="Times New Roman" w:hAnsi="Times New Roman"/>
                <w:sz w:val="20"/>
                <w:szCs w:val="20"/>
              </w:rPr>
              <w:t xml:space="preserve">. </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Метод крепления: литьевой.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черный.</w:t>
            </w:r>
          </w:p>
          <w:p w:rsidR="000F57C3" w:rsidRPr="000F57C3" w:rsidRDefault="000F57C3" w:rsidP="000F57C3">
            <w:pPr>
              <w:numPr>
                <w:ilvl w:val="0"/>
                <w:numId w:val="27"/>
              </w:numPr>
              <w:shd w:val="clear" w:color="auto" w:fill="FFFFFF"/>
              <w:ind w:left="0"/>
              <w:rPr>
                <w:sz w:val="20"/>
                <w:szCs w:val="20"/>
              </w:rPr>
            </w:pPr>
            <w:r w:rsidRPr="000F57C3">
              <w:rPr>
                <w:sz w:val="20"/>
                <w:szCs w:val="20"/>
              </w:rPr>
              <w:t xml:space="preserve">Рисунок протектора подошвы обеспечивает хорошую </w:t>
            </w:r>
            <w:proofErr w:type="spellStart"/>
            <w:r w:rsidRPr="000F57C3">
              <w:rPr>
                <w:sz w:val="20"/>
                <w:szCs w:val="20"/>
              </w:rPr>
              <w:t>сцепляемость</w:t>
            </w:r>
            <w:proofErr w:type="spellEnd"/>
            <w:r w:rsidRPr="000F57C3">
              <w:rPr>
                <w:sz w:val="20"/>
                <w:szCs w:val="20"/>
              </w:rPr>
              <w:t xml:space="preserve"> с обледенелыми и замасленными поверхностями. Обладает эффектом самоочищения.</w:t>
            </w:r>
          </w:p>
          <w:p w:rsidR="000F57C3" w:rsidRPr="000F57C3" w:rsidRDefault="000F57C3" w:rsidP="000F57C3">
            <w:pPr>
              <w:numPr>
                <w:ilvl w:val="0"/>
                <w:numId w:val="28"/>
              </w:numPr>
              <w:shd w:val="clear" w:color="auto" w:fill="FFFFFF"/>
              <w:ind w:left="0"/>
              <w:rPr>
                <w:sz w:val="20"/>
                <w:szCs w:val="20"/>
              </w:rPr>
            </w:pPr>
            <w:proofErr w:type="spellStart"/>
            <w:r w:rsidRPr="000F57C3">
              <w:rPr>
                <w:sz w:val="20"/>
                <w:szCs w:val="20"/>
              </w:rPr>
              <w:t>Полуглухой</w:t>
            </w:r>
            <w:proofErr w:type="spellEnd"/>
            <w:r w:rsidRPr="000F57C3">
              <w:rPr>
                <w:sz w:val="20"/>
                <w:szCs w:val="20"/>
              </w:rPr>
              <w:t xml:space="preserve"> клапан-язык исключает попадание внутрь мелких предметов, брызг, пыли; изготовлен из стойкого к истиранию материала и натуральной кожи.</w:t>
            </w:r>
          </w:p>
          <w:p w:rsidR="000F57C3" w:rsidRPr="000F57C3" w:rsidRDefault="000F57C3" w:rsidP="000F57C3">
            <w:pPr>
              <w:numPr>
                <w:ilvl w:val="0"/>
                <w:numId w:val="29"/>
              </w:numPr>
              <w:shd w:val="clear" w:color="auto" w:fill="FFFFFF"/>
              <w:ind w:left="0"/>
              <w:rPr>
                <w:sz w:val="20"/>
                <w:szCs w:val="20"/>
              </w:rPr>
            </w:pPr>
            <w:r w:rsidRPr="000F57C3">
              <w:rPr>
                <w:sz w:val="20"/>
                <w:szCs w:val="20"/>
              </w:rPr>
              <w:t>Мягкий кант защищает от боковых ударов и обеспечивает комфорт.</w:t>
            </w:r>
          </w:p>
          <w:p w:rsidR="000F57C3" w:rsidRPr="000F57C3" w:rsidRDefault="000F57C3" w:rsidP="000F57C3">
            <w:pPr>
              <w:pStyle w:val="aff3"/>
              <w:rPr>
                <w:rFonts w:ascii="Times New Roman" w:hAnsi="Times New Roman"/>
                <w:sz w:val="20"/>
                <w:szCs w:val="20"/>
                <w:shd w:val="clear" w:color="auto" w:fill="FFFFFF"/>
              </w:rPr>
            </w:pPr>
            <w:r w:rsidRPr="000F57C3">
              <w:rPr>
                <w:rFonts w:ascii="Times New Roman" w:hAnsi="Times New Roman"/>
                <w:sz w:val="20"/>
                <w:szCs w:val="20"/>
                <w:shd w:val="clear" w:color="auto" w:fill="FFFFFF"/>
              </w:rPr>
              <w:t>Подкладка из спилка подкладочного.</w:t>
            </w:r>
          </w:p>
          <w:p w:rsidR="000F57C3" w:rsidRPr="000F57C3" w:rsidRDefault="000F57C3" w:rsidP="000F57C3">
            <w:pPr>
              <w:numPr>
                <w:ilvl w:val="0"/>
                <w:numId w:val="30"/>
              </w:numPr>
              <w:shd w:val="clear" w:color="auto" w:fill="FFFFFF"/>
              <w:ind w:left="0"/>
              <w:rPr>
                <w:sz w:val="20"/>
                <w:szCs w:val="20"/>
              </w:rPr>
            </w:pPr>
            <w:r w:rsidRPr="000F57C3">
              <w:rPr>
                <w:sz w:val="20"/>
                <w:szCs w:val="20"/>
              </w:rPr>
              <w:t>Вкладная стелька обеспечивает поглощение влаги и комфорт при носке.</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25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Шапка вязаная двойная</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трикотажное полотно (100% ПАН).</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Утеплитель: </w:t>
            </w:r>
            <w:proofErr w:type="spellStart"/>
            <w:r w:rsidRPr="000F57C3">
              <w:rPr>
                <w:rFonts w:ascii="Times New Roman" w:hAnsi="Times New Roman"/>
                <w:sz w:val="20"/>
                <w:szCs w:val="20"/>
              </w:rPr>
              <w:t>Тинсулейт</w:t>
            </w:r>
            <w:proofErr w:type="spellEnd"/>
            <w:r w:rsidRPr="000F57C3">
              <w:rPr>
                <w:rFonts w:ascii="Times New Roman" w:hAnsi="Times New Roman"/>
                <w:sz w:val="20"/>
                <w:szCs w:val="20"/>
              </w:rPr>
              <w:t>®.</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Подкладка: </w:t>
            </w:r>
            <w:proofErr w:type="spellStart"/>
            <w:r w:rsidRPr="000F57C3">
              <w:rPr>
                <w:rFonts w:ascii="Times New Roman" w:hAnsi="Times New Roman"/>
                <w:sz w:val="20"/>
                <w:szCs w:val="20"/>
              </w:rPr>
              <w:t>флис</w:t>
            </w:r>
            <w:proofErr w:type="spellEnd"/>
            <w:r w:rsidRPr="000F57C3">
              <w:rPr>
                <w:rFonts w:ascii="Times New Roman" w:hAnsi="Times New Roman"/>
                <w:sz w:val="20"/>
                <w:szCs w:val="20"/>
              </w:rPr>
              <w:t xml:space="preserve"> (100% полиэстер).</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темно-синий.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Кепи-бейсболка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смесовая с повышенным содержанием хлопка (не менее 70% хлопок), плотность не менее 250 г/кв.м.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Жесткий козырек. </w:t>
            </w:r>
          </w:p>
          <w:p w:rsidR="000F57C3" w:rsidRPr="000F57C3" w:rsidRDefault="000F57C3" w:rsidP="000F57C3">
            <w:pPr>
              <w:pStyle w:val="aff3"/>
              <w:rPr>
                <w:rFonts w:ascii="Times New Roman" w:hAnsi="Times New Roman"/>
                <w:sz w:val="20"/>
                <w:szCs w:val="20"/>
              </w:rPr>
            </w:pPr>
            <w:r w:rsidRPr="000F57C3">
              <w:rPr>
                <w:rFonts w:ascii="Times New Roman" w:hAnsi="Times New Roman"/>
                <w:bCs/>
                <w:sz w:val="20"/>
                <w:szCs w:val="20"/>
                <w:bdr w:val="none" w:sz="0" w:space="0" w:color="auto" w:frame="1"/>
                <w:shd w:val="clear" w:color="auto" w:fill="FFFFFF"/>
              </w:rPr>
              <w:t>Регулировки по ширине</w:t>
            </w:r>
            <w:r w:rsidRPr="000F57C3">
              <w:rPr>
                <w:rFonts w:ascii="Times New Roman" w:hAnsi="Times New Roman"/>
                <w:sz w:val="20"/>
                <w:szCs w:val="20"/>
                <w:shd w:val="clear" w:color="auto" w:fill="FFFFFF"/>
              </w:rPr>
              <w:t>: хлястик с креплением</w:t>
            </w:r>
            <w:r w:rsidRPr="000F57C3">
              <w:rPr>
                <w:rFonts w:ascii="Times New Roman" w:hAnsi="Times New Roman"/>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54–62(регулируемый)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Плащ (полиэфир с ПВХ-покрытием)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Плащ с застежкой на </w:t>
            </w:r>
            <w:proofErr w:type="spellStart"/>
            <w:r w:rsidRPr="000F57C3">
              <w:rPr>
                <w:rFonts w:ascii="Times New Roman" w:hAnsi="Times New Roman"/>
                <w:sz w:val="20"/>
                <w:szCs w:val="20"/>
              </w:rPr>
              <w:t>двухзамковую</w:t>
            </w:r>
            <w:proofErr w:type="spellEnd"/>
            <w:r w:rsidRPr="000F57C3">
              <w:rPr>
                <w:rFonts w:ascii="Times New Roman" w:hAnsi="Times New Roman"/>
                <w:sz w:val="20"/>
                <w:szCs w:val="20"/>
              </w:rPr>
              <w:t xml:space="preserve"> молнию с клапаном против ветра, с капюшоном, с двумя карманами с клапанами, с манжетами на рукавах. </w:t>
            </w:r>
            <w:r w:rsidRPr="000F57C3">
              <w:rPr>
                <w:rFonts w:ascii="Times New Roman" w:hAnsi="Times New Roman"/>
                <w:sz w:val="20"/>
                <w:szCs w:val="20"/>
              </w:rPr>
              <w:lastRenderedPageBreak/>
              <w:t>Проклейка швов специальной лентой. Ткань: 100% полиэфир с ПВХ-покрытием с изнаночной стороны, плотность 225 г/кв.м. Водоупорность ткани – не менее 5 000 мм вод. ст.</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темно-синий.</w:t>
            </w:r>
          </w:p>
          <w:p w:rsidR="000F57C3" w:rsidRPr="000F57C3" w:rsidRDefault="000F57C3" w:rsidP="000F57C3">
            <w:pPr>
              <w:pStyle w:val="aff3"/>
              <w:rPr>
                <w:rFonts w:ascii="Times New Roman" w:hAnsi="Times New Roman"/>
                <w:sz w:val="20"/>
                <w:szCs w:val="20"/>
              </w:rPr>
            </w:pP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170–176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112–116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182–188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Сапоги ПВХ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Верх обуви: ПВХ.</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Подкладка: трикотаж.</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Подносок: металлический (Мун 200).</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Подошва: однослойный ПВХ.</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Метод крепления: литьевой.</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Высота: 38 см.</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52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23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46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5</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Очки защитные</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Открытые очки с боковой защитой и регулируемым углом наклона защитного панорамного стекла из оптически прозрачного материала </w:t>
            </w:r>
            <w:proofErr w:type="spellStart"/>
            <w:r w:rsidRPr="000F57C3">
              <w:rPr>
                <w:rFonts w:ascii="Times New Roman" w:hAnsi="Times New Roman"/>
                <w:sz w:val="20"/>
                <w:szCs w:val="20"/>
              </w:rPr>
              <w:t>Plexiglas</w:t>
            </w:r>
            <w:proofErr w:type="spellEnd"/>
            <w:r w:rsidRPr="000F57C3">
              <w:rPr>
                <w:rFonts w:ascii="Times New Roman" w:hAnsi="Times New Roman"/>
                <w:sz w:val="20"/>
                <w:szCs w:val="20"/>
              </w:rPr>
              <w:t>, универсального применения. Регулируемая длина заушников.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ind w:hanging="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Защитный лицевой щиток сварщика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Конструкция: корпус щитка </w:t>
            </w:r>
            <w:proofErr w:type="spellStart"/>
            <w:r w:rsidRPr="000F57C3">
              <w:rPr>
                <w:rFonts w:ascii="Times New Roman" w:hAnsi="Times New Roman"/>
                <w:sz w:val="20"/>
                <w:szCs w:val="20"/>
              </w:rPr>
              <w:t>Favori®T</w:t>
            </w:r>
            <w:proofErr w:type="spellEnd"/>
            <w:r w:rsidRPr="000F57C3">
              <w:rPr>
                <w:rFonts w:ascii="Times New Roman" w:hAnsi="Times New Roman"/>
                <w:sz w:val="20"/>
                <w:szCs w:val="20"/>
              </w:rPr>
              <w:t xml:space="preserve"> из термостойкого материала </w:t>
            </w:r>
            <w:proofErr w:type="spellStart"/>
            <w:r w:rsidRPr="000F57C3">
              <w:rPr>
                <w:rFonts w:ascii="Times New Roman" w:hAnsi="Times New Roman"/>
                <w:sz w:val="20"/>
                <w:szCs w:val="20"/>
              </w:rPr>
              <w:t>TermotreK</w:t>
            </w:r>
            <w:proofErr w:type="spellEnd"/>
            <w:r w:rsidRPr="000F57C3">
              <w:rPr>
                <w:rFonts w:ascii="Times New Roman" w:hAnsi="Times New Roman"/>
                <w:sz w:val="20"/>
                <w:szCs w:val="20"/>
              </w:rPr>
              <w:t xml:space="preserve">® CE, откидной блок светофильтра размером 110×90 мм, внутреннее защитное поликарбонатное стекло защищает при выполнении вспомогательных работ. </w:t>
            </w:r>
            <w:proofErr w:type="spellStart"/>
            <w:r w:rsidRPr="000F57C3">
              <w:rPr>
                <w:rFonts w:ascii="Times New Roman" w:hAnsi="Times New Roman"/>
                <w:sz w:val="20"/>
                <w:szCs w:val="20"/>
              </w:rPr>
              <w:t>Наголовное</w:t>
            </w:r>
            <w:proofErr w:type="spellEnd"/>
            <w:r w:rsidRPr="000F57C3">
              <w:rPr>
                <w:rFonts w:ascii="Times New Roman" w:hAnsi="Times New Roman"/>
                <w:sz w:val="20"/>
                <w:szCs w:val="20"/>
              </w:rPr>
              <w:t xml:space="preserve"> крепление RAPID с плавной регулировкой размера.</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Защитные свойства: надежная защита глаз и лица электросварщика от прямых излучений сварочной дуги, брызг расплавленного металла и искр.</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Температурный режим: от –40 до +80 °С.</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Масса: не более 445 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proofErr w:type="spellStart"/>
            <w:r w:rsidRPr="000F57C3">
              <w:rPr>
                <w:sz w:val="20"/>
                <w:szCs w:val="20"/>
              </w:rPr>
              <w:t>Противоаэрозольная</w:t>
            </w:r>
            <w:proofErr w:type="spellEnd"/>
            <w:r w:rsidRPr="000F57C3">
              <w:rPr>
                <w:sz w:val="20"/>
                <w:szCs w:val="20"/>
              </w:rPr>
              <w:t xml:space="preserve"> полумаска </w:t>
            </w:r>
            <w:r w:rsidRPr="000F57C3">
              <w:rPr>
                <w:sz w:val="20"/>
                <w:szCs w:val="20"/>
              </w:rPr>
              <w:lastRenderedPageBreak/>
              <w:t xml:space="preserve">фильтрующая (респиратор)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lastRenderedPageBreak/>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Специальная конструкция, посредством которой респиратор </w:t>
            </w:r>
            <w:r w:rsidRPr="000F57C3">
              <w:rPr>
                <w:rFonts w:ascii="Times New Roman" w:hAnsi="Times New Roman"/>
                <w:sz w:val="20"/>
                <w:szCs w:val="20"/>
              </w:rPr>
              <w:lastRenderedPageBreak/>
              <w:t xml:space="preserve">плотно прилегает к любому типу лица. Регулируемый носовой зажим. Специальная V-образная насечка на фронтальной поверхности для удержания формы. Фильтр 3М™ </w:t>
            </w:r>
            <w:proofErr w:type="spellStart"/>
            <w:r w:rsidRPr="000F57C3">
              <w:rPr>
                <w:rFonts w:ascii="Times New Roman" w:hAnsi="Times New Roman"/>
                <w:sz w:val="20"/>
                <w:szCs w:val="20"/>
              </w:rPr>
              <w:t>Filter</w:t>
            </w:r>
            <w:proofErr w:type="spellEnd"/>
            <w:r w:rsidRPr="000F57C3">
              <w:rPr>
                <w:rFonts w:ascii="Times New Roman" w:hAnsi="Times New Roman"/>
                <w:sz w:val="20"/>
                <w:szCs w:val="20"/>
              </w:rPr>
              <w:t xml:space="preserve"> </w:t>
            </w:r>
            <w:proofErr w:type="spellStart"/>
            <w:r w:rsidRPr="000F57C3">
              <w:rPr>
                <w:rFonts w:ascii="Times New Roman" w:hAnsi="Times New Roman"/>
                <w:sz w:val="20"/>
                <w:szCs w:val="20"/>
              </w:rPr>
              <w:t>Media</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72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72</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Комбинезон одноразовый для окрасочных работ</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bCs/>
                <w:sz w:val="20"/>
                <w:szCs w:val="20"/>
                <w:bdr w:val="none" w:sz="0" w:space="0" w:color="auto" w:frame="1"/>
              </w:rPr>
            </w:pPr>
            <w:r w:rsidRPr="000F57C3">
              <w:rPr>
                <w:rFonts w:ascii="Times New Roman" w:hAnsi="Times New Roman"/>
                <w:sz w:val="20"/>
                <w:szCs w:val="20"/>
              </w:rPr>
              <w:t>Одноразовый комбинезон. 100% полипропилена «</w:t>
            </w:r>
            <w:proofErr w:type="spellStart"/>
            <w:r w:rsidRPr="000F57C3">
              <w:rPr>
                <w:rFonts w:ascii="Times New Roman" w:hAnsi="Times New Roman"/>
                <w:sz w:val="20"/>
                <w:szCs w:val="20"/>
              </w:rPr>
              <w:t>cпанбонд</w:t>
            </w:r>
            <w:proofErr w:type="spellEnd"/>
            <w:r w:rsidRPr="000F57C3">
              <w:rPr>
                <w:rFonts w:ascii="Times New Roman" w:hAnsi="Times New Roman"/>
                <w:sz w:val="20"/>
                <w:szCs w:val="20"/>
              </w:rPr>
              <w:t xml:space="preserve">» (плотность 40 г/кв.м) – нетканого </w:t>
            </w:r>
            <w:proofErr w:type="spellStart"/>
            <w:r w:rsidRPr="000F57C3">
              <w:rPr>
                <w:rFonts w:ascii="Times New Roman" w:hAnsi="Times New Roman"/>
                <w:sz w:val="20"/>
                <w:szCs w:val="20"/>
              </w:rPr>
              <w:t>безворсового</w:t>
            </w:r>
            <w:proofErr w:type="spellEnd"/>
            <w:r w:rsidRPr="000F57C3">
              <w:rPr>
                <w:rFonts w:ascii="Times New Roman" w:hAnsi="Times New Roman"/>
                <w:sz w:val="20"/>
                <w:szCs w:val="20"/>
              </w:rPr>
              <w:t xml:space="preserve"> материала.</w:t>
            </w:r>
            <w:r w:rsidRPr="000F57C3">
              <w:rPr>
                <w:rFonts w:ascii="Times New Roman" w:hAnsi="Times New Roman"/>
                <w:bCs/>
                <w:sz w:val="20"/>
                <w:szCs w:val="20"/>
                <w:bdr w:val="none" w:sz="0" w:space="0" w:color="auto" w:frame="1"/>
              </w:rPr>
              <w:t xml:space="preserve"> </w:t>
            </w:r>
          </w:p>
          <w:p w:rsidR="000F57C3" w:rsidRPr="000F57C3" w:rsidRDefault="000F57C3" w:rsidP="000F57C3">
            <w:pPr>
              <w:pStyle w:val="aff3"/>
              <w:rPr>
                <w:rFonts w:ascii="Times New Roman" w:hAnsi="Times New Roman"/>
                <w:sz w:val="20"/>
                <w:szCs w:val="20"/>
              </w:rPr>
            </w:pPr>
            <w:r w:rsidRPr="000F57C3">
              <w:rPr>
                <w:rFonts w:ascii="Times New Roman" w:hAnsi="Times New Roman"/>
                <w:bCs/>
                <w:sz w:val="20"/>
                <w:szCs w:val="20"/>
                <w:bdr w:val="none" w:sz="0" w:space="0" w:color="auto" w:frame="1"/>
              </w:rPr>
              <w:t>Застежка</w:t>
            </w:r>
            <w:r w:rsidRPr="000F57C3">
              <w:rPr>
                <w:rFonts w:ascii="Times New Roman" w:hAnsi="Times New Roman"/>
                <w:sz w:val="20"/>
                <w:szCs w:val="20"/>
              </w:rPr>
              <w:t xml:space="preserve">: на молнии. </w:t>
            </w:r>
            <w:r w:rsidRPr="000F57C3">
              <w:rPr>
                <w:rFonts w:ascii="Times New Roman" w:hAnsi="Times New Roman"/>
                <w:bCs/>
                <w:sz w:val="20"/>
                <w:szCs w:val="20"/>
                <w:bdr w:val="none" w:sz="0" w:space="0" w:color="auto" w:frame="1"/>
              </w:rPr>
              <w:t>Капюшон. Цвет</w:t>
            </w:r>
            <w:r w:rsidRPr="000F57C3">
              <w:rPr>
                <w:rFonts w:ascii="Times New Roman" w:hAnsi="Times New Roman"/>
                <w:sz w:val="20"/>
                <w:szCs w:val="20"/>
              </w:rPr>
              <w:t>: белый</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lang w:val="en-US"/>
              </w:rPr>
            </w:pPr>
            <w:r w:rsidRPr="000F57C3">
              <w:rPr>
                <w:sz w:val="20"/>
                <w:szCs w:val="20"/>
                <w:lang w:val="en-US"/>
              </w:rPr>
              <w:t>L (96-100)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lang w:val="en-US"/>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lang w:val="en-US"/>
              </w:rPr>
            </w:pPr>
            <w:r w:rsidRPr="000F57C3">
              <w:rPr>
                <w:sz w:val="20"/>
                <w:szCs w:val="20"/>
                <w:lang w:val="en-US"/>
              </w:rPr>
              <w:t>70</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lang w:val="en-US"/>
              </w:rPr>
            </w:pPr>
            <w:r w:rsidRPr="000F57C3">
              <w:rPr>
                <w:sz w:val="20"/>
                <w:szCs w:val="20"/>
                <w:lang w:val="en-US"/>
              </w:rPr>
              <w:t>XL (52-54)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lang w:val="en-US"/>
              </w:rPr>
            </w:pPr>
            <w:r w:rsidRPr="000F57C3">
              <w:rPr>
                <w:sz w:val="20"/>
                <w:szCs w:val="20"/>
                <w:lang w:val="en-US"/>
              </w:rPr>
              <w:t>76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Перчатки утепленные</w:t>
            </w:r>
          </w:p>
          <w:p w:rsidR="000F57C3" w:rsidRPr="000F57C3" w:rsidRDefault="000F57C3" w:rsidP="000F57C3">
            <w:pPr>
              <w:rPr>
                <w:sz w:val="20"/>
                <w:szCs w:val="20"/>
              </w:rPr>
            </w:pP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Материал: высококачественные зимние перчатки из акрила (10 класс вязки) с рельефным латексным покрытием.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Особенности: рельефное латексное покрытие для надежного захвата мокрых скользких предметов. Бесшовная основа из акрила с начесом для обеспечения тепла и комфорта.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114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Краги пятипалые сварщика</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пара</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Материал - кожевенный </w:t>
            </w:r>
            <w:proofErr w:type="spellStart"/>
            <w:r w:rsidRPr="000F57C3">
              <w:rPr>
                <w:rFonts w:ascii="Times New Roman" w:hAnsi="Times New Roman"/>
                <w:sz w:val="20"/>
                <w:szCs w:val="20"/>
              </w:rPr>
              <w:t>спилк</w:t>
            </w:r>
            <w:proofErr w:type="spellEnd"/>
            <w:r w:rsidRPr="000F57C3">
              <w:rPr>
                <w:rFonts w:ascii="Times New Roman" w:hAnsi="Times New Roman"/>
                <w:sz w:val="20"/>
                <w:szCs w:val="20"/>
              </w:rPr>
              <w:t xml:space="preserve"> толщиной не менее 1,0 мм с подкладкой из х/б ткани. Повышенная стойкость к механическим воздействиям, повышенным температурам, искрам, брызгам расплавленного металла.</w:t>
            </w:r>
            <w:r w:rsidRPr="000F57C3">
              <w:rPr>
                <w:rFonts w:ascii="Times New Roman" w:hAnsi="Times New Roman"/>
                <w:bCs/>
                <w:sz w:val="20"/>
                <w:szCs w:val="20"/>
                <w:bdr w:val="none" w:sz="0" w:space="0" w:color="auto" w:frame="1"/>
              </w:rPr>
              <w:t xml:space="preserve"> Цвет</w:t>
            </w:r>
            <w:r w:rsidRPr="000F57C3">
              <w:rPr>
                <w:rFonts w:ascii="Times New Roman" w:hAnsi="Times New Roman"/>
                <w:sz w:val="20"/>
                <w:szCs w:val="20"/>
              </w:rPr>
              <w:t>: серый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36</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r>
      <w:tr w:rsidR="000F57C3" w:rsidRPr="000F57C3" w:rsidTr="000F57C3">
        <w:trPr>
          <w:trHeight w:val="51"/>
        </w:trPr>
        <w:tc>
          <w:tcPr>
            <w:tcW w:w="607"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Жилет сигнальный </w:t>
            </w:r>
          </w:p>
        </w:tc>
        <w:tc>
          <w:tcPr>
            <w:tcW w:w="598"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vMerge w:val="restart"/>
            <w:tcBorders>
              <w:top w:val="single" w:sz="4" w:space="0" w:color="auto"/>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Ткань: 100% полиэстер, плотность 120 г/кв.м.</w:t>
            </w:r>
          </w:p>
          <w:p w:rsidR="000F57C3" w:rsidRPr="000F57C3" w:rsidRDefault="000F57C3" w:rsidP="000F57C3">
            <w:pPr>
              <w:pStyle w:val="aff3"/>
              <w:rPr>
                <w:rFonts w:ascii="Times New Roman" w:hAnsi="Times New Roman"/>
                <w:sz w:val="20"/>
                <w:szCs w:val="20"/>
              </w:rPr>
            </w:pPr>
            <w:proofErr w:type="spellStart"/>
            <w:r w:rsidRPr="000F57C3">
              <w:rPr>
                <w:rFonts w:ascii="Times New Roman" w:hAnsi="Times New Roman"/>
                <w:sz w:val="20"/>
                <w:szCs w:val="20"/>
              </w:rPr>
              <w:t>Световозвращающий</w:t>
            </w:r>
            <w:proofErr w:type="spellEnd"/>
            <w:r w:rsidRPr="000F57C3">
              <w:rPr>
                <w:rFonts w:ascii="Times New Roman" w:hAnsi="Times New Roman"/>
                <w:sz w:val="20"/>
                <w:szCs w:val="20"/>
              </w:rPr>
              <w:t xml:space="preserve"> материал: лента шириной 5 см, обеспечивает хорошую видимость.</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Цвет: флуоресцентный желтый.</w:t>
            </w:r>
          </w:p>
        </w:tc>
        <w:tc>
          <w:tcPr>
            <w:tcW w:w="850" w:type="dxa"/>
            <w:vMerge w:val="restart"/>
            <w:tcBorders>
              <w:top w:val="single" w:sz="4" w:space="0" w:color="auto"/>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96–100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lang w:val="en-US"/>
              </w:rPr>
            </w:pPr>
            <w:r w:rsidRPr="000F57C3">
              <w:rPr>
                <w:sz w:val="20"/>
                <w:szCs w:val="20"/>
                <w:lang w:val="en-US"/>
              </w:rPr>
              <w:t>25</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r>
      <w:tr w:rsidR="000F57C3" w:rsidRPr="000F57C3" w:rsidTr="000F57C3">
        <w:trPr>
          <w:trHeight w:val="51"/>
        </w:trPr>
        <w:tc>
          <w:tcPr>
            <w:tcW w:w="607"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vMerge/>
            <w:tcBorders>
              <w:left w:val="single" w:sz="4" w:space="0" w:color="auto"/>
              <w:right w:val="single" w:sz="4" w:space="0" w:color="auto"/>
            </w:tcBorders>
            <w:shd w:val="clear" w:color="auto" w:fill="auto"/>
            <w:vAlign w:val="center"/>
          </w:tcPr>
          <w:p w:rsidR="000F57C3" w:rsidRPr="000F57C3" w:rsidRDefault="000F57C3" w:rsidP="000F57C3">
            <w:pPr>
              <w:rPr>
                <w:sz w:val="20"/>
                <w:szCs w:val="20"/>
              </w:rPr>
            </w:pPr>
          </w:p>
        </w:tc>
        <w:tc>
          <w:tcPr>
            <w:tcW w:w="598" w:type="dxa"/>
            <w:vMerge/>
            <w:tcBorders>
              <w:left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3371" w:type="dxa"/>
            <w:vMerge/>
            <w:tcBorders>
              <w:left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p>
        </w:tc>
        <w:tc>
          <w:tcPr>
            <w:tcW w:w="850" w:type="dxa"/>
            <w:vMerge/>
            <w:tcBorders>
              <w:left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104–108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lang w:val="en-US"/>
              </w:rPr>
            </w:pPr>
            <w:r w:rsidRPr="000F57C3">
              <w:rPr>
                <w:sz w:val="20"/>
                <w:szCs w:val="20"/>
                <w:lang w:val="en-US"/>
              </w:rPr>
              <w:t>8</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lang w:val="en-US"/>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Привязь страховочная</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Четыре регулировочные пряжки. Регулировка высоты страховочной точки на спине для правильного </w:t>
            </w:r>
            <w:r w:rsidRPr="000F57C3">
              <w:rPr>
                <w:rFonts w:ascii="Times New Roman" w:hAnsi="Times New Roman"/>
                <w:sz w:val="20"/>
                <w:szCs w:val="20"/>
              </w:rPr>
              <w:lastRenderedPageBreak/>
              <w:t>расположения.</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Две страховочные точки: на спине и груди.</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Размер: 2 (арт. </w:t>
            </w:r>
            <w:proofErr w:type="spellStart"/>
            <w:r w:rsidRPr="000F57C3">
              <w:rPr>
                <w:rFonts w:ascii="Times New Roman" w:hAnsi="Times New Roman"/>
                <w:sz w:val="20"/>
                <w:szCs w:val="20"/>
              </w:rPr>
              <w:t>vst</w:t>
            </w:r>
            <w:proofErr w:type="spellEnd"/>
            <w:r w:rsidRPr="000F57C3">
              <w:rPr>
                <w:rFonts w:ascii="Times New Roman" w:hAnsi="Times New Roman"/>
                <w:sz w:val="20"/>
                <w:szCs w:val="20"/>
              </w:rPr>
              <w:t xml:space="preserve"> 041 2).</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Обхват пояса: 75–160 см.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Обхват бедра: 50–90 см.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Рост пользователя: 170–200 см.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Масса привязи: 1260 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17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Размер 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17</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pStyle w:val="ConsPlusNonformat"/>
              <w:jc w:val="center"/>
              <w:rPr>
                <w:rFonts w:ascii="Times New Roman" w:hAnsi="Times New Roman" w:cs="Times New Roman"/>
              </w:rPr>
            </w:pPr>
          </w:p>
        </w:tc>
      </w:tr>
      <w:tr w:rsidR="000F57C3" w:rsidRPr="000F57C3" w:rsidTr="000F57C3">
        <w:trPr>
          <w:trHeight w:val="217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Строп огнеупорный для привязи</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shd w:val="clear" w:color="auto" w:fill="FFFFFF"/>
              </w:rPr>
              <w:t xml:space="preserve">Строп выполнен из полиамида в кевларовой защитной оплетке или с </w:t>
            </w:r>
            <w:proofErr w:type="spellStart"/>
            <w:r w:rsidRPr="000F57C3">
              <w:rPr>
                <w:rFonts w:ascii="Times New Roman" w:hAnsi="Times New Roman"/>
                <w:sz w:val="20"/>
                <w:szCs w:val="20"/>
                <w:shd w:val="clear" w:color="auto" w:fill="FFFFFF"/>
              </w:rPr>
              <w:t>арамидным</w:t>
            </w:r>
            <w:proofErr w:type="spellEnd"/>
            <w:r w:rsidRPr="000F57C3">
              <w:rPr>
                <w:rFonts w:ascii="Times New Roman" w:hAnsi="Times New Roman"/>
                <w:sz w:val="20"/>
                <w:szCs w:val="20"/>
                <w:shd w:val="clear" w:color="auto" w:fill="FFFFFF"/>
              </w:rPr>
              <w:t xml:space="preserve"> покрытием.  Узлы стропа защищены прозрачной </w:t>
            </w:r>
            <w:proofErr w:type="spellStart"/>
            <w:r w:rsidRPr="000F57C3">
              <w:rPr>
                <w:rFonts w:ascii="Times New Roman" w:hAnsi="Times New Roman"/>
                <w:sz w:val="20"/>
                <w:szCs w:val="20"/>
                <w:shd w:val="clear" w:color="auto" w:fill="FFFFFF"/>
              </w:rPr>
              <w:t>термоусадочной</w:t>
            </w:r>
            <w:proofErr w:type="spellEnd"/>
            <w:r w:rsidRPr="000F57C3">
              <w:rPr>
                <w:rFonts w:ascii="Times New Roman" w:hAnsi="Times New Roman"/>
                <w:sz w:val="20"/>
                <w:szCs w:val="20"/>
                <w:shd w:val="clear" w:color="auto" w:fill="FFFFFF"/>
              </w:rPr>
              <w:t xml:space="preserve"> пленкой с возможностью визуального контроля. С обоих концов стропа находятся карабины. Коуши защищены пластиковыми кольцами от истирания стропа карабинами.</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Условия эксплуатации: от −30 до +50 °С</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Температура карбонизации: +475 °С</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Типы карабинов: AZ011 и AZ022.</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Диаметр стропа: не менее 11 мм.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Длина стропа: 2 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Строп капроновый с амортизатором для привязи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Отличительные характеристики: страховочный строп из полиамидного шнура диаметром 12 мм с разрывным ленточным амортизатором. На одном конце крюк-карабин с самозакрывающимся замком.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Тип карабинов: AZ002, AZ022.</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Диаметр стропа: 12 мм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Длина стропа: 2 м.</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Регулировка длины стропа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14</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r w:rsidR="000F57C3" w:rsidRPr="000F57C3" w:rsidTr="000F57C3">
        <w:trPr>
          <w:trHeight w:val="51"/>
        </w:trPr>
        <w:tc>
          <w:tcPr>
            <w:tcW w:w="607"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numPr>
                <w:ilvl w:val="0"/>
                <w:numId w:val="24"/>
              </w:numPr>
              <w:ind w:left="0" w:firstLine="0"/>
              <w:jc w:val="cente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rPr>
                <w:sz w:val="20"/>
                <w:szCs w:val="20"/>
              </w:rPr>
            </w:pPr>
            <w:r w:rsidRPr="000F57C3">
              <w:rPr>
                <w:sz w:val="20"/>
                <w:szCs w:val="20"/>
              </w:rPr>
              <w:t xml:space="preserve">Блокирующее устройство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шт.</w:t>
            </w:r>
          </w:p>
        </w:tc>
        <w:tc>
          <w:tcPr>
            <w:tcW w:w="3371" w:type="dxa"/>
            <w:tcBorders>
              <w:top w:val="single" w:sz="4" w:space="0" w:color="auto"/>
              <w:left w:val="single" w:sz="4" w:space="0" w:color="auto"/>
              <w:bottom w:val="single" w:sz="4" w:space="0" w:color="auto"/>
              <w:right w:val="single" w:sz="4" w:space="0" w:color="auto"/>
            </w:tcBorders>
            <w:shd w:val="clear" w:color="auto" w:fill="auto"/>
          </w:tcPr>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Блокирующее устройство с автоматическим возвратом ленты. Встроенный амортизирующий элемент, действующий по принципу ремня безопасности в автомобиле.</w:t>
            </w:r>
          </w:p>
          <w:p w:rsidR="000F57C3" w:rsidRPr="000F57C3" w:rsidRDefault="000F57C3" w:rsidP="000F57C3">
            <w:pPr>
              <w:pStyle w:val="aff3"/>
              <w:rPr>
                <w:rFonts w:ascii="Times New Roman" w:hAnsi="Times New Roman"/>
                <w:sz w:val="20"/>
                <w:szCs w:val="20"/>
              </w:rPr>
            </w:pPr>
            <w:r w:rsidRPr="000F57C3">
              <w:rPr>
                <w:rFonts w:ascii="Times New Roman" w:hAnsi="Times New Roman"/>
                <w:sz w:val="20"/>
                <w:szCs w:val="20"/>
              </w:rPr>
              <w:t xml:space="preserve">Длина ленты не менее  2 м Материал ленты: полиамид Ширина ленты: 50 </w:t>
            </w:r>
            <w:r w:rsidRPr="000F57C3">
              <w:rPr>
                <w:rFonts w:ascii="Times New Roman" w:hAnsi="Times New Roman"/>
                <w:sz w:val="20"/>
                <w:szCs w:val="20"/>
              </w:rPr>
              <w:lastRenderedPageBreak/>
              <w:t>мм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lastRenderedPageBreak/>
              <w:t>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r w:rsidRPr="000F57C3">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pStyle w:val="ConsPlusNonformat"/>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F57C3" w:rsidRPr="000F57C3" w:rsidRDefault="000F57C3" w:rsidP="000F57C3">
            <w:pPr>
              <w:jc w:val="center"/>
              <w:rPr>
                <w:sz w:val="20"/>
                <w:szCs w:val="20"/>
              </w:rPr>
            </w:pPr>
            <w:r w:rsidRPr="000F57C3">
              <w:rPr>
                <w:sz w:val="20"/>
                <w:szCs w:val="20"/>
              </w:rPr>
              <w:t>15</w:t>
            </w: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F57C3" w:rsidRPr="000F57C3" w:rsidRDefault="000F57C3" w:rsidP="000F57C3">
            <w:pPr>
              <w:jc w:val="center"/>
              <w:rPr>
                <w:sz w:val="20"/>
                <w:szCs w:val="20"/>
              </w:rPr>
            </w:pPr>
          </w:p>
        </w:tc>
      </w:tr>
    </w:tbl>
    <w:p w:rsidR="000F57C3" w:rsidRDefault="000F57C3" w:rsidP="00293E1C">
      <w:pPr>
        <w:tabs>
          <w:tab w:val="left" w:pos="284"/>
        </w:tabs>
        <w:ind w:firstLine="425"/>
        <w:jc w:val="center"/>
        <w:rPr>
          <w:b/>
          <w:color w:val="000000" w:themeColor="text1"/>
          <w:sz w:val="22"/>
          <w:szCs w:val="22"/>
        </w:rPr>
      </w:pPr>
    </w:p>
    <w:p w:rsidR="000F57C3" w:rsidRDefault="000F57C3" w:rsidP="00293E1C">
      <w:pPr>
        <w:tabs>
          <w:tab w:val="left" w:pos="284"/>
        </w:tabs>
        <w:ind w:firstLine="425"/>
        <w:jc w:val="center"/>
        <w:rPr>
          <w:b/>
          <w:color w:val="000000" w:themeColor="text1"/>
          <w:sz w:val="22"/>
          <w:szCs w:val="22"/>
        </w:rPr>
      </w:pPr>
    </w:p>
    <w:p w:rsidR="000F57C3" w:rsidRPr="00672B01" w:rsidRDefault="000F57C3" w:rsidP="000F57C3">
      <w:pPr>
        <w:widowControl w:val="0"/>
        <w:ind w:firstLine="708"/>
        <w:jc w:val="both"/>
        <w:outlineLvl w:val="1"/>
      </w:pPr>
      <w:r w:rsidRPr="00672B01">
        <w:t>Требования, предъявляемые к товару:</w:t>
      </w:r>
    </w:p>
    <w:p w:rsidR="000F57C3" w:rsidRDefault="000F57C3" w:rsidP="000F57C3">
      <w:pPr>
        <w:widowControl w:val="0"/>
        <w:jc w:val="both"/>
        <w:outlineLvl w:val="1"/>
      </w:pPr>
      <w:r w:rsidRPr="006371D7">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При поставке товара Поставщик предоставляет Заказчику документы, подтверждающие соответствие товара требованиям законодательства РФ (все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501E42" w:rsidRDefault="00501E42" w:rsidP="00501E42">
      <w:pPr>
        <w:widowControl w:val="0"/>
        <w:jc w:val="both"/>
        <w:outlineLvl w:val="1"/>
      </w:pPr>
      <w:r>
        <w:t xml:space="preserve">Место поставки товара: НАО «Красная поляна», Краснодарский край, г. Сочи, пос. Красная поляна, с. </w:t>
      </w:r>
      <w:proofErr w:type="spellStart"/>
      <w:r>
        <w:t>Эсто-Садок</w:t>
      </w:r>
      <w:proofErr w:type="spellEnd"/>
      <w:r>
        <w:t>, территория курорта «Горки Город», здание «Шайба».</w:t>
      </w:r>
    </w:p>
    <w:p w:rsidR="000F57C3" w:rsidRDefault="000F57C3" w:rsidP="000F57C3">
      <w:pPr>
        <w:tabs>
          <w:tab w:val="left" w:pos="284"/>
        </w:tabs>
        <w:ind w:firstLine="425"/>
        <w:rPr>
          <w:b/>
          <w:color w:val="000000" w:themeColor="text1"/>
          <w:sz w:val="22"/>
          <w:szCs w:val="22"/>
        </w:rPr>
      </w:pPr>
    </w:p>
    <w:p w:rsidR="000F57C3" w:rsidRDefault="000F57C3" w:rsidP="00293E1C">
      <w:pPr>
        <w:tabs>
          <w:tab w:val="left" w:pos="284"/>
        </w:tabs>
        <w:ind w:firstLine="425"/>
        <w:jc w:val="center"/>
        <w:rPr>
          <w:b/>
          <w:color w:val="000000" w:themeColor="text1"/>
          <w:sz w:val="22"/>
          <w:szCs w:val="22"/>
        </w:rPr>
      </w:pPr>
    </w:p>
    <w:p w:rsidR="000F57C3" w:rsidRDefault="000F57C3" w:rsidP="000F57C3">
      <w:pPr>
        <w:tabs>
          <w:tab w:val="left" w:pos="284"/>
        </w:tabs>
        <w:rPr>
          <w:b/>
          <w:color w:val="000000" w:themeColor="text1"/>
          <w:sz w:val="22"/>
          <w:szCs w:val="22"/>
        </w:rPr>
      </w:pPr>
    </w:p>
    <w:p w:rsidR="000F57C3" w:rsidRDefault="000F57C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D2496F" w:rsidRPr="006466FE" w:rsidRDefault="00D2496F" w:rsidP="00D2496F">
      <w:pPr>
        <w:tabs>
          <w:tab w:val="left" w:pos="284"/>
        </w:tabs>
        <w:jc w:val="center"/>
        <w:rPr>
          <w:b/>
          <w:color w:val="000000" w:themeColor="text1"/>
          <w:sz w:val="22"/>
          <w:szCs w:val="22"/>
        </w:rPr>
      </w:pP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6C026D">
              <w:rPr>
                <w:b/>
                <w:color w:val="000000" w:themeColor="text1"/>
                <w:sz w:val="22"/>
                <w:szCs w:val="22"/>
              </w:rPr>
              <w:t xml:space="preserve"> Немцов А.В.</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6C026D">
      <w:pgSz w:w="16840" w:h="11907" w:orient="landscape" w:code="9"/>
      <w:pgMar w:top="850" w:right="1134" w:bottom="708" w:left="426"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DC8" w:rsidRDefault="00BB3DC8">
      <w:r>
        <w:separator/>
      </w:r>
    </w:p>
  </w:endnote>
  <w:endnote w:type="continuationSeparator" w:id="0">
    <w:p w:rsidR="00BB3DC8" w:rsidRDefault="00BB3D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0F57C3" w:rsidRDefault="00240ECC" w:rsidP="00264B22">
        <w:pPr>
          <w:pStyle w:val="af5"/>
          <w:jc w:val="right"/>
        </w:pPr>
        <w:r>
          <w:fldChar w:fldCharType="begin"/>
        </w:r>
        <w:r w:rsidR="000F57C3">
          <w:instrText>PAGE   \* MERGEFORMAT</w:instrText>
        </w:r>
        <w:r>
          <w:fldChar w:fldCharType="separate"/>
        </w:r>
        <w:r w:rsidR="00501E42">
          <w:rPr>
            <w:noProof/>
          </w:rPr>
          <w:t>24</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DC8" w:rsidRDefault="00BB3DC8">
      <w:r>
        <w:separator/>
      </w:r>
    </w:p>
  </w:footnote>
  <w:footnote w:type="continuationSeparator" w:id="0">
    <w:p w:rsidR="00BB3DC8" w:rsidRDefault="00BB3D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7C3" w:rsidRDefault="000F57C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F57C3" w:rsidRDefault="000F57C3">
    <w:pPr>
      <w:pStyle w:val="a3"/>
    </w:pPr>
  </w:p>
  <w:p w:rsidR="000F57C3" w:rsidRDefault="000F57C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02455"/>
    <w:multiLevelType w:val="multilevel"/>
    <w:tmpl w:val="26CCCD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54F1CC2"/>
    <w:multiLevelType w:val="hybridMultilevel"/>
    <w:tmpl w:val="1DA21DBC"/>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nsid w:val="1DE05F92"/>
    <w:multiLevelType w:val="multilevel"/>
    <w:tmpl w:val="71183C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5393B03"/>
    <w:multiLevelType w:val="hybridMultilevel"/>
    <w:tmpl w:val="2154D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5">
    <w:nsid w:val="5EAF372E"/>
    <w:multiLevelType w:val="multilevel"/>
    <w:tmpl w:val="29D8B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8">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3E7E16"/>
    <w:multiLevelType w:val="multilevel"/>
    <w:tmpl w:val="D876A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137E35"/>
    <w:multiLevelType w:val="multilevel"/>
    <w:tmpl w:val="1C2E57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5">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C244CD4"/>
    <w:multiLevelType w:val="hybridMultilevel"/>
    <w:tmpl w:val="0256FFC8"/>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7">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9"/>
  </w:num>
  <w:num w:numId="2">
    <w:abstractNumId w:val="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2"/>
  </w:num>
  <w:num w:numId="11">
    <w:abstractNumId w:val="25"/>
  </w:num>
  <w:num w:numId="12">
    <w:abstractNumId w:val="8"/>
  </w:num>
  <w:num w:numId="13">
    <w:abstractNumId w:val="2"/>
  </w:num>
  <w:num w:numId="14">
    <w:abstractNumId w:val="24"/>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6"/>
  </w:num>
  <w:num w:numId="18">
    <w:abstractNumId w:val="22"/>
  </w:num>
  <w:num w:numId="19">
    <w:abstractNumId w:val="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4"/>
  </w:num>
  <w:num w:numId="23">
    <w:abstractNumId w:val="16"/>
  </w:num>
  <w:num w:numId="24">
    <w:abstractNumId w:val="27"/>
  </w:num>
  <w:num w:numId="25">
    <w:abstractNumId w:val="18"/>
  </w:num>
  <w:num w:numId="26">
    <w:abstractNumId w:val="15"/>
  </w:num>
  <w:num w:numId="27">
    <w:abstractNumId w:val="5"/>
  </w:num>
  <w:num w:numId="28">
    <w:abstractNumId w:val="23"/>
  </w:num>
  <w:num w:numId="29">
    <w:abstractNumId w:val="21"/>
  </w:num>
  <w:num w:numId="30">
    <w:abstractNumId w:val="0"/>
  </w:num>
  <w:num w:numId="31">
    <w:abstractNumId w:val="11"/>
  </w:num>
  <w:num w:numId="32">
    <w:abstractNumId w:val="13"/>
  </w:num>
  <w:num w:numId="3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0506"/>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0F57C3"/>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26AE"/>
    <w:rsid w:val="001916FB"/>
    <w:rsid w:val="00191AF6"/>
    <w:rsid w:val="001952EB"/>
    <w:rsid w:val="00196F2A"/>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0EC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96AA0"/>
    <w:rsid w:val="00296DF2"/>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31B3"/>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A34F6"/>
    <w:rsid w:val="004B062F"/>
    <w:rsid w:val="004B1493"/>
    <w:rsid w:val="004B7502"/>
    <w:rsid w:val="004C076E"/>
    <w:rsid w:val="004C0DB5"/>
    <w:rsid w:val="004C18AD"/>
    <w:rsid w:val="004C1EE2"/>
    <w:rsid w:val="004D290B"/>
    <w:rsid w:val="004D5976"/>
    <w:rsid w:val="004E1754"/>
    <w:rsid w:val="004E1850"/>
    <w:rsid w:val="004E381F"/>
    <w:rsid w:val="004F07E8"/>
    <w:rsid w:val="004F2F68"/>
    <w:rsid w:val="004F3B62"/>
    <w:rsid w:val="004F513D"/>
    <w:rsid w:val="004F5804"/>
    <w:rsid w:val="00500D14"/>
    <w:rsid w:val="00500FCB"/>
    <w:rsid w:val="00501E42"/>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45B"/>
    <w:rsid w:val="00652B41"/>
    <w:rsid w:val="00661C37"/>
    <w:rsid w:val="00667636"/>
    <w:rsid w:val="00667B4F"/>
    <w:rsid w:val="006711A2"/>
    <w:rsid w:val="00671DF3"/>
    <w:rsid w:val="00676028"/>
    <w:rsid w:val="00682B28"/>
    <w:rsid w:val="006A3D56"/>
    <w:rsid w:val="006A5D51"/>
    <w:rsid w:val="006B0782"/>
    <w:rsid w:val="006B61C4"/>
    <w:rsid w:val="006C026D"/>
    <w:rsid w:val="006C48E8"/>
    <w:rsid w:val="006D5937"/>
    <w:rsid w:val="006D7B2D"/>
    <w:rsid w:val="006E1126"/>
    <w:rsid w:val="006E24B6"/>
    <w:rsid w:val="006E75A4"/>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19C5"/>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1274"/>
    <w:rsid w:val="009A28BE"/>
    <w:rsid w:val="009A290C"/>
    <w:rsid w:val="009A2F7D"/>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280A"/>
    <w:rsid w:val="00B0357B"/>
    <w:rsid w:val="00B06553"/>
    <w:rsid w:val="00B12D57"/>
    <w:rsid w:val="00B15511"/>
    <w:rsid w:val="00B2036C"/>
    <w:rsid w:val="00B21DF2"/>
    <w:rsid w:val="00B23338"/>
    <w:rsid w:val="00B237C4"/>
    <w:rsid w:val="00B27661"/>
    <w:rsid w:val="00B40D4E"/>
    <w:rsid w:val="00B41DC2"/>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B3DC8"/>
    <w:rsid w:val="00BC5357"/>
    <w:rsid w:val="00BC576E"/>
    <w:rsid w:val="00BC7EE1"/>
    <w:rsid w:val="00BD213D"/>
    <w:rsid w:val="00BD3585"/>
    <w:rsid w:val="00BD6F7B"/>
    <w:rsid w:val="00BE1F70"/>
    <w:rsid w:val="00BE4B4D"/>
    <w:rsid w:val="00BE55F5"/>
    <w:rsid w:val="00BF261B"/>
    <w:rsid w:val="00C00376"/>
    <w:rsid w:val="00C0377C"/>
    <w:rsid w:val="00C06581"/>
    <w:rsid w:val="00C20336"/>
    <w:rsid w:val="00C222CB"/>
    <w:rsid w:val="00C23700"/>
    <w:rsid w:val="00C26D81"/>
    <w:rsid w:val="00C27D6A"/>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14F"/>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uiPriority w:val="99"/>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uiPriority w:val="99"/>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character" w:customStyle="1" w:styleId="af8">
    <w:name w:val="Абзац списка Знак"/>
    <w:basedOn w:val="a0"/>
    <w:link w:val="af7"/>
    <w:uiPriority w:val="34"/>
    <w:locked/>
    <w:rsid w:val="006C026D"/>
    <w:rPr>
      <w:rFonts w:ascii="Times New Roman" w:eastAsia="Times New Roman" w:hAnsi="Times New Roman" w:cs="Times New Roman"/>
      <w:sz w:val="24"/>
      <w:szCs w:val="24"/>
      <w:lang w:eastAsia="ru-RU"/>
    </w:r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6C026D"/>
    <w:rPr>
      <w:b/>
      <w:bCs/>
    </w:rPr>
  </w:style>
  <w:style w:type="character" w:customStyle="1" w:styleId="name">
    <w:name w:val="name"/>
    <w:basedOn w:val="a0"/>
    <w:rsid w:val="006C026D"/>
  </w:style>
  <w:style w:type="character" w:customStyle="1" w:styleId="expirationdate">
    <w:name w:val="expiration_date"/>
    <w:basedOn w:val="a0"/>
    <w:rsid w:val="006C026D"/>
  </w:style>
  <w:style w:type="character" w:styleId="aff5">
    <w:name w:val="Emphasis"/>
    <w:basedOn w:val="a0"/>
    <w:uiPriority w:val="20"/>
    <w:qFormat/>
    <w:rsid w:val="006C026D"/>
    <w:rPr>
      <w:i/>
      <w:iCs/>
    </w:rPr>
  </w:style>
  <w:style w:type="paragraph" w:customStyle="1" w:styleId="TableContents">
    <w:name w:val="Table Contents"/>
    <w:basedOn w:val="Standard"/>
    <w:rsid w:val="006C026D"/>
    <w:pPr>
      <w:widowControl w:val="0"/>
      <w:suppressLineNumbers/>
      <w:autoSpaceDN w:val="0"/>
      <w:spacing w:after="0" w:line="240" w:lineRule="auto"/>
    </w:pPr>
    <w:rPr>
      <w:rFonts w:ascii="Times New Roman" w:eastAsia="Andale Sans UI" w:hAnsi="Times New Roman" w:cs="Tahoma"/>
      <w:color w:val="auto"/>
      <w:kern w:val="3"/>
      <w:lang w:val="de-DE" w:eastAsia="ja-JP" w:bidi="fa-IR"/>
    </w:rPr>
  </w:style>
  <w:style w:type="paragraph" w:customStyle="1" w:styleId="Default">
    <w:name w:val="Default"/>
    <w:rsid w:val="006C02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1">
    <w:name w:val="st1"/>
    <w:basedOn w:val="a0"/>
    <w:rsid w:val="006C026D"/>
  </w:style>
  <w:style w:type="paragraph" w:customStyle="1" w:styleId="xl69">
    <w:name w:val="xl6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6C02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6C026D"/>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6C026D"/>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6C026D"/>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6C026D"/>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6C026D"/>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6C02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6C02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6C02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6C026D"/>
    <w:pPr>
      <w:shd w:val="clear" w:color="000000" w:fill="92D050"/>
      <w:spacing w:before="100" w:beforeAutospacing="1" w:after="100" w:afterAutospacing="1"/>
    </w:pPr>
  </w:style>
  <w:style w:type="paragraph" w:customStyle="1" w:styleId="font5">
    <w:name w:val="font5"/>
    <w:basedOn w:val="a"/>
    <w:rsid w:val="006C026D"/>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6C026D"/>
    <w:pPr>
      <w:spacing w:before="100" w:beforeAutospacing="1" w:after="100" w:afterAutospacing="1"/>
    </w:pPr>
    <w:rPr>
      <w:rFonts w:ascii="MS-900" w:hAnsi="MS-900"/>
      <w:color w:val="000000"/>
      <w:sz w:val="22"/>
      <w:szCs w:val="22"/>
    </w:rPr>
  </w:style>
  <w:style w:type="paragraph" w:customStyle="1" w:styleId="font7">
    <w:name w:val="font7"/>
    <w:basedOn w:val="a"/>
    <w:rsid w:val="006C026D"/>
    <w:pPr>
      <w:spacing w:before="100" w:beforeAutospacing="1" w:after="100" w:afterAutospacing="1"/>
    </w:pPr>
    <w:rPr>
      <w:rFonts w:ascii="Calibri" w:hAnsi="Calibri" w:cs="Calibri"/>
      <w:color w:val="333333"/>
      <w:sz w:val="22"/>
      <w:szCs w:val="22"/>
    </w:rPr>
  </w:style>
  <w:style w:type="paragraph" w:customStyle="1" w:styleId="xl67">
    <w:name w:val="xl67"/>
    <w:basedOn w:val="a"/>
    <w:rsid w:val="006C02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6C026D"/>
    <w:pPr>
      <w:spacing w:before="100" w:beforeAutospacing="1" w:after="100" w:afterAutospacing="1"/>
      <w:jc w:val="center"/>
      <w:textAlignment w:val="center"/>
    </w:pPr>
  </w:style>
  <w:style w:type="character" w:customStyle="1" w:styleId="bx-messenger-message">
    <w:name w:val="bx-messenger-message"/>
    <w:rsid w:val="006C026D"/>
  </w:style>
  <w:style w:type="character" w:customStyle="1" w:styleId="tooltip">
    <w:name w:val="tooltip"/>
    <w:basedOn w:val="a0"/>
    <w:rsid w:val="000F57C3"/>
  </w:style>
  <w:style w:type="paragraph" w:customStyle="1" w:styleId="310">
    <w:name w:val="Основной текст с отступом 31"/>
    <w:basedOn w:val="a"/>
    <w:rsid w:val="000F57C3"/>
    <w:pPr>
      <w:suppressAutoHyphens/>
      <w:ind w:firstLine="858"/>
    </w:pPr>
    <w:rPr>
      <w:lang w:eastAsia="ar-SA"/>
    </w:rPr>
  </w:style>
</w:styles>
</file>

<file path=word/webSettings.xml><?xml version="1.0" encoding="utf-8"?>
<w:webSettings xmlns:r="http://schemas.openxmlformats.org/officeDocument/2006/relationships" xmlns:w="http://schemas.openxmlformats.org/wordprocessingml/2006/main">
  <w:divs>
    <w:div w:id="45683309">
      <w:bodyDiv w:val="1"/>
      <w:marLeft w:val="0"/>
      <w:marRight w:val="0"/>
      <w:marTop w:val="0"/>
      <w:marBottom w:val="0"/>
      <w:divBdr>
        <w:top w:val="none" w:sz="0" w:space="0" w:color="auto"/>
        <w:left w:val="none" w:sz="0" w:space="0" w:color="auto"/>
        <w:bottom w:val="none" w:sz="0" w:space="0" w:color="auto"/>
        <w:right w:val="none" w:sz="0" w:space="0" w:color="auto"/>
      </w:divBdr>
    </w:div>
    <w:div w:id="263533575">
      <w:bodyDiv w:val="1"/>
      <w:marLeft w:val="0"/>
      <w:marRight w:val="0"/>
      <w:marTop w:val="0"/>
      <w:marBottom w:val="0"/>
      <w:divBdr>
        <w:top w:val="none" w:sz="0" w:space="0" w:color="auto"/>
        <w:left w:val="none" w:sz="0" w:space="0" w:color="auto"/>
        <w:bottom w:val="none" w:sz="0" w:space="0" w:color="auto"/>
        <w:right w:val="none" w:sz="0" w:space="0" w:color="auto"/>
      </w:divBdr>
    </w:div>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48682902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555970222">
      <w:bodyDiv w:val="1"/>
      <w:marLeft w:val="0"/>
      <w:marRight w:val="0"/>
      <w:marTop w:val="0"/>
      <w:marBottom w:val="0"/>
      <w:divBdr>
        <w:top w:val="none" w:sz="0" w:space="0" w:color="auto"/>
        <w:left w:val="none" w:sz="0" w:space="0" w:color="auto"/>
        <w:bottom w:val="none" w:sz="0" w:space="0" w:color="auto"/>
        <w:right w:val="none" w:sz="0" w:space="0" w:color="auto"/>
      </w:divBdr>
    </w:div>
    <w:div w:id="572394386">
      <w:bodyDiv w:val="1"/>
      <w:marLeft w:val="0"/>
      <w:marRight w:val="0"/>
      <w:marTop w:val="0"/>
      <w:marBottom w:val="0"/>
      <w:divBdr>
        <w:top w:val="none" w:sz="0" w:space="0" w:color="auto"/>
        <w:left w:val="none" w:sz="0" w:space="0" w:color="auto"/>
        <w:bottom w:val="none" w:sz="0" w:space="0" w:color="auto"/>
        <w:right w:val="none" w:sz="0" w:space="0" w:color="auto"/>
      </w:divBdr>
    </w:div>
    <w:div w:id="599408879">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87173125">
      <w:bodyDiv w:val="1"/>
      <w:marLeft w:val="0"/>
      <w:marRight w:val="0"/>
      <w:marTop w:val="0"/>
      <w:marBottom w:val="0"/>
      <w:divBdr>
        <w:top w:val="none" w:sz="0" w:space="0" w:color="auto"/>
        <w:left w:val="none" w:sz="0" w:space="0" w:color="auto"/>
        <w:bottom w:val="none" w:sz="0" w:space="0" w:color="auto"/>
        <w:right w:val="none" w:sz="0" w:space="0" w:color="auto"/>
      </w:divBdr>
    </w:div>
    <w:div w:id="712341541">
      <w:bodyDiv w:val="1"/>
      <w:marLeft w:val="0"/>
      <w:marRight w:val="0"/>
      <w:marTop w:val="0"/>
      <w:marBottom w:val="0"/>
      <w:divBdr>
        <w:top w:val="none" w:sz="0" w:space="0" w:color="auto"/>
        <w:left w:val="none" w:sz="0" w:space="0" w:color="auto"/>
        <w:bottom w:val="none" w:sz="0" w:space="0" w:color="auto"/>
        <w:right w:val="none" w:sz="0" w:space="0" w:color="auto"/>
      </w:divBdr>
    </w:div>
    <w:div w:id="1038240394">
      <w:bodyDiv w:val="1"/>
      <w:marLeft w:val="0"/>
      <w:marRight w:val="0"/>
      <w:marTop w:val="0"/>
      <w:marBottom w:val="0"/>
      <w:divBdr>
        <w:top w:val="none" w:sz="0" w:space="0" w:color="auto"/>
        <w:left w:val="none" w:sz="0" w:space="0" w:color="auto"/>
        <w:bottom w:val="none" w:sz="0" w:space="0" w:color="auto"/>
        <w:right w:val="none" w:sz="0" w:space="0" w:color="auto"/>
      </w:divBdr>
    </w:div>
    <w:div w:id="1085686744">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69580180">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286154444">
      <w:bodyDiv w:val="1"/>
      <w:marLeft w:val="0"/>
      <w:marRight w:val="0"/>
      <w:marTop w:val="0"/>
      <w:marBottom w:val="0"/>
      <w:divBdr>
        <w:top w:val="none" w:sz="0" w:space="0" w:color="auto"/>
        <w:left w:val="none" w:sz="0" w:space="0" w:color="auto"/>
        <w:bottom w:val="none" w:sz="0" w:space="0" w:color="auto"/>
        <w:right w:val="none" w:sz="0" w:space="0" w:color="auto"/>
      </w:divBdr>
    </w:div>
    <w:div w:id="1326712889">
      <w:bodyDiv w:val="1"/>
      <w:marLeft w:val="0"/>
      <w:marRight w:val="0"/>
      <w:marTop w:val="0"/>
      <w:marBottom w:val="0"/>
      <w:divBdr>
        <w:top w:val="none" w:sz="0" w:space="0" w:color="auto"/>
        <w:left w:val="none" w:sz="0" w:space="0" w:color="auto"/>
        <w:bottom w:val="none" w:sz="0" w:space="0" w:color="auto"/>
        <w:right w:val="none" w:sz="0" w:space="0" w:color="auto"/>
      </w:divBdr>
    </w:div>
    <w:div w:id="1328748609">
      <w:bodyDiv w:val="1"/>
      <w:marLeft w:val="0"/>
      <w:marRight w:val="0"/>
      <w:marTop w:val="0"/>
      <w:marBottom w:val="0"/>
      <w:divBdr>
        <w:top w:val="none" w:sz="0" w:space="0" w:color="auto"/>
        <w:left w:val="none" w:sz="0" w:space="0" w:color="auto"/>
        <w:bottom w:val="none" w:sz="0" w:space="0" w:color="auto"/>
        <w:right w:val="none" w:sz="0" w:space="0" w:color="auto"/>
      </w:divBdr>
    </w:div>
    <w:div w:id="1341614712">
      <w:bodyDiv w:val="1"/>
      <w:marLeft w:val="0"/>
      <w:marRight w:val="0"/>
      <w:marTop w:val="0"/>
      <w:marBottom w:val="0"/>
      <w:divBdr>
        <w:top w:val="none" w:sz="0" w:space="0" w:color="auto"/>
        <w:left w:val="none" w:sz="0" w:space="0" w:color="auto"/>
        <w:bottom w:val="none" w:sz="0" w:space="0" w:color="auto"/>
        <w:right w:val="none" w:sz="0" w:space="0" w:color="auto"/>
      </w:divBdr>
    </w:div>
    <w:div w:id="1433476371">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469005750">
      <w:bodyDiv w:val="1"/>
      <w:marLeft w:val="0"/>
      <w:marRight w:val="0"/>
      <w:marTop w:val="0"/>
      <w:marBottom w:val="0"/>
      <w:divBdr>
        <w:top w:val="none" w:sz="0" w:space="0" w:color="auto"/>
        <w:left w:val="none" w:sz="0" w:space="0" w:color="auto"/>
        <w:bottom w:val="none" w:sz="0" w:space="0" w:color="auto"/>
        <w:right w:val="none" w:sz="0" w:space="0" w:color="auto"/>
      </w:divBdr>
    </w:div>
    <w:div w:id="1515656892">
      <w:bodyDiv w:val="1"/>
      <w:marLeft w:val="0"/>
      <w:marRight w:val="0"/>
      <w:marTop w:val="0"/>
      <w:marBottom w:val="0"/>
      <w:divBdr>
        <w:top w:val="none" w:sz="0" w:space="0" w:color="auto"/>
        <w:left w:val="none" w:sz="0" w:space="0" w:color="auto"/>
        <w:bottom w:val="none" w:sz="0" w:space="0" w:color="auto"/>
        <w:right w:val="none" w:sz="0" w:space="0" w:color="auto"/>
      </w:divBdr>
    </w:div>
    <w:div w:id="1526599218">
      <w:bodyDiv w:val="1"/>
      <w:marLeft w:val="0"/>
      <w:marRight w:val="0"/>
      <w:marTop w:val="0"/>
      <w:marBottom w:val="0"/>
      <w:divBdr>
        <w:top w:val="none" w:sz="0" w:space="0" w:color="auto"/>
        <w:left w:val="none" w:sz="0" w:space="0" w:color="auto"/>
        <w:bottom w:val="none" w:sz="0" w:space="0" w:color="auto"/>
        <w:right w:val="none" w:sz="0" w:space="0" w:color="auto"/>
      </w:divBdr>
    </w:div>
    <w:div w:id="1557201880">
      <w:bodyDiv w:val="1"/>
      <w:marLeft w:val="0"/>
      <w:marRight w:val="0"/>
      <w:marTop w:val="0"/>
      <w:marBottom w:val="0"/>
      <w:divBdr>
        <w:top w:val="none" w:sz="0" w:space="0" w:color="auto"/>
        <w:left w:val="none" w:sz="0" w:space="0" w:color="auto"/>
        <w:bottom w:val="none" w:sz="0" w:space="0" w:color="auto"/>
        <w:right w:val="none" w:sz="0" w:space="0" w:color="auto"/>
      </w:divBdr>
    </w:div>
    <w:div w:id="1569420028">
      <w:bodyDiv w:val="1"/>
      <w:marLeft w:val="0"/>
      <w:marRight w:val="0"/>
      <w:marTop w:val="0"/>
      <w:marBottom w:val="0"/>
      <w:divBdr>
        <w:top w:val="none" w:sz="0" w:space="0" w:color="auto"/>
        <w:left w:val="none" w:sz="0" w:space="0" w:color="auto"/>
        <w:bottom w:val="none" w:sz="0" w:space="0" w:color="auto"/>
        <w:right w:val="none" w:sz="0" w:space="0" w:color="auto"/>
      </w:divBdr>
    </w:div>
    <w:div w:id="1584145302">
      <w:bodyDiv w:val="1"/>
      <w:marLeft w:val="0"/>
      <w:marRight w:val="0"/>
      <w:marTop w:val="0"/>
      <w:marBottom w:val="0"/>
      <w:divBdr>
        <w:top w:val="none" w:sz="0" w:space="0" w:color="auto"/>
        <w:left w:val="none" w:sz="0" w:space="0" w:color="auto"/>
        <w:bottom w:val="none" w:sz="0" w:space="0" w:color="auto"/>
        <w:right w:val="none" w:sz="0" w:space="0" w:color="auto"/>
      </w:divBdr>
    </w:div>
    <w:div w:id="1627352627">
      <w:bodyDiv w:val="1"/>
      <w:marLeft w:val="0"/>
      <w:marRight w:val="0"/>
      <w:marTop w:val="0"/>
      <w:marBottom w:val="0"/>
      <w:divBdr>
        <w:top w:val="none" w:sz="0" w:space="0" w:color="auto"/>
        <w:left w:val="none" w:sz="0" w:space="0" w:color="auto"/>
        <w:bottom w:val="none" w:sz="0" w:space="0" w:color="auto"/>
        <w:right w:val="none" w:sz="0" w:space="0" w:color="auto"/>
      </w:divBdr>
    </w:div>
    <w:div w:id="1630933803">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2463791">
      <w:bodyDiv w:val="1"/>
      <w:marLeft w:val="0"/>
      <w:marRight w:val="0"/>
      <w:marTop w:val="0"/>
      <w:marBottom w:val="0"/>
      <w:divBdr>
        <w:top w:val="none" w:sz="0" w:space="0" w:color="auto"/>
        <w:left w:val="none" w:sz="0" w:space="0" w:color="auto"/>
        <w:bottom w:val="none" w:sz="0" w:space="0" w:color="auto"/>
        <w:right w:val="none" w:sz="0" w:space="0" w:color="auto"/>
      </w:divBdr>
    </w:div>
    <w:div w:id="1754814396">
      <w:bodyDiv w:val="1"/>
      <w:marLeft w:val="0"/>
      <w:marRight w:val="0"/>
      <w:marTop w:val="0"/>
      <w:marBottom w:val="0"/>
      <w:divBdr>
        <w:top w:val="none" w:sz="0" w:space="0" w:color="auto"/>
        <w:left w:val="none" w:sz="0" w:space="0" w:color="auto"/>
        <w:bottom w:val="none" w:sz="0" w:space="0" w:color="auto"/>
        <w:right w:val="none" w:sz="0" w:space="0" w:color="auto"/>
      </w:divBdr>
    </w:div>
    <w:div w:id="1760443106">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55268462">
      <w:bodyDiv w:val="1"/>
      <w:marLeft w:val="0"/>
      <w:marRight w:val="0"/>
      <w:marTop w:val="0"/>
      <w:marBottom w:val="0"/>
      <w:divBdr>
        <w:top w:val="none" w:sz="0" w:space="0" w:color="auto"/>
        <w:left w:val="none" w:sz="0" w:space="0" w:color="auto"/>
        <w:bottom w:val="none" w:sz="0" w:space="0" w:color="auto"/>
        <w:right w:val="none" w:sz="0" w:space="0" w:color="auto"/>
      </w:divBdr>
    </w:div>
    <w:div w:id="1866090838">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65256935">
      <w:bodyDiv w:val="1"/>
      <w:marLeft w:val="0"/>
      <w:marRight w:val="0"/>
      <w:marTop w:val="0"/>
      <w:marBottom w:val="0"/>
      <w:divBdr>
        <w:top w:val="none" w:sz="0" w:space="0" w:color="auto"/>
        <w:left w:val="none" w:sz="0" w:space="0" w:color="auto"/>
        <w:bottom w:val="none" w:sz="0" w:space="0" w:color="auto"/>
        <w:right w:val="none" w:sz="0" w:space="0" w:color="auto"/>
      </w:divBdr>
    </w:div>
    <w:div w:id="2121218009">
      <w:bodyDiv w:val="1"/>
      <w:marLeft w:val="0"/>
      <w:marRight w:val="0"/>
      <w:marTop w:val="0"/>
      <w:marBottom w:val="0"/>
      <w:divBdr>
        <w:top w:val="none" w:sz="0" w:space="0" w:color="auto"/>
        <w:left w:val="none" w:sz="0" w:space="0" w:color="auto"/>
        <w:bottom w:val="none" w:sz="0" w:space="0" w:color="auto"/>
        <w:right w:val="none" w:sz="0" w:space="0" w:color="auto"/>
      </w:divBdr>
    </w:div>
    <w:div w:id="21370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http://www.technoavia.ru/katalog/spetsodezhda/fireproof_wear/urovni_zaschi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01B9D41-BDC5-4B90-A2C0-F0D3DFE8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8135</Words>
  <Characters>46373</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5</cp:revision>
  <cp:lastPrinted>2016-04-25T15:52:00Z</cp:lastPrinted>
  <dcterms:created xsi:type="dcterms:W3CDTF">2018-01-26T09:38:00Z</dcterms:created>
  <dcterms:modified xsi:type="dcterms:W3CDTF">2018-01-26T11:26:00Z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