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FD4" w:rsidRPr="002A03BD" w:rsidRDefault="00752FD4" w:rsidP="002A03BD">
      <w:pPr>
        <w:shd w:val="clear" w:color="auto" w:fill="FFFFFF"/>
        <w:spacing w:after="0"/>
        <w:ind w:firstLine="567"/>
        <w:contextualSpacing/>
        <w:jc w:val="center"/>
        <w:rPr>
          <w:b/>
          <w:bCs/>
          <w:sz w:val="22"/>
          <w:szCs w:val="22"/>
        </w:rPr>
      </w:pPr>
      <w:r w:rsidRPr="002A03BD">
        <w:rPr>
          <w:b/>
          <w:bCs/>
          <w:sz w:val="22"/>
          <w:szCs w:val="22"/>
        </w:rPr>
        <w:t xml:space="preserve">Договор № </w:t>
      </w:r>
      <w:r w:rsidRPr="002A03BD">
        <w:rPr>
          <w:b/>
          <w:sz w:val="22"/>
          <w:szCs w:val="22"/>
        </w:rPr>
        <w:t>_______________</w:t>
      </w:r>
    </w:p>
    <w:p w:rsidR="00752FD4" w:rsidRPr="002A03BD" w:rsidRDefault="00752FD4" w:rsidP="002A03BD">
      <w:pPr>
        <w:shd w:val="clear" w:color="auto" w:fill="FFFFFF"/>
        <w:spacing w:after="0"/>
        <w:ind w:firstLine="567"/>
        <w:contextualSpacing/>
        <w:jc w:val="center"/>
        <w:rPr>
          <w:b/>
          <w:bCs/>
          <w:sz w:val="22"/>
          <w:szCs w:val="22"/>
        </w:rPr>
      </w:pPr>
    </w:p>
    <w:tbl>
      <w:tblPr>
        <w:tblW w:w="0" w:type="auto"/>
        <w:tblLook w:val="04A0" w:firstRow="1" w:lastRow="0" w:firstColumn="1" w:lastColumn="0" w:noHBand="0" w:noVBand="1"/>
      </w:tblPr>
      <w:tblGrid>
        <w:gridCol w:w="4731"/>
        <w:gridCol w:w="4840"/>
      </w:tblGrid>
      <w:tr w:rsidR="00752FD4" w:rsidRPr="002A03BD" w:rsidTr="00752FD4">
        <w:tc>
          <w:tcPr>
            <w:tcW w:w="5006" w:type="dxa"/>
            <w:shd w:val="clear" w:color="auto" w:fill="auto"/>
          </w:tcPr>
          <w:p w:rsidR="00752FD4" w:rsidRPr="002A03BD" w:rsidRDefault="00752FD4" w:rsidP="002A03BD">
            <w:pPr>
              <w:spacing w:after="0"/>
              <w:ind w:firstLine="567"/>
              <w:contextualSpacing/>
              <w:rPr>
                <w:b/>
                <w:bCs/>
              </w:rPr>
            </w:pPr>
            <w:r w:rsidRPr="002A03BD">
              <w:rPr>
                <w:sz w:val="22"/>
                <w:szCs w:val="22"/>
              </w:rPr>
              <w:t>г. Сочи</w:t>
            </w:r>
          </w:p>
        </w:tc>
        <w:tc>
          <w:tcPr>
            <w:tcW w:w="5006" w:type="dxa"/>
            <w:shd w:val="clear" w:color="auto" w:fill="auto"/>
          </w:tcPr>
          <w:p w:rsidR="00752FD4" w:rsidRPr="002A03BD" w:rsidRDefault="00752FD4" w:rsidP="002A03BD">
            <w:pPr>
              <w:spacing w:after="0"/>
              <w:contextualSpacing/>
              <w:jc w:val="right"/>
              <w:rPr>
                <w:b/>
                <w:bCs/>
              </w:rPr>
            </w:pPr>
            <w:r w:rsidRPr="002A03BD">
              <w:rPr>
                <w:sz w:val="22"/>
                <w:szCs w:val="22"/>
              </w:rPr>
              <w:t>«___»</w:t>
            </w:r>
            <w:r w:rsidRPr="002A03BD">
              <w:rPr>
                <w:b/>
                <w:sz w:val="22"/>
                <w:szCs w:val="22"/>
              </w:rPr>
              <w:t>_______________</w:t>
            </w:r>
            <w:r w:rsidRPr="002A03BD">
              <w:rPr>
                <w:sz w:val="22"/>
                <w:szCs w:val="22"/>
              </w:rPr>
              <w:t xml:space="preserve"> 2017 г.</w:t>
            </w:r>
          </w:p>
        </w:tc>
      </w:tr>
    </w:tbl>
    <w:p w:rsidR="00752FD4" w:rsidRPr="002A03BD" w:rsidRDefault="00752FD4" w:rsidP="002A03BD">
      <w:pPr>
        <w:shd w:val="clear" w:color="auto" w:fill="FFFFFF"/>
        <w:tabs>
          <w:tab w:val="left" w:pos="8100"/>
          <w:tab w:val="left" w:leader="underscore" w:pos="10260"/>
        </w:tabs>
        <w:spacing w:after="0"/>
        <w:ind w:firstLine="567"/>
        <w:contextualSpacing/>
        <w:rPr>
          <w:b/>
          <w:sz w:val="22"/>
          <w:szCs w:val="22"/>
        </w:rPr>
      </w:pPr>
    </w:p>
    <w:p w:rsidR="00752FD4" w:rsidRPr="002A03BD" w:rsidRDefault="00752FD4" w:rsidP="002A03BD">
      <w:pPr>
        <w:spacing w:after="0"/>
        <w:ind w:firstLine="567"/>
        <w:contextualSpacing/>
        <w:rPr>
          <w:sz w:val="22"/>
          <w:szCs w:val="22"/>
        </w:rPr>
      </w:pPr>
      <w:r w:rsidRPr="002A03BD">
        <w:rPr>
          <w:b/>
          <w:sz w:val="22"/>
          <w:szCs w:val="22"/>
        </w:rPr>
        <w:t>Непубличное акционерное общество «Красная поляна» (НАО «Красная поляна»)</w:t>
      </w:r>
      <w:r w:rsidRPr="002A03BD">
        <w:rPr>
          <w:sz w:val="22"/>
          <w:szCs w:val="22"/>
        </w:rPr>
        <w:t xml:space="preserve">, именуемое в дальнейшем </w:t>
      </w:r>
      <w:r w:rsidRPr="002A03BD">
        <w:rPr>
          <w:b/>
          <w:sz w:val="22"/>
          <w:szCs w:val="22"/>
        </w:rPr>
        <w:t>«Заказчик»</w:t>
      </w:r>
      <w:r w:rsidRPr="002A03BD">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№01 от «01» января 2017 г., с одной стороны, и </w:t>
      </w:r>
    </w:p>
    <w:p w:rsidR="000722CE" w:rsidRPr="002A03BD" w:rsidRDefault="00752FD4" w:rsidP="002A03BD">
      <w:pPr>
        <w:spacing w:after="0"/>
        <w:ind w:firstLine="567"/>
        <w:contextualSpacing/>
        <w:rPr>
          <w:sz w:val="22"/>
          <w:szCs w:val="22"/>
        </w:rPr>
      </w:pPr>
      <w:r w:rsidRPr="002A03BD">
        <w:rPr>
          <w:b/>
          <w:sz w:val="22"/>
          <w:szCs w:val="22"/>
        </w:rPr>
        <w:t>__________________ «______________» (__________________ «______________»)</w:t>
      </w:r>
      <w:r w:rsidRPr="002A03BD">
        <w:rPr>
          <w:sz w:val="22"/>
          <w:szCs w:val="22"/>
        </w:rPr>
        <w:t>, именуемое в дальнейшем</w:t>
      </w:r>
      <w:r w:rsidRPr="002A03BD">
        <w:rPr>
          <w:b/>
          <w:sz w:val="22"/>
          <w:szCs w:val="22"/>
        </w:rPr>
        <w:t xml:space="preserve"> «Исполнитель»</w:t>
      </w:r>
      <w:r w:rsidRPr="002A03BD">
        <w:rPr>
          <w:sz w:val="22"/>
          <w:szCs w:val="22"/>
        </w:rPr>
        <w:t xml:space="preserve">, в лице </w:t>
      </w:r>
      <w:r w:rsidRPr="002A03BD">
        <w:rPr>
          <w:b/>
          <w:sz w:val="22"/>
          <w:szCs w:val="22"/>
        </w:rPr>
        <w:t>__________________</w:t>
      </w:r>
      <w:r w:rsidRPr="002A03BD">
        <w:rPr>
          <w:sz w:val="22"/>
          <w:szCs w:val="22"/>
        </w:rPr>
        <w:t xml:space="preserve">, действующего на основании </w:t>
      </w:r>
      <w:r w:rsidRPr="002A03BD">
        <w:rPr>
          <w:b/>
          <w:sz w:val="22"/>
          <w:szCs w:val="22"/>
        </w:rPr>
        <w:t>__________________</w:t>
      </w:r>
      <w:r w:rsidRPr="002A03BD">
        <w:rPr>
          <w:sz w:val="22"/>
          <w:szCs w:val="22"/>
        </w:rPr>
        <w:t>, с другой стороны, далее совместно именуемые «Стороны», а по отдельности - «Сторона», заключили настоящий договор (далее – Договор) о нижеследующем</w:t>
      </w:r>
      <w:r w:rsidR="00A847C8" w:rsidRPr="002A03BD">
        <w:rPr>
          <w:sz w:val="22"/>
          <w:szCs w:val="22"/>
        </w:rPr>
        <w:t>.</w:t>
      </w:r>
    </w:p>
    <w:p w:rsidR="00A847C8" w:rsidRPr="002A03BD" w:rsidRDefault="00A847C8" w:rsidP="002A03BD">
      <w:pPr>
        <w:spacing w:after="0"/>
        <w:ind w:firstLine="567"/>
        <w:contextualSpacing/>
        <w:rPr>
          <w:sz w:val="22"/>
          <w:szCs w:val="22"/>
        </w:rPr>
      </w:pPr>
    </w:p>
    <w:p w:rsidR="00A847C8" w:rsidRPr="002A03BD" w:rsidRDefault="00A847C8" w:rsidP="002A03BD">
      <w:pPr>
        <w:pStyle w:val="a3"/>
        <w:numPr>
          <w:ilvl w:val="0"/>
          <w:numId w:val="1"/>
        </w:numPr>
        <w:spacing w:after="0"/>
        <w:jc w:val="center"/>
        <w:rPr>
          <w:sz w:val="22"/>
          <w:szCs w:val="22"/>
        </w:rPr>
      </w:pPr>
      <w:r w:rsidRPr="002A03BD">
        <w:rPr>
          <w:b/>
          <w:bCs/>
          <w:sz w:val="22"/>
          <w:szCs w:val="22"/>
        </w:rPr>
        <w:t>ПРЕДМЕТ ДОГОВОРА</w:t>
      </w:r>
    </w:p>
    <w:p w:rsidR="00A847C8" w:rsidRPr="002A03BD" w:rsidRDefault="00A847C8" w:rsidP="002A03BD">
      <w:pPr>
        <w:pStyle w:val="a3"/>
        <w:numPr>
          <w:ilvl w:val="1"/>
          <w:numId w:val="1"/>
        </w:numPr>
        <w:tabs>
          <w:tab w:val="left" w:pos="993"/>
          <w:tab w:val="left" w:pos="1134"/>
        </w:tabs>
        <w:spacing w:after="0"/>
        <w:ind w:left="0" w:firstLine="567"/>
        <w:rPr>
          <w:sz w:val="22"/>
          <w:szCs w:val="22"/>
        </w:rPr>
      </w:pPr>
      <w:r w:rsidRPr="002A03BD">
        <w:rPr>
          <w:sz w:val="22"/>
          <w:szCs w:val="22"/>
        </w:rPr>
        <w:t xml:space="preserve">В соответствии с условиями настоящего Договора, Исполнитель принимает на себя обязательства оказать консультационные услуги в области </w:t>
      </w:r>
      <w:r w:rsidR="0052179E" w:rsidRPr="002A03BD">
        <w:rPr>
          <w:sz w:val="22"/>
          <w:szCs w:val="22"/>
        </w:rPr>
        <w:t xml:space="preserve">разработки и внедрения системы менеджмента безопасности пищевой продукции, основанной на принципах </w:t>
      </w:r>
      <w:r w:rsidR="00BD22F4" w:rsidRPr="002A03BD">
        <w:rPr>
          <w:sz w:val="22"/>
          <w:szCs w:val="22"/>
          <w:lang w:val="en-US"/>
        </w:rPr>
        <w:t>HACCP</w:t>
      </w:r>
      <w:r w:rsidR="00333AB1" w:rsidRPr="002A03BD">
        <w:rPr>
          <w:sz w:val="22"/>
          <w:szCs w:val="22"/>
        </w:rPr>
        <w:t xml:space="preserve"> (далее по тексту «Услуги/услуги»), в</w:t>
      </w:r>
      <w:r w:rsidRPr="002A03BD">
        <w:rPr>
          <w:sz w:val="22"/>
          <w:szCs w:val="22"/>
        </w:rPr>
        <w:t xml:space="preserve"> соответствии с условиями настоящего Договора, Технического задания (Приложение №1 к Договору), а Заказчик</w:t>
      </w:r>
      <w:r w:rsidRPr="002A03BD">
        <w:rPr>
          <w:b/>
          <w:sz w:val="22"/>
          <w:szCs w:val="22"/>
        </w:rPr>
        <w:t xml:space="preserve"> </w:t>
      </w:r>
      <w:r w:rsidRPr="002A03BD">
        <w:rPr>
          <w:sz w:val="22"/>
          <w:szCs w:val="22"/>
        </w:rPr>
        <w:t>обязуется принять и оплатить оказанные и принятые Услуги в соответствии с условиями Договора</w:t>
      </w:r>
      <w:r w:rsidR="00BD22F4" w:rsidRPr="002A03BD">
        <w:rPr>
          <w:sz w:val="22"/>
          <w:szCs w:val="22"/>
        </w:rPr>
        <w:t>.</w:t>
      </w:r>
    </w:p>
    <w:p w:rsidR="00E14FDF" w:rsidRPr="002A03BD" w:rsidRDefault="00275D32" w:rsidP="002A03BD">
      <w:pPr>
        <w:pStyle w:val="a3"/>
        <w:numPr>
          <w:ilvl w:val="1"/>
          <w:numId w:val="1"/>
        </w:numPr>
        <w:tabs>
          <w:tab w:val="left" w:pos="993"/>
          <w:tab w:val="left" w:pos="1134"/>
        </w:tabs>
        <w:spacing w:after="0"/>
        <w:ind w:left="0" w:firstLine="567"/>
        <w:rPr>
          <w:sz w:val="22"/>
          <w:szCs w:val="22"/>
        </w:rPr>
      </w:pPr>
      <w:r w:rsidRPr="002A03BD">
        <w:rPr>
          <w:sz w:val="22"/>
          <w:szCs w:val="22"/>
        </w:rPr>
        <w:t>Виды, объемы оказываемых Услуг согласованы Сторонами в Техническом задании (Приложение № 1 к настоящему Договору), являющемся неотъемлемой частью Договора.</w:t>
      </w:r>
    </w:p>
    <w:p w:rsidR="00275D32" w:rsidRPr="002A03BD" w:rsidRDefault="00275D32" w:rsidP="002A03BD">
      <w:pPr>
        <w:pStyle w:val="a3"/>
        <w:numPr>
          <w:ilvl w:val="1"/>
          <w:numId w:val="1"/>
        </w:numPr>
        <w:tabs>
          <w:tab w:val="left" w:pos="993"/>
          <w:tab w:val="left" w:pos="1134"/>
        </w:tabs>
        <w:spacing w:after="0"/>
        <w:ind w:left="0" w:firstLine="567"/>
        <w:rPr>
          <w:sz w:val="22"/>
          <w:szCs w:val="22"/>
        </w:rPr>
      </w:pPr>
      <w:r w:rsidRPr="002A03BD">
        <w:rPr>
          <w:sz w:val="22"/>
          <w:szCs w:val="22"/>
        </w:rPr>
        <w:t>Исполнить обязуется оказывать услуги в строгом соответствии с действующим законодательством Российской Федерации, техническими регламентами, методиками, а также иными требованиями обычно предъявляемыми к аналогичным видам услуг.</w:t>
      </w:r>
    </w:p>
    <w:p w:rsidR="00275D32" w:rsidRPr="002A03BD" w:rsidRDefault="00275D32" w:rsidP="002A03BD">
      <w:pPr>
        <w:pStyle w:val="a3"/>
        <w:numPr>
          <w:ilvl w:val="1"/>
          <w:numId w:val="1"/>
        </w:numPr>
        <w:tabs>
          <w:tab w:val="left" w:pos="993"/>
          <w:tab w:val="left" w:pos="1134"/>
        </w:tabs>
        <w:spacing w:after="0"/>
        <w:ind w:left="0" w:firstLine="567"/>
        <w:rPr>
          <w:sz w:val="22"/>
          <w:szCs w:val="22"/>
        </w:rPr>
      </w:pPr>
      <w:r w:rsidRPr="002A03BD">
        <w:rPr>
          <w:sz w:val="22"/>
          <w:szCs w:val="22"/>
        </w:rPr>
        <w:t>Результатом оказанных услуг по настоящему Договору является</w:t>
      </w:r>
      <w:r w:rsidR="001442F9" w:rsidRPr="002A03BD">
        <w:rPr>
          <w:sz w:val="22"/>
          <w:szCs w:val="22"/>
        </w:rPr>
        <w:t>:</w:t>
      </w:r>
    </w:p>
    <w:p w:rsidR="00CA0FAA" w:rsidRPr="002A03BD" w:rsidRDefault="00CA0FAA" w:rsidP="002A03BD">
      <w:pPr>
        <w:pStyle w:val="a3"/>
        <w:numPr>
          <w:ilvl w:val="2"/>
          <w:numId w:val="1"/>
        </w:numPr>
        <w:tabs>
          <w:tab w:val="left" w:pos="993"/>
          <w:tab w:val="left" w:pos="1134"/>
        </w:tabs>
        <w:spacing w:after="0"/>
        <w:ind w:left="0" w:firstLine="567"/>
        <w:rPr>
          <w:sz w:val="22"/>
          <w:szCs w:val="22"/>
        </w:rPr>
      </w:pPr>
      <w:r w:rsidRPr="002A03BD">
        <w:rPr>
          <w:sz w:val="22"/>
          <w:szCs w:val="22"/>
        </w:rPr>
        <w:t>Обучение персонала</w:t>
      </w:r>
      <w:r w:rsidR="00333AB1" w:rsidRPr="002A03BD">
        <w:rPr>
          <w:sz w:val="22"/>
          <w:szCs w:val="22"/>
        </w:rPr>
        <w:t xml:space="preserve"> Заказчика</w:t>
      </w:r>
      <w:r w:rsidRPr="002A03BD">
        <w:rPr>
          <w:sz w:val="22"/>
          <w:szCs w:val="22"/>
        </w:rPr>
        <w:t xml:space="preserve"> принципам ХАССП и получение пакета документов системы менеджмента безопасности пищевой продукции в соответствии с требованиями стандарта, основанными на принципах </w:t>
      </w:r>
      <w:r w:rsidRPr="002A03BD">
        <w:rPr>
          <w:sz w:val="22"/>
          <w:szCs w:val="22"/>
          <w:lang w:val="en-US"/>
        </w:rPr>
        <w:t>HACCP</w:t>
      </w:r>
      <w:r w:rsidRPr="002A03BD">
        <w:rPr>
          <w:sz w:val="22"/>
          <w:szCs w:val="22"/>
        </w:rPr>
        <w:t>, а именно:</w:t>
      </w:r>
    </w:p>
    <w:p w:rsidR="00CA0FAA" w:rsidRPr="002A03BD" w:rsidRDefault="00CA0FAA" w:rsidP="002A03BD">
      <w:pPr>
        <w:pStyle w:val="a3"/>
        <w:numPr>
          <w:ilvl w:val="0"/>
          <w:numId w:val="5"/>
        </w:numPr>
        <w:tabs>
          <w:tab w:val="left" w:pos="993"/>
          <w:tab w:val="left" w:pos="1134"/>
        </w:tabs>
        <w:spacing w:after="0"/>
        <w:ind w:left="0" w:firstLine="567"/>
        <w:rPr>
          <w:sz w:val="22"/>
          <w:szCs w:val="22"/>
        </w:rPr>
      </w:pPr>
      <w:r w:rsidRPr="002A03BD">
        <w:rPr>
          <w:sz w:val="22"/>
          <w:szCs w:val="22"/>
        </w:rPr>
        <w:t>Создание обязательных документированных процедур</w:t>
      </w:r>
      <w:r w:rsidR="009C0F09" w:rsidRPr="002A03BD">
        <w:rPr>
          <w:sz w:val="22"/>
          <w:szCs w:val="22"/>
        </w:rPr>
        <w:t>.</w:t>
      </w:r>
    </w:p>
    <w:p w:rsidR="00CA0FAA" w:rsidRPr="002A03BD" w:rsidRDefault="00CA0FAA" w:rsidP="002A03BD">
      <w:pPr>
        <w:pStyle w:val="a3"/>
        <w:numPr>
          <w:ilvl w:val="0"/>
          <w:numId w:val="5"/>
        </w:numPr>
        <w:tabs>
          <w:tab w:val="left" w:pos="993"/>
          <w:tab w:val="left" w:pos="1134"/>
        </w:tabs>
        <w:spacing w:after="0"/>
        <w:ind w:left="0" w:firstLine="567"/>
        <w:rPr>
          <w:sz w:val="22"/>
          <w:szCs w:val="22"/>
        </w:rPr>
      </w:pPr>
      <w:r w:rsidRPr="002A03BD">
        <w:rPr>
          <w:sz w:val="22"/>
          <w:szCs w:val="22"/>
        </w:rPr>
        <w:t>Разработка блок-схем технологических процессов.</w:t>
      </w:r>
    </w:p>
    <w:p w:rsidR="00CA0FAA" w:rsidRPr="002A03BD" w:rsidRDefault="00CA0FAA" w:rsidP="002A03BD">
      <w:pPr>
        <w:pStyle w:val="a3"/>
        <w:numPr>
          <w:ilvl w:val="0"/>
          <w:numId w:val="5"/>
        </w:numPr>
        <w:tabs>
          <w:tab w:val="left" w:pos="993"/>
          <w:tab w:val="left" w:pos="1134"/>
        </w:tabs>
        <w:spacing w:after="0"/>
        <w:ind w:left="0" w:firstLine="567"/>
        <w:rPr>
          <w:sz w:val="22"/>
          <w:szCs w:val="22"/>
        </w:rPr>
      </w:pPr>
      <w:r w:rsidRPr="002A03BD">
        <w:rPr>
          <w:sz w:val="22"/>
          <w:szCs w:val="22"/>
        </w:rPr>
        <w:t>Идентификация опасностей, определение приемлемых уровней, оценка опасностей, оценка мер контроля.</w:t>
      </w:r>
    </w:p>
    <w:p w:rsidR="00CA0FAA" w:rsidRPr="002A03BD" w:rsidRDefault="00CA0FAA" w:rsidP="002A03BD">
      <w:pPr>
        <w:pStyle w:val="a3"/>
        <w:numPr>
          <w:ilvl w:val="0"/>
          <w:numId w:val="5"/>
        </w:numPr>
        <w:tabs>
          <w:tab w:val="left" w:pos="993"/>
          <w:tab w:val="left" w:pos="1134"/>
        </w:tabs>
        <w:spacing w:after="0"/>
        <w:ind w:left="0" w:firstLine="567"/>
        <w:rPr>
          <w:sz w:val="22"/>
          <w:szCs w:val="22"/>
        </w:rPr>
      </w:pPr>
      <w:r w:rsidRPr="002A03BD">
        <w:rPr>
          <w:sz w:val="22"/>
          <w:szCs w:val="22"/>
        </w:rPr>
        <w:t>Идентификация критических контрольных точек (ККТ).</w:t>
      </w:r>
    </w:p>
    <w:p w:rsidR="00CA0FAA" w:rsidRPr="002A03BD" w:rsidRDefault="00CA0FAA" w:rsidP="002A03BD">
      <w:pPr>
        <w:pStyle w:val="a3"/>
        <w:numPr>
          <w:ilvl w:val="0"/>
          <w:numId w:val="5"/>
        </w:numPr>
        <w:tabs>
          <w:tab w:val="left" w:pos="993"/>
          <w:tab w:val="left" w:pos="1134"/>
        </w:tabs>
        <w:spacing w:after="0"/>
        <w:ind w:left="0" w:firstLine="567"/>
        <w:rPr>
          <w:sz w:val="22"/>
          <w:szCs w:val="22"/>
        </w:rPr>
      </w:pPr>
      <w:r w:rsidRPr="002A03BD">
        <w:rPr>
          <w:sz w:val="22"/>
          <w:szCs w:val="22"/>
        </w:rPr>
        <w:t>Идентификация  точек производственного контроля (ППОПМ).</w:t>
      </w:r>
    </w:p>
    <w:p w:rsidR="00CA0FAA" w:rsidRPr="002A03BD" w:rsidRDefault="00CA0FAA" w:rsidP="002A03BD">
      <w:pPr>
        <w:pStyle w:val="a3"/>
        <w:numPr>
          <w:ilvl w:val="0"/>
          <w:numId w:val="5"/>
        </w:numPr>
        <w:tabs>
          <w:tab w:val="left" w:pos="993"/>
          <w:tab w:val="left" w:pos="1134"/>
        </w:tabs>
        <w:spacing w:after="0"/>
        <w:ind w:left="0" w:firstLine="567"/>
        <w:rPr>
          <w:sz w:val="22"/>
          <w:szCs w:val="22"/>
        </w:rPr>
      </w:pPr>
      <w:r w:rsidRPr="002A03BD">
        <w:rPr>
          <w:sz w:val="22"/>
          <w:szCs w:val="22"/>
        </w:rPr>
        <w:t>Определение критических пределов для критических контрольных точек и точек производственного контроля.</w:t>
      </w:r>
    </w:p>
    <w:p w:rsidR="00CA0FAA" w:rsidRPr="002A03BD" w:rsidRDefault="00CA0FAA" w:rsidP="002A03BD">
      <w:pPr>
        <w:pStyle w:val="a3"/>
        <w:numPr>
          <w:ilvl w:val="0"/>
          <w:numId w:val="5"/>
        </w:numPr>
        <w:tabs>
          <w:tab w:val="left" w:pos="993"/>
          <w:tab w:val="left" w:pos="1134"/>
        </w:tabs>
        <w:spacing w:after="0"/>
        <w:ind w:left="0" w:firstLine="567"/>
        <w:rPr>
          <w:sz w:val="22"/>
          <w:szCs w:val="22"/>
        </w:rPr>
      </w:pPr>
      <w:r w:rsidRPr="002A03BD">
        <w:rPr>
          <w:sz w:val="22"/>
          <w:szCs w:val="22"/>
        </w:rPr>
        <w:t>Система мониторинга критических контрольных точек.</w:t>
      </w:r>
    </w:p>
    <w:p w:rsidR="00CA0FAA"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Действия в случае превышения  критических пределов.</w:t>
      </w:r>
    </w:p>
    <w:p w:rsidR="00CA0FAA"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Руководство по Системе.</w:t>
      </w:r>
    </w:p>
    <w:p w:rsidR="00CA0FAA"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 xml:space="preserve">Обеспечение обязательными документами рабочих мест в подразделениях, организация </w:t>
      </w:r>
      <w:r w:rsidR="004604ED" w:rsidRPr="002A03BD">
        <w:rPr>
          <w:sz w:val="22"/>
          <w:szCs w:val="22"/>
        </w:rPr>
        <w:t>управления</w:t>
      </w:r>
      <w:r w:rsidRPr="002A03BD">
        <w:rPr>
          <w:sz w:val="22"/>
          <w:szCs w:val="22"/>
        </w:rPr>
        <w:t xml:space="preserve"> документацией на местах пользования.</w:t>
      </w:r>
    </w:p>
    <w:p w:rsidR="00CA0FAA"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 xml:space="preserve"> Планирование верификации.</w:t>
      </w:r>
    </w:p>
    <w:p w:rsidR="00CA0FAA"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Проведение внутренних аудитов.</w:t>
      </w:r>
    </w:p>
    <w:p w:rsidR="00CA0FAA"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Актуализация документации Системы.</w:t>
      </w:r>
    </w:p>
    <w:p w:rsidR="00CA0FAA"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 xml:space="preserve">Выбор методов </w:t>
      </w:r>
      <w:proofErr w:type="spellStart"/>
      <w:r w:rsidRPr="002A03BD">
        <w:rPr>
          <w:sz w:val="22"/>
          <w:szCs w:val="22"/>
        </w:rPr>
        <w:t>валидации</w:t>
      </w:r>
      <w:proofErr w:type="spellEnd"/>
      <w:r w:rsidRPr="002A03BD">
        <w:rPr>
          <w:sz w:val="22"/>
          <w:szCs w:val="22"/>
        </w:rPr>
        <w:t>.</w:t>
      </w:r>
    </w:p>
    <w:p w:rsidR="009C0F09"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 xml:space="preserve">Проведение </w:t>
      </w:r>
      <w:proofErr w:type="spellStart"/>
      <w:r w:rsidRPr="002A03BD">
        <w:rPr>
          <w:sz w:val="22"/>
          <w:szCs w:val="22"/>
        </w:rPr>
        <w:t>валидации</w:t>
      </w:r>
      <w:proofErr w:type="spellEnd"/>
      <w:r w:rsidRPr="002A03BD">
        <w:rPr>
          <w:sz w:val="22"/>
          <w:szCs w:val="22"/>
        </w:rPr>
        <w:t xml:space="preserve"> достаточности мер ПОПМ, ППОПМ, и плана ХАССП.</w:t>
      </w:r>
    </w:p>
    <w:p w:rsidR="00275D32" w:rsidRPr="002A03BD" w:rsidRDefault="00CA0FAA" w:rsidP="002A03BD">
      <w:pPr>
        <w:pStyle w:val="a3"/>
        <w:numPr>
          <w:ilvl w:val="0"/>
          <w:numId w:val="2"/>
        </w:numPr>
        <w:tabs>
          <w:tab w:val="left" w:pos="851"/>
          <w:tab w:val="left" w:pos="993"/>
          <w:tab w:val="left" w:pos="1134"/>
        </w:tabs>
        <w:ind w:left="0" w:firstLine="567"/>
        <w:rPr>
          <w:sz w:val="22"/>
          <w:szCs w:val="22"/>
        </w:rPr>
      </w:pPr>
      <w:r w:rsidRPr="002A03BD">
        <w:rPr>
          <w:sz w:val="22"/>
          <w:szCs w:val="22"/>
        </w:rPr>
        <w:t>Комбинации мер по управлению.</w:t>
      </w:r>
    </w:p>
    <w:p w:rsidR="00077749" w:rsidRPr="002A03BD" w:rsidRDefault="00077749" w:rsidP="002A03BD">
      <w:pPr>
        <w:pStyle w:val="a3"/>
        <w:spacing w:after="0"/>
        <w:ind w:left="567"/>
        <w:rPr>
          <w:sz w:val="22"/>
          <w:szCs w:val="22"/>
        </w:rPr>
      </w:pPr>
    </w:p>
    <w:p w:rsidR="00A60613" w:rsidRPr="002A03BD" w:rsidRDefault="00A60613" w:rsidP="002A03BD">
      <w:pPr>
        <w:pStyle w:val="a3"/>
        <w:numPr>
          <w:ilvl w:val="0"/>
          <w:numId w:val="1"/>
        </w:numPr>
        <w:spacing w:after="0"/>
        <w:jc w:val="center"/>
        <w:rPr>
          <w:b/>
          <w:sz w:val="22"/>
          <w:szCs w:val="22"/>
        </w:rPr>
      </w:pPr>
      <w:r w:rsidRPr="002A03BD">
        <w:rPr>
          <w:b/>
          <w:sz w:val="22"/>
          <w:szCs w:val="22"/>
        </w:rPr>
        <w:t>СРОК</w:t>
      </w:r>
      <w:r w:rsidR="00767858" w:rsidRPr="002A03BD">
        <w:rPr>
          <w:b/>
          <w:sz w:val="22"/>
          <w:szCs w:val="22"/>
        </w:rPr>
        <w:t xml:space="preserve"> И УСЛОВИЯ </w:t>
      </w:r>
      <w:r w:rsidRPr="002A03BD">
        <w:rPr>
          <w:b/>
          <w:sz w:val="22"/>
          <w:szCs w:val="22"/>
        </w:rPr>
        <w:t>ОКАЗАНИЯ УСЛУГ</w:t>
      </w:r>
    </w:p>
    <w:p w:rsidR="00A60613" w:rsidRPr="002A03BD" w:rsidRDefault="00897F77" w:rsidP="002A03BD">
      <w:pPr>
        <w:pStyle w:val="a3"/>
        <w:numPr>
          <w:ilvl w:val="1"/>
          <w:numId w:val="1"/>
        </w:numPr>
        <w:tabs>
          <w:tab w:val="left" w:pos="993"/>
        </w:tabs>
        <w:spacing w:after="0"/>
        <w:ind w:left="0" w:firstLine="567"/>
        <w:rPr>
          <w:sz w:val="22"/>
          <w:szCs w:val="22"/>
        </w:rPr>
      </w:pPr>
      <w:r w:rsidRPr="002A03BD">
        <w:rPr>
          <w:sz w:val="22"/>
          <w:szCs w:val="22"/>
        </w:rPr>
        <w:t>Срок оказания услуг по Договору:</w:t>
      </w:r>
    </w:p>
    <w:p w:rsidR="00DA2ECC" w:rsidRPr="002A03BD" w:rsidRDefault="00DA2ECC" w:rsidP="002A03BD">
      <w:pPr>
        <w:pStyle w:val="a3"/>
        <w:tabs>
          <w:tab w:val="left" w:pos="993"/>
        </w:tabs>
        <w:spacing w:after="0"/>
        <w:ind w:left="0" w:firstLine="567"/>
        <w:rPr>
          <w:sz w:val="22"/>
          <w:szCs w:val="22"/>
        </w:rPr>
      </w:pPr>
      <w:r w:rsidRPr="002A03BD">
        <w:rPr>
          <w:sz w:val="22"/>
          <w:szCs w:val="22"/>
        </w:rPr>
        <w:t xml:space="preserve">Дата начала оказания услуг:  «_____»__________2017 г. </w:t>
      </w:r>
      <w:r w:rsidRPr="002A03BD">
        <w:rPr>
          <w:i/>
          <w:sz w:val="22"/>
          <w:szCs w:val="22"/>
        </w:rPr>
        <w:t>(Определяется по итогам проведения закупки).</w:t>
      </w:r>
    </w:p>
    <w:p w:rsidR="00DA2ECC" w:rsidRPr="002A03BD" w:rsidRDefault="00DA2ECC" w:rsidP="002A03BD">
      <w:pPr>
        <w:pStyle w:val="a3"/>
        <w:tabs>
          <w:tab w:val="left" w:pos="993"/>
        </w:tabs>
        <w:spacing w:after="0"/>
        <w:ind w:left="0" w:firstLine="567"/>
        <w:rPr>
          <w:i/>
          <w:sz w:val="22"/>
          <w:szCs w:val="22"/>
        </w:rPr>
      </w:pPr>
      <w:r w:rsidRPr="002A03BD">
        <w:rPr>
          <w:sz w:val="22"/>
          <w:szCs w:val="22"/>
        </w:rPr>
        <w:t>Дата окончания оказания услуг:  «_____»__________2017 г. (</w:t>
      </w:r>
      <w:r w:rsidRPr="002A03BD">
        <w:rPr>
          <w:i/>
          <w:sz w:val="22"/>
          <w:szCs w:val="22"/>
        </w:rPr>
        <w:t>Определяется по итогам проведения закупки, но в любом случае не позднее 15.09.2017)</w:t>
      </w:r>
    </w:p>
    <w:p w:rsidR="007C7F29" w:rsidRPr="002A03BD" w:rsidRDefault="007C7F29" w:rsidP="002A03BD">
      <w:pPr>
        <w:pStyle w:val="a3"/>
        <w:tabs>
          <w:tab w:val="left" w:pos="993"/>
        </w:tabs>
        <w:spacing w:after="0"/>
        <w:ind w:left="0" w:firstLine="567"/>
        <w:rPr>
          <w:sz w:val="22"/>
          <w:szCs w:val="22"/>
        </w:rPr>
      </w:pPr>
    </w:p>
    <w:p w:rsidR="00436B06" w:rsidRPr="002A03BD" w:rsidRDefault="00436B06" w:rsidP="002A03BD">
      <w:pPr>
        <w:pStyle w:val="a3"/>
        <w:numPr>
          <w:ilvl w:val="1"/>
          <w:numId w:val="1"/>
        </w:numPr>
        <w:tabs>
          <w:tab w:val="left" w:pos="993"/>
        </w:tabs>
        <w:spacing w:after="0"/>
        <w:ind w:left="0" w:firstLine="567"/>
        <w:rPr>
          <w:sz w:val="22"/>
          <w:szCs w:val="22"/>
        </w:rPr>
      </w:pPr>
      <w:r w:rsidRPr="002A03BD">
        <w:rPr>
          <w:sz w:val="22"/>
          <w:szCs w:val="22"/>
        </w:rPr>
        <w:t xml:space="preserve">Промежуточные сроки оказания услуг, установлены Сторонами в Графике оказания </w:t>
      </w:r>
      <w:r w:rsidR="005925C5" w:rsidRPr="002A03BD">
        <w:rPr>
          <w:sz w:val="22"/>
          <w:szCs w:val="22"/>
        </w:rPr>
        <w:t>услуг</w:t>
      </w:r>
      <w:r w:rsidRPr="002A03BD">
        <w:rPr>
          <w:sz w:val="22"/>
          <w:szCs w:val="22"/>
        </w:rPr>
        <w:t xml:space="preserve"> (Приложение №3 к Договору)</w:t>
      </w:r>
    </w:p>
    <w:p w:rsidR="00897F77" w:rsidRPr="002A03BD" w:rsidRDefault="00EF3F41" w:rsidP="002A03BD">
      <w:pPr>
        <w:pStyle w:val="a3"/>
        <w:numPr>
          <w:ilvl w:val="1"/>
          <w:numId w:val="1"/>
        </w:numPr>
        <w:tabs>
          <w:tab w:val="left" w:pos="993"/>
        </w:tabs>
        <w:spacing w:after="0"/>
        <w:ind w:left="0" w:firstLine="567"/>
        <w:rPr>
          <w:sz w:val="22"/>
          <w:szCs w:val="22"/>
        </w:rPr>
      </w:pPr>
      <w:r w:rsidRPr="002A03BD">
        <w:rPr>
          <w:sz w:val="22"/>
          <w:szCs w:val="22"/>
        </w:rPr>
        <w:t xml:space="preserve">Услуги оказываются Исполнителем </w:t>
      </w:r>
      <w:r w:rsidR="009C5612" w:rsidRPr="002A03BD">
        <w:rPr>
          <w:sz w:val="22"/>
          <w:szCs w:val="22"/>
        </w:rPr>
        <w:t xml:space="preserve">с использованием возможностей дистанционных технологий. При необходимости присутствия консультанта Исполнителя, Исполнитель уведомляет об этом </w:t>
      </w:r>
      <w:r w:rsidR="00CE3A20" w:rsidRPr="002A03BD">
        <w:rPr>
          <w:sz w:val="22"/>
          <w:szCs w:val="22"/>
        </w:rPr>
        <w:t>З</w:t>
      </w:r>
      <w:r w:rsidR="009C5612" w:rsidRPr="002A03BD">
        <w:rPr>
          <w:sz w:val="22"/>
          <w:szCs w:val="22"/>
        </w:rPr>
        <w:t>аказчика</w:t>
      </w:r>
      <w:r w:rsidR="00CE3A20" w:rsidRPr="002A03BD">
        <w:rPr>
          <w:sz w:val="22"/>
          <w:szCs w:val="22"/>
        </w:rPr>
        <w:t xml:space="preserve"> не позднее чем за 15 (пятнадцать) календарных </w:t>
      </w:r>
      <w:r w:rsidR="00516C32" w:rsidRPr="002A03BD">
        <w:rPr>
          <w:sz w:val="22"/>
          <w:szCs w:val="22"/>
        </w:rPr>
        <w:t>дней</w:t>
      </w:r>
      <w:r w:rsidR="00452A04" w:rsidRPr="002A03BD">
        <w:rPr>
          <w:sz w:val="22"/>
          <w:szCs w:val="22"/>
        </w:rPr>
        <w:t>, при этом Заказчик</w:t>
      </w:r>
      <w:r w:rsidR="009C320A" w:rsidRPr="002A03BD">
        <w:rPr>
          <w:sz w:val="22"/>
          <w:szCs w:val="22"/>
        </w:rPr>
        <w:t xml:space="preserve"> обеспечивается проживание и одноразовое ежедневное питание консультанта (сотрудника Исполнителя) на время проведения очной консультации с учетом дня прилета и дня вылета.</w:t>
      </w:r>
    </w:p>
    <w:p w:rsidR="00DA2ECC" w:rsidRPr="002A03BD" w:rsidRDefault="00DA2ECC" w:rsidP="002A03BD">
      <w:pPr>
        <w:pStyle w:val="a3"/>
        <w:spacing w:after="0"/>
        <w:ind w:left="1287"/>
        <w:rPr>
          <w:i/>
          <w:sz w:val="22"/>
          <w:szCs w:val="22"/>
        </w:rPr>
      </w:pPr>
    </w:p>
    <w:p w:rsidR="00471F7C" w:rsidRPr="002A03BD" w:rsidRDefault="00E1497A" w:rsidP="002A03BD">
      <w:pPr>
        <w:pStyle w:val="a3"/>
        <w:numPr>
          <w:ilvl w:val="0"/>
          <w:numId w:val="1"/>
        </w:numPr>
        <w:spacing w:after="0"/>
        <w:jc w:val="center"/>
        <w:rPr>
          <w:b/>
          <w:sz w:val="22"/>
          <w:szCs w:val="22"/>
        </w:rPr>
      </w:pPr>
      <w:r w:rsidRPr="002A03BD">
        <w:rPr>
          <w:b/>
          <w:bCs/>
          <w:sz w:val="22"/>
          <w:szCs w:val="22"/>
        </w:rPr>
        <w:t>СТОИМОСТЬ УСЛУГ И ПОРЯДОК РАСЧЕТОВ</w:t>
      </w:r>
    </w:p>
    <w:p w:rsidR="00E1497A" w:rsidRPr="002A03BD" w:rsidRDefault="00A30ED3" w:rsidP="002A03BD">
      <w:pPr>
        <w:pStyle w:val="a3"/>
        <w:numPr>
          <w:ilvl w:val="1"/>
          <w:numId w:val="1"/>
        </w:numPr>
        <w:tabs>
          <w:tab w:val="left" w:pos="993"/>
        </w:tabs>
        <w:spacing w:after="0"/>
        <w:ind w:left="0" w:firstLine="567"/>
        <w:rPr>
          <w:b/>
          <w:sz w:val="22"/>
          <w:szCs w:val="22"/>
        </w:rPr>
      </w:pPr>
      <w:r w:rsidRPr="002A03BD">
        <w:rPr>
          <w:sz w:val="22"/>
          <w:szCs w:val="22"/>
        </w:rPr>
        <w:t xml:space="preserve">Общая стоимость Услуг по Договору (Цена Договора) в соответствии с Расчетом стоимости Услуг (Приложение №2 к Договору) </w:t>
      </w:r>
      <w:r w:rsidRPr="002A03BD">
        <w:rPr>
          <w:bCs/>
          <w:sz w:val="22"/>
          <w:szCs w:val="22"/>
          <w:lang w:bidi="ru-RU"/>
        </w:rPr>
        <w:t>составляет:</w:t>
      </w:r>
      <w:r w:rsidRPr="002A03BD">
        <w:rPr>
          <w:b/>
          <w:bCs/>
          <w:sz w:val="22"/>
          <w:szCs w:val="22"/>
          <w:lang w:bidi="ru-RU"/>
        </w:rPr>
        <w:t xml:space="preserve"> </w:t>
      </w:r>
      <w:r w:rsidR="00744790" w:rsidRPr="002A03BD">
        <w:rPr>
          <w:b/>
          <w:bCs/>
          <w:sz w:val="22"/>
          <w:szCs w:val="22"/>
          <w:lang w:bidi="ru-RU"/>
        </w:rPr>
        <w:t>____________</w:t>
      </w:r>
      <w:r w:rsidRPr="002A03BD">
        <w:rPr>
          <w:b/>
          <w:bCs/>
          <w:sz w:val="22"/>
          <w:szCs w:val="22"/>
          <w:lang w:bidi="ru-RU"/>
        </w:rPr>
        <w:t xml:space="preserve"> (</w:t>
      </w:r>
      <w:r w:rsidR="00744790" w:rsidRPr="002A03BD">
        <w:rPr>
          <w:b/>
          <w:bCs/>
          <w:sz w:val="22"/>
          <w:szCs w:val="22"/>
          <w:lang w:bidi="ru-RU"/>
        </w:rPr>
        <w:t>____________</w:t>
      </w:r>
      <w:r w:rsidRPr="002A03BD">
        <w:rPr>
          <w:b/>
          <w:bCs/>
          <w:sz w:val="22"/>
          <w:szCs w:val="22"/>
          <w:lang w:bidi="ru-RU"/>
        </w:rPr>
        <w:t xml:space="preserve">) </w:t>
      </w:r>
      <w:r w:rsidRPr="002A03BD">
        <w:rPr>
          <w:b/>
          <w:sz w:val="22"/>
          <w:szCs w:val="22"/>
        </w:rPr>
        <w:t xml:space="preserve">рублей </w:t>
      </w:r>
      <w:r w:rsidR="00744790" w:rsidRPr="002A03BD">
        <w:rPr>
          <w:b/>
          <w:bCs/>
          <w:sz w:val="22"/>
          <w:szCs w:val="22"/>
          <w:lang w:bidi="ru-RU"/>
        </w:rPr>
        <w:t>____________</w:t>
      </w:r>
      <w:r w:rsidRPr="002A03BD">
        <w:rPr>
          <w:b/>
          <w:sz w:val="22"/>
          <w:szCs w:val="22"/>
        </w:rPr>
        <w:t xml:space="preserve"> копейки</w:t>
      </w:r>
      <w:r w:rsidRPr="002A03BD">
        <w:rPr>
          <w:sz w:val="22"/>
          <w:szCs w:val="22"/>
        </w:rPr>
        <w:t xml:space="preserve">, </w:t>
      </w:r>
      <w:r w:rsidRPr="002A03BD">
        <w:rPr>
          <w:i/>
          <w:sz w:val="22"/>
          <w:szCs w:val="22"/>
        </w:rPr>
        <w:t xml:space="preserve">в том числе НДС 18% </w:t>
      </w:r>
      <w:r w:rsidR="00744790" w:rsidRPr="002A03BD">
        <w:rPr>
          <w:b/>
          <w:bCs/>
          <w:i/>
          <w:sz w:val="22"/>
          <w:szCs w:val="22"/>
          <w:lang w:bidi="ru-RU"/>
        </w:rPr>
        <w:t>____________</w:t>
      </w:r>
      <w:r w:rsidR="00744790" w:rsidRPr="002A03BD">
        <w:rPr>
          <w:i/>
          <w:sz w:val="22"/>
          <w:szCs w:val="22"/>
        </w:rPr>
        <w:t xml:space="preserve"> </w:t>
      </w:r>
      <w:r w:rsidRPr="002A03BD">
        <w:rPr>
          <w:i/>
          <w:sz w:val="22"/>
          <w:szCs w:val="22"/>
        </w:rPr>
        <w:t>(</w:t>
      </w:r>
      <w:r w:rsidR="00744790" w:rsidRPr="002A03BD">
        <w:rPr>
          <w:b/>
          <w:bCs/>
          <w:i/>
          <w:sz w:val="22"/>
          <w:szCs w:val="22"/>
          <w:lang w:bidi="ru-RU"/>
        </w:rPr>
        <w:t>____________</w:t>
      </w:r>
      <w:r w:rsidRPr="002A03BD">
        <w:rPr>
          <w:i/>
          <w:sz w:val="22"/>
          <w:szCs w:val="22"/>
        </w:rPr>
        <w:t xml:space="preserve">) рубль </w:t>
      </w:r>
      <w:r w:rsidR="00CB4704" w:rsidRPr="002A03BD">
        <w:rPr>
          <w:b/>
          <w:bCs/>
          <w:i/>
          <w:sz w:val="22"/>
          <w:szCs w:val="22"/>
          <w:lang w:bidi="ru-RU"/>
        </w:rPr>
        <w:t>____________</w:t>
      </w:r>
      <w:r w:rsidRPr="002A03BD">
        <w:rPr>
          <w:i/>
          <w:sz w:val="22"/>
          <w:szCs w:val="22"/>
        </w:rPr>
        <w:t xml:space="preserve"> копеек</w:t>
      </w:r>
      <w:r w:rsidR="00CB4704" w:rsidRPr="002A03BD">
        <w:rPr>
          <w:i/>
          <w:sz w:val="22"/>
          <w:szCs w:val="22"/>
        </w:rPr>
        <w:t>/ НДС не предусмотрен (порядок начисления НДС определяется по итогам проведения закупки)</w:t>
      </w:r>
    </w:p>
    <w:p w:rsidR="00267E59" w:rsidRPr="006F4465" w:rsidRDefault="00267E59" w:rsidP="002A03BD">
      <w:pPr>
        <w:pStyle w:val="a3"/>
        <w:numPr>
          <w:ilvl w:val="1"/>
          <w:numId w:val="1"/>
        </w:numPr>
        <w:tabs>
          <w:tab w:val="left" w:pos="993"/>
        </w:tabs>
        <w:spacing w:after="0"/>
        <w:ind w:left="0" w:firstLine="567"/>
        <w:rPr>
          <w:b/>
          <w:sz w:val="22"/>
          <w:szCs w:val="22"/>
        </w:rPr>
      </w:pPr>
      <w:r w:rsidRPr="002A03BD">
        <w:rPr>
          <w:sz w:val="22"/>
          <w:szCs w:val="22"/>
        </w:rPr>
        <w:t>Стоимость</w:t>
      </w:r>
      <w:r w:rsidRPr="002A03BD">
        <w:rPr>
          <w:bCs/>
          <w:sz w:val="22"/>
          <w:szCs w:val="22"/>
        </w:rPr>
        <w:t xml:space="preserve"> Услуг по Договору за 1</w:t>
      </w:r>
      <w:r w:rsidR="004E7317" w:rsidRPr="002A03BD">
        <w:rPr>
          <w:bCs/>
          <w:sz w:val="22"/>
          <w:szCs w:val="22"/>
        </w:rPr>
        <w:t xml:space="preserve"> </w:t>
      </w:r>
      <w:r w:rsidRPr="002A03BD">
        <w:rPr>
          <w:bCs/>
          <w:sz w:val="22"/>
          <w:szCs w:val="22"/>
        </w:rPr>
        <w:t xml:space="preserve">(один) календарный месяц в соответствии с Расчетом стоимости Услуг (Приложение №2 к Договору) </w:t>
      </w:r>
      <w:r w:rsidRPr="002A03BD">
        <w:rPr>
          <w:bCs/>
          <w:sz w:val="22"/>
          <w:szCs w:val="22"/>
          <w:lang w:bidi="ru-RU"/>
        </w:rPr>
        <w:t>составляет:</w:t>
      </w:r>
      <w:r w:rsidRPr="002A03BD">
        <w:rPr>
          <w:b/>
          <w:bCs/>
          <w:sz w:val="22"/>
          <w:szCs w:val="22"/>
          <w:lang w:bidi="ru-RU"/>
        </w:rPr>
        <w:t xml:space="preserve"> </w:t>
      </w:r>
      <w:r w:rsidR="00E62CD6" w:rsidRPr="002A03BD">
        <w:rPr>
          <w:b/>
          <w:bCs/>
          <w:sz w:val="22"/>
          <w:szCs w:val="22"/>
          <w:lang w:bidi="ru-RU"/>
        </w:rPr>
        <w:t xml:space="preserve">____________ (____________) </w:t>
      </w:r>
      <w:r w:rsidR="00E62CD6" w:rsidRPr="002A03BD">
        <w:rPr>
          <w:b/>
          <w:sz w:val="22"/>
          <w:szCs w:val="22"/>
        </w:rPr>
        <w:t xml:space="preserve">рублей </w:t>
      </w:r>
      <w:r w:rsidR="00E62CD6" w:rsidRPr="002A03BD">
        <w:rPr>
          <w:b/>
          <w:bCs/>
          <w:sz w:val="22"/>
          <w:szCs w:val="22"/>
          <w:lang w:bidi="ru-RU"/>
        </w:rPr>
        <w:t>____________</w:t>
      </w:r>
      <w:r w:rsidR="00E62CD6" w:rsidRPr="002A03BD">
        <w:rPr>
          <w:b/>
          <w:sz w:val="22"/>
          <w:szCs w:val="22"/>
        </w:rPr>
        <w:t xml:space="preserve"> копейки</w:t>
      </w:r>
      <w:r w:rsidR="00E62CD6" w:rsidRPr="002A03BD">
        <w:rPr>
          <w:sz w:val="22"/>
          <w:szCs w:val="22"/>
        </w:rPr>
        <w:t xml:space="preserve">, </w:t>
      </w:r>
      <w:r w:rsidR="00E62CD6" w:rsidRPr="002A03BD">
        <w:rPr>
          <w:i/>
          <w:sz w:val="22"/>
          <w:szCs w:val="22"/>
        </w:rPr>
        <w:t xml:space="preserve">в том числе НДС 18% </w:t>
      </w:r>
      <w:r w:rsidR="00E62CD6" w:rsidRPr="002A03BD">
        <w:rPr>
          <w:b/>
          <w:bCs/>
          <w:i/>
          <w:sz w:val="22"/>
          <w:szCs w:val="22"/>
          <w:lang w:bidi="ru-RU"/>
        </w:rPr>
        <w:t>____________</w:t>
      </w:r>
      <w:r w:rsidR="00E62CD6" w:rsidRPr="002A03BD">
        <w:rPr>
          <w:i/>
          <w:sz w:val="22"/>
          <w:szCs w:val="22"/>
        </w:rPr>
        <w:t xml:space="preserve"> (</w:t>
      </w:r>
      <w:r w:rsidR="00E62CD6" w:rsidRPr="002A03BD">
        <w:rPr>
          <w:b/>
          <w:bCs/>
          <w:i/>
          <w:sz w:val="22"/>
          <w:szCs w:val="22"/>
          <w:lang w:bidi="ru-RU"/>
        </w:rPr>
        <w:t>____________</w:t>
      </w:r>
      <w:r w:rsidR="00E62CD6" w:rsidRPr="002A03BD">
        <w:rPr>
          <w:i/>
          <w:sz w:val="22"/>
          <w:szCs w:val="22"/>
        </w:rPr>
        <w:t xml:space="preserve">) рубль </w:t>
      </w:r>
      <w:r w:rsidR="00E62CD6" w:rsidRPr="002A03BD">
        <w:rPr>
          <w:b/>
          <w:bCs/>
          <w:i/>
          <w:sz w:val="22"/>
          <w:szCs w:val="22"/>
          <w:lang w:bidi="ru-RU"/>
        </w:rPr>
        <w:t>____________</w:t>
      </w:r>
      <w:r w:rsidR="00E62CD6" w:rsidRPr="002A03BD">
        <w:rPr>
          <w:i/>
          <w:sz w:val="22"/>
          <w:szCs w:val="22"/>
        </w:rPr>
        <w:t xml:space="preserve"> копеек/ НДС не предусмотрен (порядок начисления НДС определяется по итогам проведения закупки).</w:t>
      </w:r>
    </w:p>
    <w:p w:rsidR="00EC44E8" w:rsidRPr="006F4465" w:rsidRDefault="00A663C2" w:rsidP="002A03BD">
      <w:pPr>
        <w:pStyle w:val="a3"/>
        <w:numPr>
          <w:ilvl w:val="1"/>
          <w:numId w:val="1"/>
        </w:numPr>
        <w:tabs>
          <w:tab w:val="left" w:pos="993"/>
        </w:tabs>
        <w:spacing w:after="0"/>
        <w:ind w:left="0" w:firstLine="567"/>
        <w:rPr>
          <w:b/>
          <w:sz w:val="22"/>
          <w:szCs w:val="22"/>
        </w:rPr>
      </w:pPr>
      <w:r>
        <w:rPr>
          <w:sz w:val="22"/>
          <w:szCs w:val="22"/>
        </w:rPr>
        <w:t>Цена Договора</w:t>
      </w:r>
      <w:r w:rsidR="00EC44E8" w:rsidRPr="006F4465">
        <w:rPr>
          <w:sz w:val="22"/>
          <w:szCs w:val="22"/>
        </w:rPr>
        <w:t xml:space="preserve"> за любой неполный месяц в течение срока оказания услуг</w:t>
      </w:r>
      <w:r w:rsidR="006F4465" w:rsidRPr="006F4465">
        <w:rPr>
          <w:sz w:val="22"/>
          <w:szCs w:val="22"/>
        </w:rPr>
        <w:t xml:space="preserve"> рассчитывается пропорционально количеству дней, в течение которых фактически оказывались Услуги</w:t>
      </w:r>
    </w:p>
    <w:p w:rsidR="00E62CD6" w:rsidRPr="002A03BD" w:rsidRDefault="00E62CD6" w:rsidP="002A03BD">
      <w:pPr>
        <w:pStyle w:val="a3"/>
        <w:numPr>
          <w:ilvl w:val="1"/>
          <w:numId w:val="1"/>
        </w:numPr>
        <w:tabs>
          <w:tab w:val="left" w:pos="993"/>
        </w:tabs>
        <w:spacing w:after="0"/>
        <w:ind w:left="0" w:firstLine="567"/>
        <w:rPr>
          <w:b/>
          <w:sz w:val="22"/>
          <w:szCs w:val="22"/>
        </w:rPr>
      </w:pPr>
      <w:r w:rsidRPr="002A03BD">
        <w:rPr>
          <w:bCs/>
          <w:sz w:val="22"/>
          <w:szCs w:val="22"/>
        </w:rPr>
        <w:t>Цена Договора является твердой, включает все расходы и издержки Исполнителя, связанные с исполнением обязательств по Договору и не подлежит изменению в течение всего срока действия настоящего Договора, за исключением случаев уменьшения объема оказанных Услуг по договору, что влечет соразмерное снижение Цены Договора. Любое изменение Цены Договора согласовывается между Сторонами и оформляется путем подписания дополнительных соглашений к Договору.</w:t>
      </w:r>
    </w:p>
    <w:p w:rsidR="00E62CD6" w:rsidRPr="002A03BD" w:rsidRDefault="00E62CD6" w:rsidP="002A03BD">
      <w:pPr>
        <w:pStyle w:val="a3"/>
        <w:numPr>
          <w:ilvl w:val="1"/>
          <w:numId w:val="1"/>
        </w:numPr>
        <w:tabs>
          <w:tab w:val="left" w:pos="993"/>
        </w:tabs>
        <w:spacing w:after="0"/>
        <w:ind w:left="0" w:firstLine="567"/>
        <w:rPr>
          <w:b/>
          <w:sz w:val="22"/>
          <w:szCs w:val="22"/>
        </w:rPr>
      </w:pPr>
      <w:r w:rsidRPr="002A03BD">
        <w:rPr>
          <w:bCs/>
          <w:sz w:val="22"/>
          <w:szCs w:val="22"/>
        </w:rPr>
        <w:t xml:space="preserve">Заказчик оплачивает Исполнителю аванс в размере </w:t>
      </w:r>
      <w:r w:rsidR="004F7923" w:rsidRPr="002A03BD">
        <w:rPr>
          <w:bCs/>
          <w:sz w:val="22"/>
          <w:szCs w:val="22"/>
        </w:rPr>
        <w:t>50</w:t>
      </w:r>
      <w:r w:rsidRPr="002A03BD">
        <w:rPr>
          <w:bCs/>
          <w:sz w:val="22"/>
          <w:szCs w:val="22"/>
        </w:rPr>
        <w:t xml:space="preserve"> % (</w:t>
      </w:r>
      <w:r w:rsidR="004F7923" w:rsidRPr="002A03BD">
        <w:rPr>
          <w:bCs/>
          <w:sz w:val="22"/>
          <w:szCs w:val="22"/>
        </w:rPr>
        <w:t>Пятьдесят</w:t>
      </w:r>
      <w:r w:rsidRPr="002A03BD">
        <w:rPr>
          <w:bCs/>
          <w:sz w:val="22"/>
          <w:szCs w:val="22"/>
        </w:rPr>
        <w:t xml:space="preserve"> процентов) </w:t>
      </w:r>
      <w:r w:rsidR="004F7923" w:rsidRPr="002A03BD">
        <w:rPr>
          <w:bCs/>
          <w:sz w:val="22"/>
          <w:szCs w:val="22"/>
        </w:rPr>
        <w:t xml:space="preserve">от </w:t>
      </w:r>
      <w:r w:rsidRPr="002A03BD">
        <w:rPr>
          <w:bCs/>
          <w:sz w:val="22"/>
          <w:szCs w:val="22"/>
        </w:rPr>
        <w:t>Стоимост</w:t>
      </w:r>
      <w:r w:rsidR="004F7923" w:rsidRPr="002A03BD">
        <w:rPr>
          <w:bCs/>
          <w:sz w:val="22"/>
          <w:szCs w:val="22"/>
        </w:rPr>
        <w:t>и</w:t>
      </w:r>
      <w:r w:rsidRPr="002A03BD">
        <w:rPr>
          <w:bCs/>
          <w:sz w:val="22"/>
          <w:szCs w:val="22"/>
        </w:rPr>
        <w:t xml:space="preserve"> Услуг по Договору за 1</w:t>
      </w:r>
      <w:r w:rsidR="004E7317" w:rsidRPr="002A03BD">
        <w:rPr>
          <w:bCs/>
          <w:sz w:val="22"/>
          <w:szCs w:val="22"/>
        </w:rPr>
        <w:t xml:space="preserve"> </w:t>
      </w:r>
      <w:r w:rsidRPr="002A03BD">
        <w:rPr>
          <w:bCs/>
          <w:sz w:val="22"/>
          <w:szCs w:val="22"/>
        </w:rPr>
        <w:t xml:space="preserve">(один) календарный месяц, указанной в п. </w:t>
      </w:r>
      <w:r w:rsidR="004E7317" w:rsidRPr="002A03BD">
        <w:rPr>
          <w:bCs/>
          <w:sz w:val="22"/>
          <w:szCs w:val="22"/>
        </w:rPr>
        <w:t>3.</w:t>
      </w:r>
      <w:r w:rsidRPr="002A03BD">
        <w:rPr>
          <w:bCs/>
          <w:sz w:val="22"/>
          <w:szCs w:val="22"/>
        </w:rPr>
        <w:t>2. Договора, ежемесячно не позднее 5-го числа текущего месяца</w:t>
      </w:r>
      <w:r w:rsidR="004E7317" w:rsidRPr="002A03BD">
        <w:rPr>
          <w:bCs/>
          <w:sz w:val="22"/>
          <w:szCs w:val="22"/>
        </w:rPr>
        <w:t xml:space="preserve"> оказания Услуг</w:t>
      </w:r>
      <w:r w:rsidRPr="002A03BD">
        <w:rPr>
          <w:bCs/>
          <w:sz w:val="22"/>
          <w:szCs w:val="22"/>
        </w:rPr>
        <w:t xml:space="preserve"> на основании счета на оплату от Исполнителя</w:t>
      </w:r>
      <w:r w:rsidR="004F7923" w:rsidRPr="002A03BD">
        <w:rPr>
          <w:bCs/>
          <w:sz w:val="22"/>
          <w:szCs w:val="22"/>
        </w:rPr>
        <w:t>.</w:t>
      </w:r>
    </w:p>
    <w:p w:rsidR="004F7923" w:rsidRPr="002A03BD" w:rsidRDefault="009B2C51" w:rsidP="002A03BD">
      <w:pPr>
        <w:pStyle w:val="a3"/>
        <w:numPr>
          <w:ilvl w:val="1"/>
          <w:numId w:val="1"/>
        </w:numPr>
        <w:tabs>
          <w:tab w:val="left" w:pos="993"/>
        </w:tabs>
        <w:spacing w:after="0"/>
        <w:ind w:left="0" w:firstLine="567"/>
        <w:rPr>
          <w:b/>
          <w:sz w:val="22"/>
          <w:szCs w:val="22"/>
        </w:rPr>
      </w:pPr>
      <w:r w:rsidRPr="009B2C51">
        <w:rPr>
          <w:bCs/>
          <w:sz w:val="22"/>
          <w:szCs w:val="22"/>
        </w:rPr>
        <w:t>Заказчик оплачивает Исполнителю платеж в размере 50 % (Пятьдесят процентов) Стоимости Услуг по Договору ежемесячно пропорционально общему периоду оказания услуг, в течение 5 (пяти) рабочих дней на основании счета на оплату от Исполнителя, при условии подписания Сторонами Акта сдачи-приемки оказанных услуг</w:t>
      </w:r>
      <w:r>
        <w:rPr>
          <w:bCs/>
          <w:sz w:val="22"/>
          <w:szCs w:val="22"/>
        </w:rPr>
        <w:t xml:space="preserve">. </w:t>
      </w:r>
    </w:p>
    <w:p w:rsidR="00F25241" w:rsidRPr="002A03BD" w:rsidRDefault="004E7317" w:rsidP="002A03BD">
      <w:pPr>
        <w:pStyle w:val="a3"/>
        <w:numPr>
          <w:ilvl w:val="1"/>
          <w:numId w:val="1"/>
        </w:numPr>
        <w:tabs>
          <w:tab w:val="left" w:pos="993"/>
        </w:tabs>
        <w:spacing w:after="0"/>
        <w:ind w:left="0" w:firstLine="567"/>
        <w:rPr>
          <w:b/>
          <w:sz w:val="22"/>
          <w:szCs w:val="22"/>
        </w:rPr>
      </w:pPr>
      <w:r w:rsidRPr="002A03BD">
        <w:rPr>
          <w:sz w:val="22"/>
          <w:szCs w:val="22"/>
        </w:rPr>
        <w:t>Оплата по Договору осуществляется в рублях, путем перечисления безналичных денежных средств на расчетный счет Исполнителя, указанный в разделе</w:t>
      </w:r>
      <w:r w:rsidR="00451303" w:rsidRPr="002A03BD">
        <w:rPr>
          <w:sz w:val="22"/>
          <w:szCs w:val="22"/>
        </w:rPr>
        <w:t>.</w:t>
      </w:r>
      <w:r w:rsidRPr="002A03BD">
        <w:rPr>
          <w:sz w:val="22"/>
          <w:szCs w:val="22"/>
        </w:rPr>
        <w:t xml:space="preserve"> </w:t>
      </w:r>
      <w:r w:rsidR="00F25241" w:rsidRPr="002A03BD">
        <w:rPr>
          <w:sz w:val="22"/>
          <w:szCs w:val="22"/>
        </w:rPr>
        <w:t>Оплата считается произведенной с момента списания денежных средств с расчетного счета Заказчика.</w:t>
      </w:r>
    </w:p>
    <w:p w:rsidR="00F25241" w:rsidRPr="002A03BD" w:rsidRDefault="00F25241" w:rsidP="002A03BD">
      <w:pPr>
        <w:pStyle w:val="a3"/>
        <w:numPr>
          <w:ilvl w:val="1"/>
          <w:numId w:val="1"/>
        </w:numPr>
        <w:tabs>
          <w:tab w:val="left" w:pos="993"/>
        </w:tabs>
        <w:spacing w:after="0"/>
        <w:ind w:left="0" w:firstLine="567"/>
        <w:rPr>
          <w:b/>
          <w:sz w:val="22"/>
          <w:szCs w:val="22"/>
        </w:rPr>
      </w:pPr>
      <w:r w:rsidRPr="002A03BD">
        <w:rPr>
          <w:sz w:val="22"/>
          <w:szCs w:val="22"/>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744C5F" w:rsidRPr="002A03BD" w:rsidRDefault="00744C5F" w:rsidP="002A03BD">
      <w:pPr>
        <w:pStyle w:val="a3"/>
        <w:spacing w:after="0"/>
        <w:ind w:left="567"/>
        <w:rPr>
          <w:b/>
          <w:sz w:val="22"/>
          <w:szCs w:val="22"/>
        </w:rPr>
      </w:pPr>
    </w:p>
    <w:p w:rsidR="00275D32" w:rsidRPr="002A03BD" w:rsidRDefault="00221936" w:rsidP="002A03BD">
      <w:pPr>
        <w:pStyle w:val="a3"/>
        <w:numPr>
          <w:ilvl w:val="0"/>
          <w:numId w:val="1"/>
        </w:numPr>
        <w:spacing w:after="0"/>
        <w:jc w:val="center"/>
        <w:rPr>
          <w:b/>
          <w:sz w:val="22"/>
          <w:szCs w:val="22"/>
        </w:rPr>
      </w:pPr>
      <w:r w:rsidRPr="002A03BD">
        <w:rPr>
          <w:b/>
          <w:sz w:val="22"/>
          <w:szCs w:val="22"/>
        </w:rPr>
        <w:t>ПРАВА И ОБЯЗАННОСТИ СТОРОН</w:t>
      </w:r>
    </w:p>
    <w:p w:rsidR="00DA4732" w:rsidRPr="002A03BD" w:rsidRDefault="00DA4732" w:rsidP="002A03BD">
      <w:pPr>
        <w:pStyle w:val="a3"/>
        <w:numPr>
          <w:ilvl w:val="1"/>
          <w:numId w:val="1"/>
        </w:numPr>
        <w:tabs>
          <w:tab w:val="left" w:pos="1134"/>
        </w:tabs>
        <w:spacing w:after="0"/>
        <w:ind w:left="0" w:firstLine="567"/>
        <w:rPr>
          <w:b/>
          <w:sz w:val="22"/>
          <w:szCs w:val="22"/>
        </w:rPr>
      </w:pPr>
      <w:r w:rsidRPr="002A03BD">
        <w:rPr>
          <w:b/>
          <w:sz w:val="22"/>
          <w:szCs w:val="22"/>
        </w:rPr>
        <w:t>Исполнитель обязан:</w:t>
      </w:r>
    </w:p>
    <w:p w:rsidR="00471F7C" w:rsidRPr="002A03BD" w:rsidRDefault="00471F7C" w:rsidP="002A03BD">
      <w:pPr>
        <w:pStyle w:val="a3"/>
        <w:numPr>
          <w:ilvl w:val="2"/>
          <w:numId w:val="1"/>
        </w:numPr>
        <w:tabs>
          <w:tab w:val="left" w:pos="1134"/>
        </w:tabs>
        <w:spacing w:after="0"/>
        <w:ind w:left="0" w:firstLine="567"/>
        <w:rPr>
          <w:b/>
          <w:sz w:val="22"/>
          <w:szCs w:val="22"/>
        </w:rPr>
      </w:pPr>
      <w:r w:rsidRPr="002A03BD">
        <w:rPr>
          <w:sz w:val="22"/>
          <w:szCs w:val="22"/>
        </w:rPr>
        <w:t>Определить представителя/ей для обеспечения взаимодействия с Заказчиком в соответствии с п. 5.1.1. настоящего Договора</w:t>
      </w:r>
    </w:p>
    <w:p w:rsidR="00221936" w:rsidRPr="002A03BD" w:rsidRDefault="00221936" w:rsidP="002A03BD">
      <w:pPr>
        <w:pStyle w:val="a3"/>
        <w:numPr>
          <w:ilvl w:val="2"/>
          <w:numId w:val="1"/>
        </w:numPr>
        <w:tabs>
          <w:tab w:val="left" w:pos="1134"/>
        </w:tabs>
        <w:spacing w:after="0"/>
        <w:ind w:left="0" w:firstLine="567"/>
        <w:rPr>
          <w:b/>
          <w:sz w:val="22"/>
          <w:szCs w:val="22"/>
        </w:rPr>
      </w:pPr>
      <w:r w:rsidRPr="002A03BD">
        <w:rPr>
          <w:noProof/>
          <w:sz w:val="22"/>
          <w:szCs w:val="22"/>
        </w:rPr>
        <w:t>Оказывать услуги, указанные в пункте 1.1. настоящего Договора, на надлежащем профессиональном уровне в соответствии действующими регламентами и иными применимыми нормативными актами требований действующего законодательства Российской Федерации (далее- Нормы и правила)</w:t>
      </w:r>
      <w:r w:rsidR="00DA4732" w:rsidRPr="002A03BD">
        <w:rPr>
          <w:noProof/>
          <w:sz w:val="22"/>
          <w:szCs w:val="22"/>
        </w:rPr>
        <w:t>.</w:t>
      </w:r>
    </w:p>
    <w:p w:rsidR="003617C6" w:rsidRPr="002A03BD" w:rsidRDefault="00DB011B" w:rsidP="002A03BD">
      <w:pPr>
        <w:pStyle w:val="a3"/>
        <w:numPr>
          <w:ilvl w:val="2"/>
          <w:numId w:val="1"/>
        </w:numPr>
        <w:tabs>
          <w:tab w:val="left" w:pos="1134"/>
        </w:tabs>
        <w:spacing w:after="0"/>
        <w:ind w:left="0" w:firstLine="567"/>
        <w:rPr>
          <w:b/>
          <w:sz w:val="22"/>
          <w:szCs w:val="22"/>
        </w:rPr>
      </w:pPr>
      <w:r w:rsidRPr="002A03BD">
        <w:rPr>
          <w:sz w:val="22"/>
          <w:szCs w:val="22"/>
        </w:rPr>
        <w:t>Устранять выявленные Заказчиком отступления от настоящего Договора в согласованный Сторонами срок.</w:t>
      </w:r>
    </w:p>
    <w:p w:rsidR="008C643C" w:rsidRPr="002A03BD" w:rsidRDefault="008C643C" w:rsidP="002A03BD">
      <w:pPr>
        <w:pStyle w:val="a3"/>
        <w:numPr>
          <w:ilvl w:val="2"/>
          <w:numId w:val="1"/>
        </w:numPr>
        <w:tabs>
          <w:tab w:val="left" w:pos="1134"/>
        </w:tabs>
        <w:spacing w:after="0"/>
        <w:ind w:left="0" w:firstLine="567"/>
        <w:rPr>
          <w:b/>
          <w:sz w:val="22"/>
          <w:szCs w:val="22"/>
        </w:rPr>
      </w:pPr>
      <w:r w:rsidRPr="002A03BD">
        <w:rPr>
          <w:sz w:val="22"/>
          <w:szCs w:val="22"/>
        </w:rPr>
        <w:t>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DA4732" w:rsidRPr="002A03BD" w:rsidRDefault="00DB011B" w:rsidP="002A03BD">
      <w:pPr>
        <w:pStyle w:val="a3"/>
        <w:numPr>
          <w:ilvl w:val="2"/>
          <w:numId w:val="1"/>
        </w:numPr>
        <w:tabs>
          <w:tab w:val="left" w:pos="1134"/>
        </w:tabs>
        <w:spacing w:after="0"/>
        <w:ind w:left="0" w:firstLine="567"/>
        <w:rPr>
          <w:b/>
          <w:sz w:val="22"/>
          <w:szCs w:val="22"/>
        </w:rPr>
      </w:pPr>
      <w:r w:rsidRPr="002A03BD">
        <w:rPr>
          <w:bCs/>
          <w:sz w:val="22"/>
          <w:szCs w:val="22"/>
        </w:rPr>
        <w:t>Предупредить Заказчика незамедлительно и в письменном виде об обнаружении любых обстоятельств, грозящих результату услуг (в т.ч. достижение не установленных результатов или отсутствие результатов) или создающих угрозу невозможности оказания услуг в установленные сроки, при необходимости приостановить оказание услуг до дальнейших указаний Заказчика.</w:t>
      </w:r>
    </w:p>
    <w:p w:rsidR="008C643C" w:rsidRPr="002A03BD" w:rsidRDefault="008C643C" w:rsidP="002A03BD">
      <w:pPr>
        <w:pStyle w:val="a3"/>
        <w:numPr>
          <w:ilvl w:val="2"/>
          <w:numId w:val="1"/>
        </w:numPr>
        <w:tabs>
          <w:tab w:val="left" w:pos="1134"/>
        </w:tabs>
        <w:spacing w:after="0"/>
        <w:ind w:left="0" w:firstLine="567"/>
        <w:rPr>
          <w:b/>
          <w:sz w:val="22"/>
          <w:szCs w:val="22"/>
        </w:rPr>
      </w:pPr>
      <w:r w:rsidRPr="002A03BD">
        <w:rPr>
          <w:sz w:val="22"/>
          <w:szCs w:val="22"/>
        </w:rPr>
        <w:t>По окончании оказания Услуг возвратить Заказчикам все документы, полученные от Заказчиков для исполнения обязательств по настоящему Договору</w:t>
      </w:r>
    </w:p>
    <w:p w:rsidR="003617C6" w:rsidRPr="002A03BD" w:rsidRDefault="00DB011B" w:rsidP="002A03BD">
      <w:pPr>
        <w:pStyle w:val="a3"/>
        <w:numPr>
          <w:ilvl w:val="2"/>
          <w:numId w:val="1"/>
        </w:numPr>
        <w:tabs>
          <w:tab w:val="left" w:pos="1134"/>
        </w:tabs>
        <w:spacing w:after="0"/>
        <w:ind w:left="0" w:firstLine="567"/>
        <w:rPr>
          <w:b/>
          <w:sz w:val="22"/>
          <w:szCs w:val="22"/>
        </w:rPr>
      </w:pPr>
      <w:r w:rsidRPr="002A03BD">
        <w:rPr>
          <w:sz w:val="22"/>
          <w:szCs w:val="22"/>
        </w:rPr>
        <w:t>Не разглашать третьим лицам полученную от Заказчика информацию.</w:t>
      </w:r>
    </w:p>
    <w:p w:rsidR="00DB011B" w:rsidRPr="002A03BD" w:rsidRDefault="00DB011B" w:rsidP="002A03BD">
      <w:pPr>
        <w:pStyle w:val="a3"/>
        <w:numPr>
          <w:ilvl w:val="2"/>
          <w:numId w:val="1"/>
        </w:numPr>
        <w:tabs>
          <w:tab w:val="left" w:pos="1134"/>
        </w:tabs>
        <w:spacing w:after="0"/>
        <w:ind w:left="0" w:firstLine="567"/>
        <w:rPr>
          <w:b/>
          <w:sz w:val="22"/>
          <w:szCs w:val="22"/>
        </w:rPr>
      </w:pPr>
      <w:r w:rsidRPr="002A03BD">
        <w:rPr>
          <w:sz w:val="22"/>
          <w:szCs w:val="22"/>
        </w:rPr>
        <w:t>Исполнитель гарантирует и подтверждает, что обладает всеми необходимыми разрешениями, свидетельствами, сертификатами, необходимыми для оказания услуг по Договору надлежащего качества и в соответствии с требованиями действующего законодательства РФ.</w:t>
      </w:r>
    </w:p>
    <w:p w:rsidR="00DB011B" w:rsidRPr="002A03BD" w:rsidRDefault="000F6E3F" w:rsidP="002A03BD">
      <w:pPr>
        <w:pStyle w:val="a3"/>
        <w:numPr>
          <w:ilvl w:val="1"/>
          <w:numId w:val="1"/>
        </w:numPr>
        <w:tabs>
          <w:tab w:val="left" w:pos="1134"/>
        </w:tabs>
        <w:spacing w:after="0"/>
        <w:ind w:left="0" w:firstLine="567"/>
        <w:rPr>
          <w:sz w:val="22"/>
          <w:szCs w:val="22"/>
        </w:rPr>
      </w:pPr>
      <w:r w:rsidRPr="002A03BD">
        <w:rPr>
          <w:b/>
          <w:sz w:val="22"/>
          <w:szCs w:val="22"/>
        </w:rPr>
        <w:t>Исполнитель имеет право:</w:t>
      </w:r>
    </w:p>
    <w:p w:rsidR="000F6E3F" w:rsidRPr="002A03BD" w:rsidRDefault="002A03BD" w:rsidP="002A03BD">
      <w:pPr>
        <w:pStyle w:val="a3"/>
        <w:numPr>
          <w:ilvl w:val="2"/>
          <w:numId w:val="1"/>
        </w:numPr>
        <w:tabs>
          <w:tab w:val="left" w:pos="1134"/>
        </w:tabs>
        <w:spacing w:after="0"/>
        <w:ind w:left="0" w:firstLine="567"/>
        <w:rPr>
          <w:sz w:val="22"/>
          <w:szCs w:val="22"/>
        </w:rPr>
      </w:pPr>
      <w:r>
        <w:rPr>
          <w:sz w:val="22"/>
          <w:szCs w:val="22"/>
        </w:rPr>
        <w:t>З</w:t>
      </w:r>
      <w:r w:rsidR="000F6E3F" w:rsidRPr="002A03BD">
        <w:rPr>
          <w:sz w:val="22"/>
          <w:szCs w:val="22"/>
        </w:rPr>
        <w:t>апрашивать у Заказчика информацию и документы, необходимые для оказания Услуг надлежащего качества.</w:t>
      </w:r>
    </w:p>
    <w:p w:rsidR="000F6E3F" w:rsidRPr="002A03BD" w:rsidRDefault="002A03BD" w:rsidP="002A03BD">
      <w:pPr>
        <w:pStyle w:val="a3"/>
        <w:numPr>
          <w:ilvl w:val="2"/>
          <w:numId w:val="1"/>
        </w:numPr>
        <w:tabs>
          <w:tab w:val="left" w:pos="1134"/>
        </w:tabs>
        <w:spacing w:after="0"/>
        <w:ind w:left="0" w:firstLine="567"/>
        <w:rPr>
          <w:sz w:val="22"/>
          <w:szCs w:val="22"/>
        </w:rPr>
      </w:pPr>
      <w:r>
        <w:rPr>
          <w:bCs/>
          <w:sz w:val="22"/>
          <w:szCs w:val="22"/>
        </w:rPr>
        <w:t>З</w:t>
      </w:r>
      <w:r w:rsidR="000F6E3F" w:rsidRPr="002A03BD">
        <w:rPr>
          <w:bCs/>
          <w:sz w:val="22"/>
          <w:szCs w:val="22"/>
        </w:rPr>
        <w:t>апрашивать разъяснения у Заказчика по использованию предоставленной информации и документов для целей оказания Услуг надлежащего качества и повышения их эффективности.</w:t>
      </w:r>
    </w:p>
    <w:p w:rsidR="000F6E3F" w:rsidRPr="002A03BD" w:rsidRDefault="004161FF" w:rsidP="002A03BD">
      <w:pPr>
        <w:pStyle w:val="a3"/>
        <w:numPr>
          <w:ilvl w:val="1"/>
          <w:numId w:val="1"/>
        </w:numPr>
        <w:tabs>
          <w:tab w:val="left" w:pos="142"/>
          <w:tab w:val="left" w:pos="1134"/>
        </w:tabs>
        <w:spacing w:after="0"/>
        <w:ind w:left="0" w:firstLine="567"/>
        <w:rPr>
          <w:sz w:val="22"/>
          <w:szCs w:val="22"/>
        </w:rPr>
      </w:pPr>
      <w:r w:rsidRPr="002A03BD">
        <w:rPr>
          <w:b/>
          <w:sz w:val="22"/>
          <w:szCs w:val="22"/>
        </w:rPr>
        <w:t>Заказчик</w:t>
      </w:r>
      <w:r w:rsidR="000F6E3F" w:rsidRPr="002A03BD">
        <w:rPr>
          <w:b/>
          <w:sz w:val="22"/>
          <w:szCs w:val="22"/>
        </w:rPr>
        <w:t xml:space="preserve"> обязан</w:t>
      </w:r>
      <w:r w:rsidRPr="002A03BD">
        <w:rPr>
          <w:b/>
          <w:sz w:val="22"/>
          <w:szCs w:val="22"/>
        </w:rPr>
        <w:t>:</w:t>
      </w:r>
    </w:p>
    <w:p w:rsidR="000F6E3F" w:rsidRPr="002A03BD" w:rsidRDefault="004161FF" w:rsidP="002A03BD">
      <w:pPr>
        <w:pStyle w:val="a3"/>
        <w:numPr>
          <w:ilvl w:val="2"/>
          <w:numId w:val="1"/>
        </w:numPr>
        <w:tabs>
          <w:tab w:val="left" w:pos="142"/>
          <w:tab w:val="left" w:pos="1134"/>
        </w:tabs>
        <w:spacing w:after="0"/>
        <w:ind w:left="0" w:firstLine="567"/>
        <w:rPr>
          <w:sz w:val="22"/>
          <w:szCs w:val="22"/>
        </w:rPr>
      </w:pPr>
      <w:r w:rsidRPr="002A03BD">
        <w:rPr>
          <w:sz w:val="22"/>
          <w:szCs w:val="22"/>
        </w:rPr>
        <w:t>Определить представителя/ей для обеспечения взаимодействия с Исполнителем в соответствии с п. 5.1.1. Договора.</w:t>
      </w:r>
    </w:p>
    <w:p w:rsidR="004161FF" w:rsidRPr="002A03BD" w:rsidRDefault="004161FF" w:rsidP="002A03BD">
      <w:pPr>
        <w:pStyle w:val="a3"/>
        <w:numPr>
          <w:ilvl w:val="2"/>
          <w:numId w:val="1"/>
        </w:numPr>
        <w:tabs>
          <w:tab w:val="left" w:pos="142"/>
          <w:tab w:val="left" w:pos="1134"/>
        </w:tabs>
        <w:spacing w:after="0"/>
        <w:ind w:left="0" w:firstLine="567"/>
        <w:rPr>
          <w:sz w:val="22"/>
          <w:szCs w:val="22"/>
        </w:rPr>
      </w:pPr>
      <w:r w:rsidRPr="002A03BD">
        <w:rPr>
          <w:sz w:val="22"/>
          <w:szCs w:val="22"/>
        </w:rPr>
        <w:t>Своевременно и в объеме, предусмотренном Договором оплачивать услуги Исполнителя в соответствии с условиями настоящего Договора.</w:t>
      </w:r>
    </w:p>
    <w:p w:rsidR="004161FF" w:rsidRPr="002A03BD" w:rsidRDefault="004161FF" w:rsidP="002A03BD">
      <w:pPr>
        <w:pStyle w:val="a3"/>
        <w:numPr>
          <w:ilvl w:val="2"/>
          <w:numId w:val="1"/>
        </w:numPr>
        <w:tabs>
          <w:tab w:val="left" w:pos="142"/>
          <w:tab w:val="left" w:pos="1134"/>
        </w:tabs>
        <w:spacing w:after="0"/>
        <w:ind w:left="0" w:firstLine="567"/>
        <w:rPr>
          <w:sz w:val="22"/>
          <w:szCs w:val="22"/>
        </w:rPr>
      </w:pPr>
      <w:r w:rsidRPr="002A03BD">
        <w:rPr>
          <w:sz w:val="22"/>
          <w:szCs w:val="22"/>
        </w:rPr>
        <w:t>Обеспечить своевременное представление Исполнителю всех документов, имеющихся у Заказчиков, необходимых для выполнения и завершения оказания Услуг по запросу со стороны Исполнителя.</w:t>
      </w:r>
    </w:p>
    <w:p w:rsidR="004161FF" w:rsidRPr="002A03BD" w:rsidRDefault="008D2365" w:rsidP="002A03BD">
      <w:pPr>
        <w:pStyle w:val="a3"/>
        <w:numPr>
          <w:ilvl w:val="2"/>
          <w:numId w:val="1"/>
        </w:numPr>
        <w:tabs>
          <w:tab w:val="left" w:pos="142"/>
          <w:tab w:val="left" w:pos="1134"/>
        </w:tabs>
        <w:spacing w:after="0"/>
        <w:ind w:left="0" w:firstLine="567"/>
        <w:rPr>
          <w:sz w:val="22"/>
          <w:szCs w:val="22"/>
        </w:rPr>
      </w:pPr>
      <w:r w:rsidRPr="002A03BD">
        <w:rPr>
          <w:sz w:val="22"/>
          <w:szCs w:val="22"/>
        </w:rPr>
        <w:t>Информировать Исполнителя  обо всех событиях и обстоятельствах, имеющих значение для обеспечения качества оказания Услуг Исполнителем. Это также распространяется на все документы, события и обстоятельства, которые возникают в период оказания  Услуг.</w:t>
      </w:r>
    </w:p>
    <w:p w:rsidR="008D2365" w:rsidRPr="002A03BD" w:rsidRDefault="008D2365" w:rsidP="002A03BD">
      <w:pPr>
        <w:pStyle w:val="a3"/>
        <w:numPr>
          <w:ilvl w:val="2"/>
          <w:numId w:val="1"/>
        </w:numPr>
        <w:tabs>
          <w:tab w:val="left" w:pos="142"/>
          <w:tab w:val="left" w:pos="1134"/>
        </w:tabs>
        <w:spacing w:after="0"/>
        <w:ind w:left="0" w:firstLine="567"/>
        <w:rPr>
          <w:sz w:val="22"/>
          <w:szCs w:val="22"/>
        </w:rPr>
      </w:pPr>
      <w:r w:rsidRPr="002A03BD">
        <w:rPr>
          <w:sz w:val="22"/>
          <w:szCs w:val="22"/>
        </w:rPr>
        <w:t>Оказывать содействие в решении вопросов, связанных с исполнением Договора.</w:t>
      </w:r>
    </w:p>
    <w:p w:rsidR="008D2365" w:rsidRPr="002A03BD" w:rsidRDefault="008D2365" w:rsidP="002A03BD">
      <w:pPr>
        <w:pStyle w:val="a3"/>
        <w:numPr>
          <w:ilvl w:val="2"/>
          <w:numId w:val="1"/>
        </w:numPr>
        <w:tabs>
          <w:tab w:val="left" w:pos="142"/>
          <w:tab w:val="left" w:pos="1134"/>
        </w:tabs>
        <w:spacing w:after="0"/>
        <w:ind w:left="0" w:firstLine="567"/>
        <w:rPr>
          <w:sz w:val="22"/>
          <w:szCs w:val="22"/>
        </w:rPr>
      </w:pPr>
      <w:r w:rsidRPr="002A03BD">
        <w:rPr>
          <w:sz w:val="22"/>
          <w:szCs w:val="22"/>
        </w:rPr>
        <w:t>Исполнять другие обязанности, предусмотренные Договором.</w:t>
      </w:r>
    </w:p>
    <w:p w:rsidR="008D2365" w:rsidRPr="002A03BD" w:rsidRDefault="008D2365" w:rsidP="002A03BD">
      <w:pPr>
        <w:pStyle w:val="a3"/>
        <w:numPr>
          <w:ilvl w:val="1"/>
          <w:numId w:val="1"/>
        </w:numPr>
        <w:tabs>
          <w:tab w:val="left" w:pos="142"/>
          <w:tab w:val="left" w:pos="1134"/>
        </w:tabs>
        <w:spacing w:after="0"/>
        <w:ind w:left="0" w:firstLine="567"/>
        <w:rPr>
          <w:sz w:val="22"/>
          <w:szCs w:val="22"/>
        </w:rPr>
      </w:pPr>
      <w:r w:rsidRPr="002A03BD">
        <w:rPr>
          <w:b/>
          <w:sz w:val="22"/>
          <w:szCs w:val="22"/>
        </w:rPr>
        <w:t>Заказчики вправе:</w:t>
      </w:r>
    </w:p>
    <w:p w:rsidR="008D2365" w:rsidRPr="002A03BD" w:rsidRDefault="008D2365" w:rsidP="002A03BD">
      <w:pPr>
        <w:pStyle w:val="a3"/>
        <w:numPr>
          <w:ilvl w:val="2"/>
          <w:numId w:val="1"/>
        </w:numPr>
        <w:tabs>
          <w:tab w:val="left" w:pos="142"/>
          <w:tab w:val="left" w:pos="1134"/>
        </w:tabs>
        <w:spacing w:after="0"/>
        <w:ind w:left="0" w:firstLine="567"/>
        <w:rPr>
          <w:sz w:val="22"/>
          <w:szCs w:val="22"/>
        </w:rPr>
      </w:pPr>
      <w:r w:rsidRPr="002A03BD">
        <w:rPr>
          <w:sz w:val="22"/>
          <w:szCs w:val="22"/>
        </w:rPr>
        <w:t>Требовать от Исполнителя своевременного, качественного и профессионального оказания Услуг в соответствии с условиями Договора.</w:t>
      </w:r>
    </w:p>
    <w:p w:rsidR="008D2365" w:rsidRPr="002A03BD" w:rsidRDefault="008D2365" w:rsidP="002A03BD">
      <w:pPr>
        <w:pStyle w:val="a3"/>
        <w:numPr>
          <w:ilvl w:val="2"/>
          <w:numId w:val="1"/>
        </w:numPr>
        <w:tabs>
          <w:tab w:val="left" w:pos="142"/>
          <w:tab w:val="left" w:pos="1134"/>
        </w:tabs>
        <w:spacing w:after="0"/>
        <w:ind w:left="0" w:firstLine="567"/>
        <w:rPr>
          <w:sz w:val="22"/>
          <w:szCs w:val="22"/>
        </w:rPr>
      </w:pPr>
      <w:r w:rsidRPr="002A03BD">
        <w:rPr>
          <w:sz w:val="22"/>
          <w:szCs w:val="22"/>
        </w:rPr>
        <w:t>Требовать от Исполнителя</w:t>
      </w:r>
      <w:r w:rsidRPr="002A03BD">
        <w:rPr>
          <w:b/>
          <w:sz w:val="22"/>
          <w:szCs w:val="22"/>
        </w:rPr>
        <w:t xml:space="preserve"> </w:t>
      </w:r>
      <w:r w:rsidRPr="002A03BD">
        <w:rPr>
          <w:sz w:val="22"/>
          <w:szCs w:val="22"/>
        </w:rPr>
        <w:t>отчета о ходе исполнения Договора, копии документов, подтверждающих выполнение Исполнителем своих обязательств по Договору в порядке, предусмотренном Договором.</w:t>
      </w:r>
    </w:p>
    <w:p w:rsidR="008D2365" w:rsidRPr="002A03BD" w:rsidRDefault="00471F7C" w:rsidP="002A03BD">
      <w:pPr>
        <w:pStyle w:val="a3"/>
        <w:numPr>
          <w:ilvl w:val="2"/>
          <w:numId w:val="1"/>
        </w:numPr>
        <w:tabs>
          <w:tab w:val="left" w:pos="142"/>
          <w:tab w:val="left" w:pos="1134"/>
        </w:tabs>
        <w:spacing w:after="0"/>
        <w:ind w:left="0" w:firstLine="567"/>
        <w:rPr>
          <w:sz w:val="22"/>
          <w:szCs w:val="22"/>
        </w:rPr>
      </w:pPr>
      <w:r w:rsidRPr="002A03BD">
        <w:rPr>
          <w:sz w:val="22"/>
          <w:szCs w:val="22"/>
        </w:rPr>
        <w:t>Давать Исполнителю письменные указания в порядке, предусмотренном п. 5.1.2. Договора.</w:t>
      </w:r>
    </w:p>
    <w:p w:rsidR="00471F7C" w:rsidRPr="002A03BD" w:rsidRDefault="00471F7C" w:rsidP="002A03BD">
      <w:pPr>
        <w:pStyle w:val="a3"/>
        <w:numPr>
          <w:ilvl w:val="2"/>
          <w:numId w:val="1"/>
        </w:numPr>
        <w:tabs>
          <w:tab w:val="left" w:pos="142"/>
          <w:tab w:val="left" w:pos="1134"/>
        </w:tabs>
        <w:spacing w:after="0"/>
        <w:ind w:left="0" w:firstLine="567"/>
        <w:rPr>
          <w:sz w:val="22"/>
          <w:szCs w:val="22"/>
        </w:rPr>
      </w:pPr>
      <w:r w:rsidRPr="002A03BD">
        <w:rPr>
          <w:sz w:val="22"/>
          <w:szCs w:val="22"/>
        </w:rPr>
        <w:t>Требовать возмещения Исполнителем причиненных убытков (ущерба) в случаях, предусмотренных Договором.</w:t>
      </w:r>
    </w:p>
    <w:p w:rsidR="00471F7C" w:rsidRPr="002A03BD" w:rsidRDefault="00471F7C" w:rsidP="002A03BD">
      <w:pPr>
        <w:pStyle w:val="a3"/>
        <w:numPr>
          <w:ilvl w:val="2"/>
          <w:numId w:val="1"/>
        </w:numPr>
        <w:tabs>
          <w:tab w:val="left" w:pos="142"/>
          <w:tab w:val="left" w:pos="1134"/>
        </w:tabs>
        <w:spacing w:after="0"/>
        <w:ind w:left="0" w:firstLine="567"/>
        <w:rPr>
          <w:sz w:val="22"/>
          <w:szCs w:val="22"/>
        </w:rPr>
      </w:pPr>
      <w:r w:rsidRPr="002A03BD">
        <w:rPr>
          <w:sz w:val="22"/>
          <w:szCs w:val="22"/>
        </w:rPr>
        <w:t>Требовать выполнения Исполнителем, принятых на себя обязательств.</w:t>
      </w:r>
    </w:p>
    <w:p w:rsidR="00471F7C" w:rsidRPr="002A03BD" w:rsidRDefault="00471F7C" w:rsidP="002A03BD">
      <w:pPr>
        <w:pStyle w:val="a3"/>
        <w:numPr>
          <w:ilvl w:val="2"/>
          <w:numId w:val="1"/>
        </w:numPr>
        <w:tabs>
          <w:tab w:val="left" w:pos="142"/>
          <w:tab w:val="left" w:pos="1134"/>
        </w:tabs>
        <w:spacing w:after="0"/>
        <w:ind w:left="0" w:firstLine="567"/>
        <w:rPr>
          <w:sz w:val="22"/>
          <w:szCs w:val="22"/>
        </w:rPr>
      </w:pPr>
      <w:r w:rsidRPr="002A03BD">
        <w:rPr>
          <w:sz w:val="22"/>
          <w:szCs w:val="22"/>
        </w:rPr>
        <w:t>Использовать по своему усмотрению предложения, отчеты, анализ, экспертные мнения, организационные планы, программы, проекты, расчеты, чертежи, информационные носители и т.п., переданные Исполнителем Заказчику в связи оказанием Услуг по настоящему Договору.</w:t>
      </w:r>
    </w:p>
    <w:p w:rsidR="008C643C" w:rsidRPr="002A03BD" w:rsidRDefault="008C643C" w:rsidP="002A03BD">
      <w:pPr>
        <w:pStyle w:val="a3"/>
        <w:tabs>
          <w:tab w:val="left" w:pos="142"/>
        </w:tabs>
        <w:spacing w:after="0"/>
        <w:ind w:left="567"/>
        <w:rPr>
          <w:sz w:val="22"/>
          <w:szCs w:val="22"/>
        </w:rPr>
      </w:pPr>
    </w:p>
    <w:p w:rsidR="00471F7C" w:rsidRPr="002A03BD" w:rsidRDefault="008C643C" w:rsidP="002A03BD">
      <w:pPr>
        <w:pStyle w:val="a3"/>
        <w:numPr>
          <w:ilvl w:val="0"/>
          <w:numId w:val="1"/>
        </w:numPr>
        <w:tabs>
          <w:tab w:val="left" w:pos="142"/>
        </w:tabs>
        <w:spacing w:after="0"/>
        <w:jc w:val="center"/>
        <w:rPr>
          <w:sz w:val="22"/>
          <w:szCs w:val="22"/>
        </w:rPr>
      </w:pPr>
      <w:r w:rsidRPr="002A03BD">
        <w:rPr>
          <w:b/>
          <w:sz w:val="22"/>
          <w:szCs w:val="22"/>
        </w:rPr>
        <w:t>ПОРЯДОК ПРИЕМКИ УСЛУГ</w:t>
      </w:r>
    </w:p>
    <w:p w:rsidR="008C643C" w:rsidRPr="002A03BD" w:rsidRDefault="008C643C" w:rsidP="002A03BD">
      <w:pPr>
        <w:pStyle w:val="a3"/>
        <w:numPr>
          <w:ilvl w:val="1"/>
          <w:numId w:val="1"/>
        </w:numPr>
        <w:tabs>
          <w:tab w:val="left" w:pos="142"/>
          <w:tab w:val="left" w:pos="993"/>
          <w:tab w:val="left" w:pos="1134"/>
        </w:tabs>
        <w:spacing w:after="0"/>
        <w:ind w:left="0" w:firstLine="567"/>
        <w:rPr>
          <w:sz w:val="22"/>
          <w:szCs w:val="22"/>
        </w:rPr>
      </w:pPr>
      <w:r w:rsidRPr="002A03BD">
        <w:rPr>
          <w:sz w:val="22"/>
          <w:szCs w:val="22"/>
        </w:rPr>
        <w:t>Общий порядок взаимодействия Сторон</w:t>
      </w:r>
      <w:r w:rsidR="00E70C46" w:rsidRPr="002A03BD">
        <w:rPr>
          <w:sz w:val="22"/>
          <w:szCs w:val="22"/>
        </w:rPr>
        <w:t>.</w:t>
      </w:r>
    </w:p>
    <w:p w:rsidR="00E70C46" w:rsidRPr="002A03BD" w:rsidRDefault="00E70C46" w:rsidP="002A03BD">
      <w:pPr>
        <w:pStyle w:val="a3"/>
        <w:numPr>
          <w:ilvl w:val="2"/>
          <w:numId w:val="1"/>
        </w:numPr>
        <w:tabs>
          <w:tab w:val="left" w:pos="142"/>
          <w:tab w:val="left" w:pos="993"/>
          <w:tab w:val="left" w:pos="1134"/>
        </w:tabs>
        <w:spacing w:after="0"/>
        <w:ind w:left="0" w:firstLine="567"/>
        <w:rPr>
          <w:sz w:val="22"/>
          <w:szCs w:val="22"/>
        </w:rPr>
      </w:pPr>
      <w:r w:rsidRPr="002A03BD">
        <w:rPr>
          <w:sz w:val="22"/>
          <w:szCs w:val="22"/>
        </w:rPr>
        <w:t>Взаимодействие Сторон в ходе оказания Услуг осуществляется через представителей (работников) Исполнителя и Заказчиков. Стороны обязуются не позднее 3 (трех) рабочих дней со дня заключения Договора назначить представителей (работников) и направить друг другу уведомление, содержащее сведения о представителе (работнике) (Ф.И.О., должность, перечень полномочий, телефон, факс, адрес электронной почты, иные средства связи).</w:t>
      </w:r>
    </w:p>
    <w:p w:rsidR="00E70C46" w:rsidRPr="002A03BD" w:rsidRDefault="00E70C46" w:rsidP="002A03BD">
      <w:pPr>
        <w:pStyle w:val="a3"/>
        <w:numPr>
          <w:ilvl w:val="2"/>
          <w:numId w:val="1"/>
        </w:numPr>
        <w:tabs>
          <w:tab w:val="left" w:pos="142"/>
          <w:tab w:val="left" w:pos="993"/>
          <w:tab w:val="left" w:pos="1134"/>
        </w:tabs>
        <w:spacing w:after="0"/>
        <w:ind w:left="0" w:firstLine="567"/>
        <w:rPr>
          <w:sz w:val="22"/>
          <w:szCs w:val="22"/>
        </w:rPr>
      </w:pPr>
      <w:r w:rsidRPr="002A03BD">
        <w:rPr>
          <w:sz w:val="22"/>
          <w:szCs w:val="22"/>
        </w:rPr>
        <w:t>Все запросы (уведомления, требования, претензии и иные обращения Сторон), а также ответы на них передаются Сторонами по электронной почте или по факсу с обязательным последующим направлением почтовым отправлением либо передачей представителю Стороны под роспись (нарочным).</w:t>
      </w:r>
    </w:p>
    <w:p w:rsidR="005D07BE" w:rsidRPr="002A03BD" w:rsidRDefault="005D07BE" w:rsidP="002A03BD">
      <w:pPr>
        <w:pStyle w:val="a3"/>
        <w:numPr>
          <w:ilvl w:val="2"/>
          <w:numId w:val="1"/>
        </w:numPr>
        <w:tabs>
          <w:tab w:val="left" w:pos="142"/>
          <w:tab w:val="left" w:pos="993"/>
          <w:tab w:val="left" w:pos="1134"/>
        </w:tabs>
        <w:spacing w:after="0"/>
        <w:ind w:left="0" w:firstLine="567"/>
        <w:rPr>
          <w:sz w:val="22"/>
          <w:szCs w:val="22"/>
        </w:rPr>
      </w:pPr>
      <w:r w:rsidRPr="002A03BD">
        <w:rPr>
          <w:sz w:val="22"/>
          <w:szCs w:val="22"/>
        </w:rPr>
        <w:t>Заказчик вправе в любое время проводить текущий контроль соответствия сроков, качества, объемов оказания Услуг Исполнителем.</w:t>
      </w:r>
    </w:p>
    <w:p w:rsidR="00E70C46" w:rsidRPr="002A03BD" w:rsidRDefault="005D07BE" w:rsidP="002A03BD">
      <w:pPr>
        <w:pStyle w:val="a3"/>
        <w:numPr>
          <w:ilvl w:val="1"/>
          <w:numId w:val="1"/>
        </w:numPr>
        <w:tabs>
          <w:tab w:val="left" w:pos="142"/>
          <w:tab w:val="left" w:pos="993"/>
          <w:tab w:val="left" w:pos="1134"/>
        </w:tabs>
        <w:spacing w:after="0"/>
        <w:ind w:left="0" w:firstLine="567"/>
        <w:rPr>
          <w:sz w:val="22"/>
          <w:szCs w:val="22"/>
        </w:rPr>
      </w:pPr>
      <w:r w:rsidRPr="002A03BD">
        <w:rPr>
          <w:sz w:val="22"/>
          <w:szCs w:val="22"/>
        </w:rPr>
        <w:t>Сдача-приемка оказанных Услуг.</w:t>
      </w:r>
    </w:p>
    <w:p w:rsidR="00C46673" w:rsidRPr="002A03BD" w:rsidRDefault="000B7C84" w:rsidP="002A03BD">
      <w:pPr>
        <w:pStyle w:val="a3"/>
        <w:numPr>
          <w:ilvl w:val="2"/>
          <w:numId w:val="1"/>
        </w:numPr>
        <w:tabs>
          <w:tab w:val="left" w:pos="142"/>
          <w:tab w:val="left" w:pos="993"/>
          <w:tab w:val="left" w:pos="1134"/>
        </w:tabs>
        <w:spacing w:after="0"/>
        <w:ind w:left="0" w:firstLine="567"/>
        <w:rPr>
          <w:sz w:val="22"/>
          <w:szCs w:val="22"/>
        </w:rPr>
      </w:pPr>
      <w:r w:rsidRPr="002A03BD">
        <w:rPr>
          <w:bCs/>
          <w:sz w:val="22"/>
          <w:szCs w:val="22"/>
        </w:rPr>
        <w:t>В течение 3 (трех) рабочих дней от даты завершения оказания Услуг в отчетном месяце (месяце, в котором оказывались Услуги) Исполнитель передает Заказчику Отчет об оказании Услуг, а также Акт об оказанных услугах</w:t>
      </w:r>
      <w:r w:rsidR="00C46673" w:rsidRPr="002A03BD">
        <w:rPr>
          <w:bCs/>
          <w:sz w:val="22"/>
          <w:szCs w:val="22"/>
        </w:rPr>
        <w:t>,</w:t>
      </w:r>
      <w:r w:rsidR="00C46673" w:rsidRPr="002A03BD">
        <w:rPr>
          <w:rFonts w:eastAsiaTheme="minorHAnsi"/>
          <w:sz w:val="22"/>
          <w:szCs w:val="22"/>
          <w:lang w:eastAsia="en-US"/>
        </w:rPr>
        <w:t xml:space="preserve"> </w:t>
      </w:r>
      <w:r w:rsidR="00C46673" w:rsidRPr="002A03BD">
        <w:rPr>
          <w:sz w:val="22"/>
          <w:szCs w:val="22"/>
        </w:rPr>
        <w:t>оформленный в соответствии с пунктом 2 статьи 9 Федерального закона от 06.12.2011 №402-ФЗ «О бухгалтерском учете»</w:t>
      </w:r>
    </w:p>
    <w:p w:rsidR="005B5DFE" w:rsidRPr="002A03BD" w:rsidRDefault="00987386" w:rsidP="002A03BD">
      <w:pPr>
        <w:pStyle w:val="a3"/>
        <w:numPr>
          <w:ilvl w:val="2"/>
          <w:numId w:val="1"/>
        </w:numPr>
        <w:tabs>
          <w:tab w:val="left" w:pos="142"/>
          <w:tab w:val="left" w:pos="993"/>
          <w:tab w:val="left" w:pos="1134"/>
        </w:tabs>
        <w:spacing w:after="0"/>
        <w:ind w:left="0" w:firstLine="567"/>
        <w:rPr>
          <w:sz w:val="22"/>
          <w:szCs w:val="22"/>
        </w:rPr>
      </w:pPr>
      <w:r w:rsidRPr="002A03BD">
        <w:rPr>
          <w:sz w:val="22"/>
          <w:szCs w:val="22"/>
        </w:rPr>
        <w:t>Заказчик в течение 10 (Десяти) рабочих дней подписывает Акт сдачи-приемки оказанных услуг, или направляет Исполнителю мотивированный отказ  с указанием замечаний и сроков их устранения.</w:t>
      </w:r>
    </w:p>
    <w:p w:rsidR="00987386" w:rsidRPr="002A03BD" w:rsidRDefault="00987386" w:rsidP="002A03BD">
      <w:pPr>
        <w:pStyle w:val="a3"/>
        <w:numPr>
          <w:ilvl w:val="2"/>
          <w:numId w:val="1"/>
        </w:numPr>
        <w:tabs>
          <w:tab w:val="left" w:pos="142"/>
          <w:tab w:val="left" w:pos="993"/>
          <w:tab w:val="left" w:pos="1134"/>
        </w:tabs>
        <w:spacing w:after="0"/>
        <w:ind w:left="0" w:firstLine="567"/>
        <w:rPr>
          <w:sz w:val="22"/>
          <w:szCs w:val="22"/>
        </w:rPr>
      </w:pPr>
      <w:r w:rsidRPr="002A03BD">
        <w:rPr>
          <w:sz w:val="22"/>
          <w:szCs w:val="22"/>
        </w:rPr>
        <w:t>Услуги считаются оказанными в полном объеме после подписания Сторонами Акта–сдачи приемки оказанных Услуг.</w:t>
      </w:r>
    </w:p>
    <w:p w:rsidR="00987386" w:rsidRPr="002A03BD" w:rsidRDefault="00987386" w:rsidP="002A03BD">
      <w:pPr>
        <w:pStyle w:val="a3"/>
        <w:numPr>
          <w:ilvl w:val="2"/>
          <w:numId w:val="1"/>
        </w:numPr>
        <w:tabs>
          <w:tab w:val="left" w:pos="142"/>
          <w:tab w:val="left" w:pos="993"/>
          <w:tab w:val="left" w:pos="1134"/>
        </w:tabs>
        <w:spacing w:after="0"/>
        <w:ind w:left="0" w:firstLine="567"/>
        <w:rPr>
          <w:sz w:val="22"/>
          <w:szCs w:val="22"/>
        </w:rPr>
      </w:pPr>
      <w:r w:rsidRPr="002A03BD">
        <w:rPr>
          <w:sz w:val="22"/>
          <w:szCs w:val="22"/>
        </w:rPr>
        <w:t>Исполнитель уполномочен и обязан за свой счет исправлять ошибки и недостатки своих Услуг, о которых он узнает впоследствии, в том числе после подписания Акта сдачи-приемки услуг. Исполнитель обязан немедленно поставить об этом в известность соответствующего Заказчика.</w:t>
      </w:r>
    </w:p>
    <w:p w:rsidR="00987386" w:rsidRPr="002A03BD" w:rsidRDefault="00987386" w:rsidP="002A03BD">
      <w:pPr>
        <w:pStyle w:val="a3"/>
        <w:numPr>
          <w:ilvl w:val="2"/>
          <w:numId w:val="1"/>
        </w:numPr>
        <w:tabs>
          <w:tab w:val="left" w:pos="142"/>
          <w:tab w:val="left" w:pos="993"/>
          <w:tab w:val="left" w:pos="1134"/>
        </w:tabs>
        <w:spacing w:after="0"/>
        <w:ind w:left="0" w:firstLine="567"/>
        <w:rPr>
          <w:sz w:val="22"/>
          <w:szCs w:val="22"/>
        </w:rPr>
      </w:pPr>
      <w:r w:rsidRPr="002A03BD">
        <w:rPr>
          <w:sz w:val="22"/>
          <w:szCs w:val="22"/>
        </w:rPr>
        <w:t>Все права на результаты оказанных в рамках настоящего Договора Услуг, в том числе исключительные права на результаты интеллектуальной деятельности, принадлежат Заказчикам после подписания Сторонами соответствующего Акта сдачи-приемки оказанных Услуг.</w:t>
      </w:r>
    </w:p>
    <w:p w:rsidR="001C2F92" w:rsidRPr="002A03BD" w:rsidRDefault="001C2F92" w:rsidP="002A03BD">
      <w:pPr>
        <w:pStyle w:val="a3"/>
        <w:tabs>
          <w:tab w:val="left" w:pos="142"/>
        </w:tabs>
        <w:spacing w:after="0"/>
        <w:ind w:left="567"/>
        <w:rPr>
          <w:sz w:val="22"/>
          <w:szCs w:val="22"/>
        </w:rPr>
      </w:pPr>
    </w:p>
    <w:p w:rsidR="000D4C64" w:rsidRPr="002A03BD" w:rsidRDefault="000D4C64" w:rsidP="002A03BD">
      <w:pPr>
        <w:pStyle w:val="a3"/>
        <w:numPr>
          <w:ilvl w:val="0"/>
          <w:numId w:val="1"/>
        </w:numPr>
        <w:tabs>
          <w:tab w:val="left" w:pos="142"/>
        </w:tabs>
        <w:spacing w:after="0"/>
        <w:jc w:val="center"/>
        <w:rPr>
          <w:sz w:val="22"/>
          <w:szCs w:val="22"/>
        </w:rPr>
      </w:pPr>
      <w:r w:rsidRPr="002A03BD">
        <w:rPr>
          <w:b/>
          <w:sz w:val="22"/>
          <w:szCs w:val="22"/>
        </w:rPr>
        <w:t>ОТВЕТСТВЕННОСТЬ СТОРОН</w:t>
      </w:r>
    </w:p>
    <w:p w:rsidR="000D4C64" w:rsidRPr="002A03BD" w:rsidRDefault="000D4C64" w:rsidP="002A03BD">
      <w:pPr>
        <w:pStyle w:val="a3"/>
        <w:numPr>
          <w:ilvl w:val="1"/>
          <w:numId w:val="1"/>
        </w:numPr>
        <w:tabs>
          <w:tab w:val="left" w:pos="142"/>
          <w:tab w:val="left" w:pos="993"/>
        </w:tabs>
        <w:spacing w:after="0"/>
        <w:ind w:left="0" w:firstLine="567"/>
        <w:rPr>
          <w:sz w:val="22"/>
          <w:szCs w:val="22"/>
        </w:rPr>
      </w:pPr>
      <w:r w:rsidRPr="002A03BD">
        <w:rPr>
          <w:sz w:val="22"/>
          <w:szCs w:val="22"/>
        </w:rPr>
        <w:t>В случае неисполнения или ненадлежащего исполнения Сторонами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0D4C64" w:rsidRPr="002A03BD" w:rsidRDefault="000D4C64" w:rsidP="002A03BD">
      <w:pPr>
        <w:pStyle w:val="a3"/>
        <w:numPr>
          <w:ilvl w:val="1"/>
          <w:numId w:val="1"/>
        </w:numPr>
        <w:tabs>
          <w:tab w:val="left" w:pos="142"/>
          <w:tab w:val="left" w:pos="993"/>
        </w:tabs>
        <w:spacing w:after="0"/>
        <w:ind w:left="0" w:firstLine="567"/>
        <w:rPr>
          <w:sz w:val="22"/>
          <w:szCs w:val="22"/>
        </w:rPr>
      </w:pPr>
      <w:r w:rsidRPr="002A03BD">
        <w:rPr>
          <w:sz w:val="22"/>
          <w:szCs w:val="22"/>
        </w:rPr>
        <w:t>Если допущенные Исполнителем отступления в качестве и/или объемах оказанных Услуг от условий Договора или иные недостатки услуг в установленный Заказчиком срок не были устранены либо являются неустранимыми и существенными, Заказчик вправе по своему выбору:</w:t>
      </w:r>
    </w:p>
    <w:p w:rsidR="000D4C64" w:rsidRPr="002A03BD" w:rsidRDefault="000D4C64" w:rsidP="002A03BD">
      <w:pPr>
        <w:pStyle w:val="a3"/>
        <w:numPr>
          <w:ilvl w:val="0"/>
          <w:numId w:val="2"/>
        </w:numPr>
        <w:tabs>
          <w:tab w:val="left" w:pos="142"/>
          <w:tab w:val="left" w:pos="993"/>
        </w:tabs>
        <w:spacing w:after="0"/>
        <w:ind w:left="0" w:firstLine="567"/>
        <w:rPr>
          <w:sz w:val="22"/>
          <w:szCs w:val="22"/>
        </w:rPr>
      </w:pPr>
      <w:r w:rsidRPr="002A03BD">
        <w:rPr>
          <w:sz w:val="22"/>
          <w:szCs w:val="22"/>
        </w:rPr>
        <w:t>поручить оказание Услуг другой организации за счет Исполнителя</w:t>
      </w:r>
    </w:p>
    <w:p w:rsidR="000D4C64" w:rsidRPr="002A03BD" w:rsidRDefault="000D4C64" w:rsidP="002A03BD">
      <w:pPr>
        <w:pStyle w:val="a3"/>
        <w:numPr>
          <w:ilvl w:val="0"/>
          <w:numId w:val="2"/>
        </w:numPr>
        <w:tabs>
          <w:tab w:val="left" w:pos="142"/>
          <w:tab w:val="left" w:pos="993"/>
        </w:tabs>
        <w:spacing w:after="0"/>
        <w:ind w:left="0" w:firstLine="567"/>
        <w:rPr>
          <w:sz w:val="22"/>
          <w:szCs w:val="22"/>
        </w:rPr>
      </w:pPr>
      <w:r w:rsidRPr="002A03BD">
        <w:rPr>
          <w:sz w:val="22"/>
          <w:szCs w:val="22"/>
        </w:rPr>
        <w:t>отказаться от исполнения Договора и потребовать возмещения Исполнителем причиненных убытков</w:t>
      </w:r>
    </w:p>
    <w:p w:rsidR="003E0A22" w:rsidRPr="003E0A22" w:rsidRDefault="00044B6F" w:rsidP="002A03BD">
      <w:pPr>
        <w:pStyle w:val="a3"/>
        <w:numPr>
          <w:ilvl w:val="1"/>
          <w:numId w:val="1"/>
        </w:numPr>
        <w:tabs>
          <w:tab w:val="left" w:pos="142"/>
          <w:tab w:val="left" w:pos="993"/>
        </w:tabs>
        <w:spacing w:after="0"/>
        <w:ind w:left="0" w:firstLine="567"/>
        <w:rPr>
          <w:sz w:val="22"/>
          <w:szCs w:val="22"/>
        </w:rPr>
      </w:pPr>
      <w:r w:rsidRPr="002A03BD">
        <w:rPr>
          <w:bCs/>
          <w:sz w:val="22"/>
          <w:szCs w:val="22"/>
        </w:rPr>
        <w:t>При нарушении Исполнителем</w:t>
      </w:r>
      <w:r w:rsidR="003E0A22">
        <w:rPr>
          <w:bCs/>
          <w:sz w:val="22"/>
          <w:szCs w:val="22"/>
        </w:rPr>
        <w:t>:</w:t>
      </w:r>
    </w:p>
    <w:p w:rsidR="003E0A22" w:rsidRDefault="003E0A22" w:rsidP="003E0A22">
      <w:pPr>
        <w:tabs>
          <w:tab w:val="left" w:pos="142"/>
          <w:tab w:val="left" w:pos="993"/>
        </w:tabs>
        <w:spacing w:after="0"/>
        <w:ind w:firstLine="567"/>
        <w:rPr>
          <w:bCs/>
          <w:sz w:val="22"/>
          <w:szCs w:val="22"/>
        </w:rPr>
      </w:pPr>
      <w:r>
        <w:rPr>
          <w:bCs/>
          <w:sz w:val="22"/>
          <w:szCs w:val="22"/>
        </w:rPr>
        <w:t xml:space="preserve">- </w:t>
      </w:r>
      <w:r w:rsidR="00044B6F" w:rsidRPr="003E0A22">
        <w:rPr>
          <w:bCs/>
          <w:sz w:val="22"/>
          <w:szCs w:val="22"/>
        </w:rPr>
        <w:t>сроков оказания Услуг Заказчик вправе потребовать от Исполнителя уплаты пени в размере 0,</w:t>
      </w:r>
      <w:r w:rsidR="00EB533C">
        <w:rPr>
          <w:bCs/>
          <w:sz w:val="22"/>
          <w:szCs w:val="22"/>
        </w:rPr>
        <w:t>3</w:t>
      </w:r>
      <w:r w:rsidR="00EB533C" w:rsidRPr="003E0A22">
        <w:rPr>
          <w:bCs/>
          <w:sz w:val="22"/>
          <w:szCs w:val="22"/>
        </w:rPr>
        <w:t xml:space="preserve"> </w:t>
      </w:r>
      <w:r w:rsidR="00044B6F" w:rsidRPr="003E0A22">
        <w:rPr>
          <w:bCs/>
          <w:sz w:val="22"/>
          <w:szCs w:val="22"/>
        </w:rPr>
        <w:t>% от цены Договора за каждый день просрочки исполнения обязательств</w:t>
      </w:r>
      <w:r>
        <w:rPr>
          <w:bCs/>
          <w:sz w:val="22"/>
          <w:szCs w:val="22"/>
        </w:rPr>
        <w:t>;</w:t>
      </w:r>
    </w:p>
    <w:p w:rsidR="000D4C64" w:rsidRDefault="003E0A22" w:rsidP="003E0A22">
      <w:pPr>
        <w:tabs>
          <w:tab w:val="left" w:pos="142"/>
          <w:tab w:val="left" w:pos="993"/>
        </w:tabs>
        <w:spacing w:after="0"/>
        <w:ind w:firstLine="567"/>
        <w:rPr>
          <w:bCs/>
          <w:sz w:val="22"/>
          <w:szCs w:val="22"/>
        </w:rPr>
      </w:pPr>
      <w:r>
        <w:rPr>
          <w:bCs/>
          <w:sz w:val="22"/>
          <w:szCs w:val="22"/>
        </w:rPr>
        <w:t xml:space="preserve">- </w:t>
      </w:r>
      <w:r w:rsidRPr="003E0A22">
        <w:rPr>
          <w:bCs/>
          <w:sz w:val="22"/>
          <w:szCs w:val="22"/>
        </w:rPr>
        <w:t xml:space="preserve">объема, качества оказания Услуг Исполнитель уплачивает Заказчику пеню в размере </w:t>
      </w:r>
      <w:r w:rsidR="00EB533C">
        <w:rPr>
          <w:bCs/>
          <w:sz w:val="22"/>
          <w:szCs w:val="22"/>
        </w:rPr>
        <w:t>0,5</w:t>
      </w:r>
      <w:r w:rsidRPr="003E0A22">
        <w:rPr>
          <w:bCs/>
          <w:sz w:val="22"/>
          <w:szCs w:val="22"/>
        </w:rPr>
        <w:t xml:space="preserve"> % от цены </w:t>
      </w:r>
      <w:r w:rsidR="00EB533C">
        <w:rPr>
          <w:bCs/>
          <w:sz w:val="22"/>
          <w:szCs w:val="22"/>
        </w:rPr>
        <w:t>Договора</w:t>
      </w:r>
      <w:r w:rsidRPr="003E0A22">
        <w:rPr>
          <w:bCs/>
          <w:sz w:val="22"/>
          <w:szCs w:val="22"/>
        </w:rPr>
        <w:t xml:space="preserve"> за каждый случай нарушения обязательств</w:t>
      </w:r>
      <w:r>
        <w:rPr>
          <w:bCs/>
          <w:sz w:val="22"/>
          <w:szCs w:val="22"/>
        </w:rPr>
        <w:t>.</w:t>
      </w:r>
    </w:p>
    <w:p w:rsidR="00EB533C" w:rsidRPr="00EB533C" w:rsidRDefault="00EB533C" w:rsidP="00EB533C">
      <w:pPr>
        <w:tabs>
          <w:tab w:val="left" w:pos="142"/>
          <w:tab w:val="left" w:pos="993"/>
        </w:tabs>
        <w:spacing w:after="0"/>
        <w:ind w:firstLine="567"/>
        <w:rPr>
          <w:bCs/>
          <w:sz w:val="22"/>
          <w:szCs w:val="22"/>
        </w:rPr>
      </w:pPr>
      <w:r>
        <w:rPr>
          <w:bCs/>
          <w:sz w:val="22"/>
          <w:szCs w:val="22"/>
        </w:rPr>
        <w:t xml:space="preserve">6.4. </w:t>
      </w:r>
      <w:r w:rsidRPr="00EB533C">
        <w:rPr>
          <w:bCs/>
          <w:sz w:val="22"/>
          <w:szCs w:val="22"/>
        </w:rPr>
        <w:t>Заказчик вправе удержать начисленные Исполнителю пени, штрафы из сумм, причитающихся Исполнителю платежей.</w:t>
      </w:r>
    </w:p>
    <w:p w:rsidR="00F50118" w:rsidRDefault="00EB533C" w:rsidP="006B7235">
      <w:pPr>
        <w:tabs>
          <w:tab w:val="left" w:pos="142"/>
          <w:tab w:val="left" w:pos="993"/>
        </w:tabs>
        <w:spacing w:after="0"/>
        <w:ind w:firstLine="567"/>
        <w:rPr>
          <w:sz w:val="22"/>
          <w:szCs w:val="22"/>
        </w:rPr>
      </w:pPr>
      <w:r w:rsidRPr="00EB533C">
        <w:rPr>
          <w:bCs/>
          <w:sz w:val="22"/>
          <w:szCs w:val="22"/>
        </w:rPr>
        <w:t>6.</w:t>
      </w:r>
      <w:r>
        <w:rPr>
          <w:bCs/>
          <w:sz w:val="22"/>
          <w:szCs w:val="22"/>
        </w:rPr>
        <w:t>5</w:t>
      </w:r>
      <w:r w:rsidRPr="00EB533C">
        <w:rPr>
          <w:bCs/>
          <w:sz w:val="22"/>
          <w:szCs w:val="22"/>
        </w:rPr>
        <w:t xml:space="preserve">. Штрафные санкции по Договору начисляются при условии выставления письменного требования виновной Стороне. Уплата штрафных санкций за неисполнение или ненадлежащее исполнение обязательств по Договору не освобождает Стороны от исполнения обязательств. </w:t>
      </w:r>
      <w:r w:rsidRPr="00EB533C">
        <w:rPr>
          <w:bCs/>
          <w:sz w:val="22"/>
          <w:szCs w:val="22"/>
        </w:rPr>
        <w:cr/>
      </w:r>
    </w:p>
    <w:p w:rsidR="00044B6F" w:rsidRPr="002A03BD" w:rsidRDefault="00044B6F" w:rsidP="002A03BD">
      <w:pPr>
        <w:pStyle w:val="a3"/>
        <w:numPr>
          <w:ilvl w:val="0"/>
          <w:numId w:val="1"/>
        </w:numPr>
        <w:tabs>
          <w:tab w:val="left" w:pos="142"/>
        </w:tabs>
        <w:spacing w:after="0"/>
        <w:jc w:val="center"/>
        <w:rPr>
          <w:sz w:val="22"/>
          <w:szCs w:val="22"/>
        </w:rPr>
      </w:pPr>
      <w:r w:rsidRPr="002A03BD">
        <w:rPr>
          <w:b/>
          <w:bCs/>
          <w:sz w:val="22"/>
          <w:szCs w:val="22"/>
        </w:rPr>
        <w:t>ДЕЙСТВИЕ ОБСТОЯТЕЛЬСТВ НЕПРЕОДОЛИМОЙ СИЛЫ</w:t>
      </w:r>
    </w:p>
    <w:p w:rsidR="00755F13" w:rsidRPr="002A03BD" w:rsidRDefault="00755F13" w:rsidP="002A03BD">
      <w:pPr>
        <w:pStyle w:val="a3"/>
        <w:numPr>
          <w:ilvl w:val="1"/>
          <w:numId w:val="1"/>
        </w:numPr>
        <w:tabs>
          <w:tab w:val="left" w:pos="142"/>
          <w:tab w:val="left" w:pos="993"/>
        </w:tabs>
        <w:spacing w:after="0"/>
        <w:ind w:left="0" w:firstLine="567"/>
        <w:rPr>
          <w:sz w:val="22"/>
          <w:szCs w:val="22"/>
        </w:rPr>
      </w:pPr>
      <w:r w:rsidRPr="002A03BD">
        <w:rPr>
          <w:bCs/>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непосредственно повлияли на исполнение Сторонами своих обязательств по настоящему Договору. К таким обстоятельствам относятся природные явления, войны, гражданские волнения 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p>
    <w:p w:rsidR="00755F13" w:rsidRPr="002A03BD" w:rsidRDefault="00755F13" w:rsidP="002A03BD">
      <w:pPr>
        <w:pStyle w:val="a3"/>
        <w:numPr>
          <w:ilvl w:val="1"/>
          <w:numId w:val="1"/>
        </w:numPr>
        <w:tabs>
          <w:tab w:val="left" w:pos="142"/>
          <w:tab w:val="left" w:pos="993"/>
        </w:tabs>
        <w:spacing w:after="0"/>
        <w:ind w:left="0" w:firstLine="567"/>
        <w:rPr>
          <w:sz w:val="22"/>
          <w:szCs w:val="22"/>
        </w:rPr>
      </w:pPr>
      <w:r w:rsidRPr="002A03BD">
        <w:rPr>
          <w:bCs/>
          <w:sz w:val="22"/>
          <w:szCs w:val="22"/>
        </w:rPr>
        <w:t>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основание освобождения ее от ответственности за неисполнение обязательств по настоящему Договору.</w:t>
      </w:r>
    </w:p>
    <w:p w:rsidR="00755F13" w:rsidRPr="002A03BD" w:rsidRDefault="00755F13" w:rsidP="002A03BD">
      <w:pPr>
        <w:pStyle w:val="a3"/>
        <w:numPr>
          <w:ilvl w:val="1"/>
          <w:numId w:val="1"/>
        </w:numPr>
        <w:tabs>
          <w:tab w:val="left" w:pos="142"/>
          <w:tab w:val="left" w:pos="993"/>
        </w:tabs>
        <w:spacing w:after="0"/>
        <w:ind w:left="0" w:firstLine="567"/>
        <w:rPr>
          <w:sz w:val="22"/>
          <w:szCs w:val="22"/>
        </w:rPr>
      </w:pPr>
      <w:r w:rsidRPr="002A03BD">
        <w:rPr>
          <w:bCs/>
          <w:sz w:val="22"/>
          <w:szCs w:val="22"/>
        </w:rPr>
        <w:t>При условии соблюдения требования об уведомлении о наступлении обстоятельств непреодолимой силы (п. 7.2.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55F13" w:rsidRPr="002A03BD" w:rsidRDefault="00755F13" w:rsidP="002A03BD">
      <w:pPr>
        <w:pStyle w:val="a3"/>
        <w:numPr>
          <w:ilvl w:val="1"/>
          <w:numId w:val="1"/>
        </w:numPr>
        <w:tabs>
          <w:tab w:val="left" w:pos="142"/>
          <w:tab w:val="left" w:pos="993"/>
        </w:tabs>
        <w:spacing w:after="0"/>
        <w:ind w:left="0" w:firstLine="567"/>
        <w:rPr>
          <w:sz w:val="22"/>
          <w:szCs w:val="22"/>
        </w:rPr>
      </w:pPr>
      <w:r w:rsidRPr="002A03BD">
        <w:rPr>
          <w:bCs/>
          <w:sz w:val="22"/>
          <w:szCs w:val="22"/>
        </w:rPr>
        <w:t>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порядке расторгнуть Договор, письменно уведомив об этом другую Сторону</w:t>
      </w:r>
    </w:p>
    <w:p w:rsidR="002A79B2" w:rsidRPr="002A03BD" w:rsidRDefault="002A79B2" w:rsidP="002A03BD">
      <w:pPr>
        <w:pStyle w:val="a3"/>
        <w:tabs>
          <w:tab w:val="left" w:pos="142"/>
        </w:tabs>
        <w:spacing w:after="0"/>
        <w:ind w:left="567"/>
        <w:rPr>
          <w:sz w:val="22"/>
          <w:szCs w:val="22"/>
        </w:rPr>
      </w:pPr>
    </w:p>
    <w:p w:rsidR="002A79B2" w:rsidRPr="002A03BD" w:rsidRDefault="002A79B2" w:rsidP="002A03BD">
      <w:pPr>
        <w:pStyle w:val="a3"/>
        <w:numPr>
          <w:ilvl w:val="0"/>
          <w:numId w:val="1"/>
        </w:numPr>
        <w:tabs>
          <w:tab w:val="left" w:pos="142"/>
        </w:tabs>
        <w:spacing w:after="0"/>
        <w:jc w:val="center"/>
        <w:rPr>
          <w:sz w:val="22"/>
          <w:szCs w:val="22"/>
        </w:rPr>
      </w:pPr>
      <w:r w:rsidRPr="002A03BD">
        <w:rPr>
          <w:b/>
          <w:bCs/>
          <w:sz w:val="22"/>
          <w:szCs w:val="22"/>
        </w:rPr>
        <w:t>КОНФИДЕНЦИАЛЬНОСТЬ</w:t>
      </w:r>
    </w:p>
    <w:p w:rsidR="002A79B2" w:rsidRPr="002A03BD" w:rsidRDefault="002A79B2" w:rsidP="002A03BD">
      <w:pPr>
        <w:pStyle w:val="a3"/>
        <w:numPr>
          <w:ilvl w:val="1"/>
          <w:numId w:val="1"/>
        </w:numPr>
        <w:tabs>
          <w:tab w:val="left" w:pos="142"/>
          <w:tab w:val="left" w:pos="993"/>
        </w:tabs>
        <w:spacing w:after="0"/>
        <w:ind w:left="0" w:firstLine="567"/>
        <w:rPr>
          <w:sz w:val="22"/>
          <w:szCs w:val="22"/>
        </w:rPr>
      </w:pPr>
      <w:r w:rsidRPr="002A03BD">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2A79B2" w:rsidRPr="002A03BD" w:rsidRDefault="002A79B2" w:rsidP="002A03BD">
      <w:pPr>
        <w:pStyle w:val="a3"/>
        <w:numPr>
          <w:ilvl w:val="1"/>
          <w:numId w:val="1"/>
        </w:numPr>
        <w:tabs>
          <w:tab w:val="left" w:pos="142"/>
          <w:tab w:val="left" w:pos="993"/>
        </w:tabs>
        <w:spacing w:after="0"/>
        <w:ind w:left="0" w:firstLine="567"/>
        <w:rPr>
          <w:sz w:val="22"/>
          <w:szCs w:val="22"/>
        </w:rPr>
      </w:pPr>
      <w:r w:rsidRPr="002A03BD">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2A79B2" w:rsidRPr="002A03BD" w:rsidRDefault="002A79B2" w:rsidP="002A03BD">
      <w:pPr>
        <w:pStyle w:val="a3"/>
        <w:numPr>
          <w:ilvl w:val="1"/>
          <w:numId w:val="1"/>
        </w:numPr>
        <w:tabs>
          <w:tab w:val="left" w:pos="142"/>
          <w:tab w:val="left" w:pos="993"/>
        </w:tabs>
        <w:spacing w:after="0"/>
        <w:ind w:left="0" w:firstLine="567"/>
        <w:rPr>
          <w:sz w:val="22"/>
          <w:szCs w:val="22"/>
        </w:rPr>
      </w:pPr>
      <w:r w:rsidRPr="002A03BD">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2A79B2" w:rsidRPr="002A03BD" w:rsidRDefault="002A79B2" w:rsidP="002A03BD">
      <w:pPr>
        <w:pStyle w:val="a3"/>
        <w:numPr>
          <w:ilvl w:val="1"/>
          <w:numId w:val="1"/>
        </w:numPr>
        <w:tabs>
          <w:tab w:val="left" w:pos="142"/>
          <w:tab w:val="left" w:pos="993"/>
        </w:tabs>
        <w:spacing w:after="0"/>
        <w:ind w:left="0" w:firstLine="567"/>
        <w:rPr>
          <w:sz w:val="22"/>
          <w:szCs w:val="22"/>
        </w:rPr>
      </w:pPr>
      <w:r w:rsidRPr="002A03BD">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2A79B2" w:rsidRPr="002A03BD" w:rsidRDefault="002A79B2" w:rsidP="002A03BD">
      <w:pPr>
        <w:pStyle w:val="a3"/>
        <w:numPr>
          <w:ilvl w:val="1"/>
          <w:numId w:val="1"/>
        </w:numPr>
        <w:tabs>
          <w:tab w:val="left" w:pos="142"/>
          <w:tab w:val="left" w:pos="993"/>
        </w:tabs>
        <w:spacing w:after="0"/>
        <w:ind w:left="0" w:firstLine="567"/>
        <w:rPr>
          <w:sz w:val="22"/>
          <w:szCs w:val="22"/>
        </w:rPr>
      </w:pPr>
      <w:r w:rsidRPr="002A03BD">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2A79B2" w:rsidRPr="002A03BD" w:rsidRDefault="00EE16E1" w:rsidP="002A03BD">
      <w:pPr>
        <w:pStyle w:val="a3"/>
        <w:numPr>
          <w:ilvl w:val="1"/>
          <w:numId w:val="1"/>
        </w:numPr>
        <w:tabs>
          <w:tab w:val="left" w:pos="142"/>
          <w:tab w:val="left" w:pos="993"/>
        </w:tabs>
        <w:spacing w:after="0"/>
        <w:ind w:left="0" w:firstLine="567"/>
        <w:rPr>
          <w:sz w:val="22"/>
          <w:szCs w:val="22"/>
        </w:rPr>
      </w:pPr>
      <w:r w:rsidRPr="002A03BD">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E16E1" w:rsidRPr="002A03BD" w:rsidRDefault="00EE16E1" w:rsidP="002A03BD">
      <w:pPr>
        <w:pStyle w:val="a3"/>
        <w:numPr>
          <w:ilvl w:val="1"/>
          <w:numId w:val="1"/>
        </w:numPr>
        <w:tabs>
          <w:tab w:val="left" w:pos="142"/>
          <w:tab w:val="left" w:pos="993"/>
        </w:tabs>
        <w:spacing w:after="0"/>
        <w:ind w:left="0" w:firstLine="567"/>
        <w:rPr>
          <w:sz w:val="22"/>
          <w:szCs w:val="22"/>
        </w:rPr>
      </w:pPr>
      <w:r w:rsidRPr="002A03BD">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E16E1" w:rsidRPr="002A03BD" w:rsidRDefault="00EE16E1" w:rsidP="002A03BD">
      <w:pPr>
        <w:pStyle w:val="a3"/>
        <w:numPr>
          <w:ilvl w:val="1"/>
          <w:numId w:val="1"/>
        </w:numPr>
        <w:tabs>
          <w:tab w:val="left" w:pos="142"/>
          <w:tab w:val="left" w:pos="993"/>
        </w:tabs>
        <w:spacing w:after="0"/>
        <w:ind w:left="0" w:firstLine="567"/>
        <w:rPr>
          <w:sz w:val="22"/>
          <w:szCs w:val="22"/>
        </w:rPr>
      </w:pPr>
      <w:r w:rsidRPr="002A03BD">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E16E1" w:rsidRPr="002A03BD" w:rsidRDefault="00EE16E1" w:rsidP="002A03BD">
      <w:pPr>
        <w:pStyle w:val="a3"/>
        <w:tabs>
          <w:tab w:val="left" w:pos="142"/>
          <w:tab w:val="left" w:pos="993"/>
        </w:tabs>
        <w:spacing w:after="0"/>
        <w:ind w:left="567"/>
        <w:rPr>
          <w:sz w:val="22"/>
          <w:szCs w:val="22"/>
        </w:rPr>
      </w:pPr>
    </w:p>
    <w:p w:rsidR="00EE16E1" w:rsidRPr="002A03BD" w:rsidRDefault="00EE16E1" w:rsidP="002A03BD">
      <w:pPr>
        <w:pStyle w:val="a3"/>
        <w:numPr>
          <w:ilvl w:val="0"/>
          <w:numId w:val="1"/>
        </w:numPr>
        <w:tabs>
          <w:tab w:val="left" w:pos="142"/>
        </w:tabs>
        <w:spacing w:after="0"/>
        <w:jc w:val="center"/>
        <w:rPr>
          <w:sz w:val="22"/>
          <w:szCs w:val="22"/>
        </w:rPr>
      </w:pPr>
      <w:r w:rsidRPr="002A03BD">
        <w:rPr>
          <w:b/>
          <w:bCs/>
          <w:sz w:val="22"/>
          <w:szCs w:val="22"/>
        </w:rPr>
        <w:t>ПОРЯДОК РАЗРЕШЕНИЯ СПОРОВ</w:t>
      </w:r>
    </w:p>
    <w:p w:rsidR="00EE16E1" w:rsidRPr="002A03BD" w:rsidRDefault="00EE16E1" w:rsidP="002A03BD">
      <w:pPr>
        <w:pStyle w:val="a3"/>
        <w:numPr>
          <w:ilvl w:val="1"/>
          <w:numId w:val="1"/>
        </w:numPr>
        <w:tabs>
          <w:tab w:val="left" w:pos="142"/>
          <w:tab w:val="left" w:pos="993"/>
        </w:tabs>
        <w:spacing w:after="0"/>
        <w:ind w:left="0" w:firstLine="567"/>
        <w:rPr>
          <w:sz w:val="22"/>
          <w:szCs w:val="22"/>
        </w:rPr>
      </w:pPr>
      <w:r w:rsidRPr="002A03BD">
        <w:rPr>
          <w:bCs/>
          <w:sz w:val="22"/>
          <w:szCs w:val="22"/>
        </w:rPr>
        <w:t>Споры, возникающие между Сторонами в процессе исполнения настоящего Договора, разрешаются путем переговоров. Претензии направляются и рассматриваются Сторонами в течение 15 (Пятнадцати) рабочих дней, а при не достижении соглашения, спор передается на рассмотрение в Арбитражный суд  Краснодарского края.</w:t>
      </w:r>
    </w:p>
    <w:p w:rsidR="00EE16E1" w:rsidRPr="002A03BD" w:rsidRDefault="00EE16E1" w:rsidP="002A03BD">
      <w:pPr>
        <w:pStyle w:val="a3"/>
        <w:tabs>
          <w:tab w:val="left" w:pos="142"/>
        </w:tabs>
        <w:spacing w:after="0"/>
        <w:ind w:left="567"/>
        <w:jc w:val="center"/>
        <w:rPr>
          <w:sz w:val="22"/>
          <w:szCs w:val="22"/>
        </w:rPr>
      </w:pPr>
    </w:p>
    <w:p w:rsidR="00EE16E1" w:rsidRPr="002A03BD" w:rsidRDefault="00EE16E1" w:rsidP="002A03BD">
      <w:pPr>
        <w:pStyle w:val="a3"/>
        <w:numPr>
          <w:ilvl w:val="0"/>
          <w:numId w:val="1"/>
        </w:numPr>
        <w:tabs>
          <w:tab w:val="left" w:pos="142"/>
        </w:tabs>
        <w:spacing w:after="0"/>
        <w:jc w:val="center"/>
        <w:rPr>
          <w:sz w:val="22"/>
          <w:szCs w:val="22"/>
        </w:rPr>
      </w:pPr>
      <w:r w:rsidRPr="002A03BD">
        <w:rPr>
          <w:b/>
          <w:bCs/>
          <w:sz w:val="22"/>
          <w:szCs w:val="22"/>
        </w:rPr>
        <w:t>ПОРЯДОК ИЗМЕНЕНИЯ И РАСТОРЖЕНИЯ ДОГОВОРА</w:t>
      </w:r>
    </w:p>
    <w:p w:rsidR="00EE16E1" w:rsidRPr="002A03BD" w:rsidRDefault="00EE16E1" w:rsidP="002A03BD">
      <w:pPr>
        <w:pStyle w:val="a3"/>
        <w:numPr>
          <w:ilvl w:val="1"/>
          <w:numId w:val="1"/>
        </w:numPr>
        <w:tabs>
          <w:tab w:val="left" w:pos="142"/>
          <w:tab w:val="left" w:pos="1134"/>
        </w:tabs>
        <w:spacing w:after="0"/>
        <w:ind w:left="0" w:firstLine="567"/>
        <w:rPr>
          <w:sz w:val="22"/>
          <w:szCs w:val="22"/>
        </w:rPr>
      </w:pPr>
      <w:r w:rsidRPr="002A03BD">
        <w:rPr>
          <w:bCs/>
          <w:sz w:val="22"/>
          <w:szCs w:val="22"/>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EE16E1" w:rsidRPr="002A03BD" w:rsidRDefault="00EE16E1" w:rsidP="002A03BD">
      <w:pPr>
        <w:pStyle w:val="a3"/>
        <w:numPr>
          <w:ilvl w:val="1"/>
          <w:numId w:val="1"/>
        </w:numPr>
        <w:tabs>
          <w:tab w:val="left" w:pos="142"/>
          <w:tab w:val="left" w:pos="1134"/>
        </w:tabs>
        <w:spacing w:after="0"/>
        <w:ind w:left="0" w:firstLine="567"/>
        <w:rPr>
          <w:sz w:val="22"/>
          <w:szCs w:val="22"/>
        </w:rPr>
      </w:pPr>
      <w:r w:rsidRPr="002A03BD">
        <w:rPr>
          <w:bCs/>
          <w:sz w:val="22"/>
          <w:szCs w:val="22"/>
        </w:rPr>
        <w:t>Если иное не предусмотрено Договором, расторжение Договора допускается по соглашению Сторон или решению суда по причинам, составляющим существенное нарушение Договора, по основаниям, предусмотренным действующим законодательством Российской Федерации.</w:t>
      </w:r>
    </w:p>
    <w:p w:rsidR="00EE16E1" w:rsidRPr="002A03BD" w:rsidRDefault="00EE16E1" w:rsidP="002A03BD">
      <w:pPr>
        <w:pStyle w:val="a3"/>
        <w:numPr>
          <w:ilvl w:val="1"/>
          <w:numId w:val="1"/>
        </w:numPr>
        <w:tabs>
          <w:tab w:val="left" w:pos="142"/>
          <w:tab w:val="left" w:pos="1134"/>
        </w:tabs>
        <w:spacing w:after="0"/>
        <w:ind w:left="0" w:firstLine="567"/>
        <w:rPr>
          <w:sz w:val="22"/>
          <w:szCs w:val="22"/>
        </w:rPr>
      </w:pPr>
      <w:r w:rsidRPr="002A03BD">
        <w:rPr>
          <w:sz w:val="22"/>
          <w:szCs w:val="22"/>
        </w:rPr>
        <w:t>Заказчик имеет право в любое время в одностороннем внесудебном порядке отказаться от исполнения настоящего Договора в соответствии с ст. 450.1 Гражданского кодекса Российской Федерации, предварительно уведомив Исполнителя за 15 пятнадцать) календарных дней до даты отказа.</w:t>
      </w:r>
    </w:p>
    <w:p w:rsidR="00EE16E1" w:rsidRPr="002A03BD" w:rsidRDefault="00EE16E1" w:rsidP="002A03BD">
      <w:pPr>
        <w:pStyle w:val="a3"/>
        <w:numPr>
          <w:ilvl w:val="1"/>
          <w:numId w:val="1"/>
        </w:numPr>
        <w:tabs>
          <w:tab w:val="left" w:pos="142"/>
          <w:tab w:val="left" w:pos="1134"/>
        </w:tabs>
        <w:spacing w:after="0"/>
        <w:ind w:left="0" w:firstLine="567"/>
        <w:rPr>
          <w:sz w:val="22"/>
          <w:szCs w:val="22"/>
        </w:rPr>
      </w:pPr>
      <w:r w:rsidRPr="002A03BD">
        <w:rPr>
          <w:bCs/>
          <w:sz w:val="22"/>
          <w:szCs w:val="22"/>
        </w:rPr>
        <w:t>Сторона, решившая расторгнуть Договор, должна направить письменное (заказной почтой с уведомлением о вручении) уведомление намерении расторгнуть Договор другой Стороне с изложением причин расторжения не позднее, чем за пятнадцать календарных дней до момента расторжения Договора.</w:t>
      </w:r>
    </w:p>
    <w:p w:rsidR="001C2F92" w:rsidRPr="002A03BD" w:rsidRDefault="001C2F92" w:rsidP="002A03BD">
      <w:pPr>
        <w:pStyle w:val="a3"/>
        <w:tabs>
          <w:tab w:val="left" w:pos="142"/>
        </w:tabs>
        <w:spacing w:after="0"/>
        <w:ind w:left="567"/>
        <w:rPr>
          <w:sz w:val="22"/>
          <w:szCs w:val="22"/>
        </w:rPr>
      </w:pPr>
    </w:p>
    <w:p w:rsidR="00EE16E1" w:rsidRPr="002A03BD" w:rsidRDefault="00EE16E1" w:rsidP="002A03BD">
      <w:pPr>
        <w:pStyle w:val="a3"/>
        <w:numPr>
          <w:ilvl w:val="0"/>
          <w:numId w:val="1"/>
        </w:numPr>
        <w:tabs>
          <w:tab w:val="left" w:pos="142"/>
        </w:tabs>
        <w:spacing w:after="0"/>
        <w:jc w:val="center"/>
        <w:rPr>
          <w:sz w:val="22"/>
          <w:szCs w:val="22"/>
        </w:rPr>
      </w:pPr>
      <w:r w:rsidRPr="002A03BD">
        <w:rPr>
          <w:b/>
          <w:bCs/>
          <w:sz w:val="22"/>
          <w:szCs w:val="22"/>
        </w:rPr>
        <w:t>ПРОЧИЕ УСЛОВИЯ</w:t>
      </w:r>
    </w:p>
    <w:p w:rsidR="00EE16E1" w:rsidRPr="002A03BD" w:rsidRDefault="00EE16E1" w:rsidP="002A03BD">
      <w:pPr>
        <w:pStyle w:val="a3"/>
        <w:numPr>
          <w:ilvl w:val="1"/>
          <w:numId w:val="1"/>
        </w:numPr>
        <w:tabs>
          <w:tab w:val="left" w:pos="142"/>
          <w:tab w:val="left" w:pos="1134"/>
        </w:tabs>
        <w:spacing w:after="0"/>
        <w:ind w:left="0" w:firstLine="567"/>
        <w:rPr>
          <w:sz w:val="22"/>
          <w:szCs w:val="22"/>
        </w:rPr>
      </w:pPr>
      <w:r w:rsidRPr="002A03BD">
        <w:rPr>
          <w:bCs/>
          <w:sz w:val="22"/>
          <w:szCs w:val="22"/>
        </w:rPr>
        <w:t xml:space="preserve">Настоящий договор вступает в силу с момента </w:t>
      </w:r>
      <w:r w:rsidR="0074119E">
        <w:rPr>
          <w:bCs/>
          <w:sz w:val="22"/>
          <w:szCs w:val="22"/>
        </w:rPr>
        <w:t xml:space="preserve">его </w:t>
      </w:r>
      <w:r w:rsidRPr="002A03BD">
        <w:rPr>
          <w:bCs/>
          <w:sz w:val="22"/>
          <w:szCs w:val="22"/>
        </w:rPr>
        <w:t>подписания Сторонами и действует по «</w:t>
      </w:r>
      <w:r w:rsidR="003243DB" w:rsidRPr="002A03BD">
        <w:rPr>
          <w:bCs/>
          <w:sz w:val="22"/>
          <w:szCs w:val="22"/>
        </w:rPr>
        <w:t>30</w:t>
      </w:r>
      <w:r w:rsidRPr="002A03BD">
        <w:rPr>
          <w:bCs/>
          <w:sz w:val="22"/>
          <w:szCs w:val="22"/>
        </w:rPr>
        <w:t xml:space="preserve">» </w:t>
      </w:r>
      <w:r w:rsidR="003243DB" w:rsidRPr="002A03BD">
        <w:rPr>
          <w:bCs/>
          <w:sz w:val="22"/>
          <w:szCs w:val="22"/>
        </w:rPr>
        <w:t>сентября</w:t>
      </w:r>
      <w:r w:rsidRPr="002A03BD">
        <w:rPr>
          <w:bCs/>
          <w:sz w:val="22"/>
          <w:szCs w:val="22"/>
        </w:rPr>
        <w:t xml:space="preserve"> 201</w:t>
      </w:r>
      <w:r w:rsidR="003243DB" w:rsidRPr="002A03BD">
        <w:rPr>
          <w:bCs/>
          <w:sz w:val="22"/>
          <w:szCs w:val="22"/>
        </w:rPr>
        <w:t>7</w:t>
      </w:r>
      <w:r w:rsidRPr="002A03BD">
        <w:rPr>
          <w:bCs/>
          <w:sz w:val="22"/>
          <w:szCs w:val="22"/>
        </w:rPr>
        <w:t xml:space="preserve"> г., а части неисполненных обязательств – до полного исполнения обязательств по Договору</w:t>
      </w:r>
      <w:r w:rsidR="003243DB" w:rsidRPr="002A03BD">
        <w:rPr>
          <w:bCs/>
          <w:sz w:val="22"/>
          <w:szCs w:val="22"/>
        </w:rPr>
        <w:t>.</w:t>
      </w:r>
    </w:p>
    <w:p w:rsidR="003243DB" w:rsidRPr="002A03BD" w:rsidRDefault="003243DB" w:rsidP="002A03BD">
      <w:pPr>
        <w:pStyle w:val="a3"/>
        <w:numPr>
          <w:ilvl w:val="1"/>
          <w:numId w:val="1"/>
        </w:numPr>
        <w:tabs>
          <w:tab w:val="left" w:pos="142"/>
          <w:tab w:val="left" w:pos="1134"/>
        </w:tabs>
        <w:spacing w:after="0"/>
        <w:ind w:left="0" w:firstLine="567"/>
        <w:rPr>
          <w:sz w:val="22"/>
          <w:szCs w:val="22"/>
        </w:rPr>
      </w:pPr>
      <w:r w:rsidRPr="002A03BD">
        <w:rPr>
          <w:bCs/>
          <w:sz w:val="22"/>
          <w:szCs w:val="22"/>
        </w:rPr>
        <w:t>В случае изменения у какой-либо из Сторон местонахождения, названия, банковских реквизитов и т.д., эта Сторона обязана в течение 10 (десяти) календарных дней письменно известить об этом другую Сторону.</w:t>
      </w:r>
    </w:p>
    <w:p w:rsidR="003243DB" w:rsidRPr="002A03BD" w:rsidRDefault="003243DB" w:rsidP="002A03BD">
      <w:pPr>
        <w:pStyle w:val="a3"/>
        <w:numPr>
          <w:ilvl w:val="1"/>
          <w:numId w:val="1"/>
        </w:numPr>
        <w:tabs>
          <w:tab w:val="left" w:pos="142"/>
          <w:tab w:val="left" w:pos="1134"/>
        </w:tabs>
        <w:spacing w:after="0"/>
        <w:ind w:left="0" w:firstLine="567"/>
        <w:rPr>
          <w:sz w:val="22"/>
          <w:szCs w:val="22"/>
        </w:rPr>
      </w:pPr>
      <w:r w:rsidRPr="002A03BD">
        <w:rPr>
          <w:bCs/>
          <w:sz w:val="22"/>
          <w:szCs w:val="22"/>
        </w:rPr>
        <w:t>Настоящий Договор составлен в двух экземплярах, на русском языке - по одному для  каждой из Сторон, все экземпляры имеют равную юридическую силу.</w:t>
      </w:r>
    </w:p>
    <w:p w:rsidR="003243DB" w:rsidRPr="002A03BD" w:rsidRDefault="003243DB" w:rsidP="002A03BD">
      <w:pPr>
        <w:pStyle w:val="a3"/>
        <w:numPr>
          <w:ilvl w:val="1"/>
          <w:numId w:val="1"/>
        </w:numPr>
        <w:tabs>
          <w:tab w:val="left" w:pos="142"/>
          <w:tab w:val="left" w:pos="1134"/>
        </w:tabs>
        <w:spacing w:after="0"/>
        <w:ind w:left="0" w:firstLine="567"/>
        <w:rPr>
          <w:sz w:val="22"/>
          <w:szCs w:val="22"/>
        </w:rPr>
      </w:pPr>
      <w:r w:rsidRPr="002A03BD">
        <w:rPr>
          <w:bCs/>
          <w:sz w:val="22"/>
          <w:szCs w:val="22"/>
        </w:rPr>
        <w:t>Все Приложения к настоящему Договору являются его неотъемлемой частью:</w:t>
      </w:r>
    </w:p>
    <w:p w:rsidR="003243DB" w:rsidRPr="002A03BD" w:rsidRDefault="003243DB" w:rsidP="002A03BD">
      <w:pPr>
        <w:pStyle w:val="a3"/>
        <w:tabs>
          <w:tab w:val="left" w:pos="142"/>
          <w:tab w:val="left" w:pos="1134"/>
        </w:tabs>
        <w:spacing w:after="0"/>
        <w:ind w:left="567"/>
        <w:rPr>
          <w:bCs/>
          <w:sz w:val="22"/>
          <w:szCs w:val="22"/>
        </w:rPr>
      </w:pPr>
      <w:r w:rsidRPr="002A03BD">
        <w:rPr>
          <w:bCs/>
          <w:sz w:val="22"/>
          <w:szCs w:val="22"/>
        </w:rPr>
        <w:t>Приложение №1 – Техническое задание</w:t>
      </w:r>
    </w:p>
    <w:p w:rsidR="003243DB" w:rsidRPr="002A03BD" w:rsidRDefault="003243DB" w:rsidP="002A03BD">
      <w:pPr>
        <w:pStyle w:val="a3"/>
        <w:tabs>
          <w:tab w:val="left" w:pos="142"/>
        </w:tabs>
        <w:spacing w:after="0"/>
        <w:ind w:left="567"/>
        <w:rPr>
          <w:bCs/>
          <w:sz w:val="22"/>
          <w:szCs w:val="22"/>
        </w:rPr>
      </w:pPr>
      <w:r w:rsidRPr="002A03BD">
        <w:rPr>
          <w:bCs/>
          <w:sz w:val="22"/>
          <w:szCs w:val="22"/>
        </w:rPr>
        <w:t>Приложение №2 – Расчет стоимости услуг.</w:t>
      </w:r>
    </w:p>
    <w:p w:rsidR="005925C5" w:rsidRPr="002A03BD" w:rsidRDefault="005925C5" w:rsidP="002A03BD">
      <w:pPr>
        <w:pStyle w:val="a3"/>
        <w:tabs>
          <w:tab w:val="left" w:pos="142"/>
        </w:tabs>
        <w:spacing w:after="0"/>
        <w:ind w:left="567"/>
        <w:rPr>
          <w:bCs/>
          <w:sz w:val="22"/>
          <w:szCs w:val="22"/>
        </w:rPr>
      </w:pPr>
      <w:r w:rsidRPr="002A03BD">
        <w:rPr>
          <w:bCs/>
          <w:sz w:val="22"/>
          <w:szCs w:val="22"/>
        </w:rPr>
        <w:t>Приложение №3 – График оказания услуг</w:t>
      </w:r>
    </w:p>
    <w:p w:rsidR="003243DB" w:rsidRPr="002A03BD" w:rsidRDefault="003243DB" w:rsidP="002A03BD">
      <w:pPr>
        <w:pStyle w:val="a3"/>
        <w:tabs>
          <w:tab w:val="left" w:pos="142"/>
        </w:tabs>
        <w:spacing w:after="0"/>
        <w:ind w:left="567"/>
        <w:rPr>
          <w:sz w:val="22"/>
          <w:szCs w:val="22"/>
        </w:rPr>
      </w:pPr>
    </w:p>
    <w:p w:rsidR="003243DB" w:rsidRPr="002A03BD" w:rsidRDefault="003243DB" w:rsidP="002A03BD">
      <w:pPr>
        <w:pStyle w:val="a3"/>
        <w:numPr>
          <w:ilvl w:val="0"/>
          <w:numId w:val="1"/>
        </w:numPr>
        <w:tabs>
          <w:tab w:val="left" w:pos="142"/>
        </w:tabs>
        <w:spacing w:after="0"/>
        <w:jc w:val="center"/>
        <w:rPr>
          <w:sz w:val="22"/>
          <w:szCs w:val="22"/>
        </w:rPr>
      </w:pPr>
      <w:r w:rsidRPr="002A03BD">
        <w:rPr>
          <w:b/>
          <w:bCs/>
          <w:sz w:val="22"/>
          <w:szCs w:val="22"/>
        </w:rPr>
        <w:t>АДРЕСА И РЕКВИЗИТЫ СТОРОН</w:t>
      </w: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3243DB" w:rsidRPr="002A03BD" w:rsidTr="00767858">
        <w:tc>
          <w:tcPr>
            <w:tcW w:w="4733" w:type="dxa"/>
            <w:shd w:val="clear" w:color="auto" w:fill="auto"/>
          </w:tcPr>
          <w:p w:rsidR="003243DB" w:rsidRPr="002A03BD" w:rsidRDefault="003243DB" w:rsidP="002A03BD">
            <w:pPr>
              <w:spacing w:after="0"/>
              <w:contextualSpacing/>
              <w:jc w:val="left"/>
            </w:pPr>
            <w:r w:rsidRPr="002A03BD">
              <w:rPr>
                <w:b/>
                <w:sz w:val="22"/>
                <w:szCs w:val="22"/>
              </w:rPr>
              <w:t>ЗАКАЗЧИК:</w:t>
            </w:r>
          </w:p>
          <w:p w:rsidR="003243DB" w:rsidRPr="002A03BD" w:rsidRDefault="003243DB" w:rsidP="002A03BD">
            <w:pPr>
              <w:spacing w:after="0"/>
              <w:contextualSpacing/>
              <w:jc w:val="left"/>
              <w:rPr>
                <w:b/>
              </w:rPr>
            </w:pPr>
            <w:r w:rsidRPr="002A03BD">
              <w:rPr>
                <w:b/>
                <w:sz w:val="22"/>
                <w:szCs w:val="22"/>
              </w:rPr>
              <w:t>НАО «Красная поляна»</w:t>
            </w:r>
          </w:p>
          <w:p w:rsidR="003243DB" w:rsidRPr="002A03BD" w:rsidRDefault="003243DB" w:rsidP="002A03BD">
            <w:pPr>
              <w:spacing w:after="0"/>
              <w:contextualSpacing/>
              <w:jc w:val="left"/>
              <w:rPr>
                <w:b/>
              </w:rPr>
            </w:pPr>
          </w:p>
          <w:p w:rsidR="003243DB" w:rsidRPr="002A03BD" w:rsidRDefault="003243DB" w:rsidP="002A03BD">
            <w:pPr>
              <w:spacing w:after="0"/>
              <w:contextualSpacing/>
              <w:jc w:val="left"/>
            </w:pPr>
            <w:r w:rsidRPr="002A03BD">
              <w:rPr>
                <w:sz w:val="22"/>
                <w:szCs w:val="22"/>
              </w:rPr>
              <w:t xml:space="preserve">Юридический адрес: 354000, Россия, Краснодарский край, г. Сочи, ул. Северная,14-а Почтовый адрес: 354000, Россия, Краснодарский край, г. Сочи, Главпочтамт, а/я 521 </w:t>
            </w:r>
          </w:p>
          <w:p w:rsidR="003243DB" w:rsidRPr="002A03BD" w:rsidRDefault="003243DB" w:rsidP="002A03BD">
            <w:pPr>
              <w:spacing w:after="0"/>
              <w:contextualSpacing/>
              <w:jc w:val="left"/>
            </w:pPr>
            <w:r w:rsidRPr="002A03BD">
              <w:rPr>
                <w:sz w:val="22"/>
                <w:szCs w:val="22"/>
              </w:rPr>
              <w:t>ИНН 2320102816 КПП 232001001</w:t>
            </w:r>
          </w:p>
          <w:p w:rsidR="003243DB" w:rsidRPr="002A03BD" w:rsidRDefault="003243DB" w:rsidP="002A03BD">
            <w:pPr>
              <w:spacing w:after="0"/>
              <w:contextualSpacing/>
              <w:jc w:val="left"/>
            </w:pPr>
            <w:r w:rsidRPr="002A03BD">
              <w:rPr>
                <w:sz w:val="22"/>
                <w:szCs w:val="22"/>
              </w:rPr>
              <w:t>ГК «БАНК РАЗВИТИЯ И ВНЕШНЕЭКОНОМИЧЕСКОЙ ДЕЯТЕЛЬНОСТИ (ВНЕШЭКОНОМБАНК)»</w:t>
            </w:r>
          </w:p>
          <w:p w:rsidR="003243DB" w:rsidRPr="002A03BD" w:rsidRDefault="003243DB" w:rsidP="002A03BD">
            <w:pPr>
              <w:spacing w:after="0"/>
              <w:contextualSpacing/>
              <w:jc w:val="left"/>
            </w:pPr>
            <w:r w:rsidRPr="002A03BD">
              <w:rPr>
                <w:sz w:val="22"/>
                <w:szCs w:val="22"/>
              </w:rPr>
              <w:t xml:space="preserve">БИК 044525060 </w:t>
            </w:r>
          </w:p>
          <w:p w:rsidR="003243DB" w:rsidRPr="002A03BD" w:rsidRDefault="003243DB" w:rsidP="002A03BD">
            <w:pPr>
              <w:spacing w:after="0"/>
              <w:contextualSpacing/>
              <w:jc w:val="left"/>
            </w:pPr>
            <w:r w:rsidRPr="002A03BD">
              <w:rPr>
                <w:sz w:val="22"/>
                <w:szCs w:val="22"/>
              </w:rPr>
              <w:t xml:space="preserve">р/с 40702810912367031433 </w:t>
            </w:r>
          </w:p>
          <w:p w:rsidR="003243DB" w:rsidRPr="002A03BD" w:rsidRDefault="003243DB" w:rsidP="002A03BD">
            <w:pPr>
              <w:spacing w:after="0"/>
              <w:contextualSpacing/>
              <w:jc w:val="left"/>
            </w:pPr>
            <w:r w:rsidRPr="002A03BD">
              <w:rPr>
                <w:sz w:val="22"/>
                <w:szCs w:val="22"/>
              </w:rPr>
              <w:t xml:space="preserve">к/с 30101810500000000060 </w:t>
            </w:r>
          </w:p>
          <w:p w:rsidR="003243DB" w:rsidRPr="002A03BD" w:rsidRDefault="003243DB" w:rsidP="002A03BD">
            <w:pPr>
              <w:spacing w:after="0"/>
              <w:contextualSpacing/>
              <w:jc w:val="left"/>
            </w:pPr>
            <w:r w:rsidRPr="002A03BD">
              <w:rPr>
                <w:sz w:val="22"/>
                <w:szCs w:val="22"/>
              </w:rPr>
              <w:t>тел. /факс  (8622) 439-110</w:t>
            </w:r>
          </w:p>
          <w:p w:rsidR="003243DB" w:rsidRPr="002A03BD" w:rsidRDefault="003243DB" w:rsidP="002A03BD">
            <w:pPr>
              <w:spacing w:after="0"/>
              <w:contextualSpacing/>
              <w:jc w:val="left"/>
            </w:pPr>
            <w:r w:rsidRPr="002A03BD">
              <w:rPr>
                <w:sz w:val="22"/>
                <w:szCs w:val="22"/>
              </w:rPr>
              <w:t>E-mail</w:t>
            </w:r>
          </w:p>
        </w:tc>
        <w:tc>
          <w:tcPr>
            <w:tcW w:w="4529" w:type="dxa"/>
            <w:shd w:val="clear" w:color="auto" w:fill="auto"/>
          </w:tcPr>
          <w:p w:rsidR="003243DB" w:rsidRPr="002A03BD" w:rsidRDefault="003243DB" w:rsidP="002A03BD">
            <w:pPr>
              <w:spacing w:after="0"/>
              <w:contextualSpacing/>
              <w:jc w:val="left"/>
              <w:rPr>
                <w:b/>
                <w:bCs/>
              </w:rPr>
            </w:pPr>
            <w:r w:rsidRPr="002A03BD">
              <w:rPr>
                <w:b/>
                <w:bCs/>
                <w:sz w:val="22"/>
                <w:szCs w:val="22"/>
              </w:rPr>
              <w:t>ИСПОЛНИТЕЛЬ:</w:t>
            </w:r>
          </w:p>
          <w:p w:rsidR="003243DB" w:rsidRPr="002A03BD" w:rsidRDefault="003243DB" w:rsidP="002A03BD">
            <w:pPr>
              <w:spacing w:after="0"/>
              <w:contextualSpacing/>
              <w:jc w:val="left"/>
              <w:rPr>
                <w:lang w:val="en-US"/>
              </w:rPr>
            </w:pPr>
          </w:p>
        </w:tc>
      </w:tr>
      <w:tr w:rsidR="003243DB" w:rsidRPr="002A03BD" w:rsidTr="00767858">
        <w:tc>
          <w:tcPr>
            <w:tcW w:w="4733" w:type="dxa"/>
            <w:shd w:val="clear" w:color="auto" w:fill="auto"/>
          </w:tcPr>
          <w:p w:rsidR="003243DB" w:rsidRPr="002A03BD" w:rsidRDefault="003243DB" w:rsidP="002A03BD">
            <w:pPr>
              <w:spacing w:after="0"/>
              <w:contextualSpacing/>
              <w:jc w:val="left"/>
              <w:rPr>
                <w:b/>
              </w:rPr>
            </w:pPr>
            <w:r w:rsidRPr="002A03BD">
              <w:rPr>
                <w:b/>
                <w:sz w:val="22"/>
                <w:szCs w:val="22"/>
              </w:rPr>
              <w:t>Первый заместитель генерального директора</w:t>
            </w:r>
          </w:p>
          <w:p w:rsidR="003243DB" w:rsidRPr="002A03BD" w:rsidRDefault="003243DB" w:rsidP="002A03BD">
            <w:pPr>
              <w:spacing w:after="0"/>
              <w:contextualSpacing/>
              <w:jc w:val="left"/>
              <w:rPr>
                <w:b/>
              </w:rPr>
            </w:pPr>
          </w:p>
          <w:p w:rsidR="003243DB" w:rsidRPr="002A03BD" w:rsidRDefault="003243DB" w:rsidP="002A03BD">
            <w:pPr>
              <w:spacing w:after="0"/>
              <w:contextualSpacing/>
              <w:jc w:val="left"/>
              <w:rPr>
                <w:b/>
              </w:rPr>
            </w:pPr>
          </w:p>
          <w:p w:rsidR="003243DB" w:rsidRPr="002A03BD" w:rsidRDefault="003243DB" w:rsidP="002A03BD">
            <w:pPr>
              <w:spacing w:after="0"/>
              <w:contextualSpacing/>
              <w:jc w:val="left"/>
              <w:rPr>
                <w:b/>
              </w:rPr>
            </w:pPr>
            <w:r w:rsidRPr="002A03BD">
              <w:rPr>
                <w:b/>
                <w:sz w:val="22"/>
                <w:szCs w:val="22"/>
              </w:rPr>
              <w:t>____________________/Немцов А.В./</w:t>
            </w:r>
          </w:p>
          <w:p w:rsidR="003243DB" w:rsidRPr="002A03BD" w:rsidRDefault="003243DB" w:rsidP="002A03BD">
            <w:pPr>
              <w:spacing w:after="0"/>
              <w:contextualSpacing/>
              <w:jc w:val="left"/>
              <w:rPr>
                <w:b/>
              </w:rPr>
            </w:pPr>
            <w:r w:rsidRPr="002A03BD">
              <w:rPr>
                <w:b/>
                <w:sz w:val="22"/>
                <w:szCs w:val="22"/>
              </w:rPr>
              <w:t>М.П.</w:t>
            </w:r>
          </w:p>
        </w:tc>
        <w:tc>
          <w:tcPr>
            <w:tcW w:w="4529" w:type="dxa"/>
            <w:shd w:val="clear" w:color="auto" w:fill="auto"/>
          </w:tcPr>
          <w:p w:rsidR="003243DB" w:rsidRPr="002A03BD" w:rsidRDefault="003243DB" w:rsidP="002A03BD">
            <w:pPr>
              <w:spacing w:after="0"/>
              <w:contextualSpacing/>
              <w:jc w:val="left"/>
              <w:rPr>
                <w:b/>
                <w:bCs/>
              </w:rPr>
            </w:pPr>
          </w:p>
        </w:tc>
      </w:tr>
    </w:tbl>
    <w:p w:rsidR="009C320A" w:rsidRPr="002A03BD" w:rsidRDefault="009C320A" w:rsidP="002A03BD">
      <w:pPr>
        <w:pStyle w:val="a3"/>
        <w:tabs>
          <w:tab w:val="left" w:pos="142"/>
        </w:tabs>
        <w:spacing w:after="0"/>
        <w:ind w:left="360"/>
        <w:rPr>
          <w:sz w:val="22"/>
          <w:szCs w:val="22"/>
        </w:rPr>
      </w:pPr>
    </w:p>
    <w:p w:rsidR="009C320A" w:rsidRPr="002A03BD" w:rsidRDefault="009C320A" w:rsidP="002A03BD">
      <w:pPr>
        <w:spacing w:after="200"/>
        <w:contextualSpacing/>
        <w:jc w:val="left"/>
        <w:rPr>
          <w:sz w:val="22"/>
          <w:szCs w:val="22"/>
        </w:rPr>
      </w:pPr>
      <w:r w:rsidRPr="002A03BD">
        <w:rPr>
          <w:sz w:val="22"/>
          <w:szCs w:val="22"/>
        </w:rPr>
        <w:br w:type="page"/>
      </w:r>
    </w:p>
    <w:p w:rsidR="009C320A" w:rsidRPr="002A03BD" w:rsidRDefault="009C320A" w:rsidP="002A03BD">
      <w:pPr>
        <w:pStyle w:val="a3"/>
        <w:tabs>
          <w:tab w:val="left" w:pos="142"/>
        </w:tabs>
        <w:ind w:left="360"/>
        <w:jc w:val="right"/>
        <w:rPr>
          <w:bCs/>
          <w:sz w:val="22"/>
          <w:szCs w:val="22"/>
        </w:rPr>
      </w:pPr>
      <w:r w:rsidRPr="002A03BD">
        <w:rPr>
          <w:bCs/>
          <w:sz w:val="22"/>
          <w:szCs w:val="22"/>
        </w:rPr>
        <w:t>Приложение №1</w:t>
      </w:r>
    </w:p>
    <w:p w:rsidR="009C320A" w:rsidRPr="002A03BD" w:rsidRDefault="009C320A" w:rsidP="002A03BD">
      <w:pPr>
        <w:pStyle w:val="a3"/>
        <w:tabs>
          <w:tab w:val="left" w:pos="142"/>
        </w:tabs>
        <w:ind w:left="360"/>
        <w:jc w:val="right"/>
        <w:rPr>
          <w:bCs/>
          <w:sz w:val="22"/>
          <w:szCs w:val="22"/>
        </w:rPr>
      </w:pPr>
      <w:r w:rsidRPr="002A03BD">
        <w:rPr>
          <w:bCs/>
          <w:sz w:val="22"/>
          <w:szCs w:val="22"/>
        </w:rPr>
        <w:t>к Договору №_____ от «_____»__________2017 г.</w:t>
      </w:r>
    </w:p>
    <w:p w:rsidR="003243DB" w:rsidRPr="002A03BD" w:rsidRDefault="003243DB" w:rsidP="002A03BD">
      <w:pPr>
        <w:pStyle w:val="a3"/>
        <w:tabs>
          <w:tab w:val="left" w:pos="142"/>
        </w:tabs>
        <w:spacing w:after="0"/>
        <w:ind w:left="360"/>
        <w:jc w:val="right"/>
        <w:rPr>
          <w:sz w:val="22"/>
          <w:szCs w:val="22"/>
        </w:rPr>
      </w:pPr>
    </w:p>
    <w:p w:rsidR="009C320A" w:rsidRPr="002A03BD" w:rsidRDefault="009C320A" w:rsidP="002A03BD">
      <w:pPr>
        <w:spacing w:after="0"/>
        <w:contextualSpacing/>
        <w:jc w:val="center"/>
        <w:rPr>
          <w:b/>
          <w:sz w:val="22"/>
          <w:szCs w:val="22"/>
        </w:rPr>
      </w:pPr>
      <w:r w:rsidRPr="002A03BD">
        <w:rPr>
          <w:b/>
          <w:sz w:val="22"/>
          <w:szCs w:val="22"/>
        </w:rPr>
        <w:t>Техническое задание</w:t>
      </w:r>
    </w:p>
    <w:p w:rsidR="009C320A" w:rsidRPr="002A03BD" w:rsidRDefault="009C320A" w:rsidP="002A03BD">
      <w:pPr>
        <w:spacing w:after="0"/>
        <w:contextualSpacing/>
        <w:jc w:val="center"/>
        <w:rPr>
          <w:b/>
          <w:sz w:val="22"/>
          <w:szCs w:val="22"/>
        </w:rPr>
      </w:pPr>
    </w:p>
    <w:tbl>
      <w:tblPr>
        <w:tblW w:w="10200" w:type="dxa"/>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5"/>
        <w:gridCol w:w="7508"/>
      </w:tblGrid>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t>1</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Наименование оказываемой услуги</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spacing w:after="0"/>
              <w:contextualSpacing/>
            </w:pPr>
            <w:r w:rsidRPr="002A03BD">
              <w:rPr>
                <w:sz w:val="22"/>
                <w:szCs w:val="22"/>
              </w:rPr>
              <w:t xml:space="preserve">Оказание консалтинговых услуг в области разработки и внедрения системы, основанной на принципах </w:t>
            </w:r>
            <w:r w:rsidRPr="002A03BD">
              <w:rPr>
                <w:sz w:val="22"/>
                <w:szCs w:val="22"/>
                <w:lang w:val="en-US"/>
              </w:rPr>
              <w:t>HACCP</w:t>
            </w:r>
            <w:r w:rsidRPr="002A03BD">
              <w:rPr>
                <w:sz w:val="22"/>
                <w:szCs w:val="22"/>
              </w:rPr>
              <w:t xml:space="preserve"> для НАО «Красная поляна»:  «</w:t>
            </w:r>
            <w:r w:rsidRPr="002A03BD">
              <w:rPr>
                <w:color w:val="000000"/>
                <w:sz w:val="22"/>
                <w:szCs w:val="22"/>
              </w:rPr>
              <w:t>Разработка и внедрение СМБПП (система менеджмента безопасности пищевой продукции)»</w:t>
            </w: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t>2</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Место оказания услуги</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spacing w:after="0"/>
              <w:contextualSpacing/>
            </w:pPr>
            <w:r w:rsidRPr="002A03BD">
              <w:rPr>
                <w:sz w:val="22"/>
                <w:szCs w:val="22"/>
                <w:shd w:val="clear" w:color="auto" w:fill="FFFFFF"/>
              </w:rPr>
              <w:t xml:space="preserve">354392, Россия, </w:t>
            </w:r>
            <w:r w:rsidRPr="002A03BD">
              <w:rPr>
                <w:sz w:val="22"/>
                <w:szCs w:val="22"/>
              </w:rPr>
              <w:t xml:space="preserve">Краснодарский край, город Сочи, Адлерский район, </w:t>
            </w:r>
            <w:r w:rsidRPr="002A03BD">
              <w:rPr>
                <w:sz w:val="22"/>
                <w:szCs w:val="22"/>
                <w:shd w:val="clear" w:color="auto" w:fill="FFFFFF"/>
              </w:rPr>
              <w:t xml:space="preserve">п. </w:t>
            </w:r>
            <w:proofErr w:type="spellStart"/>
            <w:r w:rsidRPr="002A03BD">
              <w:rPr>
                <w:sz w:val="22"/>
                <w:szCs w:val="22"/>
                <w:shd w:val="clear" w:color="auto" w:fill="FFFFFF"/>
              </w:rPr>
              <w:t>Эстосадок</w:t>
            </w:r>
            <w:proofErr w:type="spellEnd"/>
            <w:r w:rsidRPr="002A03BD">
              <w:rPr>
                <w:sz w:val="22"/>
                <w:szCs w:val="22"/>
                <w:shd w:val="clear" w:color="auto" w:fill="FFFFFF"/>
              </w:rPr>
              <w:t>,</w:t>
            </w:r>
            <w:r w:rsidRPr="002A03BD">
              <w:rPr>
                <w:sz w:val="22"/>
                <w:szCs w:val="22"/>
              </w:rPr>
              <w:t xml:space="preserve"> ул. Набережная Времена года, д.1</w:t>
            </w: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t>3</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Количество оказываемых услуг</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spacing w:after="0"/>
              <w:contextualSpacing/>
            </w:pPr>
            <w:r w:rsidRPr="002A03BD">
              <w:rPr>
                <w:sz w:val="22"/>
                <w:szCs w:val="22"/>
              </w:rPr>
              <w:t xml:space="preserve">1 шт. </w:t>
            </w: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t>4</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Заказчик</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widowControl w:val="0"/>
              <w:shd w:val="clear" w:color="auto" w:fill="FFFFFF"/>
              <w:tabs>
                <w:tab w:val="left" w:pos="5278"/>
              </w:tabs>
              <w:spacing w:after="0"/>
              <w:contextualSpacing/>
            </w:pPr>
            <w:r w:rsidRPr="002A03BD">
              <w:rPr>
                <w:sz w:val="22"/>
                <w:szCs w:val="22"/>
              </w:rPr>
              <w:t>НАО «Красная поляна»</w:t>
            </w: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t>5</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Сроки оказания услуги</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spacing w:after="0"/>
              <w:contextualSpacing/>
            </w:pPr>
            <w:r w:rsidRPr="002A03BD">
              <w:rPr>
                <w:sz w:val="22"/>
                <w:szCs w:val="22"/>
              </w:rPr>
              <w:t>Февраль 2017г. – Июль 2017</w:t>
            </w: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t>6</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Порядок оказания услуги</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pStyle w:val="a3"/>
              <w:numPr>
                <w:ilvl w:val="0"/>
                <w:numId w:val="10"/>
              </w:numPr>
              <w:spacing w:after="0"/>
            </w:pPr>
            <w:r w:rsidRPr="002A03BD">
              <w:rPr>
                <w:sz w:val="22"/>
                <w:szCs w:val="22"/>
              </w:rPr>
              <w:t xml:space="preserve">Подготовка организации к внедрению системы, основанной на принципах </w:t>
            </w:r>
            <w:r w:rsidRPr="002A03BD">
              <w:rPr>
                <w:sz w:val="22"/>
                <w:szCs w:val="22"/>
                <w:lang w:val="en-US"/>
              </w:rPr>
              <w:t>HACCP</w:t>
            </w:r>
            <w:r w:rsidRPr="002A03BD">
              <w:rPr>
                <w:sz w:val="22"/>
                <w:szCs w:val="22"/>
              </w:rPr>
              <w:t>.</w:t>
            </w:r>
          </w:p>
          <w:p w:rsidR="009C320A" w:rsidRPr="002A03BD" w:rsidRDefault="009C320A" w:rsidP="002A03BD">
            <w:pPr>
              <w:pStyle w:val="a3"/>
              <w:numPr>
                <w:ilvl w:val="0"/>
                <w:numId w:val="10"/>
              </w:numPr>
              <w:spacing w:after="0"/>
            </w:pPr>
            <w:r w:rsidRPr="002A03BD">
              <w:rPr>
                <w:sz w:val="22"/>
                <w:szCs w:val="22"/>
              </w:rPr>
              <w:t>Разработка предварительных мероприятий по управлению.</w:t>
            </w:r>
          </w:p>
          <w:p w:rsidR="009C320A" w:rsidRPr="002A03BD" w:rsidRDefault="009C320A" w:rsidP="002A03BD">
            <w:pPr>
              <w:pStyle w:val="a3"/>
              <w:numPr>
                <w:ilvl w:val="0"/>
                <w:numId w:val="10"/>
              </w:numPr>
              <w:spacing w:after="0"/>
            </w:pPr>
            <w:r w:rsidRPr="002A03BD">
              <w:rPr>
                <w:sz w:val="22"/>
                <w:szCs w:val="22"/>
              </w:rPr>
              <w:t>Разработка и издание документов.</w:t>
            </w:r>
          </w:p>
          <w:p w:rsidR="009C320A" w:rsidRPr="002A03BD" w:rsidRDefault="009C320A" w:rsidP="002A03BD">
            <w:pPr>
              <w:pStyle w:val="a3"/>
              <w:numPr>
                <w:ilvl w:val="0"/>
                <w:numId w:val="10"/>
              </w:numPr>
              <w:spacing w:after="0"/>
            </w:pPr>
            <w:r w:rsidRPr="002A03BD">
              <w:rPr>
                <w:sz w:val="22"/>
                <w:szCs w:val="22"/>
              </w:rPr>
              <w:t xml:space="preserve">Определение критических контрольных точек и точек производственного контроля. Разработка плана </w:t>
            </w:r>
            <w:r w:rsidRPr="002A03BD">
              <w:rPr>
                <w:sz w:val="22"/>
                <w:szCs w:val="22"/>
                <w:lang w:val="en-US"/>
              </w:rPr>
              <w:t xml:space="preserve">HACCP </w:t>
            </w:r>
            <w:r w:rsidRPr="002A03BD">
              <w:rPr>
                <w:sz w:val="22"/>
                <w:szCs w:val="22"/>
              </w:rPr>
              <w:t xml:space="preserve"> и производственных программ обязательных предварительных мероприятий.</w:t>
            </w:r>
          </w:p>
          <w:p w:rsidR="009C320A" w:rsidRPr="002A03BD" w:rsidRDefault="009C320A" w:rsidP="002A03BD">
            <w:pPr>
              <w:pStyle w:val="a3"/>
              <w:numPr>
                <w:ilvl w:val="0"/>
                <w:numId w:val="10"/>
              </w:numPr>
              <w:spacing w:after="0"/>
            </w:pPr>
            <w:r w:rsidRPr="002A03BD">
              <w:rPr>
                <w:sz w:val="22"/>
                <w:szCs w:val="22"/>
              </w:rPr>
              <w:t>Внедрение системы. Верификация.</w:t>
            </w:r>
          </w:p>
          <w:p w:rsidR="009C320A" w:rsidRPr="002A03BD" w:rsidRDefault="009C320A" w:rsidP="002A03BD">
            <w:pPr>
              <w:pStyle w:val="a3"/>
              <w:numPr>
                <w:ilvl w:val="0"/>
                <w:numId w:val="10"/>
              </w:numPr>
              <w:spacing w:after="0"/>
            </w:pPr>
            <w:proofErr w:type="spellStart"/>
            <w:r w:rsidRPr="002A03BD">
              <w:rPr>
                <w:sz w:val="22"/>
                <w:szCs w:val="22"/>
              </w:rPr>
              <w:t>Валидация</w:t>
            </w:r>
            <w:proofErr w:type="spellEnd"/>
            <w:r w:rsidRPr="002A03BD">
              <w:rPr>
                <w:sz w:val="22"/>
                <w:szCs w:val="22"/>
              </w:rPr>
              <w:t xml:space="preserve"> достаточности существующих мер контроля и управления системой.</w:t>
            </w: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spacing w:after="0"/>
              <w:contextualSpacing/>
              <w:jc w:val="center"/>
            </w:pPr>
            <w:r w:rsidRPr="002A03BD">
              <w:rPr>
                <w:sz w:val="22"/>
                <w:szCs w:val="22"/>
              </w:rPr>
              <w:t>7</w:t>
            </w:r>
          </w:p>
        </w:tc>
        <w:tc>
          <w:tcPr>
            <w:tcW w:w="2125"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spacing w:after="0"/>
              <w:contextualSpacing/>
            </w:pPr>
            <w:r w:rsidRPr="002A03BD">
              <w:rPr>
                <w:sz w:val="22"/>
                <w:szCs w:val="22"/>
              </w:rPr>
              <w:t>Требования к качеству оказываемой услуги</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pStyle w:val="ConsPlusNonformat"/>
              <w:numPr>
                <w:ilvl w:val="0"/>
                <w:numId w:val="9"/>
              </w:numPr>
              <w:contextualSpacing/>
              <w:rPr>
                <w:rFonts w:ascii="Times New Roman" w:hAnsi="Times New Roman" w:cs="Times New Roman"/>
                <w:bCs/>
                <w:sz w:val="22"/>
                <w:szCs w:val="22"/>
              </w:rPr>
            </w:pPr>
            <w:r w:rsidRPr="002A03BD">
              <w:rPr>
                <w:rFonts w:ascii="Times New Roman" w:hAnsi="Times New Roman" w:cs="Times New Roman"/>
                <w:sz w:val="22"/>
                <w:szCs w:val="22"/>
              </w:rPr>
              <w:t>Диагностический аудит системы инфраструктуры предприятия и организации производства</w:t>
            </w:r>
            <w:r w:rsidRPr="002A03BD">
              <w:rPr>
                <w:rFonts w:ascii="Times New Roman" w:hAnsi="Times New Roman" w:cs="Times New Roman"/>
                <w:bCs/>
                <w:sz w:val="22"/>
                <w:szCs w:val="22"/>
              </w:rPr>
              <w:t>;</w:t>
            </w:r>
          </w:p>
          <w:p w:rsidR="009C320A" w:rsidRPr="002A03BD" w:rsidRDefault="009C320A" w:rsidP="002A03BD">
            <w:pPr>
              <w:pStyle w:val="ConsPlusNonformat"/>
              <w:numPr>
                <w:ilvl w:val="0"/>
                <w:numId w:val="9"/>
              </w:numPr>
              <w:contextualSpacing/>
              <w:rPr>
                <w:rFonts w:ascii="Times New Roman" w:hAnsi="Times New Roman" w:cs="Times New Roman"/>
                <w:bCs/>
                <w:sz w:val="22"/>
                <w:szCs w:val="22"/>
              </w:rPr>
            </w:pPr>
            <w:r w:rsidRPr="002A03BD">
              <w:rPr>
                <w:rFonts w:ascii="Times New Roman" w:hAnsi="Times New Roman" w:cs="Times New Roman"/>
                <w:bCs/>
                <w:sz w:val="22"/>
                <w:szCs w:val="22"/>
              </w:rPr>
              <w:t xml:space="preserve"> Установление процедур управления чрезвычайными ситуациями;</w:t>
            </w:r>
          </w:p>
          <w:p w:rsidR="009C320A" w:rsidRPr="002A03BD" w:rsidRDefault="009C320A" w:rsidP="002A03BD">
            <w:pPr>
              <w:pStyle w:val="ConsPlusNonformat"/>
              <w:numPr>
                <w:ilvl w:val="0"/>
                <w:numId w:val="9"/>
              </w:numPr>
              <w:contextualSpacing/>
              <w:rPr>
                <w:rFonts w:ascii="Times New Roman" w:hAnsi="Times New Roman" w:cs="Times New Roman"/>
                <w:bCs/>
                <w:sz w:val="22"/>
                <w:szCs w:val="22"/>
              </w:rPr>
            </w:pPr>
            <w:r w:rsidRPr="002A03BD">
              <w:rPr>
                <w:rFonts w:ascii="Times New Roman" w:hAnsi="Times New Roman" w:cs="Times New Roman"/>
                <w:bCs/>
                <w:sz w:val="22"/>
                <w:szCs w:val="22"/>
              </w:rPr>
              <w:t>Разработка  программы обязательных предварительных мероприятий в соответствие с санитарными нормами СанПиН 2.3.6.1079-01;</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Создание обязательных документированных процедур;</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Разработка блок-схем технологических процессов;</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Разработка руководства по Системе;</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 xml:space="preserve"> Планирование верификации;</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Проведение внутренних аудитов;</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 xml:space="preserve"> Обеспечение подразделений и рабочих мест обязательными для них документами, организация управления документацией на местах пользования;</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 xml:space="preserve">Выбор методов </w:t>
            </w:r>
            <w:proofErr w:type="spellStart"/>
            <w:r w:rsidRPr="002A03BD">
              <w:rPr>
                <w:rFonts w:ascii="Times New Roman" w:hAnsi="Times New Roman" w:cs="Times New Roman"/>
                <w:bCs/>
                <w:sz w:val="22"/>
                <w:szCs w:val="22"/>
              </w:rPr>
              <w:t>валидации</w:t>
            </w:r>
            <w:proofErr w:type="spellEnd"/>
            <w:r w:rsidRPr="002A03BD">
              <w:rPr>
                <w:rFonts w:ascii="Times New Roman" w:hAnsi="Times New Roman" w:cs="Times New Roman"/>
                <w:bCs/>
                <w:sz w:val="22"/>
                <w:szCs w:val="22"/>
              </w:rPr>
              <w:t>;</w:t>
            </w:r>
          </w:p>
          <w:p w:rsidR="009C320A" w:rsidRPr="002A03BD" w:rsidRDefault="009C320A" w:rsidP="002A03BD">
            <w:pPr>
              <w:pStyle w:val="ConsPlusNonformat"/>
              <w:numPr>
                <w:ilvl w:val="0"/>
                <w:numId w:val="9"/>
              </w:numPr>
              <w:contextualSpacing/>
              <w:jc w:val="both"/>
              <w:rPr>
                <w:rFonts w:ascii="Times New Roman" w:hAnsi="Times New Roman" w:cs="Times New Roman"/>
                <w:bCs/>
                <w:sz w:val="22"/>
                <w:szCs w:val="22"/>
              </w:rPr>
            </w:pPr>
            <w:r w:rsidRPr="002A03BD">
              <w:rPr>
                <w:rFonts w:ascii="Times New Roman" w:hAnsi="Times New Roman" w:cs="Times New Roman"/>
                <w:bCs/>
                <w:sz w:val="22"/>
                <w:szCs w:val="22"/>
              </w:rPr>
              <w:t xml:space="preserve">Формирование оптимальной комбинации мер по управлению. </w:t>
            </w:r>
          </w:p>
          <w:p w:rsidR="009C320A" w:rsidRPr="002A03BD" w:rsidRDefault="009C320A" w:rsidP="002A03BD">
            <w:pPr>
              <w:pStyle w:val="ConsPlusNonformat"/>
              <w:ind w:left="360"/>
              <w:contextualSpacing/>
              <w:jc w:val="both"/>
              <w:rPr>
                <w:rFonts w:ascii="Times New Roman" w:hAnsi="Times New Roman" w:cs="Times New Roman"/>
                <w:bCs/>
                <w:sz w:val="22"/>
                <w:szCs w:val="22"/>
              </w:rPr>
            </w:pP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br w:type="page"/>
            </w:r>
            <w:r w:rsidRPr="002A03BD">
              <w:rPr>
                <w:sz w:val="22"/>
                <w:szCs w:val="22"/>
              </w:rPr>
              <w:br w:type="page"/>
              <w:t>8</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Требования к оказываемой услуге</w:t>
            </w:r>
          </w:p>
        </w:tc>
        <w:tc>
          <w:tcPr>
            <w:tcW w:w="7508" w:type="dxa"/>
            <w:tcBorders>
              <w:top w:val="single" w:sz="4" w:space="0" w:color="auto"/>
              <w:left w:val="single" w:sz="4" w:space="0" w:color="auto"/>
              <w:bottom w:val="single" w:sz="4" w:space="0" w:color="auto"/>
              <w:right w:val="single" w:sz="4" w:space="0" w:color="auto"/>
            </w:tcBorders>
          </w:tcPr>
          <w:p w:rsidR="009C320A" w:rsidRPr="002A03BD" w:rsidRDefault="009C320A" w:rsidP="002A03BD">
            <w:pPr>
              <w:tabs>
                <w:tab w:val="left" w:pos="742"/>
              </w:tabs>
              <w:spacing w:after="0"/>
              <w:contextualSpacing/>
            </w:pPr>
            <w:r w:rsidRPr="002A03BD">
              <w:rPr>
                <w:sz w:val="22"/>
                <w:szCs w:val="22"/>
              </w:rPr>
              <w:t xml:space="preserve">- Оказание консалтинговых услуг в области разработки и внедрения системы, основанной на принципах </w:t>
            </w:r>
            <w:r w:rsidRPr="002A03BD">
              <w:rPr>
                <w:sz w:val="22"/>
                <w:szCs w:val="22"/>
                <w:lang w:val="en-US"/>
              </w:rPr>
              <w:t>HACCP</w:t>
            </w:r>
            <w:r w:rsidRPr="002A03BD">
              <w:rPr>
                <w:sz w:val="22"/>
                <w:szCs w:val="22"/>
              </w:rPr>
              <w:t xml:space="preserve"> для НАО «Красная поляна»;</w:t>
            </w:r>
          </w:p>
          <w:p w:rsidR="009C320A" w:rsidRPr="002A03BD" w:rsidRDefault="009C320A" w:rsidP="002A03BD">
            <w:pPr>
              <w:spacing w:after="0"/>
              <w:contextualSpacing/>
            </w:pPr>
            <w:r w:rsidRPr="002A03BD">
              <w:rPr>
                <w:b/>
                <w:bCs/>
                <w:sz w:val="22"/>
                <w:szCs w:val="22"/>
              </w:rPr>
              <w:t xml:space="preserve">- </w:t>
            </w:r>
            <w:r w:rsidRPr="002A03BD">
              <w:rPr>
                <w:sz w:val="22"/>
                <w:szCs w:val="22"/>
              </w:rPr>
              <w:t>Наличие лицензии на образовательную деятельность, предоставленный Комитетом по контролю, надзору и лицензированию в сфере образования.</w:t>
            </w:r>
          </w:p>
          <w:p w:rsidR="009C320A" w:rsidRPr="002A03BD" w:rsidRDefault="009C320A" w:rsidP="002A03BD">
            <w:pPr>
              <w:spacing w:after="0"/>
              <w:contextualSpacing/>
            </w:pPr>
          </w:p>
        </w:tc>
      </w:tr>
      <w:tr w:rsidR="009C320A" w:rsidRPr="002A03BD" w:rsidTr="009C320A">
        <w:tc>
          <w:tcPr>
            <w:tcW w:w="567"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jc w:val="center"/>
            </w:pPr>
            <w:r w:rsidRPr="002A03BD">
              <w:rPr>
                <w:sz w:val="22"/>
                <w:szCs w:val="22"/>
              </w:rPr>
              <w:t>9</w:t>
            </w:r>
          </w:p>
        </w:tc>
        <w:tc>
          <w:tcPr>
            <w:tcW w:w="2125"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spacing w:after="0"/>
              <w:contextualSpacing/>
            </w:pPr>
            <w:r w:rsidRPr="002A03BD">
              <w:rPr>
                <w:sz w:val="22"/>
                <w:szCs w:val="22"/>
              </w:rPr>
              <w:t xml:space="preserve">Результат оказания услуги </w:t>
            </w:r>
          </w:p>
        </w:tc>
        <w:tc>
          <w:tcPr>
            <w:tcW w:w="7508" w:type="dxa"/>
            <w:tcBorders>
              <w:top w:val="single" w:sz="4" w:space="0" w:color="auto"/>
              <w:left w:val="single" w:sz="4" w:space="0" w:color="auto"/>
              <w:bottom w:val="single" w:sz="4" w:space="0" w:color="auto"/>
              <w:right w:val="single" w:sz="4" w:space="0" w:color="auto"/>
            </w:tcBorders>
            <w:hideMark/>
          </w:tcPr>
          <w:p w:rsidR="009C320A" w:rsidRPr="002A03BD" w:rsidRDefault="009C320A" w:rsidP="002A03BD">
            <w:pPr>
              <w:tabs>
                <w:tab w:val="left" w:pos="742"/>
              </w:tabs>
              <w:spacing w:after="0"/>
              <w:contextualSpacing/>
            </w:pPr>
            <w:r w:rsidRPr="002A03BD">
              <w:rPr>
                <w:sz w:val="22"/>
                <w:szCs w:val="22"/>
              </w:rPr>
              <w:t xml:space="preserve">Обучение персонала принципам ХАССП и получение пакета документов системы менеджмента безопасности пищевой продукции в соответствии с требованиями стандарта, основанными на принципах </w:t>
            </w:r>
            <w:r w:rsidRPr="002A03BD">
              <w:rPr>
                <w:sz w:val="22"/>
                <w:szCs w:val="22"/>
                <w:lang w:val="en-US"/>
              </w:rPr>
              <w:t>HACCP</w:t>
            </w:r>
            <w:r w:rsidRPr="002A03BD">
              <w:rPr>
                <w:sz w:val="22"/>
                <w:szCs w:val="22"/>
              </w:rPr>
              <w:t>, а именно:</w:t>
            </w:r>
          </w:p>
          <w:p w:rsidR="009C320A" w:rsidRPr="002A03BD" w:rsidRDefault="009C320A" w:rsidP="002A03BD">
            <w:pPr>
              <w:tabs>
                <w:tab w:val="left" w:pos="742"/>
              </w:tabs>
              <w:spacing w:after="0"/>
              <w:contextualSpacing/>
            </w:pPr>
            <w:r w:rsidRPr="002A03BD">
              <w:rPr>
                <w:sz w:val="22"/>
                <w:szCs w:val="22"/>
              </w:rPr>
              <w:t>- Создание обязательных документированных процедур.</w:t>
            </w:r>
          </w:p>
          <w:p w:rsidR="009C320A" w:rsidRPr="002A03BD" w:rsidRDefault="009C320A" w:rsidP="002A03BD">
            <w:pPr>
              <w:tabs>
                <w:tab w:val="left" w:pos="742"/>
              </w:tabs>
              <w:spacing w:after="0"/>
              <w:contextualSpacing/>
            </w:pPr>
            <w:r w:rsidRPr="002A03BD">
              <w:rPr>
                <w:sz w:val="22"/>
                <w:szCs w:val="22"/>
              </w:rPr>
              <w:t>- Разработка блок-схем технологических процессов.</w:t>
            </w:r>
          </w:p>
          <w:p w:rsidR="009C320A" w:rsidRPr="002A03BD" w:rsidRDefault="009C320A" w:rsidP="002A03BD">
            <w:pPr>
              <w:tabs>
                <w:tab w:val="left" w:pos="742"/>
              </w:tabs>
              <w:spacing w:after="0"/>
              <w:contextualSpacing/>
            </w:pPr>
            <w:r w:rsidRPr="002A03BD">
              <w:rPr>
                <w:sz w:val="22"/>
                <w:szCs w:val="22"/>
              </w:rPr>
              <w:t xml:space="preserve"> Идентификация опасностей, определение приемлемых уровней, оценка опасностей, оценка мер контроля.</w:t>
            </w:r>
          </w:p>
          <w:p w:rsidR="009C320A" w:rsidRPr="002A03BD" w:rsidRDefault="009C320A" w:rsidP="002A03BD">
            <w:pPr>
              <w:tabs>
                <w:tab w:val="left" w:pos="742"/>
              </w:tabs>
              <w:spacing w:after="0"/>
              <w:contextualSpacing/>
            </w:pPr>
            <w:r w:rsidRPr="002A03BD">
              <w:rPr>
                <w:sz w:val="22"/>
                <w:szCs w:val="22"/>
              </w:rPr>
              <w:t>- Идентификация критических контрольных точек (ККТ).</w:t>
            </w:r>
          </w:p>
          <w:p w:rsidR="009C320A" w:rsidRPr="002A03BD" w:rsidRDefault="009C320A" w:rsidP="002A03BD">
            <w:pPr>
              <w:tabs>
                <w:tab w:val="left" w:pos="742"/>
              </w:tabs>
              <w:spacing w:after="0"/>
              <w:contextualSpacing/>
            </w:pPr>
            <w:r w:rsidRPr="002A03BD">
              <w:rPr>
                <w:sz w:val="22"/>
                <w:szCs w:val="22"/>
              </w:rPr>
              <w:t>- Идентификация  точек производственного контроля (ППОПМ).</w:t>
            </w:r>
          </w:p>
          <w:p w:rsidR="009C320A" w:rsidRPr="002A03BD" w:rsidRDefault="009C320A" w:rsidP="002A03BD">
            <w:pPr>
              <w:tabs>
                <w:tab w:val="left" w:pos="742"/>
              </w:tabs>
              <w:spacing w:after="0"/>
              <w:contextualSpacing/>
            </w:pPr>
            <w:r w:rsidRPr="002A03BD">
              <w:rPr>
                <w:sz w:val="22"/>
                <w:szCs w:val="22"/>
              </w:rPr>
              <w:t>- Определение критических пределов для критических контрольных точек и точек производственного контроля.</w:t>
            </w:r>
          </w:p>
          <w:p w:rsidR="009C320A" w:rsidRPr="002A03BD" w:rsidRDefault="009C320A" w:rsidP="002A03BD">
            <w:pPr>
              <w:tabs>
                <w:tab w:val="left" w:pos="742"/>
              </w:tabs>
              <w:spacing w:after="0"/>
              <w:contextualSpacing/>
            </w:pPr>
            <w:r w:rsidRPr="002A03BD">
              <w:rPr>
                <w:sz w:val="22"/>
                <w:szCs w:val="22"/>
              </w:rPr>
              <w:t>- Система мониторинга критических контрольных точек.</w:t>
            </w:r>
          </w:p>
          <w:p w:rsidR="009C320A" w:rsidRPr="002A03BD" w:rsidRDefault="009C320A" w:rsidP="002A03BD">
            <w:pPr>
              <w:tabs>
                <w:tab w:val="left" w:pos="742"/>
              </w:tabs>
              <w:spacing w:after="0"/>
              <w:contextualSpacing/>
            </w:pPr>
            <w:r w:rsidRPr="002A03BD">
              <w:rPr>
                <w:sz w:val="22"/>
                <w:szCs w:val="22"/>
              </w:rPr>
              <w:t>- Действия в случае превышения  критических пределов.</w:t>
            </w:r>
          </w:p>
          <w:p w:rsidR="009C320A" w:rsidRPr="002A03BD" w:rsidRDefault="009C320A" w:rsidP="002A03BD">
            <w:pPr>
              <w:tabs>
                <w:tab w:val="left" w:pos="742"/>
              </w:tabs>
              <w:spacing w:after="0"/>
              <w:contextualSpacing/>
            </w:pPr>
            <w:r w:rsidRPr="002A03BD">
              <w:rPr>
                <w:sz w:val="22"/>
                <w:szCs w:val="22"/>
              </w:rPr>
              <w:t>- Руководство по Системе.</w:t>
            </w:r>
          </w:p>
          <w:p w:rsidR="009C320A" w:rsidRPr="002A03BD" w:rsidRDefault="009C320A" w:rsidP="002A03BD">
            <w:pPr>
              <w:tabs>
                <w:tab w:val="left" w:pos="742"/>
              </w:tabs>
              <w:spacing w:after="0"/>
              <w:contextualSpacing/>
            </w:pPr>
            <w:r w:rsidRPr="002A03BD">
              <w:rPr>
                <w:sz w:val="22"/>
                <w:szCs w:val="22"/>
              </w:rPr>
              <w:t xml:space="preserve">- Обеспечение обязательными документами рабочих мест в подразделениях, организация </w:t>
            </w:r>
            <w:proofErr w:type="spellStart"/>
            <w:r w:rsidRPr="002A03BD">
              <w:rPr>
                <w:sz w:val="22"/>
                <w:szCs w:val="22"/>
              </w:rPr>
              <w:t>управленрия</w:t>
            </w:r>
            <w:proofErr w:type="spellEnd"/>
            <w:r w:rsidRPr="002A03BD">
              <w:rPr>
                <w:sz w:val="22"/>
                <w:szCs w:val="22"/>
              </w:rPr>
              <w:t xml:space="preserve"> документацией на местах пользования.</w:t>
            </w:r>
          </w:p>
          <w:p w:rsidR="009C320A" w:rsidRPr="002A03BD" w:rsidRDefault="009C320A" w:rsidP="002A03BD">
            <w:pPr>
              <w:tabs>
                <w:tab w:val="left" w:pos="742"/>
              </w:tabs>
              <w:spacing w:after="0"/>
              <w:contextualSpacing/>
            </w:pPr>
            <w:r w:rsidRPr="002A03BD">
              <w:rPr>
                <w:sz w:val="22"/>
                <w:szCs w:val="22"/>
              </w:rPr>
              <w:t>- Планирование верификации.</w:t>
            </w:r>
          </w:p>
          <w:p w:rsidR="009C320A" w:rsidRPr="002A03BD" w:rsidRDefault="009C320A" w:rsidP="002A03BD">
            <w:pPr>
              <w:tabs>
                <w:tab w:val="left" w:pos="742"/>
              </w:tabs>
              <w:spacing w:after="0"/>
              <w:contextualSpacing/>
            </w:pPr>
            <w:r w:rsidRPr="002A03BD">
              <w:rPr>
                <w:sz w:val="22"/>
                <w:szCs w:val="22"/>
              </w:rPr>
              <w:t>- Проведение внутренних аудитов.</w:t>
            </w:r>
          </w:p>
          <w:p w:rsidR="009C320A" w:rsidRPr="002A03BD" w:rsidRDefault="009C320A" w:rsidP="002A03BD">
            <w:pPr>
              <w:tabs>
                <w:tab w:val="left" w:pos="742"/>
              </w:tabs>
              <w:spacing w:after="0"/>
              <w:contextualSpacing/>
            </w:pPr>
            <w:r w:rsidRPr="002A03BD">
              <w:rPr>
                <w:sz w:val="22"/>
                <w:szCs w:val="22"/>
              </w:rPr>
              <w:t>- Актуализация документации Системы.</w:t>
            </w:r>
          </w:p>
          <w:p w:rsidR="009C320A" w:rsidRPr="002A03BD" w:rsidRDefault="009C320A" w:rsidP="002A03BD">
            <w:pPr>
              <w:tabs>
                <w:tab w:val="left" w:pos="742"/>
              </w:tabs>
              <w:spacing w:after="0"/>
              <w:contextualSpacing/>
            </w:pPr>
            <w:r w:rsidRPr="002A03BD">
              <w:rPr>
                <w:sz w:val="22"/>
                <w:szCs w:val="22"/>
              </w:rPr>
              <w:t xml:space="preserve">- Выбор методов </w:t>
            </w:r>
            <w:proofErr w:type="spellStart"/>
            <w:r w:rsidRPr="002A03BD">
              <w:rPr>
                <w:sz w:val="22"/>
                <w:szCs w:val="22"/>
              </w:rPr>
              <w:t>валидации</w:t>
            </w:r>
            <w:proofErr w:type="spellEnd"/>
            <w:r w:rsidRPr="002A03BD">
              <w:rPr>
                <w:sz w:val="22"/>
                <w:szCs w:val="22"/>
              </w:rPr>
              <w:t>.</w:t>
            </w:r>
          </w:p>
          <w:p w:rsidR="009C320A" w:rsidRPr="002A03BD" w:rsidRDefault="009C320A" w:rsidP="002A03BD">
            <w:pPr>
              <w:tabs>
                <w:tab w:val="left" w:pos="742"/>
              </w:tabs>
              <w:spacing w:after="0"/>
              <w:contextualSpacing/>
            </w:pPr>
            <w:r w:rsidRPr="002A03BD">
              <w:rPr>
                <w:sz w:val="22"/>
                <w:szCs w:val="22"/>
              </w:rPr>
              <w:t xml:space="preserve">- Проведение </w:t>
            </w:r>
            <w:proofErr w:type="spellStart"/>
            <w:r w:rsidRPr="002A03BD">
              <w:rPr>
                <w:sz w:val="22"/>
                <w:szCs w:val="22"/>
              </w:rPr>
              <w:t>валидации</w:t>
            </w:r>
            <w:proofErr w:type="spellEnd"/>
            <w:r w:rsidRPr="002A03BD">
              <w:rPr>
                <w:sz w:val="22"/>
                <w:szCs w:val="22"/>
              </w:rPr>
              <w:t xml:space="preserve"> достаточности мер ПОПМ, ППОПМ, и плана ХАССП.</w:t>
            </w:r>
          </w:p>
          <w:p w:rsidR="009C320A" w:rsidRPr="002A03BD" w:rsidRDefault="009C320A" w:rsidP="002A03BD">
            <w:pPr>
              <w:tabs>
                <w:tab w:val="left" w:pos="742"/>
              </w:tabs>
              <w:spacing w:after="0"/>
              <w:contextualSpacing/>
            </w:pPr>
            <w:r w:rsidRPr="002A03BD">
              <w:rPr>
                <w:sz w:val="22"/>
                <w:szCs w:val="22"/>
              </w:rPr>
              <w:t>- Комбинации мер по управлению.</w:t>
            </w:r>
          </w:p>
        </w:tc>
      </w:tr>
    </w:tbl>
    <w:p w:rsidR="009C320A" w:rsidRPr="002A03BD" w:rsidRDefault="009C320A" w:rsidP="002A03BD">
      <w:pPr>
        <w:pStyle w:val="a3"/>
        <w:tabs>
          <w:tab w:val="left" w:pos="142"/>
        </w:tabs>
        <w:spacing w:after="0"/>
        <w:ind w:left="360"/>
        <w:jc w:val="right"/>
        <w:rPr>
          <w:sz w:val="22"/>
          <w:szCs w:val="22"/>
        </w:rPr>
      </w:pPr>
    </w:p>
    <w:p w:rsidR="00436B06" w:rsidRPr="002A03BD" w:rsidRDefault="00436B06" w:rsidP="002A03BD">
      <w:pPr>
        <w:pStyle w:val="a3"/>
        <w:tabs>
          <w:tab w:val="left" w:pos="142"/>
        </w:tabs>
        <w:spacing w:after="0"/>
        <w:ind w:left="360"/>
        <w:jc w:val="right"/>
        <w:rPr>
          <w:sz w:val="22"/>
          <w:szCs w:val="22"/>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436B06" w:rsidRPr="002A03BD" w:rsidTr="00436B06">
        <w:tc>
          <w:tcPr>
            <w:tcW w:w="4733" w:type="dxa"/>
            <w:shd w:val="clear" w:color="auto" w:fill="auto"/>
          </w:tcPr>
          <w:p w:rsidR="00436B06" w:rsidRPr="002A03BD" w:rsidRDefault="00436B06" w:rsidP="002A03BD">
            <w:pPr>
              <w:spacing w:after="0"/>
              <w:contextualSpacing/>
              <w:jc w:val="left"/>
            </w:pPr>
            <w:r w:rsidRPr="002A03BD">
              <w:rPr>
                <w:b/>
                <w:sz w:val="22"/>
                <w:szCs w:val="22"/>
              </w:rPr>
              <w:t>ЗАКАЗЧИК:</w:t>
            </w:r>
          </w:p>
          <w:p w:rsidR="00436B06" w:rsidRPr="002A03BD" w:rsidRDefault="00436B06" w:rsidP="002A03BD">
            <w:pPr>
              <w:spacing w:after="0"/>
              <w:contextualSpacing/>
              <w:jc w:val="left"/>
              <w:rPr>
                <w:b/>
              </w:rPr>
            </w:pPr>
            <w:r w:rsidRPr="002A03BD">
              <w:rPr>
                <w:b/>
                <w:sz w:val="22"/>
                <w:szCs w:val="22"/>
              </w:rPr>
              <w:t>НАО «Красная поляна»</w:t>
            </w:r>
          </w:p>
          <w:p w:rsidR="00436B06" w:rsidRPr="002A03BD" w:rsidRDefault="00436B06" w:rsidP="002A03BD">
            <w:pPr>
              <w:spacing w:after="0"/>
              <w:contextualSpacing/>
              <w:jc w:val="left"/>
              <w:rPr>
                <w:b/>
              </w:rPr>
            </w:pPr>
          </w:p>
          <w:p w:rsidR="00436B06" w:rsidRPr="002A03BD" w:rsidRDefault="00436B06" w:rsidP="002A03BD">
            <w:pPr>
              <w:spacing w:after="0"/>
              <w:contextualSpacing/>
              <w:jc w:val="left"/>
            </w:pPr>
          </w:p>
        </w:tc>
        <w:tc>
          <w:tcPr>
            <w:tcW w:w="4529" w:type="dxa"/>
            <w:shd w:val="clear" w:color="auto" w:fill="auto"/>
          </w:tcPr>
          <w:p w:rsidR="00436B06" w:rsidRPr="002A03BD" w:rsidRDefault="00436B06" w:rsidP="002A03BD">
            <w:pPr>
              <w:spacing w:after="0"/>
              <w:contextualSpacing/>
              <w:jc w:val="left"/>
              <w:rPr>
                <w:b/>
                <w:bCs/>
              </w:rPr>
            </w:pPr>
            <w:r w:rsidRPr="002A03BD">
              <w:rPr>
                <w:b/>
                <w:bCs/>
                <w:sz w:val="22"/>
                <w:szCs w:val="22"/>
              </w:rPr>
              <w:t>ИСПОЛНИТЕЛЬ:</w:t>
            </w:r>
          </w:p>
          <w:p w:rsidR="00436B06" w:rsidRPr="002A03BD" w:rsidRDefault="00436B06" w:rsidP="002A03BD">
            <w:pPr>
              <w:spacing w:after="0"/>
              <w:contextualSpacing/>
              <w:jc w:val="left"/>
              <w:rPr>
                <w:lang w:val="en-US"/>
              </w:rPr>
            </w:pPr>
          </w:p>
        </w:tc>
      </w:tr>
      <w:tr w:rsidR="00436B06" w:rsidRPr="002A03BD" w:rsidTr="00436B06">
        <w:tc>
          <w:tcPr>
            <w:tcW w:w="4733" w:type="dxa"/>
            <w:shd w:val="clear" w:color="auto" w:fill="auto"/>
          </w:tcPr>
          <w:p w:rsidR="00436B06" w:rsidRPr="002A03BD" w:rsidRDefault="00436B06" w:rsidP="002A03BD">
            <w:pPr>
              <w:spacing w:after="0"/>
              <w:contextualSpacing/>
              <w:jc w:val="left"/>
              <w:rPr>
                <w:b/>
              </w:rPr>
            </w:pPr>
            <w:r w:rsidRPr="002A03BD">
              <w:rPr>
                <w:b/>
                <w:sz w:val="22"/>
                <w:szCs w:val="22"/>
              </w:rPr>
              <w:t>Первый заместитель генерального директора</w:t>
            </w:r>
          </w:p>
          <w:p w:rsidR="00436B06" w:rsidRPr="002A03BD" w:rsidRDefault="00436B06" w:rsidP="002A03BD">
            <w:pPr>
              <w:spacing w:after="0"/>
              <w:contextualSpacing/>
              <w:jc w:val="left"/>
              <w:rPr>
                <w:b/>
              </w:rPr>
            </w:pPr>
          </w:p>
          <w:p w:rsidR="00436B06" w:rsidRPr="002A03BD" w:rsidRDefault="00436B06" w:rsidP="002A03BD">
            <w:pPr>
              <w:spacing w:after="0"/>
              <w:contextualSpacing/>
              <w:jc w:val="left"/>
              <w:rPr>
                <w:b/>
              </w:rPr>
            </w:pPr>
          </w:p>
          <w:p w:rsidR="00436B06" w:rsidRPr="002A03BD" w:rsidRDefault="00436B06" w:rsidP="002A03BD">
            <w:pPr>
              <w:spacing w:after="0"/>
              <w:contextualSpacing/>
              <w:jc w:val="left"/>
              <w:rPr>
                <w:b/>
              </w:rPr>
            </w:pPr>
            <w:r w:rsidRPr="002A03BD">
              <w:rPr>
                <w:b/>
                <w:sz w:val="22"/>
                <w:szCs w:val="22"/>
              </w:rPr>
              <w:t>____________________/Немцов А.В./</w:t>
            </w:r>
          </w:p>
          <w:p w:rsidR="00436B06" w:rsidRPr="002A03BD" w:rsidRDefault="00436B06" w:rsidP="002A03BD">
            <w:pPr>
              <w:spacing w:after="0"/>
              <w:contextualSpacing/>
              <w:jc w:val="left"/>
              <w:rPr>
                <w:b/>
              </w:rPr>
            </w:pPr>
            <w:r w:rsidRPr="002A03BD">
              <w:rPr>
                <w:b/>
                <w:sz w:val="22"/>
                <w:szCs w:val="22"/>
              </w:rPr>
              <w:t>М.П.</w:t>
            </w:r>
          </w:p>
        </w:tc>
        <w:tc>
          <w:tcPr>
            <w:tcW w:w="4529" w:type="dxa"/>
            <w:shd w:val="clear" w:color="auto" w:fill="auto"/>
          </w:tcPr>
          <w:p w:rsidR="00436B06" w:rsidRPr="002A03BD" w:rsidRDefault="00436B06" w:rsidP="002A03BD">
            <w:pPr>
              <w:spacing w:after="0"/>
              <w:contextualSpacing/>
              <w:jc w:val="left"/>
              <w:rPr>
                <w:b/>
                <w:bCs/>
              </w:rPr>
            </w:pPr>
          </w:p>
        </w:tc>
      </w:tr>
    </w:tbl>
    <w:p w:rsidR="00436B06" w:rsidRPr="002A03BD" w:rsidRDefault="00436B06" w:rsidP="002A03BD">
      <w:pPr>
        <w:pStyle w:val="a3"/>
        <w:tabs>
          <w:tab w:val="left" w:pos="142"/>
        </w:tabs>
        <w:spacing w:after="0"/>
        <w:ind w:left="360"/>
        <w:jc w:val="right"/>
        <w:rPr>
          <w:sz w:val="22"/>
          <w:szCs w:val="22"/>
        </w:rPr>
      </w:pPr>
    </w:p>
    <w:p w:rsidR="00436B06" w:rsidRPr="002A03BD" w:rsidRDefault="00436B06" w:rsidP="002A03BD">
      <w:pPr>
        <w:spacing w:after="200"/>
        <w:contextualSpacing/>
        <w:jc w:val="left"/>
        <w:rPr>
          <w:sz w:val="22"/>
          <w:szCs w:val="22"/>
        </w:rPr>
      </w:pPr>
      <w:r w:rsidRPr="002A03BD">
        <w:rPr>
          <w:sz w:val="22"/>
          <w:szCs w:val="22"/>
        </w:rPr>
        <w:br w:type="page"/>
      </w:r>
    </w:p>
    <w:p w:rsidR="00436B06" w:rsidRPr="002A03BD" w:rsidRDefault="00436B06" w:rsidP="002A03BD">
      <w:pPr>
        <w:pStyle w:val="a3"/>
        <w:tabs>
          <w:tab w:val="left" w:pos="142"/>
        </w:tabs>
        <w:ind w:left="360"/>
        <w:jc w:val="right"/>
        <w:rPr>
          <w:bCs/>
          <w:sz w:val="22"/>
          <w:szCs w:val="22"/>
        </w:rPr>
      </w:pPr>
      <w:r w:rsidRPr="002A03BD">
        <w:rPr>
          <w:bCs/>
          <w:sz w:val="22"/>
          <w:szCs w:val="22"/>
        </w:rPr>
        <w:t>Приложение №2</w:t>
      </w:r>
    </w:p>
    <w:p w:rsidR="00436B06" w:rsidRPr="002A03BD" w:rsidRDefault="00436B06" w:rsidP="002A03BD">
      <w:pPr>
        <w:pStyle w:val="a3"/>
        <w:tabs>
          <w:tab w:val="left" w:pos="142"/>
        </w:tabs>
        <w:ind w:left="360"/>
        <w:jc w:val="right"/>
        <w:rPr>
          <w:bCs/>
          <w:sz w:val="22"/>
          <w:szCs w:val="22"/>
        </w:rPr>
      </w:pPr>
      <w:r w:rsidRPr="002A03BD">
        <w:rPr>
          <w:bCs/>
          <w:sz w:val="22"/>
          <w:szCs w:val="22"/>
        </w:rPr>
        <w:t>к Договору №_____ от «_____»__________2017 г.</w:t>
      </w:r>
    </w:p>
    <w:p w:rsidR="00436B06" w:rsidRPr="002A03BD" w:rsidRDefault="00436B06" w:rsidP="002A03BD">
      <w:pPr>
        <w:pStyle w:val="a3"/>
        <w:tabs>
          <w:tab w:val="left" w:pos="142"/>
        </w:tabs>
        <w:spacing w:after="0"/>
        <w:ind w:left="360"/>
        <w:jc w:val="right"/>
        <w:rPr>
          <w:sz w:val="22"/>
          <w:szCs w:val="22"/>
        </w:rPr>
      </w:pPr>
    </w:p>
    <w:p w:rsidR="00436B06" w:rsidRPr="002A03BD" w:rsidRDefault="00436B06" w:rsidP="002A03BD">
      <w:pPr>
        <w:shd w:val="clear" w:color="auto" w:fill="FFFFFF"/>
        <w:spacing w:after="0"/>
        <w:ind w:left="360"/>
        <w:contextualSpacing/>
        <w:jc w:val="center"/>
        <w:rPr>
          <w:b/>
          <w:sz w:val="22"/>
          <w:szCs w:val="22"/>
        </w:rPr>
      </w:pPr>
      <w:r w:rsidRPr="002A03BD">
        <w:rPr>
          <w:b/>
          <w:sz w:val="22"/>
          <w:szCs w:val="22"/>
        </w:rPr>
        <w:t>Расчетом стоимости услуг</w:t>
      </w:r>
    </w:p>
    <w:p w:rsidR="00436B06" w:rsidRPr="002A03BD" w:rsidRDefault="00436B06" w:rsidP="002A03BD">
      <w:pPr>
        <w:shd w:val="clear" w:color="auto" w:fill="FFFFFF"/>
        <w:spacing w:after="0"/>
        <w:ind w:left="360"/>
        <w:contextualSpacing/>
        <w:jc w:val="center"/>
        <w:rPr>
          <w:b/>
          <w:sz w:val="22"/>
          <w:szCs w:val="22"/>
        </w:rPr>
      </w:pPr>
    </w:p>
    <w:p w:rsidR="00436B06" w:rsidRPr="002A03BD" w:rsidRDefault="00436B06" w:rsidP="002A03BD">
      <w:pPr>
        <w:spacing w:after="0"/>
        <w:ind w:right="-2" w:firstLine="709"/>
        <w:contextualSpacing/>
        <w:rPr>
          <w:i/>
          <w:sz w:val="22"/>
          <w:szCs w:val="22"/>
        </w:rPr>
      </w:pPr>
      <w:r w:rsidRPr="002A03BD">
        <w:rPr>
          <w:i/>
          <w:sz w:val="22"/>
          <w:szCs w:val="22"/>
        </w:rPr>
        <w:t>*Заполняется по итогам проведения процедуры закупки</w:t>
      </w:r>
    </w:p>
    <w:p w:rsidR="00436B06" w:rsidRPr="002A03BD" w:rsidRDefault="00436B06" w:rsidP="002A03BD">
      <w:pPr>
        <w:spacing w:after="0"/>
        <w:ind w:right="-2" w:firstLine="709"/>
        <w:contextualSpacing/>
        <w:rPr>
          <w:i/>
          <w:sz w:val="22"/>
          <w:szCs w:val="22"/>
        </w:rPr>
      </w:pPr>
    </w:p>
    <w:p w:rsidR="00436B06" w:rsidRPr="002A03BD" w:rsidRDefault="00436B06" w:rsidP="002A03BD">
      <w:pPr>
        <w:spacing w:after="0"/>
        <w:ind w:right="-2" w:firstLine="709"/>
        <w:contextualSpacing/>
        <w:rPr>
          <w:i/>
          <w:sz w:val="22"/>
          <w:szCs w:val="22"/>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436B06" w:rsidRPr="002A03BD" w:rsidTr="00436B06">
        <w:tc>
          <w:tcPr>
            <w:tcW w:w="4733" w:type="dxa"/>
            <w:shd w:val="clear" w:color="auto" w:fill="auto"/>
          </w:tcPr>
          <w:p w:rsidR="00436B06" w:rsidRPr="002A03BD" w:rsidRDefault="00436B06" w:rsidP="002A03BD">
            <w:pPr>
              <w:spacing w:after="0"/>
              <w:contextualSpacing/>
              <w:jc w:val="left"/>
            </w:pPr>
            <w:r w:rsidRPr="002A03BD">
              <w:rPr>
                <w:b/>
                <w:sz w:val="22"/>
                <w:szCs w:val="22"/>
              </w:rPr>
              <w:t>ЗАКАЗЧИК:</w:t>
            </w:r>
          </w:p>
          <w:p w:rsidR="00436B06" w:rsidRPr="002A03BD" w:rsidRDefault="00436B06" w:rsidP="002A03BD">
            <w:pPr>
              <w:spacing w:after="0"/>
              <w:contextualSpacing/>
              <w:jc w:val="left"/>
              <w:rPr>
                <w:b/>
              </w:rPr>
            </w:pPr>
            <w:r w:rsidRPr="002A03BD">
              <w:rPr>
                <w:b/>
                <w:sz w:val="22"/>
                <w:szCs w:val="22"/>
              </w:rPr>
              <w:t>НАО «Красная поляна»</w:t>
            </w:r>
          </w:p>
          <w:p w:rsidR="00436B06" w:rsidRPr="002A03BD" w:rsidRDefault="00436B06" w:rsidP="002A03BD">
            <w:pPr>
              <w:spacing w:after="0"/>
              <w:contextualSpacing/>
              <w:jc w:val="left"/>
              <w:rPr>
                <w:b/>
              </w:rPr>
            </w:pPr>
          </w:p>
          <w:p w:rsidR="00436B06" w:rsidRPr="002A03BD" w:rsidRDefault="00436B06" w:rsidP="002A03BD">
            <w:pPr>
              <w:spacing w:after="0"/>
              <w:contextualSpacing/>
              <w:jc w:val="left"/>
            </w:pPr>
          </w:p>
        </w:tc>
        <w:tc>
          <w:tcPr>
            <w:tcW w:w="4529" w:type="dxa"/>
            <w:shd w:val="clear" w:color="auto" w:fill="auto"/>
          </w:tcPr>
          <w:p w:rsidR="00436B06" w:rsidRPr="002A03BD" w:rsidRDefault="00436B06" w:rsidP="002A03BD">
            <w:pPr>
              <w:spacing w:after="0"/>
              <w:contextualSpacing/>
              <w:jc w:val="left"/>
              <w:rPr>
                <w:b/>
                <w:bCs/>
              </w:rPr>
            </w:pPr>
            <w:r w:rsidRPr="002A03BD">
              <w:rPr>
                <w:b/>
                <w:bCs/>
                <w:sz w:val="22"/>
                <w:szCs w:val="22"/>
              </w:rPr>
              <w:t>ИСПОЛНИТЕЛЬ:</w:t>
            </w:r>
          </w:p>
          <w:p w:rsidR="00436B06" w:rsidRPr="002A03BD" w:rsidRDefault="00436B06" w:rsidP="002A03BD">
            <w:pPr>
              <w:spacing w:after="0"/>
              <w:contextualSpacing/>
              <w:jc w:val="left"/>
              <w:rPr>
                <w:lang w:val="en-US"/>
              </w:rPr>
            </w:pPr>
          </w:p>
        </w:tc>
      </w:tr>
      <w:tr w:rsidR="00436B06" w:rsidRPr="002A03BD" w:rsidTr="00436B06">
        <w:tc>
          <w:tcPr>
            <w:tcW w:w="4733" w:type="dxa"/>
            <w:shd w:val="clear" w:color="auto" w:fill="auto"/>
          </w:tcPr>
          <w:p w:rsidR="00436B06" w:rsidRPr="002A03BD" w:rsidRDefault="00436B06" w:rsidP="002A03BD">
            <w:pPr>
              <w:spacing w:after="0"/>
              <w:contextualSpacing/>
              <w:jc w:val="left"/>
              <w:rPr>
                <w:b/>
              </w:rPr>
            </w:pPr>
            <w:r w:rsidRPr="002A03BD">
              <w:rPr>
                <w:b/>
                <w:sz w:val="22"/>
                <w:szCs w:val="22"/>
              </w:rPr>
              <w:t>Первый заместитель генерального директора</w:t>
            </w:r>
          </w:p>
          <w:p w:rsidR="00436B06" w:rsidRPr="002A03BD" w:rsidRDefault="00436B06" w:rsidP="002A03BD">
            <w:pPr>
              <w:spacing w:after="0"/>
              <w:contextualSpacing/>
              <w:jc w:val="left"/>
              <w:rPr>
                <w:b/>
              </w:rPr>
            </w:pPr>
          </w:p>
          <w:p w:rsidR="00436B06" w:rsidRPr="002A03BD" w:rsidRDefault="00436B06" w:rsidP="002A03BD">
            <w:pPr>
              <w:spacing w:after="0"/>
              <w:contextualSpacing/>
              <w:jc w:val="left"/>
              <w:rPr>
                <w:b/>
              </w:rPr>
            </w:pPr>
          </w:p>
          <w:p w:rsidR="00436B06" w:rsidRPr="002A03BD" w:rsidRDefault="00436B06" w:rsidP="002A03BD">
            <w:pPr>
              <w:spacing w:after="0"/>
              <w:contextualSpacing/>
              <w:jc w:val="left"/>
              <w:rPr>
                <w:b/>
              </w:rPr>
            </w:pPr>
            <w:r w:rsidRPr="002A03BD">
              <w:rPr>
                <w:b/>
                <w:sz w:val="22"/>
                <w:szCs w:val="22"/>
              </w:rPr>
              <w:t>____________________/Немцов А.В./</w:t>
            </w:r>
          </w:p>
          <w:p w:rsidR="00436B06" w:rsidRPr="002A03BD" w:rsidRDefault="00436B06" w:rsidP="002A03BD">
            <w:pPr>
              <w:spacing w:after="0"/>
              <w:contextualSpacing/>
              <w:jc w:val="left"/>
              <w:rPr>
                <w:b/>
              </w:rPr>
            </w:pPr>
            <w:r w:rsidRPr="002A03BD">
              <w:rPr>
                <w:b/>
                <w:sz w:val="22"/>
                <w:szCs w:val="22"/>
              </w:rPr>
              <w:t>М.П.</w:t>
            </w:r>
          </w:p>
        </w:tc>
        <w:tc>
          <w:tcPr>
            <w:tcW w:w="4529" w:type="dxa"/>
            <w:shd w:val="clear" w:color="auto" w:fill="auto"/>
          </w:tcPr>
          <w:p w:rsidR="00436B06" w:rsidRPr="002A03BD" w:rsidRDefault="00436B06" w:rsidP="002A03BD">
            <w:pPr>
              <w:spacing w:after="0"/>
              <w:contextualSpacing/>
              <w:jc w:val="left"/>
              <w:rPr>
                <w:b/>
                <w:bCs/>
              </w:rPr>
            </w:pPr>
          </w:p>
        </w:tc>
      </w:tr>
    </w:tbl>
    <w:p w:rsidR="00436B06" w:rsidRPr="002A03BD" w:rsidRDefault="00436B06" w:rsidP="002A03BD">
      <w:pPr>
        <w:pStyle w:val="a3"/>
        <w:tabs>
          <w:tab w:val="left" w:pos="142"/>
        </w:tabs>
        <w:spacing w:after="0"/>
        <w:ind w:left="360"/>
        <w:jc w:val="right"/>
        <w:rPr>
          <w:sz w:val="22"/>
          <w:szCs w:val="22"/>
        </w:rPr>
      </w:pPr>
    </w:p>
    <w:p w:rsidR="00436B06" w:rsidRPr="002A03BD" w:rsidRDefault="00436B06" w:rsidP="002A03BD">
      <w:pPr>
        <w:spacing w:after="200"/>
        <w:contextualSpacing/>
        <w:jc w:val="left"/>
        <w:rPr>
          <w:sz w:val="22"/>
          <w:szCs w:val="22"/>
        </w:rPr>
      </w:pPr>
      <w:r w:rsidRPr="002A03BD">
        <w:rPr>
          <w:sz w:val="22"/>
          <w:szCs w:val="22"/>
        </w:rPr>
        <w:br w:type="page"/>
      </w:r>
    </w:p>
    <w:p w:rsidR="005925C5" w:rsidRPr="002A03BD" w:rsidRDefault="005925C5" w:rsidP="002A03BD">
      <w:pPr>
        <w:pStyle w:val="a3"/>
        <w:tabs>
          <w:tab w:val="left" w:pos="142"/>
        </w:tabs>
        <w:ind w:left="360"/>
        <w:jc w:val="right"/>
        <w:rPr>
          <w:bCs/>
          <w:sz w:val="22"/>
          <w:szCs w:val="22"/>
        </w:rPr>
      </w:pPr>
      <w:r w:rsidRPr="002A03BD">
        <w:rPr>
          <w:bCs/>
          <w:sz w:val="22"/>
          <w:szCs w:val="22"/>
        </w:rPr>
        <w:t>Приложение №3</w:t>
      </w:r>
    </w:p>
    <w:p w:rsidR="005925C5" w:rsidRPr="002A03BD" w:rsidRDefault="005925C5" w:rsidP="002A03BD">
      <w:pPr>
        <w:pStyle w:val="a3"/>
        <w:tabs>
          <w:tab w:val="left" w:pos="142"/>
        </w:tabs>
        <w:ind w:left="360"/>
        <w:jc w:val="right"/>
        <w:rPr>
          <w:bCs/>
          <w:sz w:val="22"/>
          <w:szCs w:val="22"/>
        </w:rPr>
      </w:pPr>
      <w:r w:rsidRPr="002A03BD">
        <w:rPr>
          <w:bCs/>
          <w:sz w:val="22"/>
          <w:szCs w:val="22"/>
        </w:rPr>
        <w:t>к Договору №_____ от «_____»__________2017 г.</w:t>
      </w:r>
    </w:p>
    <w:p w:rsidR="005925C5" w:rsidRPr="002A03BD" w:rsidRDefault="005925C5" w:rsidP="002A03BD">
      <w:pPr>
        <w:pStyle w:val="a3"/>
        <w:tabs>
          <w:tab w:val="left" w:pos="142"/>
        </w:tabs>
        <w:spacing w:after="0"/>
        <w:ind w:left="360"/>
        <w:jc w:val="right"/>
        <w:rPr>
          <w:sz w:val="22"/>
          <w:szCs w:val="22"/>
        </w:rPr>
      </w:pPr>
    </w:p>
    <w:p w:rsidR="005925C5" w:rsidRPr="002A03BD" w:rsidRDefault="005925C5" w:rsidP="002A03BD">
      <w:pPr>
        <w:shd w:val="clear" w:color="auto" w:fill="FFFFFF"/>
        <w:spacing w:after="0"/>
        <w:ind w:left="360"/>
        <w:contextualSpacing/>
        <w:jc w:val="center"/>
        <w:rPr>
          <w:b/>
          <w:sz w:val="22"/>
          <w:szCs w:val="22"/>
        </w:rPr>
      </w:pPr>
      <w:r w:rsidRPr="002A03BD">
        <w:rPr>
          <w:b/>
          <w:sz w:val="22"/>
          <w:szCs w:val="22"/>
        </w:rPr>
        <w:t>График оказания услуг</w:t>
      </w:r>
    </w:p>
    <w:p w:rsidR="005925C5" w:rsidRPr="002A03BD" w:rsidRDefault="005925C5" w:rsidP="002A03BD">
      <w:pPr>
        <w:shd w:val="clear" w:color="auto" w:fill="FFFFFF"/>
        <w:spacing w:after="0"/>
        <w:ind w:left="360"/>
        <w:contextualSpacing/>
        <w:jc w:val="center"/>
        <w:rPr>
          <w:b/>
          <w:sz w:val="22"/>
          <w:szCs w:val="22"/>
        </w:rPr>
      </w:pPr>
    </w:p>
    <w:p w:rsidR="005925C5" w:rsidRPr="002A03BD" w:rsidRDefault="005925C5" w:rsidP="002A03BD">
      <w:pPr>
        <w:spacing w:after="0"/>
        <w:ind w:right="-2" w:firstLine="709"/>
        <w:contextualSpacing/>
        <w:rPr>
          <w:i/>
          <w:sz w:val="22"/>
          <w:szCs w:val="22"/>
        </w:rPr>
      </w:pPr>
      <w:r w:rsidRPr="002A03BD">
        <w:rPr>
          <w:i/>
          <w:sz w:val="22"/>
          <w:szCs w:val="22"/>
        </w:rPr>
        <w:t>*Заполняется по итогам проведения процедуры закупки</w:t>
      </w:r>
    </w:p>
    <w:p w:rsidR="005925C5" w:rsidRPr="002A03BD" w:rsidRDefault="005925C5" w:rsidP="002A03BD">
      <w:pPr>
        <w:spacing w:after="0"/>
        <w:ind w:right="-2" w:firstLine="709"/>
        <w:contextualSpacing/>
        <w:rPr>
          <w:i/>
          <w:sz w:val="22"/>
          <w:szCs w:val="22"/>
        </w:rPr>
      </w:pPr>
    </w:p>
    <w:p w:rsidR="00436B06" w:rsidRPr="002A03BD" w:rsidRDefault="00436B06" w:rsidP="002A03BD">
      <w:pPr>
        <w:pStyle w:val="a3"/>
        <w:tabs>
          <w:tab w:val="left" w:pos="142"/>
        </w:tabs>
        <w:spacing w:after="0"/>
        <w:ind w:left="360"/>
        <w:jc w:val="right"/>
        <w:rPr>
          <w:sz w:val="22"/>
          <w:szCs w:val="22"/>
        </w:rPr>
      </w:pPr>
    </w:p>
    <w:p w:rsidR="005925C5" w:rsidRPr="002A03BD" w:rsidRDefault="005925C5" w:rsidP="002A03BD">
      <w:pPr>
        <w:pStyle w:val="a3"/>
        <w:tabs>
          <w:tab w:val="left" w:pos="142"/>
        </w:tabs>
        <w:spacing w:after="0"/>
        <w:ind w:left="360"/>
        <w:jc w:val="right"/>
        <w:rPr>
          <w:sz w:val="22"/>
          <w:szCs w:val="22"/>
        </w:rPr>
      </w:pPr>
    </w:p>
    <w:tbl>
      <w:tblPr>
        <w:tblW w:w="9262" w:type="dxa"/>
        <w:tblLayout w:type="fixed"/>
        <w:tblCellMar>
          <w:top w:w="55" w:type="dxa"/>
          <w:left w:w="55" w:type="dxa"/>
          <w:bottom w:w="55" w:type="dxa"/>
          <w:right w:w="55" w:type="dxa"/>
        </w:tblCellMar>
        <w:tblLook w:val="0000" w:firstRow="0" w:lastRow="0" w:firstColumn="0" w:lastColumn="0" w:noHBand="0" w:noVBand="0"/>
      </w:tblPr>
      <w:tblGrid>
        <w:gridCol w:w="4733"/>
        <w:gridCol w:w="4529"/>
      </w:tblGrid>
      <w:tr w:rsidR="005925C5" w:rsidRPr="002A03BD" w:rsidTr="006B7235">
        <w:tc>
          <w:tcPr>
            <w:tcW w:w="4733" w:type="dxa"/>
            <w:shd w:val="clear" w:color="auto" w:fill="auto"/>
          </w:tcPr>
          <w:p w:rsidR="005925C5" w:rsidRPr="002A03BD" w:rsidRDefault="005925C5" w:rsidP="002A03BD">
            <w:pPr>
              <w:spacing w:after="0"/>
              <w:contextualSpacing/>
              <w:jc w:val="left"/>
            </w:pPr>
            <w:r w:rsidRPr="002A03BD">
              <w:rPr>
                <w:b/>
                <w:sz w:val="22"/>
                <w:szCs w:val="22"/>
              </w:rPr>
              <w:t>ЗАКАЗЧИК:</w:t>
            </w:r>
          </w:p>
          <w:p w:rsidR="005925C5" w:rsidRPr="002A03BD" w:rsidRDefault="005925C5" w:rsidP="002A03BD">
            <w:pPr>
              <w:spacing w:after="0"/>
              <w:contextualSpacing/>
              <w:jc w:val="left"/>
              <w:rPr>
                <w:b/>
              </w:rPr>
            </w:pPr>
            <w:r w:rsidRPr="002A03BD">
              <w:rPr>
                <w:b/>
                <w:sz w:val="22"/>
                <w:szCs w:val="22"/>
              </w:rPr>
              <w:t>НАО «Красная поляна»</w:t>
            </w:r>
          </w:p>
          <w:p w:rsidR="005925C5" w:rsidRPr="002A03BD" w:rsidRDefault="005925C5" w:rsidP="002A03BD">
            <w:pPr>
              <w:spacing w:after="0"/>
              <w:contextualSpacing/>
              <w:jc w:val="left"/>
              <w:rPr>
                <w:b/>
              </w:rPr>
            </w:pPr>
          </w:p>
          <w:p w:rsidR="005925C5" w:rsidRPr="002A03BD" w:rsidRDefault="005925C5" w:rsidP="002A03BD">
            <w:pPr>
              <w:spacing w:after="0"/>
              <w:contextualSpacing/>
              <w:jc w:val="left"/>
            </w:pPr>
          </w:p>
        </w:tc>
        <w:tc>
          <w:tcPr>
            <w:tcW w:w="4529" w:type="dxa"/>
            <w:shd w:val="clear" w:color="auto" w:fill="auto"/>
          </w:tcPr>
          <w:p w:rsidR="005925C5" w:rsidRPr="002A03BD" w:rsidRDefault="005925C5" w:rsidP="002A03BD">
            <w:pPr>
              <w:spacing w:after="0"/>
              <w:contextualSpacing/>
              <w:jc w:val="left"/>
              <w:rPr>
                <w:b/>
                <w:bCs/>
              </w:rPr>
            </w:pPr>
            <w:r w:rsidRPr="002A03BD">
              <w:rPr>
                <w:b/>
                <w:bCs/>
                <w:sz w:val="22"/>
                <w:szCs w:val="22"/>
              </w:rPr>
              <w:t>ИСПОЛНИТЕЛЬ:</w:t>
            </w:r>
          </w:p>
          <w:p w:rsidR="005925C5" w:rsidRPr="002A03BD" w:rsidRDefault="005925C5" w:rsidP="002A03BD">
            <w:pPr>
              <w:spacing w:after="0"/>
              <w:contextualSpacing/>
              <w:jc w:val="left"/>
              <w:rPr>
                <w:lang w:val="en-US"/>
              </w:rPr>
            </w:pPr>
          </w:p>
        </w:tc>
      </w:tr>
      <w:tr w:rsidR="005925C5" w:rsidRPr="002A03BD" w:rsidTr="006B7235">
        <w:tc>
          <w:tcPr>
            <w:tcW w:w="4733" w:type="dxa"/>
            <w:shd w:val="clear" w:color="auto" w:fill="auto"/>
          </w:tcPr>
          <w:p w:rsidR="005925C5" w:rsidRPr="002A03BD" w:rsidRDefault="005925C5" w:rsidP="002A03BD">
            <w:pPr>
              <w:spacing w:after="0"/>
              <w:contextualSpacing/>
              <w:jc w:val="left"/>
              <w:rPr>
                <w:b/>
              </w:rPr>
            </w:pPr>
            <w:r w:rsidRPr="002A03BD">
              <w:rPr>
                <w:b/>
                <w:sz w:val="22"/>
                <w:szCs w:val="22"/>
              </w:rPr>
              <w:t>Первый заместитель генерального директора</w:t>
            </w:r>
          </w:p>
          <w:p w:rsidR="005925C5" w:rsidRPr="002A03BD" w:rsidRDefault="005925C5" w:rsidP="002A03BD">
            <w:pPr>
              <w:spacing w:after="0"/>
              <w:contextualSpacing/>
              <w:jc w:val="left"/>
              <w:rPr>
                <w:b/>
              </w:rPr>
            </w:pPr>
          </w:p>
          <w:p w:rsidR="005925C5" w:rsidRPr="002A03BD" w:rsidRDefault="005925C5" w:rsidP="002A03BD">
            <w:pPr>
              <w:spacing w:after="0"/>
              <w:contextualSpacing/>
              <w:jc w:val="left"/>
              <w:rPr>
                <w:b/>
              </w:rPr>
            </w:pPr>
          </w:p>
          <w:p w:rsidR="005925C5" w:rsidRPr="002A03BD" w:rsidRDefault="005925C5" w:rsidP="002A03BD">
            <w:pPr>
              <w:spacing w:after="0"/>
              <w:contextualSpacing/>
              <w:jc w:val="left"/>
              <w:rPr>
                <w:b/>
              </w:rPr>
            </w:pPr>
            <w:r w:rsidRPr="002A03BD">
              <w:rPr>
                <w:b/>
                <w:sz w:val="22"/>
                <w:szCs w:val="22"/>
              </w:rPr>
              <w:t>____________________/Немцов А.В./</w:t>
            </w:r>
          </w:p>
          <w:p w:rsidR="005925C5" w:rsidRPr="002A03BD" w:rsidRDefault="005925C5" w:rsidP="002A03BD">
            <w:pPr>
              <w:spacing w:after="0"/>
              <w:contextualSpacing/>
              <w:jc w:val="left"/>
              <w:rPr>
                <w:b/>
              </w:rPr>
            </w:pPr>
            <w:r w:rsidRPr="002A03BD">
              <w:rPr>
                <w:b/>
                <w:sz w:val="22"/>
                <w:szCs w:val="22"/>
              </w:rPr>
              <w:t>М.П.</w:t>
            </w:r>
          </w:p>
        </w:tc>
        <w:tc>
          <w:tcPr>
            <w:tcW w:w="4529" w:type="dxa"/>
            <w:shd w:val="clear" w:color="auto" w:fill="auto"/>
          </w:tcPr>
          <w:p w:rsidR="005925C5" w:rsidRPr="002A03BD" w:rsidRDefault="005925C5" w:rsidP="002A03BD">
            <w:pPr>
              <w:spacing w:after="0"/>
              <w:contextualSpacing/>
              <w:jc w:val="left"/>
              <w:rPr>
                <w:b/>
                <w:bCs/>
              </w:rPr>
            </w:pPr>
          </w:p>
        </w:tc>
      </w:tr>
    </w:tbl>
    <w:p w:rsidR="005925C5" w:rsidRPr="002A03BD" w:rsidRDefault="005925C5" w:rsidP="002A03BD">
      <w:pPr>
        <w:pStyle w:val="a3"/>
        <w:tabs>
          <w:tab w:val="left" w:pos="142"/>
        </w:tabs>
        <w:spacing w:after="0"/>
        <w:ind w:left="360"/>
        <w:jc w:val="right"/>
        <w:rPr>
          <w:sz w:val="22"/>
          <w:szCs w:val="22"/>
        </w:rPr>
      </w:pPr>
    </w:p>
    <w:sectPr w:rsidR="005925C5" w:rsidRPr="002A03BD" w:rsidSect="00BB19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A10FA"/>
    <w:multiLevelType w:val="hybridMultilevel"/>
    <w:tmpl w:val="D3AE65D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574"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806B55"/>
    <w:multiLevelType w:val="hybridMultilevel"/>
    <w:tmpl w:val="C5527FA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38891AD0"/>
    <w:multiLevelType w:val="hybridMultilevel"/>
    <w:tmpl w:val="CDACF5AC"/>
    <w:lvl w:ilvl="0" w:tplc="5D7002F4">
      <w:start w:val="1"/>
      <w:numFmt w:val="decimal"/>
      <w:lvlText w:val="%1."/>
      <w:lvlJc w:val="left"/>
      <w:pPr>
        <w:ind w:left="720" w:hanging="360"/>
      </w:pPr>
      <w:rPr>
        <w:rFonts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3F20D7"/>
    <w:multiLevelType w:val="hybridMultilevel"/>
    <w:tmpl w:val="32845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34D08B8"/>
    <w:multiLevelType w:val="hybridMultilevel"/>
    <w:tmpl w:val="D84A3D38"/>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4ED47F6"/>
    <w:multiLevelType w:val="hybridMultilevel"/>
    <w:tmpl w:val="0FBE30A6"/>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CCD6D9B"/>
    <w:multiLevelType w:val="hybridMultilevel"/>
    <w:tmpl w:val="5FE42E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0"/>
  </w:num>
  <w:num w:numId="7">
    <w:abstractNumId w:val="2"/>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F7F"/>
    <w:rsid w:val="00044B6F"/>
    <w:rsid w:val="000722CE"/>
    <w:rsid w:val="00077749"/>
    <w:rsid w:val="000B7C84"/>
    <w:rsid w:val="000D4C64"/>
    <w:rsid w:val="000F6E3F"/>
    <w:rsid w:val="001442F9"/>
    <w:rsid w:val="001C2F92"/>
    <w:rsid w:val="00214AD0"/>
    <w:rsid w:val="00214F7F"/>
    <w:rsid w:val="00221936"/>
    <w:rsid w:val="00267E59"/>
    <w:rsid w:val="00275D32"/>
    <w:rsid w:val="002A03BD"/>
    <w:rsid w:val="002A79B2"/>
    <w:rsid w:val="003243DB"/>
    <w:rsid w:val="00333AB1"/>
    <w:rsid w:val="003617C6"/>
    <w:rsid w:val="003D61A0"/>
    <w:rsid w:val="003E0A22"/>
    <w:rsid w:val="004161FF"/>
    <w:rsid w:val="00436B06"/>
    <w:rsid w:val="00451303"/>
    <w:rsid w:val="00452A04"/>
    <w:rsid w:val="004604ED"/>
    <w:rsid w:val="00471F7C"/>
    <w:rsid w:val="004C08D7"/>
    <w:rsid w:val="004E7317"/>
    <w:rsid w:val="004F7923"/>
    <w:rsid w:val="00516C32"/>
    <w:rsid w:val="0052179E"/>
    <w:rsid w:val="005925C5"/>
    <w:rsid w:val="005B5DFE"/>
    <w:rsid w:val="005D07BE"/>
    <w:rsid w:val="00616D76"/>
    <w:rsid w:val="006804FF"/>
    <w:rsid w:val="006B7235"/>
    <w:rsid w:val="006F4465"/>
    <w:rsid w:val="0074119E"/>
    <w:rsid w:val="00744790"/>
    <w:rsid w:val="00744C5F"/>
    <w:rsid w:val="00752FD4"/>
    <w:rsid w:val="00755F13"/>
    <w:rsid w:val="00767858"/>
    <w:rsid w:val="007C7F29"/>
    <w:rsid w:val="008641B3"/>
    <w:rsid w:val="00897F77"/>
    <w:rsid w:val="008C643C"/>
    <w:rsid w:val="008D2365"/>
    <w:rsid w:val="00987386"/>
    <w:rsid w:val="009B2C51"/>
    <w:rsid w:val="009C0F09"/>
    <w:rsid w:val="009C320A"/>
    <w:rsid w:val="009C5612"/>
    <w:rsid w:val="00A30ED3"/>
    <w:rsid w:val="00A60613"/>
    <w:rsid w:val="00A663C2"/>
    <w:rsid w:val="00A847C8"/>
    <w:rsid w:val="00B76D43"/>
    <w:rsid w:val="00BB1902"/>
    <w:rsid w:val="00BD22F4"/>
    <w:rsid w:val="00C233DD"/>
    <w:rsid w:val="00C46673"/>
    <w:rsid w:val="00CA0FAA"/>
    <w:rsid w:val="00CB4704"/>
    <w:rsid w:val="00CE3A20"/>
    <w:rsid w:val="00CF7A95"/>
    <w:rsid w:val="00D90653"/>
    <w:rsid w:val="00DA2ECC"/>
    <w:rsid w:val="00DA4732"/>
    <w:rsid w:val="00DB011B"/>
    <w:rsid w:val="00E1497A"/>
    <w:rsid w:val="00E14FDF"/>
    <w:rsid w:val="00E62CD6"/>
    <w:rsid w:val="00E70C46"/>
    <w:rsid w:val="00EB533C"/>
    <w:rsid w:val="00EC44E8"/>
    <w:rsid w:val="00EE16E1"/>
    <w:rsid w:val="00EF26FE"/>
    <w:rsid w:val="00EF3F41"/>
    <w:rsid w:val="00F25241"/>
    <w:rsid w:val="00F50118"/>
    <w:rsid w:val="00F643C1"/>
    <w:rsid w:val="00F84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FD4"/>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7C8"/>
    <w:pPr>
      <w:ind w:left="720"/>
      <w:contextualSpacing/>
    </w:pPr>
  </w:style>
  <w:style w:type="paragraph" w:customStyle="1" w:styleId="ConsPlusNonformat">
    <w:name w:val="ConsPlusNonformat"/>
    <w:rsid w:val="009C32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3E0A22"/>
    <w:pPr>
      <w:spacing w:after="0"/>
    </w:pPr>
    <w:rPr>
      <w:rFonts w:ascii="Tahoma" w:hAnsi="Tahoma" w:cs="Tahoma"/>
      <w:sz w:val="16"/>
      <w:szCs w:val="16"/>
    </w:rPr>
  </w:style>
  <w:style w:type="character" w:customStyle="1" w:styleId="a5">
    <w:name w:val="Текст выноски Знак"/>
    <w:basedOn w:val="a0"/>
    <w:link w:val="a4"/>
    <w:uiPriority w:val="99"/>
    <w:semiHidden/>
    <w:rsid w:val="003E0A22"/>
    <w:rPr>
      <w:rFonts w:ascii="Tahoma" w:eastAsia="Times New Roman" w:hAnsi="Tahoma" w:cs="Tahoma"/>
      <w:sz w:val="16"/>
      <w:szCs w:val="16"/>
      <w:lang w:eastAsia="ru-RU"/>
    </w:rPr>
  </w:style>
  <w:style w:type="character" w:styleId="a6">
    <w:name w:val="annotation reference"/>
    <w:basedOn w:val="a0"/>
    <w:uiPriority w:val="99"/>
    <w:semiHidden/>
    <w:unhideWhenUsed/>
    <w:rsid w:val="00C233DD"/>
    <w:rPr>
      <w:sz w:val="16"/>
      <w:szCs w:val="16"/>
    </w:rPr>
  </w:style>
  <w:style w:type="paragraph" w:styleId="a7">
    <w:name w:val="annotation text"/>
    <w:basedOn w:val="a"/>
    <w:link w:val="a8"/>
    <w:uiPriority w:val="99"/>
    <w:semiHidden/>
    <w:unhideWhenUsed/>
    <w:rsid w:val="00C233DD"/>
    <w:rPr>
      <w:sz w:val="20"/>
      <w:szCs w:val="20"/>
    </w:rPr>
  </w:style>
  <w:style w:type="character" w:customStyle="1" w:styleId="a8">
    <w:name w:val="Текст примечания Знак"/>
    <w:basedOn w:val="a0"/>
    <w:link w:val="a7"/>
    <w:uiPriority w:val="99"/>
    <w:semiHidden/>
    <w:rsid w:val="00C233DD"/>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C233DD"/>
    <w:rPr>
      <w:b/>
      <w:bCs/>
    </w:rPr>
  </w:style>
  <w:style w:type="character" w:customStyle="1" w:styleId="aa">
    <w:name w:val="Тема примечания Знак"/>
    <w:basedOn w:val="a8"/>
    <w:link w:val="a9"/>
    <w:uiPriority w:val="99"/>
    <w:semiHidden/>
    <w:rsid w:val="00C233DD"/>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FD4"/>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7C8"/>
    <w:pPr>
      <w:ind w:left="720"/>
      <w:contextualSpacing/>
    </w:pPr>
  </w:style>
  <w:style w:type="paragraph" w:customStyle="1" w:styleId="ConsPlusNonformat">
    <w:name w:val="ConsPlusNonformat"/>
    <w:rsid w:val="009C32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3E0A22"/>
    <w:pPr>
      <w:spacing w:after="0"/>
    </w:pPr>
    <w:rPr>
      <w:rFonts w:ascii="Tahoma" w:hAnsi="Tahoma" w:cs="Tahoma"/>
      <w:sz w:val="16"/>
      <w:szCs w:val="16"/>
    </w:rPr>
  </w:style>
  <w:style w:type="character" w:customStyle="1" w:styleId="a5">
    <w:name w:val="Текст выноски Знак"/>
    <w:basedOn w:val="a0"/>
    <w:link w:val="a4"/>
    <w:uiPriority w:val="99"/>
    <w:semiHidden/>
    <w:rsid w:val="003E0A22"/>
    <w:rPr>
      <w:rFonts w:ascii="Tahoma" w:eastAsia="Times New Roman" w:hAnsi="Tahoma" w:cs="Tahoma"/>
      <w:sz w:val="16"/>
      <w:szCs w:val="16"/>
      <w:lang w:eastAsia="ru-RU"/>
    </w:rPr>
  </w:style>
  <w:style w:type="character" w:styleId="a6">
    <w:name w:val="annotation reference"/>
    <w:basedOn w:val="a0"/>
    <w:uiPriority w:val="99"/>
    <w:semiHidden/>
    <w:unhideWhenUsed/>
    <w:rsid w:val="00C233DD"/>
    <w:rPr>
      <w:sz w:val="16"/>
      <w:szCs w:val="16"/>
    </w:rPr>
  </w:style>
  <w:style w:type="paragraph" w:styleId="a7">
    <w:name w:val="annotation text"/>
    <w:basedOn w:val="a"/>
    <w:link w:val="a8"/>
    <w:uiPriority w:val="99"/>
    <w:semiHidden/>
    <w:unhideWhenUsed/>
    <w:rsid w:val="00C233DD"/>
    <w:rPr>
      <w:sz w:val="20"/>
      <w:szCs w:val="20"/>
    </w:rPr>
  </w:style>
  <w:style w:type="character" w:customStyle="1" w:styleId="a8">
    <w:name w:val="Текст примечания Знак"/>
    <w:basedOn w:val="a0"/>
    <w:link w:val="a7"/>
    <w:uiPriority w:val="99"/>
    <w:semiHidden/>
    <w:rsid w:val="00C233DD"/>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C233DD"/>
    <w:rPr>
      <w:b/>
      <w:bCs/>
    </w:rPr>
  </w:style>
  <w:style w:type="character" w:customStyle="1" w:styleId="aa">
    <w:name w:val="Тема примечания Знак"/>
    <w:basedOn w:val="a8"/>
    <w:link w:val="a9"/>
    <w:uiPriority w:val="99"/>
    <w:semiHidden/>
    <w:rsid w:val="00C233D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57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3572</Words>
  <Characters>20362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yu.knyazeva</dc:creator>
  <cp:lastModifiedBy>yu.knyazeva</cp:lastModifiedBy>
  <cp:revision>3</cp:revision>
  <dcterms:created xsi:type="dcterms:W3CDTF">2017-01-30T12:57:00Z</dcterms:created>
  <dcterms:modified xsi:type="dcterms:W3CDTF">2017-01-30T13:01:00Z</dcterms:modified>
</cp:coreProperties>
</file>