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B9548D" w:rsidRPr="00A30D39" w:rsidTr="00AE2715">
        <w:trPr>
          <w:jc w:val="right"/>
        </w:trPr>
        <w:tc>
          <w:tcPr>
            <w:tcW w:w="3650" w:type="dxa"/>
          </w:tcPr>
          <w:p w:rsidR="00B9548D" w:rsidRPr="00A30D39" w:rsidRDefault="00B9548D" w:rsidP="00B9548D">
            <w:pPr>
              <w:spacing w:after="0" w:line="240" w:lineRule="auto"/>
              <w:rPr>
                <w:rFonts w:ascii="Times New Roman" w:eastAsia="Times New Roman" w:hAnsi="Times New Roman" w:cs="Times New Roman"/>
                <w:b/>
                <w:sz w:val="24"/>
                <w:szCs w:val="24"/>
              </w:rPr>
            </w:pPr>
            <w:r w:rsidRPr="00A30D39">
              <w:rPr>
                <w:rFonts w:ascii="Times New Roman" w:eastAsia="Times New Roman" w:hAnsi="Times New Roman" w:cs="Times New Roman"/>
                <w:b/>
                <w:sz w:val="24"/>
                <w:szCs w:val="24"/>
              </w:rPr>
              <w:t>УТВЕРЖДАЮ:</w:t>
            </w:r>
          </w:p>
          <w:p w:rsidR="00B9548D" w:rsidRPr="00A30D39" w:rsidRDefault="00B9548D" w:rsidP="00B9548D">
            <w:pPr>
              <w:spacing w:after="0" w:line="240" w:lineRule="auto"/>
              <w:rPr>
                <w:rFonts w:ascii="Times New Roman" w:eastAsia="Times New Roman" w:hAnsi="Times New Roman" w:cs="Times New Roman"/>
                <w:sz w:val="24"/>
                <w:szCs w:val="24"/>
              </w:rPr>
            </w:pPr>
            <w:r w:rsidRPr="00A30D39">
              <w:rPr>
                <w:rFonts w:ascii="Times New Roman" w:eastAsia="Times New Roman" w:hAnsi="Times New Roman" w:cs="Times New Roman"/>
                <w:sz w:val="24"/>
                <w:szCs w:val="24"/>
              </w:rPr>
              <w:t>Заместитель руководителя</w:t>
            </w:r>
          </w:p>
          <w:p w:rsidR="00B9548D" w:rsidRPr="00A30D39" w:rsidRDefault="00B9548D" w:rsidP="00B9548D">
            <w:pPr>
              <w:spacing w:after="0" w:line="240" w:lineRule="auto"/>
              <w:rPr>
                <w:rFonts w:ascii="Times New Roman" w:eastAsia="Times New Roman" w:hAnsi="Times New Roman" w:cs="Times New Roman"/>
                <w:sz w:val="24"/>
                <w:szCs w:val="24"/>
              </w:rPr>
            </w:pPr>
            <w:r w:rsidRPr="00A30D39">
              <w:rPr>
                <w:rFonts w:ascii="Times New Roman" w:eastAsia="Times New Roman" w:hAnsi="Times New Roman" w:cs="Times New Roman"/>
                <w:sz w:val="24"/>
                <w:szCs w:val="24"/>
              </w:rPr>
              <w:t xml:space="preserve">дирекции по эксплуатации и реконструкции </w:t>
            </w:r>
            <w:r w:rsidRPr="00A30D39">
              <w:rPr>
                <w:rFonts w:ascii="Times New Roman" w:eastAsia="Times New Roman" w:hAnsi="Times New Roman" w:cs="Times New Roman"/>
                <w:sz w:val="24"/>
                <w:szCs w:val="24"/>
              </w:rPr>
              <w:br/>
              <w:t>НАО «Красная поляна»</w:t>
            </w:r>
          </w:p>
          <w:p w:rsidR="00B9548D" w:rsidRPr="00A30D39" w:rsidRDefault="00B9548D" w:rsidP="00B9548D">
            <w:pPr>
              <w:spacing w:after="0" w:line="240" w:lineRule="auto"/>
              <w:rPr>
                <w:rFonts w:ascii="Times New Roman" w:eastAsia="Times New Roman" w:hAnsi="Times New Roman" w:cs="Times New Roman"/>
                <w:sz w:val="24"/>
                <w:szCs w:val="24"/>
              </w:rPr>
            </w:pPr>
            <w:r w:rsidRPr="00A30D39">
              <w:rPr>
                <w:rFonts w:ascii="Times New Roman" w:eastAsia="Times New Roman" w:hAnsi="Times New Roman" w:cs="Times New Roman"/>
                <w:sz w:val="24"/>
                <w:szCs w:val="24"/>
              </w:rPr>
              <w:t>________________К.Ю.Яковлев</w:t>
            </w:r>
          </w:p>
          <w:p w:rsidR="00B9548D" w:rsidRPr="00A30D39" w:rsidRDefault="00B9548D" w:rsidP="00B9548D">
            <w:pPr>
              <w:spacing w:after="0" w:line="240" w:lineRule="auto"/>
              <w:rPr>
                <w:rFonts w:ascii="Times New Roman" w:eastAsia="Times New Roman" w:hAnsi="Times New Roman" w:cs="Times New Roman"/>
                <w:b/>
                <w:sz w:val="24"/>
                <w:szCs w:val="24"/>
              </w:rPr>
            </w:pPr>
            <w:r w:rsidRPr="00A30D39">
              <w:rPr>
                <w:rFonts w:ascii="Times New Roman" w:eastAsia="Times New Roman" w:hAnsi="Times New Roman" w:cs="Times New Roman"/>
                <w:sz w:val="24"/>
                <w:szCs w:val="24"/>
              </w:rPr>
              <w:t>«___»_______________2018 г.</w:t>
            </w:r>
            <w:r w:rsidRPr="00A30D39">
              <w:rPr>
                <w:rFonts w:ascii="Times New Roman" w:eastAsia="Times New Roman" w:hAnsi="Times New Roman" w:cs="Times New Roman"/>
                <w:b/>
                <w:sz w:val="24"/>
                <w:szCs w:val="24"/>
              </w:rPr>
              <w:t xml:space="preserve"> </w:t>
            </w:r>
          </w:p>
        </w:tc>
      </w:tr>
    </w:tbl>
    <w:p w:rsidR="00A30D39" w:rsidRPr="00A30D39" w:rsidRDefault="00A30D39" w:rsidP="00A30D39">
      <w:pPr>
        <w:spacing w:after="0"/>
        <w:jc w:val="center"/>
        <w:rPr>
          <w:rFonts w:ascii="Times New Roman" w:hAnsi="Times New Roman" w:cs="Times New Roman"/>
          <w:color w:val="000000" w:themeColor="text1"/>
          <w:sz w:val="24"/>
          <w:szCs w:val="24"/>
        </w:rPr>
      </w:pPr>
      <w:r w:rsidRPr="00A30D39">
        <w:rPr>
          <w:rFonts w:ascii="Times New Roman" w:hAnsi="Times New Roman" w:cs="Times New Roman"/>
          <w:color w:val="000000" w:themeColor="text1"/>
          <w:sz w:val="24"/>
          <w:szCs w:val="24"/>
        </w:rPr>
        <w:t xml:space="preserve">Техническое задание  </w:t>
      </w:r>
    </w:p>
    <w:p w:rsidR="00A30D39" w:rsidRPr="00A30D39" w:rsidRDefault="00A30D39" w:rsidP="00A30D39">
      <w:pPr>
        <w:spacing w:after="0"/>
        <w:jc w:val="center"/>
        <w:rPr>
          <w:rFonts w:ascii="Times New Roman" w:hAnsi="Times New Roman" w:cs="Times New Roman"/>
          <w:color w:val="000000" w:themeColor="text1"/>
          <w:sz w:val="24"/>
          <w:szCs w:val="24"/>
        </w:rPr>
      </w:pPr>
      <w:r w:rsidRPr="00A30D39">
        <w:rPr>
          <w:rFonts w:ascii="Times New Roman" w:hAnsi="Times New Roman" w:cs="Times New Roman"/>
          <w:bCs/>
          <w:color w:val="000000" w:themeColor="text1"/>
          <w:sz w:val="24"/>
          <w:szCs w:val="24"/>
        </w:rPr>
        <w:t>на эксплуатацию и техническое обслуживание опасного производственного объекта</w:t>
      </w:r>
      <w:r w:rsidRPr="00A30D39">
        <w:rPr>
          <w:rFonts w:ascii="Times New Roman" w:hAnsi="Times New Roman" w:cs="Times New Roman"/>
          <w:i/>
          <w:color w:val="000000" w:themeColor="text1"/>
          <w:sz w:val="24"/>
          <w:szCs w:val="24"/>
        </w:rPr>
        <w:t xml:space="preserve"> </w:t>
      </w:r>
    </w:p>
    <w:p w:rsidR="00A30D39" w:rsidRPr="00A30D39" w:rsidRDefault="00A30D39" w:rsidP="00A30D39">
      <w:pPr>
        <w:spacing w:after="0"/>
        <w:jc w:val="both"/>
        <w:rPr>
          <w:rFonts w:ascii="Times New Roman" w:hAnsi="Times New Roman" w:cs="Times New Roman"/>
          <w:sz w:val="24"/>
          <w:szCs w:val="24"/>
        </w:rPr>
      </w:pPr>
      <w:r w:rsidRPr="00A30D39">
        <w:rPr>
          <w:rFonts w:ascii="Times New Roman" w:hAnsi="Times New Roman" w:cs="Times New Roman"/>
          <w:b/>
          <w:sz w:val="24"/>
          <w:szCs w:val="24"/>
        </w:rPr>
        <w:t>1.Предмет закупки:</w:t>
      </w:r>
      <w:r w:rsidRPr="00A30D39">
        <w:rPr>
          <w:rFonts w:ascii="Times New Roman" w:hAnsi="Times New Roman" w:cs="Times New Roman"/>
          <w:sz w:val="24"/>
          <w:szCs w:val="24"/>
        </w:rPr>
        <w:t xml:space="preserve"> Работы по эксплуатации и техническому обслуживанию парогенераторной «Прачечной с химчисткой». </w:t>
      </w:r>
    </w:p>
    <w:p w:rsidR="00A30D39" w:rsidRPr="00A30D39" w:rsidRDefault="00A30D39" w:rsidP="00A30D39">
      <w:pPr>
        <w:spacing w:after="0"/>
        <w:jc w:val="both"/>
        <w:rPr>
          <w:rFonts w:ascii="Times New Roman" w:hAnsi="Times New Roman" w:cs="Times New Roman"/>
          <w:sz w:val="24"/>
          <w:szCs w:val="24"/>
        </w:rPr>
      </w:pPr>
      <w:r w:rsidRPr="00A30D39">
        <w:rPr>
          <w:rFonts w:ascii="Times New Roman" w:hAnsi="Times New Roman" w:cs="Times New Roman"/>
          <w:b/>
          <w:sz w:val="24"/>
          <w:szCs w:val="24"/>
        </w:rPr>
        <w:t>2. Место выполнения работ (оказания услуг):</w:t>
      </w:r>
      <w:r w:rsidRPr="00A30D39">
        <w:rPr>
          <w:rFonts w:ascii="Times New Roman" w:hAnsi="Times New Roman" w:cs="Times New Roman"/>
          <w:sz w:val="24"/>
          <w:szCs w:val="24"/>
        </w:rPr>
        <w:t xml:space="preserve"> Краснодарский край, г. Сочи, Адлерский район,  с. Эстосадок, Северный склон хребта Аибга, СТК «Горная карусель» на отм. +540.</w:t>
      </w:r>
    </w:p>
    <w:p w:rsidR="00A30D39" w:rsidRPr="00A30D39" w:rsidRDefault="00A30D39" w:rsidP="00A30D39">
      <w:pPr>
        <w:spacing w:after="0"/>
        <w:jc w:val="both"/>
        <w:rPr>
          <w:rFonts w:ascii="Times New Roman" w:hAnsi="Times New Roman" w:cs="Times New Roman"/>
          <w:b/>
          <w:sz w:val="24"/>
          <w:szCs w:val="24"/>
        </w:rPr>
      </w:pPr>
      <w:r w:rsidRPr="00A30D39">
        <w:rPr>
          <w:rFonts w:ascii="Times New Roman" w:hAnsi="Times New Roman" w:cs="Times New Roman"/>
          <w:b/>
          <w:sz w:val="24"/>
          <w:szCs w:val="24"/>
        </w:rPr>
        <w:t xml:space="preserve">3. Наименование объекта: </w:t>
      </w:r>
      <w:r w:rsidRPr="00A30D39">
        <w:rPr>
          <w:rFonts w:ascii="Times New Roman" w:hAnsi="Times New Roman" w:cs="Times New Roman"/>
          <w:sz w:val="24"/>
          <w:szCs w:val="24"/>
        </w:rPr>
        <w:t>Парогенераторная «Прачечной с химчисткой»</w:t>
      </w:r>
    </w:p>
    <w:p w:rsidR="00A30D39" w:rsidRPr="00A30D39" w:rsidRDefault="00A30D39" w:rsidP="00A30D39">
      <w:pPr>
        <w:spacing w:after="0"/>
        <w:jc w:val="both"/>
        <w:rPr>
          <w:rFonts w:ascii="Times New Roman" w:hAnsi="Times New Roman" w:cs="Times New Roman"/>
          <w:b/>
          <w:sz w:val="24"/>
          <w:szCs w:val="24"/>
        </w:rPr>
      </w:pPr>
      <w:r w:rsidRPr="00A30D39">
        <w:rPr>
          <w:rFonts w:ascii="Times New Roman" w:hAnsi="Times New Roman" w:cs="Times New Roman"/>
          <w:b/>
          <w:sz w:val="24"/>
          <w:szCs w:val="24"/>
        </w:rPr>
        <w:t>4. Оборудование:</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73"/>
        <w:gridCol w:w="6280"/>
        <w:gridCol w:w="106"/>
        <w:gridCol w:w="2608"/>
        <w:gridCol w:w="18"/>
      </w:tblGrid>
      <w:tr w:rsidR="00A30D39" w:rsidRPr="00A30D39" w:rsidTr="00AE2715">
        <w:trPr>
          <w:trHeight w:val="373"/>
        </w:trPr>
        <w:tc>
          <w:tcPr>
            <w:tcW w:w="404" w:type="pct"/>
            <w:gridSpan w:val="2"/>
            <w:vAlign w:val="center"/>
          </w:tcPr>
          <w:p w:rsidR="00A30D39" w:rsidRPr="00A30D39" w:rsidRDefault="00A30D39" w:rsidP="00AE2715">
            <w:pPr>
              <w:spacing w:after="0"/>
              <w:jc w:val="center"/>
              <w:rPr>
                <w:rFonts w:ascii="Times New Roman" w:hAnsi="Times New Roman" w:cs="Times New Roman"/>
                <w:b/>
                <w:sz w:val="24"/>
                <w:szCs w:val="24"/>
              </w:rPr>
            </w:pPr>
            <w:r w:rsidRPr="00A30D39">
              <w:rPr>
                <w:rFonts w:ascii="Times New Roman" w:hAnsi="Times New Roman" w:cs="Times New Roman"/>
                <w:b/>
                <w:sz w:val="24"/>
                <w:szCs w:val="24"/>
              </w:rPr>
              <w:t>№</w:t>
            </w:r>
          </w:p>
        </w:tc>
        <w:tc>
          <w:tcPr>
            <w:tcW w:w="3257" w:type="pct"/>
            <w:gridSpan w:val="2"/>
            <w:vAlign w:val="center"/>
          </w:tcPr>
          <w:p w:rsidR="00A30D39" w:rsidRPr="00A30D39" w:rsidRDefault="00A30D39" w:rsidP="00AE2715">
            <w:pPr>
              <w:pStyle w:val="1"/>
              <w:spacing w:before="0" w:after="0"/>
              <w:rPr>
                <w:kern w:val="0"/>
                <w:sz w:val="24"/>
                <w:szCs w:val="24"/>
              </w:rPr>
            </w:pPr>
            <w:r w:rsidRPr="00A30D39">
              <w:rPr>
                <w:kern w:val="0"/>
                <w:sz w:val="24"/>
                <w:szCs w:val="24"/>
              </w:rPr>
              <w:t xml:space="preserve">Модель оборудования    </w:t>
            </w:r>
          </w:p>
        </w:tc>
        <w:tc>
          <w:tcPr>
            <w:tcW w:w="1339" w:type="pct"/>
            <w:gridSpan w:val="2"/>
            <w:vAlign w:val="center"/>
          </w:tcPr>
          <w:p w:rsidR="00A30D39" w:rsidRPr="00A30D39" w:rsidRDefault="00A30D39" w:rsidP="00AE2715">
            <w:pPr>
              <w:spacing w:after="0"/>
              <w:jc w:val="center"/>
              <w:rPr>
                <w:rFonts w:ascii="Times New Roman" w:hAnsi="Times New Roman" w:cs="Times New Roman"/>
                <w:b/>
                <w:sz w:val="24"/>
                <w:szCs w:val="24"/>
              </w:rPr>
            </w:pPr>
            <w:r w:rsidRPr="00A30D39">
              <w:rPr>
                <w:rFonts w:ascii="Times New Roman" w:hAnsi="Times New Roman" w:cs="Times New Roman"/>
                <w:b/>
                <w:sz w:val="24"/>
                <w:szCs w:val="24"/>
              </w:rPr>
              <w:t>Кол-во, шт</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Одноэтажное здание котельной размерами 6 м х 4,2 м высотой 6,5 м.</w:t>
            </w:r>
          </w:p>
        </w:tc>
        <w:tc>
          <w:tcPr>
            <w:tcW w:w="1339" w:type="pct"/>
            <w:gridSpan w:val="2"/>
            <w:vAlign w:val="center"/>
          </w:tcPr>
          <w:p w:rsidR="00A30D39" w:rsidRPr="00A30D39" w:rsidRDefault="00A30D39" w:rsidP="00AE2715">
            <w:pPr>
              <w:spacing w:after="0"/>
              <w:jc w:val="center"/>
              <w:rPr>
                <w:rFonts w:ascii="Times New Roman" w:hAnsi="Times New Roman" w:cs="Times New Roman"/>
                <w:caps/>
                <w:sz w:val="24"/>
                <w:szCs w:val="24"/>
              </w:rPr>
            </w:pPr>
            <w:r w:rsidRPr="00A30D39">
              <w:rPr>
                <w:rFonts w:ascii="Times New Roman" w:hAnsi="Times New Roman" w:cs="Times New Roman"/>
                <w:caps/>
                <w:sz w:val="24"/>
                <w:szCs w:val="24"/>
              </w:rPr>
              <w:t>1</w:t>
            </w:r>
          </w:p>
        </w:tc>
      </w:tr>
      <w:tr w:rsidR="00A30D39" w:rsidRPr="00A30D39" w:rsidTr="00AE2715">
        <w:trPr>
          <w:gridAfter w:val="2"/>
          <w:wAfter w:w="1339" w:type="pct"/>
          <w:trHeight w:val="325"/>
        </w:trPr>
        <w:tc>
          <w:tcPr>
            <w:tcW w:w="3661" w:type="pct"/>
            <w:gridSpan w:val="4"/>
          </w:tcPr>
          <w:p w:rsidR="00A30D39" w:rsidRPr="00A30D39" w:rsidRDefault="00A30D39" w:rsidP="00AE2715">
            <w:pPr>
              <w:spacing w:after="0"/>
              <w:jc w:val="center"/>
              <w:rPr>
                <w:rFonts w:ascii="Times New Roman" w:hAnsi="Times New Roman" w:cs="Times New Roman"/>
                <w:b/>
                <w:sz w:val="24"/>
                <w:szCs w:val="24"/>
              </w:rPr>
            </w:pPr>
            <w:r w:rsidRPr="00A30D39">
              <w:rPr>
                <w:rFonts w:ascii="Times New Roman" w:hAnsi="Times New Roman" w:cs="Times New Roman"/>
                <w:b/>
                <w:sz w:val="24"/>
                <w:szCs w:val="24"/>
              </w:rPr>
              <w:t>Основное оборудование</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Парогенератор КПО-1600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3</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lang w:val="en-US"/>
              </w:rPr>
            </w:pPr>
            <w:r w:rsidRPr="00A30D39">
              <w:rPr>
                <w:rFonts w:ascii="Times New Roman" w:hAnsi="Times New Roman" w:cs="Times New Roman"/>
                <w:sz w:val="24"/>
                <w:szCs w:val="24"/>
              </w:rPr>
              <w:t xml:space="preserve">Горелка комбинированная </w:t>
            </w:r>
            <w:r w:rsidRPr="00A30D39">
              <w:rPr>
                <w:rFonts w:ascii="Times New Roman" w:hAnsi="Times New Roman" w:cs="Times New Roman"/>
                <w:sz w:val="24"/>
                <w:szCs w:val="24"/>
                <w:lang w:val="en-US"/>
              </w:rPr>
              <w:t>Gas P150/2</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gridAfter w:val="2"/>
          <w:wAfter w:w="1339" w:type="pct"/>
          <w:trHeight w:val="325"/>
        </w:trPr>
        <w:tc>
          <w:tcPr>
            <w:tcW w:w="3661" w:type="pct"/>
            <w:gridSpan w:val="4"/>
          </w:tcPr>
          <w:p w:rsidR="00A30D39" w:rsidRPr="00A30D39" w:rsidRDefault="00A30D39" w:rsidP="00AE2715">
            <w:pPr>
              <w:spacing w:after="0"/>
              <w:jc w:val="center"/>
              <w:rPr>
                <w:rFonts w:ascii="Times New Roman" w:hAnsi="Times New Roman" w:cs="Times New Roman"/>
                <w:b/>
                <w:sz w:val="24"/>
                <w:szCs w:val="24"/>
              </w:rPr>
            </w:pPr>
            <w:r w:rsidRPr="00A30D39">
              <w:rPr>
                <w:rFonts w:ascii="Times New Roman" w:hAnsi="Times New Roman" w:cs="Times New Roman"/>
                <w:b/>
                <w:sz w:val="24"/>
                <w:szCs w:val="24"/>
              </w:rPr>
              <w:t xml:space="preserve">Вспомогательное оборудование </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4</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Установка умягчения непрерывного действия двухступенчатая </w:t>
            </w:r>
            <w:r w:rsidRPr="00A30D39">
              <w:rPr>
                <w:rFonts w:ascii="Times New Roman" w:hAnsi="Times New Roman" w:cs="Times New Roman"/>
                <w:sz w:val="24"/>
                <w:szCs w:val="24"/>
                <w:lang w:val="en-US"/>
              </w:rPr>
              <w:t>GSA</w:t>
            </w:r>
            <w:r w:rsidRPr="00A30D39">
              <w:rPr>
                <w:rFonts w:ascii="Times New Roman" w:hAnsi="Times New Roman" w:cs="Times New Roman"/>
                <w:sz w:val="24"/>
                <w:szCs w:val="24"/>
              </w:rPr>
              <w:t xml:space="preserve"> -1465-13547 (комплект)</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Бак сбора конденсата </w:t>
            </w:r>
            <w:r w:rsidRPr="00A30D39">
              <w:rPr>
                <w:rFonts w:ascii="Times New Roman" w:hAnsi="Times New Roman" w:cs="Times New Roman"/>
                <w:sz w:val="24"/>
                <w:szCs w:val="24"/>
                <w:lang w:val="en-US"/>
              </w:rPr>
              <w:t>V</w:t>
            </w:r>
            <w:r w:rsidRPr="00A30D39">
              <w:rPr>
                <w:rFonts w:ascii="Times New Roman" w:hAnsi="Times New Roman" w:cs="Times New Roman"/>
                <w:sz w:val="24"/>
                <w:szCs w:val="24"/>
              </w:rPr>
              <w:t>=3 м³</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Холодильник отбора проб двухточечный ХДОПВ-125-40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7</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Охладитель </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8</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lang w:val="en-US"/>
              </w:rPr>
            </w:pPr>
            <w:r w:rsidRPr="00A30D39">
              <w:rPr>
                <w:rFonts w:ascii="Times New Roman" w:hAnsi="Times New Roman" w:cs="Times New Roman"/>
                <w:sz w:val="24"/>
                <w:szCs w:val="24"/>
              </w:rPr>
              <w:t xml:space="preserve">Насос подпиточный </w:t>
            </w:r>
            <w:r w:rsidRPr="00A30D39">
              <w:rPr>
                <w:rFonts w:ascii="Times New Roman" w:hAnsi="Times New Roman" w:cs="Times New Roman"/>
                <w:sz w:val="24"/>
                <w:szCs w:val="24"/>
                <w:lang w:val="en-US"/>
              </w:rPr>
              <w:t>Calpeda MVI</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9</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Установка дозирования реагента </w:t>
            </w:r>
            <w:r w:rsidRPr="00A30D39">
              <w:rPr>
                <w:rFonts w:ascii="Times New Roman" w:hAnsi="Times New Roman" w:cs="Times New Roman"/>
                <w:sz w:val="24"/>
                <w:szCs w:val="24"/>
                <w:lang w:val="en-US"/>
              </w:rPr>
              <w:t>Hydrochem</w:t>
            </w:r>
            <w:r w:rsidRPr="00A30D39">
              <w:rPr>
                <w:rFonts w:ascii="Times New Roman" w:hAnsi="Times New Roman" w:cs="Times New Roman"/>
                <w:sz w:val="24"/>
                <w:szCs w:val="24"/>
              </w:rPr>
              <w:t xml:space="preserve"> 119 (комплект)</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10</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Установка дозирования реагента </w:t>
            </w:r>
            <w:r w:rsidRPr="00A30D39">
              <w:rPr>
                <w:rFonts w:ascii="Times New Roman" w:hAnsi="Times New Roman" w:cs="Times New Roman"/>
                <w:sz w:val="24"/>
                <w:szCs w:val="24"/>
                <w:lang w:val="en-US"/>
              </w:rPr>
              <w:t>Hydrochem</w:t>
            </w:r>
            <w:r w:rsidRPr="00A30D39">
              <w:rPr>
                <w:rFonts w:ascii="Times New Roman" w:hAnsi="Times New Roman" w:cs="Times New Roman"/>
                <w:sz w:val="24"/>
                <w:szCs w:val="24"/>
              </w:rPr>
              <w:t xml:space="preserve"> 710/100 (комплект)</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11</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Регулятор давления Ду20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12</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Счетчик воды крыльчатый Ду32</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413"/>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13</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Счетчик воды крыльчатый Ду 20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14</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Конденсатоотводчик термодинамический Ду 25</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15</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Клапан электромагнитный Ду 20 1901-</w:t>
            </w:r>
            <w:r w:rsidRPr="00A30D39">
              <w:rPr>
                <w:rFonts w:ascii="Times New Roman" w:hAnsi="Times New Roman" w:cs="Times New Roman"/>
                <w:sz w:val="24"/>
                <w:szCs w:val="24"/>
                <w:lang w:val="en-US"/>
              </w:rPr>
              <w:t>KBNE</w:t>
            </w:r>
            <w:r w:rsidRPr="00A30D39">
              <w:rPr>
                <w:rFonts w:ascii="Times New Roman" w:hAnsi="Times New Roman" w:cs="Times New Roman"/>
                <w:sz w:val="24"/>
                <w:szCs w:val="24"/>
              </w:rPr>
              <w:t>016-190-220</w:t>
            </w:r>
            <w:r w:rsidRPr="00A30D39">
              <w:rPr>
                <w:rFonts w:ascii="Times New Roman" w:hAnsi="Times New Roman" w:cs="Times New Roman"/>
                <w:sz w:val="24"/>
                <w:szCs w:val="24"/>
                <w:lang w:val="en-US"/>
              </w:rPr>
              <w:t>AC</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16</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lang w:val="en-US"/>
              </w:rPr>
            </w:pPr>
            <w:r w:rsidRPr="00A30D39">
              <w:rPr>
                <w:rFonts w:ascii="Times New Roman" w:hAnsi="Times New Roman" w:cs="Times New Roman"/>
                <w:sz w:val="24"/>
                <w:szCs w:val="24"/>
              </w:rPr>
              <w:t xml:space="preserve">Клапан предохранительный </w:t>
            </w:r>
            <w:r w:rsidRPr="00A30D39">
              <w:rPr>
                <w:rFonts w:ascii="Times New Roman" w:hAnsi="Times New Roman" w:cs="Times New Roman"/>
                <w:sz w:val="24"/>
                <w:szCs w:val="24"/>
                <w:lang w:val="en-US"/>
              </w:rPr>
              <w:t>Goetze 642-mGFL-25</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17</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Клапан обратный Ду 15</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18</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Клапан обратный муфтовый Ду 20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19</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Клапан обратный муфтовый Ду 25</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20</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Клапан обратный пружинный межфланцевый Ду40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21</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Клапан обратный латунный муфтовый Ду 25</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22</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lang w:val="en-US"/>
              </w:rPr>
            </w:pPr>
            <w:r w:rsidRPr="00A30D39">
              <w:rPr>
                <w:rFonts w:ascii="Times New Roman" w:hAnsi="Times New Roman" w:cs="Times New Roman"/>
                <w:sz w:val="24"/>
                <w:szCs w:val="24"/>
              </w:rPr>
              <w:t xml:space="preserve">Вентиль запорный ГРАНВЕНТ </w:t>
            </w:r>
            <w:r w:rsidRPr="00A30D39">
              <w:rPr>
                <w:rFonts w:ascii="Times New Roman" w:hAnsi="Times New Roman" w:cs="Times New Roman"/>
                <w:sz w:val="24"/>
                <w:szCs w:val="24"/>
                <w:lang w:val="en-US"/>
              </w:rPr>
              <w:t>KV45 100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23</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Вентиль запорный ГРАНВЕНТ </w:t>
            </w:r>
            <w:r w:rsidRPr="00A30D39">
              <w:rPr>
                <w:rFonts w:ascii="Times New Roman" w:hAnsi="Times New Roman" w:cs="Times New Roman"/>
                <w:sz w:val="24"/>
                <w:szCs w:val="24"/>
                <w:lang w:val="en-US"/>
              </w:rPr>
              <w:t>KV45 80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24</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Затвор поворотный Ду 50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lastRenderedPageBreak/>
              <w:t>25</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Кран шаровой КШ.Ц.Ф.040.040.02 Ду 40 </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26</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lang w:val="en-US"/>
              </w:rPr>
            </w:pPr>
            <w:r w:rsidRPr="00A30D39">
              <w:rPr>
                <w:rFonts w:ascii="Times New Roman" w:hAnsi="Times New Roman" w:cs="Times New Roman"/>
                <w:sz w:val="24"/>
                <w:szCs w:val="24"/>
              </w:rPr>
              <w:t xml:space="preserve">Фильтр муфтовый Ду 25 </w:t>
            </w:r>
            <w:r w:rsidRPr="00A30D39">
              <w:rPr>
                <w:rFonts w:ascii="Times New Roman" w:hAnsi="Times New Roman" w:cs="Times New Roman"/>
                <w:sz w:val="24"/>
                <w:szCs w:val="24"/>
                <w:lang w:val="en-US"/>
              </w:rPr>
              <w:t>IS 15</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27</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Фильтр муфтовый Ду </w:t>
            </w:r>
            <w:r w:rsidRPr="00A30D39">
              <w:rPr>
                <w:rFonts w:ascii="Times New Roman" w:hAnsi="Times New Roman" w:cs="Times New Roman"/>
                <w:sz w:val="24"/>
                <w:szCs w:val="24"/>
                <w:lang w:val="en-US"/>
              </w:rPr>
              <w:t>32</w:t>
            </w:r>
            <w:r w:rsidRPr="00A30D39">
              <w:rPr>
                <w:rFonts w:ascii="Times New Roman" w:hAnsi="Times New Roman" w:cs="Times New Roman"/>
                <w:sz w:val="24"/>
                <w:szCs w:val="24"/>
              </w:rPr>
              <w:t xml:space="preserve"> БАЗ</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28</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Кран шаровой муфтовый Ду 15-32</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29</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29</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Шкаф пожарный ШПК 310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30</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Система паропроводов (система) Т7</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31</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Система конденсатопроводов (система) Т8</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32</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Система дренажных трубопроводов напорных (система) Т95</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33</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Система дренажных трубопроводов безнапорных (система) Т96</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34</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Водопровод хозяйственно- питьевой (система) В1</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35</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Водопровод противопожарный (система) В2</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36</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Водопровод умягченной воды (система) В6</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37</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Канализация хоз-бытовая (система) К1</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38</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Система автоматической пожарной сигнализации (система)</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39</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Пробоотборная линия (система) </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40</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Дымовая труба с системой газоходов Ду 460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41</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Извещатель охранный магнитоконтактный  ИО 102-2 СМК-1</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42</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Извещатель пожарный дымовой ИП-212-78</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43</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Сигнализатор загазованности СО</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44</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Сигнализатор загазованности СН4</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45</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Блок сигнализации и управления БСУ-КС</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46</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Пульт диспетчерский ПД-С</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47</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Клапан КЗЭГЭМ-У </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48</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Ретранслятор </w:t>
            </w:r>
            <w:r w:rsidRPr="00A30D39">
              <w:rPr>
                <w:rFonts w:ascii="Times New Roman" w:hAnsi="Times New Roman" w:cs="Times New Roman"/>
                <w:sz w:val="24"/>
                <w:szCs w:val="24"/>
                <w:lang w:val="en-US"/>
              </w:rPr>
              <w:t>R433-01</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49</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lang w:val="en-US"/>
              </w:rPr>
            </w:pPr>
            <w:r w:rsidRPr="00A30D39">
              <w:rPr>
                <w:rFonts w:ascii="Times New Roman" w:hAnsi="Times New Roman" w:cs="Times New Roman"/>
                <w:sz w:val="24"/>
                <w:szCs w:val="24"/>
              </w:rPr>
              <w:t xml:space="preserve">Антенна </w:t>
            </w:r>
            <w:r w:rsidRPr="00A30D39">
              <w:rPr>
                <w:rFonts w:ascii="Times New Roman" w:hAnsi="Times New Roman" w:cs="Times New Roman"/>
                <w:sz w:val="24"/>
                <w:szCs w:val="24"/>
                <w:lang w:val="en-US"/>
              </w:rPr>
              <w:t>J433</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50</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Система электроснабжения (система)</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51</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Щит собственных нужд (комплект)</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52</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bCs/>
                <w:sz w:val="24"/>
                <w:szCs w:val="24"/>
              </w:rPr>
              <w:t xml:space="preserve">Ящик автоматического ввода резерва, 25А, </w:t>
            </w:r>
            <w:r w:rsidRPr="00A30D39">
              <w:rPr>
                <w:rFonts w:ascii="Times New Roman" w:hAnsi="Times New Roman" w:cs="Times New Roman"/>
                <w:sz w:val="24"/>
                <w:szCs w:val="24"/>
              </w:rPr>
              <w:t>ЯАВР3-25-2-31 УХЛ4</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53</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Счетчик электроэнергии трехфазный однотарифный Меркурий 231 AМ-01 60/5 Т1 DIN кл1 230/400В ОУ (231AМ-01)</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54</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Светильник люминесцентный ЛСП-2х36 PS ECP IP65 ЭПРА (TLWP236PSECP)</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55</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Светильник аварийный светодиодный ВЫХОД EXIT LEDх4 1.5ч постоянный IP20 (EL50 AC/DC)</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56</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Светильник STAR NBT 11 F123 silver (1417001290)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57</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Ящик с понижающим трансформатором ЯТП-220/12/0.25 IP30 с автоматами УХЛ4 (MTT12-012-0250</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58</w:t>
            </w:r>
          </w:p>
        </w:tc>
        <w:tc>
          <w:tcPr>
            <w:tcW w:w="3257"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Оборудование системы заземеления и молниезащиты (система)1</w:t>
            </w:r>
          </w:p>
        </w:tc>
        <w:tc>
          <w:tcPr>
            <w:tcW w:w="1339" w:type="pct"/>
            <w:gridSpan w:val="2"/>
            <w:vAlign w:val="center"/>
          </w:tcPr>
          <w:p w:rsidR="00A30D39" w:rsidRPr="00A30D39" w:rsidRDefault="00A30D39" w:rsidP="00AE2715">
            <w:pPr>
              <w:spacing w:after="0"/>
              <w:jc w:val="center"/>
              <w:rPr>
                <w:rFonts w:ascii="Times New Roman" w:hAnsi="Times New Roman" w:cs="Times New Roman"/>
                <w:sz w:val="24"/>
                <w:szCs w:val="24"/>
              </w:rPr>
            </w:pPr>
          </w:p>
        </w:tc>
      </w:tr>
      <w:tr w:rsidR="00A30D39" w:rsidRPr="00A30D39" w:rsidTr="00AE2715">
        <w:trPr>
          <w:trHeight w:val="325"/>
        </w:trPr>
        <w:tc>
          <w:tcPr>
            <w:tcW w:w="5000" w:type="pct"/>
            <w:gridSpan w:val="6"/>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b/>
                <w:sz w:val="24"/>
                <w:szCs w:val="24"/>
              </w:rPr>
              <w:t>Узел учета пара</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lastRenderedPageBreak/>
              <w:t>50</w:t>
            </w:r>
          </w:p>
        </w:tc>
        <w:tc>
          <w:tcPr>
            <w:tcW w:w="3203" w:type="pct"/>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Комплекс измерительный учета расхода пара ИРВИС-РС4М-Пар (комплект) </w:t>
            </w:r>
          </w:p>
        </w:tc>
        <w:tc>
          <w:tcPr>
            <w:tcW w:w="1393" w:type="pct"/>
            <w:gridSpan w:val="3"/>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51</w:t>
            </w:r>
          </w:p>
        </w:tc>
        <w:tc>
          <w:tcPr>
            <w:tcW w:w="3203" w:type="pct"/>
            <w:vAlign w:val="center"/>
          </w:tcPr>
          <w:p w:rsidR="00A30D39" w:rsidRPr="00A30D39" w:rsidRDefault="00A30D39" w:rsidP="00AE2715">
            <w:pPr>
              <w:spacing w:after="0"/>
              <w:rPr>
                <w:rFonts w:ascii="Times New Roman" w:hAnsi="Times New Roman" w:cs="Times New Roman"/>
                <w:sz w:val="24"/>
                <w:szCs w:val="24"/>
                <w:lang w:val="en-US"/>
              </w:rPr>
            </w:pPr>
            <w:r w:rsidRPr="00A30D39">
              <w:rPr>
                <w:rFonts w:ascii="Times New Roman" w:hAnsi="Times New Roman" w:cs="Times New Roman"/>
                <w:sz w:val="24"/>
                <w:szCs w:val="24"/>
              </w:rPr>
              <w:t xml:space="preserve">Реле температуры </w:t>
            </w:r>
            <w:r w:rsidRPr="00A30D39">
              <w:rPr>
                <w:rFonts w:ascii="Times New Roman" w:hAnsi="Times New Roman" w:cs="Times New Roman"/>
                <w:sz w:val="24"/>
                <w:szCs w:val="24"/>
                <w:lang w:val="en-US"/>
              </w:rPr>
              <w:t>Siemens</w:t>
            </w:r>
          </w:p>
        </w:tc>
        <w:tc>
          <w:tcPr>
            <w:tcW w:w="1393" w:type="pct"/>
            <w:gridSpan w:val="3"/>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52</w:t>
            </w:r>
          </w:p>
        </w:tc>
        <w:tc>
          <w:tcPr>
            <w:tcW w:w="3203" w:type="pct"/>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Расходомер счетчик ИРВИС-РС4М</w:t>
            </w:r>
          </w:p>
        </w:tc>
        <w:tc>
          <w:tcPr>
            <w:tcW w:w="1393" w:type="pct"/>
            <w:gridSpan w:val="3"/>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53</w:t>
            </w:r>
          </w:p>
        </w:tc>
        <w:tc>
          <w:tcPr>
            <w:tcW w:w="3203" w:type="pct"/>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Датчик температуры теплоносителя  ИРВИС</w:t>
            </w:r>
          </w:p>
        </w:tc>
        <w:tc>
          <w:tcPr>
            <w:tcW w:w="1393" w:type="pct"/>
            <w:gridSpan w:val="3"/>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54</w:t>
            </w:r>
          </w:p>
        </w:tc>
        <w:tc>
          <w:tcPr>
            <w:tcW w:w="3203" w:type="pct"/>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Датчик давления  ИРВИС</w:t>
            </w:r>
          </w:p>
        </w:tc>
        <w:tc>
          <w:tcPr>
            <w:tcW w:w="1393" w:type="pct"/>
            <w:gridSpan w:val="3"/>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55</w:t>
            </w:r>
          </w:p>
        </w:tc>
        <w:tc>
          <w:tcPr>
            <w:tcW w:w="3203" w:type="pct"/>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БИП ИРВИС</w:t>
            </w:r>
          </w:p>
        </w:tc>
        <w:tc>
          <w:tcPr>
            <w:tcW w:w="1393" w:type="pct"/>
            <w:gridSpan w:val="3"/>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trHeight w:val="325"/>
        </w:trPr>
        <w:tc>
          <w:tcPr>
            <w:tcW w:w="40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56</w:t>
            </w:r>
          </w:p>
        </w:tc>
        <w:tc>
          <w:tcPr>
            <w:tcW w:w="3203" w:type="pct"/>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Реле давления</w:t>
            </w:r>
          </w:p>
        </w:tc>
        <w:tc>
          <w:tcPr>
            <w:tcW w:w="1393" w:type="pct"/>
            <w:gridSpan w:val="3"/>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gridAfter w:val="3"/>
          <w:wAfter w:w="1393" w:type="pct"/>
          <w:trHeight w:val="252"/>
        </w:trPr>
        <w:tc>
          <w:tcPr>
            <w:tcW w:w="3607" w:type="pct"/>
            <w:gridSpan w:val="3"/>
          </w:tcPr>
          <w:p w:rsidR="00A30D39" w:rsidRPr="00A30D39" w:rsidRDefault="00A30D39" w:rsidP="00AE2715">
            <w:pPr>
              <w:spacing w:after="0"/>
              <w:jc w:val="center"/>
              <w:rPr>
                <w:rFonts w:ascii="Times New Roman" w:hAnsi="Times New Roman" w:cs="Times New Roman"/>
                <w:b/>
                <w:sz w:val="24"/>
                <w:szCs w:val="24"/>
              </w:rPr>
            </w:pPr>
            <w:r w:rsidRPr="00A30D39">
              <w:rPr>
                <w:rFonts w:ascii="Times New Roman" w:hAnsi="Times New Roman" w:cs="Times New Roman"/>
                <w:b/>
                <w:sz w:val="24"/>
                <w:szCs w:val="24"/>
              </w:rPr>
              <w:t>Узел учета газа</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57</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Турбинный газовый счетчик СГ16-100-Р1</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57</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Фильтр газовый с индикатором загрязненности Ду50 ФН2-2М</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58</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Фильтр газовый Ду 32 ФН 1 ¼-2фл </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59</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Регулятор давления газа Ду 32, </w:t>
            </w:r>
            <w:r w:rsidRPr="00A30D39">
              <w:rPr>
                <w:rFonts w:ascii="Times New Roman" w:hAnsi="Times New Roman" w:cs="Times New Roman"/>
                <w:sz w:val="24"/>
                <w:szCs w:val="24"/>
                <w:lang w:val="en-US"/>
              </w:rPr>
              <w:t>RG</w:t>
            </w:r>
            <w:r w:rsidRPr="00A30D39">
              <w:rPr>
                <w:rFonts w:ascii="Times New Roman" w:hAnsi="Times New Roman" w:cs="Times New Roman"/>
                <w:sz w:val="24"/>
                <w:szCs w:val="24"/>
              </w:rPr>
              <w:t>/2</w:t>
            </w:r>
            <w:r w:rsidRPr="00A30D39">
              <w:rPr>
                <w:rFonts w:ascii="Times New Roman" w:hAnsi="Times New Roman" w:cs="Times New Roman"/>
                <w:sz w:val="24"/>
                <w:szCs w:val="24"/>
                <w:lang w:val="en-US"/>
              </w:rPr>
              <w:t>MB</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2</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60</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Предохранительно-сбросной клапан СК1 ¼-0,5-10-70 с пружиной П1-30-70</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61</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Счетчик турбинный газовый СГ16МТ-250-Р2</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62</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Клапан электромагнитный муфтовый Ду 50 КЗГЭМ 50 СД</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63</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Клапан термозапорный КТЗ 50 -0,6</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64</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Изолирующее соединение ИС-50</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65</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Кран шаровой Ду80 КШЦ.Ф.050.04.0</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66</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Кран шаровой Ду50 КШЦ.Ф.050.04.0</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8</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67</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Кран шаровой Ду32 КШЦ.Ф.032.04.0</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68</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Кран шаровой Ду32 11б27п</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69</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Кран шаровой Ду20 11б27п</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6</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70</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Кран шаровой Ду15 11б27п</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5</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71</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Кран трехходовой шаровой КШМ-15</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72</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lang w:val="en-US"/>
              </w:rPr>
            </w:pPr>
            <w:r w:rsidRPr="00A30D39">
              <w:rPr>
                <w:rFonts w:ascii="Times New Roman" w:hAnsi="Times New Roman" w:cs="Times New Roman"/>
                <w:sz w:val="24"/>
                <w:szCs w:val="24"/>
              </w:rPr>
              <w:t xml:space="preserve">Кран трехходовой кнопочный </w:t>
            </w:r>
            <w:r w:rsidRPr="00A30D39">
              <w:rPr>
                <w:rFonts w:ascii="Times New Roman" w:hAnsi="Times New Roman" w:cs="Times New Roman"/>
                <w:sz w:val="24"/>
                <w:szCs w:val="24"/>
                <w:lang w:val="en-US"/>
              </w:rPr>
              <w:t>VE-2</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4</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73</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Манометр МП-4У</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74</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Манометр КМ-22Р</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3</w:t>
            </w:r>
          </w:p>
        </w:tc>
      </w:tr>
      <w:tr w:rsidR="00A30D39" w:rsidRPr="00A30D39" w:rsidTr="00AE2715">
        <w:trPr>
          <w:gridAfter w:val="1"/>
          <w:wAfter w:w="9" w:type="pct"/>
          <w:trHeight w:val="252"/>
        </w:trPr>
        <w:tc>
          <w:tcPr>
            <w:tcW w:w="4991" w:type="pct"/>
            <w:gridSpan w:val="5"/>
          </w:tcPr>
          <w:p w:rsidR="00A30D39" w:rsidRPr="00A30D39" w:rsidRDefault="00A30D39" w:rsidP="00AE2715">
            <w:pPr>
              <w:spacing w:after="0"/>
              <w:jc w:val="center"/>
              <w:rPr>
                <w:rFonts w:ascii="Times New Roman" w:hAnsi="Times New Roman" w:cs="Times New Roman"/>
                <w:b/>
                <w:sz w:val="24"/>
                <w:szCs w:val="24"/>
              </w:rPr>
            </w:pPr>
            <w:r w:rsidRPr="00A30D39">
              <w:rPr>
                <w:rFonts w:ascii="Times New Roman" w:hAnsi="Times New Roman" w:cs="Times New Roman"/>
                <w:b/>
                <w:sz w:val="24"/>
                <w:szCs w:val="24"/>
              </w:rPr>
              <w:t>Подводящий надземный газопровод</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75</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 xml:space="preserve">Надземный уличный газопровод среднего давления Ø57мм, </w:t>
            </w:r>
            <w:r w:rsidRPr="00A30D39">
              <w:rPr>
                <w:rFonts w:ascii="Times New Roman" w:hAnsi="Times New Roman" w:cs="Times New Roman"/>
                <w:sz w:val="24"/>
                <w:szCs w:val="24"/>
                <w:lang w:val="en-US"/>
              </w:rPr>
              <w:t>L</w:t>
            </w:r>
            <w:r w:rsidRPr="00A30D39">
              <w:rPr>
                <w:rFonts w:ascii="Times New Roman" w:hAnsi="Times New Roman" w:cs="Times New Roman"/>
                <w:sz w:val="24"/>
                <w:szCs w:val="24"/>
              </w:rPr>
              <w:t>=172м</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lang w:val="en-US"/>
              </w:rPr>
            </w:pPr>
            <w:r w:rsidRPr="00A30D39">
              <w:rPr>
                <w:rFonts w:ascii="Times New Roman" w:hAnsi="Times New Roman" w:cs="Times New Roman"/>
                <w:sz w:val="24"/>
                <w:szCs w:val="24"/>
                <w:lang w:val="en-US"/>
              </w:rPr>
              <w:t>1</w:t>
            </w:r>
          </w:p>
        </w:tc>
      </w:tr>
      <w:tr w:rsidR="00A30D39" w:rsidRPr="00A30D39" w:rsidTr="00AE2715">
        <w:trPr>
          <w:gridAfter w:val="1"/>
          <w:wAfter w:w="9" w:type="pct"/>
          <w:trHeight w:val="325"/>
        </w:trPr>
        <w:tc>
          <w:tcPr>
            <w:tcW w:w="367" w:type="pct"/>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76</w:t>
            </w:r>
          </w:p>
        </w:tc>
        <w:tc>
          <w:tcPr>
            <w:tcW w:w="3240" w:type="pct"/>
            <w:gridSpan w:val="2"/>
            <w:vAlign w:val="center"/>
          </w:tcPr>
          <w:p w:rsidR="00A30D39" w:rsidRPr="00A30D39" w:rsidRDefault="00A30D39" w:rsidP="00AE2715">
            <w:pPr>
              <w:spacing w:after="0"/>
              <w:rPr>
                <w:rFonts w:ascii="Times New Roman" w:hAnsi="Times New Roman" w:cs="Times New Roman"/>
                <w:sz w:val="24"/>
                <w:szCs w:val="24"/>
              </w:rPr>
            </w:pPr>
            <w:r w:rsidRPr="00A30D39">
              <w:rPr>
                <w:rFonts w:ascii="Times New Roman" w:hAnsi="Times New Roman" w:cs="Times New Roman"/>
                <w:sz w:val="24"/>
                <w:szCs w:val="24"/>
              </w:rPr>
              <w:t>Кран шаровый разборный фланцевый  Ø57мм</w:t>
            </w:r>
          </w:p>
        </w:tc>
        <w:tc>
          <w:tcPr>
            <w:tcW w:w="1384" w:type="pct"/>
            <w:gridSpan w:val="2"/>
            <w:vAlign w:val="center"/>
          </w:tcPr>
          <w:p w:rsidR="00A30D39" w:rsidRPr="00A30D39" w:rsidRDefault="00A30D39" w:rsidP="00AE2715">
            <w:pPr>
              <w:spacing w:after="0"/>
              <w:jc w:val="center"/>
              <w:rPr>
                <w:rFonts w:ascii="Times New Roman" w:hAnsi="Times New Roman" w:cs="Times New Roman"/>
                <w:sz w:val="24"/>
                <w:szCs w:val="24"/>
              </w:rPr>
            </w:pPr>
            <w:r w:rsidRPr="00A30D39">
              <w:rPr>
                <w:rFonts w:ascii="Times New Roman" w:hAnsi="Times New Roman" w:cs="Times New Roman"/>
                <w:sz w:val="24"/>
                <w:szCs w:val="24"/>
              </w:rPr>
              <w:t>2</w:t>
            </w:r>
          </w:p>
        </w:tc>
      </w:tr>
    </w:tbl>
    <w:p w:rsidR="00A30D39" w:rsidRPr="00A30D39" w:rsidRDefault="00A30D39" w:rsidP="00A30D39">
      <w:pPr>
        <w:spacing w:after="0"/>
        <w:ind w:right="43"/>
        <w:jc w:val="both"/>
        <w:rPr>
          <w:rFonts w:ascii="Times New Roman" w:hAnsi="Times New Roman" w:cs="Times New Roman"/>
          <w:b/>
          <w:noProof/>
          <w:sz w:val="24"/>
          <w:szCs w:val="24"/>
        </w:rPr>
      </w:pPr>
      <w:r w:rsidRPr="00A30D39">
        <w:rPr>
          <w:rFonts w:ascii="Times New Roman" w:hAnsi="Times New Roman" w:cs="Times New Roman"/>
          <w:b/>
          <w:noProof/>
          <w:sz w:val="24"/>
          <w:szCs w:val="24"/>
        </w:rPr>
        <w:t xml:space="preserve">5. Общие требования. </w:t>
      </w:r>
    </w:p>
    <w:p w:rsidR="00A30D39" w:rsidRPr="00A30D39" w:rsidRDefault="00A30D39" w:rsidP="00A30D39">
      <w:pPr>
        <w:pStyle w:val="Default"/>
        <w:jc w:val="both"/>
      </w:pPr>
      <w:r w:rsidRPr="00A30D39">
        <w:rPr>
          <w:b/>
          <w:noProof/>
        </w:rPr>
        <w:t xml:space="preserve">5.1. Требования к технологии выполнения работ (оказания услуг): </w:t>
      </w:r>
      <w:r w:rsidRPr="00A30D39">
        <w:t xml:space="preserve">Исполнитель выполняет работы по эксплуатации и техническому обслуживанию парогенераторной «Прачечной с химчисткой»,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Технического регламента таможенного союза «О безопасности оборудования, работающего под избыточным давлением» ТР ТС 032/2013 от 02.07.2013,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Страхует гражданскую ответственность за причинение </w:t>
      </w:r>
      <w:r w:rsidRPr="00A30D39">
        <w:lastRenderedPageBreak/>
        <w:t>вреда жизни, здоровью или имуществу третьих лиц и окружающей среде в результате аварии на опасном производственном объекте. Заключает с профессиональными аварийно-спасательными службами или с профессиональными аварийно-спасательными формированиями договоры на аварийно-диспетчерское обслуживание. Своими силами и за свой счет проводит регистрацию опасного производственного объекта в государственном реестре ОПО.</w:t>
      </w:r>
    </w:p>
    <w:p w:rsidR="00A30D39" w:rsidRPr="00A30D39" w:rsidRDefault="00A30D39" w:rsidP="00A30D39">
      <w:pPr>
        <w:spacing w:after="0"/>
        <w:ind w:right="43"/>
        <w:jc w:val="both"/>
        <w:rPr>
          <w:rFonts w:ascii="Times New Roman" w:hAnsi="Times New Roman" w:cs="Times New Roman"/>
          <w:sz w:val="24"/>
          <w:szCs w:val="24"/>
        </w:rPr>
      </w:pPr>
      <w:r w:rsidRPr="00A30D39">
        <w:rPr>
          <w:rFonts w:ascii="Times New Roman" w:hAnsi="Times New Roman" w:cs="Times New Roman"/>
          <w:sz w:val="24"/>
          <w:szCs w:val="24"/>
        </w:rPr>
        <w:t>В целях обоснования расходов исполнителя по эксплуатации и техническому обслуживанию парогенераторной «Прачечной с химчисткой», исполнитель выполняет и представляет Заказчику следующие расчеты:</w:t>
      </w:r>
    </w:p>
    <w:p w:rsidR="00A30D39" w:rsidRPr="00A30D39" w:rsidRDefault="00A30D39" w:rsidP="00A30D39">
      <w:pPr>
        <w:pStyle w:val="afd"/>
        <w:numPr>
          <w:ilvl w:val="0"/>
          <w:numId w:val="20"/>
        </w:numPr>
        <w:autoSpaceDE/>
        <w:autoSpaceDN/>
        <w:adjustRightInd/>
        <w:spacing w:before="0" w:after="0"/>
        <w:ind w:right="43"/>
        <w:jc w:val="both"/>
      </w:pPr>
      <w:r w:rsidRPr="00A30D39">
        <w:t>Расчет стоимости работ эксплуатационного персонала;</w:t>
      </w:r>
    </w:p>
    <w:p w:rsidR="00A30D39" w:rsidRPr="00A30D39" w:rsidRDefault="00A30D39" w:rsidP="00A30D39">
      <w:pPr>
        <w:pStyle w:val="afd"/>
        <w:numPr>
          <w:ilvl w:val="0"/>
          <w:numId w:val="20"/>
        </w:numPr>
        <w:autoSpaceDE/>
        <w:autoSpaceDN/>
        <w:adjustRightInd/>
        <w:spacing w:before="0" w:after="0"/>
        <w:ind w:right="43"/>
        <w:jc w:val="both"/>
      </w:pPr>
      <w:r w:rsidRPr="00A30D39">
        <w:t>Расчет стоимости технического обслуживания оборудования;</w:t>
      </w:r>
    </w:p>
    <w:p w:rsidR="00A30D39" w:rsidRPr="00A30D39" w:rsidRDefault="00A30D39" w:rsidP="00A30D39">
      <w:pPr>
        <w:pStyle w:val="afd"/>
        <w:numPr>
          <w:ilvl w:val="0"/>
          <w:numId w:val="20"/>
        </w:numPr>
        <w:autoSpaceDE/>
        <w:autoSpaceDN/>
        <w:adjustRightInd/>
        <w:spacing w:before="0" w:after="0"/>
        <w:ind w:right="43"/>
        <w:jc w:val="both"/>
      </w:pPr>
      <w:r w:rsidRPr="00A30D39">
        <w:t>Расчет на оказание услуг по аварийно-диспетчерскому обслуживанию;</w:t>
      </w:r>
    </w:p>
    <w:p w:rsidR="00A30D39" w:rsidRPr="00A30D39" w:rsidRDefault="00A30D39" w:rsidP="00A30D39">
      <w:pPr>
        <w:pStyle w:val="afd"/>
        <w:numPr>
          <w:ilvl w:val="0"/>
          <w:numId w:val="20"/>
        </w:numPr>
        <w:autoSpaceDE/>
        <w:autoSpaceDN/>
        <w:adjustRightInd/>
        <w:spacing w:before="0" w:after="0"/>
        <w:ind w:right="43"/>
        <w:jc w:val="both"/>
      </w:pPr>
      <w:r w:rsidRPr="00A30D39">
        <w:t>Расчет 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 опасном производственном объекте;</w:t>
      </w:r>
    </w:p>
    <w:p w:rsidR="00A30D39" w:rsidRPr="00A30D39" w:rsidRDefault="00A30D39" w:rsidP="00A30D39">
      <w:pPr>
        <w:pStyle w:val="afd"/>
        <w:numPr>
          <w:ilvl w:val="0"/>
          <w:numId w:val="20"/>
        </w:numPr>
        <w:autoSpaceDE/>
        <w:autoSpaceDN/>
        <w:adjustRightInd/>
        <w:spacing w:before="0" w:after="0"/>
        <w:ind w:right="43"/>
        <w:jc w:val="both"/>
      </w:pPr>
      <w:r w:rsidRPr="00A30D39">
        <w:t xml:space="preserve">Сводный расчет стоимости. </w:t>
      </w:r>
    </w:p>
    <w:p w:rsidR="00A30D39" w:rsidRPr="00A30D39" w:rsidRDefault="00A30D39" w:rsidP="00A30D39">
      <w:pPr>
        <w:spacing w:after="0"/>
        <w:ind w:right="43" w:firstLine="709"/>
        <w:jc w:val="both"/>
        <w:rPr>
          <w:rFonts w:ascii="Times New Roman" w:hAnsi="Times New Roman" w:cs="Times New Roman"/>
          <w:b/>
          <w:bCs/>
          <w:noProof/>
          <w:sz w:val="24"/>
          <w:szCs w:val="24"/>
        </w:rPr>
      </w:pPr>
    </w:p>
    <w:p w:rsidR="00A30D39" w:rsidRPr="00A30D39" w:rsidRDefault="00A30D39" w:rsidP="00A30D39">
      <w:pPr>
        <w:spacing w:after="0"/>
        <w:ind w:right="43"/>
        <w:jc w:val="both"/>
        <w:rPr>
          <w:rFonts w:ascii="Times New Roman" w:hAnsi="Times New Roman" w:cs="Times New Roman"/>
          <w:bCs/>
          <w:noProof/>
          <w:sz w:val="24"/>
          <w:szCs w:val="24"/>
        </w:rPr>
      </w:pPr>
      <w:r w:rsidRPr="00A30D39">
        <w:rPr>
          <w:rFonts w:ascii="Times New Roman" w:hAnsi="Times New Roman" w:cs="Times New Roman"/>
          <w:b/>
          <w:bCs/>
          <w:noProof/>
          <w:sz w:val="24"/>
          <w:szCs w:val="24"/>
        </w:rPr>
        <w:t xml:space="preserve">5.2. Срок выполнения работ (оказания услуг): </w:t>
      </w:r>
      <w:r w:rsidRPr="00A30D39">
        <w:rPr>
          <w:rFonts w:ascii="Times New Roman" w:hAnsi="Times New Roman" w:cs="Times New Roman"/>
          <w:bCs/>
          <w:noProof/>
          <w:sz w:val="24"/>
          <w:szCs w:val="24"/>
        </w:rPr>
        <w:t>с даты заключения договора по 30.04.2019 г. (включительно).</w:t>
      </w:r>
    </w:p>
    <w:p w:rsidR="00A30D39" w:rsidRPr="00A30D39" w:rsidRDefault="00A30D39" w:rsidP="00A30D39">
      <w:pPr>
        <w:spacing w:after="0"/>
        <w:ind w:right="43"/>
        <w:jc w:val="both"/>
        <w:rPr>
          <w:rFonts w:ascii="Times New Roman" w:hAnsi="Times New Roman" w:cs="Times New Roman"/>
          <w:sz w:val="24"/>
          <w:szCs w:val="24"/>
        </w:rPr>
      </w:pPr>
      <w:r w:rsidRPr="00A30D39">
        <w:rPr>
          <w:rFonts w:ascii="Times New Roman" w:hAnsi="Times New Roman" w:cs="Times New Roman"/>
          <w:b/>
          <w:bCs/>
          <w:noProof/>
          <w:sz w:val="24"/>
          <w:szCs w:val="24"/>
        </w:rPr>
        <w:t xml:space="preserve">5.3. Организация и проведение контроля качества выполнения работ (оказания услуг): </w:t>
      </w:r>
      <w:r w:rsidRPr="00A30D39">
        <w:rPr>
          <w:rFonts w:ascii="Times New Roman" w:hAnsi="Times New Roman" w:cs="Times New Roman"/>
          <w:sz w:val="24"/>
          <w:szCs w:val="24"/>
        </w:rPr>
        <w:t xml:space="preserve">Представители Заказчика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A30D39" w:rsidRPr="00A30D39" w:rsidRDefault="00A30D39" w:rsidP="00A30D39">
      <w:pPr>
        <w:jc w:val="both"/>
        <w:rPr>
          <w:rFonts w:ascii="Times New Roman" w:hAnsi="Times New Roman" w:cs="Times New Roman"/>
          <w:sz w:val="24"/>
          <w:szCs w:val="24"/>
        </w:rPr>
      </w:pPr>
      <w:r w:rsidRPr="00A30D39">
        <w:rPr>
          <w:rFonts w:ascii="Times New Roman" w:hAnsi="Times New Roman" w:cs="Times New Roman"/>
          <w:b/>
          <w:noProof/>
          <w:sz w:val="24"/>
          <w:szCs w:val="24"/>
        </w:rPr>
        <w:t xml:space="preserve">5.4. Регламент приемки выполненных работ (оказанных услуг): </w:t>
      </w:r>
      <w:r w:rsidRPr="00A30D39">
        <w:rPr>
          <w:rFonts w:ascii="Times New Roman" w:hAnsi="Times New Roman" w:cs="Times New Roman"/>
          <w:sz w:val="24"/>
          <w:szCs w:val="24"/>
        </w:rPr>
        <w:t xml:space="preserve">Заказчик осуществляет систематический контроль выполнения и приемку выполненных работ Исполнителем. </w:t>
      </w:r>
    </w:p>
    <w:p w:rsidR="00A30D39" w:rsidRPr="00A30D39" w:rsidRDefault="00A30D39" w:rsidP="00A30D39">
      <w:pPr>
        <w:jc w:val="both"/>
        <w:rPr>
          <w:rFonts w:ascii="Times New Roman" w:hAnsi="Times New Roman" w:cs="Times New Roman"/>
          <w:sz w:val="24"/>
          <w:szCs w:val="24"/>
        </w:rPr>
      </w:pPr>
      <w:r w:rsidRPr="00A30D39">
        <w:rPr>
          <w:rFonts w:ascii="Times New Roman" w:hAnsi="Times New Roman" w:cs="Times New Roman"/>
          <w:sz w:val="24"/>
          <w:szCs w:val="24"/>
        </w:rPr>
        <w:t xml:space="preserve">Контроль осуществляется со следующей периодичностью и в следующем порядке: </w:t>
      </w:r>
    </w:p>
    <w:p w:rsidR="00A30D39" w:rsidRPr="00A30D39" w:rsidRDefault="00A30D39" w:rsidP="00A30D39">
      <w:pPr>
        <w:pStyle w:val="afd"/>
        <w:numPr>
          <w:ilvl w:val="0"/>
          <w:numId w:val="18"/>
        </w:numPr>
        <w:tabs>
          <w:tab w:val="left" w:pos="993"/>
        </w:tabs>
        <w:autoSpaceDE/>
        <w:autoSpaceDN/>
        <w:adjustRightInd/>
        <w:spacing w:before="0" w:after="200"/>
        <w:ind w:left="0" w:firstLine="709"/>
        <w:jc w:val="both"/>
      </w:pPr>
      <w:r w:rsidRPr="00A30D39">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A30D39" w:rsidRPr="00A30D39" w:rsidRDefault="00A30D39" w:rsidP="00A30D39">
      <w:pPr>
        <w:pStyle w:val="afd"/>
        <w:numPr>
          <w:ilvl w:val="0"/>
          <w:numId w:val="18"/>
        </w:numPr>
        <w:tabs>
          <w:tab w:val="left" w:pos="993"/>
        </w:tabs>
        <w:autoSpaceDE/>
        <w:autoSpaceDN/>
        <w:adjustRightInd/>
        <w:spacing w:before="0" w:after="200"/>
        <w:ind w:left="0" w:firstLine="709"/>
        <w:jc w:val="both"/>
      </w:pPr>
      <w:r w:rsidRPr="00A30D39">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A30D39" w:rsidRPr="00A30D39" w:rsidRDefault="00A30D39" w:rsidP="00A30D39">
      <w:pPr>
        <w:spacing w:after="0"/>
        <w:ind w:right="43"/>
        <w:jc w:val="both"/>
        <w:rPr>
          <w:rFonts w:ascii="Times New Roman" w:hAnsi="Times New Roman" w:cs="Times New Roman"/>
          <w:sz w:val="24"/>
          <w:szCs w:val="24"/>
        </w:rPr>
      </w:pPr>
      <w:r w:rsidRPr="00A30D39">
        <w:rPr>
          <w:rFonts w:ascii="Times New Roman" w:hAnsi="Times New Roman" w:cs="Times New Roman"/>
          <w:sz w:val="24"/>
          <w:szCs w:val="24"/>
        </w:rPr>
        <w:t>Приемка выполненных работ осуществляется в следующем порядке:</w:t>
      </w:r>
    </w:p>
    <w:p w:rsidR="00A30D39" w:rsidRPr="00A30D39" w:rsidRDefault="00A30D39" w:rsidP="00A30D39">
      <w:pPr>
        <w:pStyle w:val="afd"/>
        <w:numPr>
          <w:ilvl w:val="0"/>
          <w:numId w:val="18"/>
        </w:numPr>
        <w:tabs>
          <w:tab w:val="left" w:pos="993"/>
        </w:tabs>
        <w:autoSpaceDE/>
        <w:autoSpaceDN/>
        <w:adjustRightInd/>
        <w:spacing w:before="0" w:after="200"/>
        <w:ind w:left="0" w:firstLine="709"/>
        <w:jc w:val="both"/>
      </w:pPr>
      <w:r w:rsidRPr="00A30D39">
        <w:t>Не позднее 5 числа месяца следующего за отчетным, ответственное лицо от Исполнителя совместно с представителем Заказчика организуют сдачу-приемку выполненных работ за отчетный период.</w:t>
      </w:r>
    </w:p>
    <w:p w:rsidR="00A30D39" w:rsidRPr="00A30D39" w:rsidRDefault="00A30D39" w:rsidP="00A30D39">
      <w:pPr>
        <w:tabs>
          <w:tab w:val="left" w:pos="993"/>
        </w:tabs>
        <w:jc w:val="both"/>
        <w:rPr>
          <w:rFonts w:ascii="Times New Roman" w:hAnsi="Times New Roman" w:cs="Times New Roman"/>
          <w:sz w:val="24"/>
          <w:szCs w:val="24"/>
        </w:rPr>
      </w:pPr>
      <w:r w:rsidRPr="00A30D39">
        <w:rPr>
          <w:rFonts w:ascii="Times New Roman" w:hAnsi="Times New Roman" w:cs="Times New Roman"/>
          <w:sz w:val="24"/>
          <w:szCs w:val="24"/>
        </w:rPr>
        <w:t>В ходе приемо-сдаточных мероприятий проверяются:</w:t>
      </w:r>
    </w:p>
    <w:p w:rsidR="00A30D39" w:rsidRPr="00A30D39" w:rsidRDefault="00A30D39" w:rsidP="00A30D39">
      <w:pPr>
        <w:pStyle w:val="afd"/>
        <w:numPr>
          <w:ilvl w:val="0"/>
          <w:numId w:val="18"/>
        </w:numPr>
        <w:tabs>
          <w:tab w:val="left" w:pos="993"/>
        </w:tabs>
        <w:autoSpaceDE/>
        <w:autoSpaceDN/>
        <w:adjustRightInd/>
        <w:spacing w:before="0" w:after="200"/>
        <w:ind w:left="0" w:firstLine="709"/>
        <w:jc w:val="both"/>
      </w:pPr>
      <w:r w:rsidRPr="00A30D39">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rsidR="00A30D39" w:rsidRPr="00A30D39" w:rsidRDefault="00A30D39" w:rsidP="00A30D39">
      <w:pPr>
        <w:pStyle w:val="afd"/>
        <w:numPr>
          <w:ilvl w:val="0"/>
          <w:numId w:val="18"/>
        </w:numPr>
        <w:tabs>
          <w:tab w:val="left" w:pos="993"/>
        </w:tabs>
        <w:autoSpaceDE/>
        <w:autoSpaceDN/>
        <w:adjustRightInd/>
        <w:spacing w:before="0" w:after="200"/>
        <w:ind w:left="0" w:firstLine="709"/>
        <w:jc w:val="both"/>
      </w:pPr>
      <w:r w:rsidRPr="00A30D39">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A30D39" w:rsidRPr="00A30D39" w:rsidRDefault="00A30D39" w:rsidP="00A30D39">
      <w:pPr>
        <w:pStyle w:val="afd"/>
        <w:numPr>
          <w:ilvl w:val="0"/>
          <w:numId w:val="18"/>
        </w:numPr>
        <w:tabs>
          <w:tab w:val="left" w:pos="993"/>
        </w:tabs>
        <w:autoSpaceDE/>
        <w:autoSpaceDN/>
        <w:adjustRightInd/>
        <w:spacing w:before="0" w:after="200"/>
        <w:ind w:left="0" w:firstLine="709"/>
        <w:jc w:val="both"/>
      </w:pPr>
      <w:r w:rsidRPr="00A30D39">
        <w:t>Выполненные работы подлежащие инструментальному контролю.</w:t>
      </w:r>
    </w:p>
    <w:p w:rsidR="00A30D39" w:rsidRPr="00A30D39" w:rsidRDefault="00A30D39" w:rsidP="00A30D39">
      <w:pPr>
        <w:spacing w:after="0"/>
        <w:ind w:right="43"/>
        <w:jc w:val="both"/>
        <w:rPr>
          <w:rFonts w:ascii="Times New Roman" w:hAnsi="Times New Roman" w:cs="Times New Roman"/>
          <w:sz w:val="24"/>
          <w:szCs w:val="24"/>
        </w:rPr>
      </w:pPr>
      <w:r w:rsidRPr="00A30D39">
        <w:rPr>
          <w:rFonts w:ascii="Times New Roman" w:hAnsi="Times New Roman" w:cs="Times New Roman"/>
          <w:b/>
          <w:noProof/>
          <w:sz w:val="24"/>
          <w:szCs w:val="24"/>
        </w:rPr>
        <w:lastRenderedPageBreak/>
        <w:t xml:space="preserve">5.5. Гарантийные обязательства: </w:t>
      </w:r>
    </w:p>
    <w:p w:rsidR="00A30D39" w:rsidRPr="00A30D39" w:rsidRDefault="00A30D39" w:rsidP="00A30D39">
      <w:pPr>
        <w:spacing w:after="0"/>
        <w:ind w:right="43"/>
        <w:jc w:val="both"/>
        <w:rPr>
          <w:rFonts w:ascii="Times New Roman" w:hAnsi="Times New Roman" w:cs="Times New Roman"/>
          <w:sz w:val="24"/>
          <w:szCs w:val="24"/>
        </w:rPr>
      </w:pPr>
      <w:r w:rsidRPr="00A30D39">
        <w:rPr>
          <w:rFonts w:ascii="Times New Roman" w:hAnsi="Times New Roman" w:cs="Times New Roman"/>
          <w:sz w:val="24"/>
          <w:szCs w:val="24"/>
        </w:rPr>
        <w:t>Исполнитель несет гарантийные обязательства по выполненным работам в течение 6 (Шести) месяцев с момента подписания акта приемки выполненных работ или акта устранения недостатков. 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 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Технического регламента таможенного союза «О безопасности оборудования, работающего под избыточным давлением» ТР ТС 032/2013 от 02.07.2013 и другими действующими на территории РФ нормативными Актами.</w:t>
      </w:r>
    </w:p>
    <w:p w:rsidR="00A30D39" w:rsidRPr="00A30D39" w:rsidRDefault="00A30D39" w:rsidP="00A30D39">
      <w:pPr>
        <w:spacing w:after="0"/>
        <w:ind w:right="43"/>
        <w:jc w:val="both"/>
        <w:rPr>
          <w:rFonts w:ascii="Times New Roman" w:hAnsi="Times New Roman" w:cs="Times New Roman"/>
          <w:sz w:val="24"/>
          <w:szCs w:val="24"/>
        </w:rPr>
      </w:pPr>
      <w:r w:rsidRPr="00A30D39">
        <w:rPr>
          <w:rFonts w:ascii="Times New Roman" w:hAnsi="Times New Roman" w:cs="Times New Roman"/>
          <w:sz w:val="24"/>
          <w:szCs w:val="24"/>
        </w:rPr>
        <w:t>Исполнитель несет ответственность за:</w:t>
      </w:r>
    </w:p>
    <w:p w:rsidR="00A30D39" w:rsidRPr="00A30D39" w:rsidRDefault="00A30D39" w:rsidP="00A30D39">
      <w:pPr>
        <w:spacing w:after="0"/>
        <w:ind w:right="43"/>
        <w:jc w:val="both"/>
        <w:rPr>
          <w:rFonts w:ascii="Times New Roman" w:hAnsi="Times New Roman" w:cs="Times New Roman"/>
          <w:sz w:val="24"/>
          <w:szCs w:val="24"/>
        </w:rPr>
      </w:pPr>
      <w:r w:rsidRPr="00A30D39">
        <w:rPr>
          <w:rFonts w:ascii="Times New Roman" w:hAnsi="Times New Roman" w:cs="Times New Roman"/>
          <w:sz w:val="24"/>
          <w:szCs w:val="24"/>
        </w:rPr>
        <w:t>Качество выполняемых работ по Договору. 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A30D39" w:rsidRPr="00A30D39" w:rsidRDefault="00A30D39" w:rsidP="00A30D39">
      <w:pPr>
        <w:spacing w:after="0"/>
        <w:ind w:right="43"/>
        <w:jc w:val="both"/>
        <w:rPr>
          <w:rFonts w:ascii="Times New Roman" w:hAnsi="Times New Roman" w:cs="Times New Roman"/>
          <w:sz w:val="24"/>
          <w:szCs w:val="24"/>
        </w:rPr>
      </w:pPr>
      <w:r w:rsidRPr="00A30D39">
        <w:rPr>
          <w:rFonts w:ascii="Times New Roman" w:hAnsi="Times New Roman" w:cs="Times New Roman"/>
          <w:sz w:val="24"/>
          <w:szCs w:val="24"/>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A30D39" w:rsidRPr="00A30D39" w:rsidRDefault="00A30D39" w:rsidP="00A30D39">
      <w:pPr>
        <w:spacing w:after="0"/>
        <w:jc w:val="both"/>
        <w:rPr>
          <w:rFonts w:ascii="Times New Roman" w:hAnsi="Times New Roman" w:cs="Times New Roman"/>
          <w:b/>
          <w:sz w:val="24"/>
          <w:szCs w:val="24"/>
        </w:rPr>
      </w:pPr>
    </w:p>
    <w:p w:rsidR="00A30D39" w:rsidRPr="00A30D39" w:rsidRDefault="00A30D39" w:rsidP="00A30D39">
      <w:pPr>
        <w:tabs>
          <w:tab w:val="left" w:pos="284"/>
        </w:tabs>
        <w:spacing w:after="0"/>
        <w:jc w:val="both"/>
        <w:rPr>
          <w:rFonts w:ascii="Times New Roman" w:hAnsi="Times New Roman" w:cs="Times New Roman"/>
          <w:b/>
          <w:sz w:val="24"/>
          <w:szCs w:val="24"/>
        </w:rPr>
      </w:pPr>
      <w:r w:rsidRPr="00A30D39">
        <w:rPr>
          <w:rFonts w:ascii="Times New Roman" w:hAnsi="Times New Roman" w:cs="Times New Roman"/>
          <w:b/>
          <w:sz w:val="24"/>
          <w:szCs w:val="24"/>
        </w:rPr>
        <w:t>6. Приложения:</w:t>
      </w:r>
    </w:p>
    <w:p w:rsidR="00A30D39" w:rsidRPr="00A30D39" w:rsidRDefault="00A30D39" w:rsidP="00A30D39">
      <w:pPr>
        <w:pStyle w:val="afd"/>
        <w:tabs>
          <w:tab w:val="left" w:pos="426"/>
        </w:tabs>
        <w:autoSpaceDE/>
        <w:autoSpaceDN/>
        <w:adjustRightInd/>
        <w:spacing w:before="0" w:after="0"/>
        <w:ind w:left="0"/>
        <w:jc w:val="both"/>
      </w:pPr>
      <w:r w:rsidRPr="00A30D39">
        <w:t>- Ведомость типового объема и периодичности выполнения работ по техническому обслуживанию основного и вспомогательного оборудования парогенераторной «Прачечной с химчисткой» на отм. + 540</w:t>
      </w:r>
    </w:p>
    <w:p w:rsidR="00A30D39" w:rsidRPr="00A30D39" w:rsidRDefault="00A30D39" w:rsidP="00A30D39">
      <w:pPr>
        <w:pStyle w:val="afd"/>
        <w:spacing w:after="0"/>
        <w:ind w:left="0" w:firstLine="567"/>
        <w:jc w:val="both"/>
        <w:rPr>
          <w:color w:val="000000" w:themeColor="text1"/>
        </w:rPr>
      </w:pPr>
    </w:p>
    <w:p w:rsidR="00A30D39" w:rsidRPr="00A30D39" w:rsidRDefault="00A30D39" w:rsidP="00A30D39">
      <w:pPr>
        <w:spacing w:after="0"/>
        <w:jc w:val="right"/>
        <w:rPr>
          <w:rFonts w:ascii="Times New Roman" w:hAnsi="Times New Roman" w:cs="Times New Roman"/>
          <w:bCs/>
          <w:color w:val="000000" w:themeColor="text1"/>
          <w:sz w:val="24"/>
          <w:szCs w:val="24"/>
        </w:rPr>
      </w:pPr>
    </w:p>
    <w:p w:rsidR="00A30D39" w:rsidRPr="00A30D39" w:rsidRDefault="00A30D39" w:rsidP="00A30D39">
      <w:pPr>
        <w:spacing w:after="0"/>
        <w:jc w:val="right"/>
        <w:rPr>
          <w:rFonts w:ascii="Times New Roman" w:hAnsi="Times New Roman" w:cs="Times New Roman"/>
          <w:bCs/>
          <w:color w:val="000000" w:themeColor="text1"/>
          <w:sz w:val="24"/>
          <w:szCs w:val="24"/>
        </w:rPr>
      </w:pPr>
    </w:p>
    <w:p w:rsidR="00A30D39" w:rsidRPr="00A30D39" w:rsidRDefault="00A30D39" w:rsidP="00A30D39">
      <w:pPr>
        <w:spacing w:after="0"/>
        <w:jc w:val="right"/>
        <w:rPr>
          <w:rFonts w:ascii="Times New Roman" w:hAnsi="Times New Roman" w:cs="Times New Roman"/>
          <w:bCs/>
          <w:color w:val="000000" w:themeColor="text1"/>
          <w:sz w:val="24"/>
          <w:szCs w:val="24"/>
        </w:rPr>
      </w:pPr>
    </w:p>
    <w:p w:rsidR="00A30D39" w:rsidRPr="00A30D39" w:rsidRDefault="00A30D39" w:rsidP="00A30D39">
      <w:pPr>
        <w:spacing w:after="0"/>
        <w:jc w:val="right"/>
        <w:rPr>
          <w:rFonts w:ascii="Times New Roman" w:hAnsi="Times New Roman" w:cs="Times New Roman"/>
          <w:bCs/>
          <w:color w:val="000000" w:themeColor="text1"/>
          <w:sz w:val="24"/>
          <w:szCs w:val="24"/>
        </w:rPr>
      </w:pPr>
    </w:p>
    <w:p w:rsidR="00A30D39" w:rsidRDefault="00A30D39" w:rsidP="00A30D39">
      <w:pPr>
        <w:spacing w:after="0"/>
        <w:jc w:val="right"/>
        <w:rPr>
          <w:rFonts w:ascii="Times New Roman" w:hAnsi="Times New Roman" w:cs="Times New Roman"/>
          <w:bCs/>
          <w:color w:val="000000" w:themeColor="text1"/>
          <w:sz w:val="24"/>
          <w:szCs w:val="24"/>
        </w:rPr>
      </w:pPr>
    </w:p>
    <w:p w:rsidR="00D40880" w:rsidRDefault="00D40880" w:rsidP="00A30D39">
      <w:pPr>
        <w:spacing w:after="0"/>
        <w:jc w:val="right"/>
        <w:rPr>
          <w:rFonts w:ascii="Times New Roman" w:hAnsi="Times New Roman" w:cs="Times New Roman"/>
          <w:bCs/>
          <w:color w:val="000000" w:themeColor="text1"/>
          <w:sz w:val="24"/>
          <w:szCs w:val="24"/>
        </w:rPr>
      </w:pPr>
    </w:p>
    <w:p w:rsidR="00D40880" w:rsidRDefault="00D40880" w:rsidP="00A30D39">
      <w:pPr>
        <w:spacing w:after="0"/>
        <w:jc w:val="right"/>
        <w:rPr>
          <w:rFonts w:ascii="Times New Roman" w:hAnsi="Times New Roman" w:cs="Times New Roman"/>
          <w:bCs/>
          <w:color w:val="000000" w:themeColor="text1"/>
          <w:sz w:val="24"/>
          <w:szCs w:val="24"/>
        </w:rPr>
      </w:pPr>
    </w:p>
    <w:p w:rsidR="00D40880" w:rsidRDefault="00D40880" w:rsidP="00A30D39">
      <w:pPr>
        <w:spacing w:after="0"/>
        <w:jc w:val="right"/>
        <w:rPr>
          <w:rFonts w:ascii="Times New Roman" w:hAnsi="Times New Roman" w:cs="Times New Roman"/>
          <w:bCs/>
          <w:color w:val="000000" w:themeColor="text1"/>
          <w:sz w:val="24"/>
          <w:szCs w:val="24"/>
        </w:rPr>
      </w:pPr>
    </w:p>
    <w:p w:rsidR="00D40880" w:rsidRPr="00A30D39" w:rsidRDefault="00D40880" w:rsidP="00A30D39">
      <w:pPr>
        <w:spacing w:after="0"/>
        <w:jc w:val="right"/>
        <w:rPr>
          <w:rFonts w:ascii="Times New Roman" w:hAnsi="Times New Roman" w:cs="Times New Roman"/>
          <w:bCs/>
          <w:color w:val="000000" w:themeColor="text1"/>
          <w:sz w:val="24"/>
          <w:szCs w:val="24"/>
        </w:rPr>
      </w:pPr>
    </w:p>
    <w:p w:rsidR="00A30D39" w:rsidRPr="00A30D39" w:rsidRDefault="00A30D39" w:rsidP="00A30D39">
      <w:pPr>
        <w:spacing w:after="0"/>
        <w:jc w:val="right"/>
        <w:rPr>
          <w:rFonts w:ascii="Times New Roman" w:hAnsi="Times New Roman" w:cs="Times New Roman"/>
          <w:bCs/>
          <w:color w:val="000000" w:themeColor="text1"/>
          <w:sz w:val="24"/>
          <w:szCs w:val="24"/>
        </w:rPr>
      </w:pPr>
    </w:p>
    <w:p w:rsidR="00A30D39" w:rsidRPr="00A30D39" w:rsidRDefault="00A30D39" w:rsidP="00A30D39">
      <w:pPr>
        <w:spacing w:after="0"/>
        <w:jc w:val="right"/>
        <w:rPr>
          <w:rFonts w:ascii="Times New Roman" w:hAnsi="Times New Roman" w:cs="Times New Roman"/>
          <w:bCs/>
          <w:color w:val="000000" w:themeColor="text1"/>
          <w:sz w:val="24"/>
          <w:szCs w:val="24"/>
        </w:rPr>
      </w:pPr>
    </w:p>
    <w:p w:rsidR="00A30D39" w:rsidRPr="00A30D39" w:rsidRDefault="00A30D39" w:rsidP="00A30D39">
      <w:pPr>
        <w:spacing w:after="0"/>
        <w:jc w:val="right"/>
        <w:rPr>
          <w:rFonts w:ascii="Times New Roman" w:hAnsi="Times New Roman" w:cs="Times New Roman"/>
          <w:bCs/>
          <w:color w:val="000000" w:themeColor="text1"/>
          <w:sz w:val="24"/>
          <w:szCs w:val="24"/>
        </w:rPr>
      </w:pPr>
      <w:r w:rsidRPr="00A30D39">
        <w:rPr>
          <w:rFonts w:ascii="Times New Roman" w:hAnsi="Times New Roman" w:cs="Times New Roman"/>
          <w:bCs/>
          <w:color w:val="000000" w:themeColor="text1"/>
          <w:sz w:val="24"/>
          <w:szCs w:val="24"/>
        </w:rPr>
        <w:lastRenderedPageBreak/>
        <w:t>Приложение №1</w:t>
      </w:r>
    </w:p>
    <w:p w:rsidR="00A30D39" w:rsidRPr="00A30D39" w:rsidRDefault="00A30D39" w:rsidP="00A30D39">
      <w:pPr>
        <w:jc w:val="center"/>
        <w:rPr>
          <w:rFonts w:ascii="Times New Roman" w:hAnsi="Times New Roman" w:cs="Times New Roman"/>
          <w:b/>
          <w:sz w:val="24"/>
          <w:szCs w:val="24"/>
        </w:rPr>
      </w:pPr>
      <w:r w:rsidRPr="00A30D39">
        <w:rPr>
          <w:rFonts w:ascii="Times New Roman" w:hAnsi="Times New Roman" w:cs="Times New Roman"/>
          <w:b/>
          <w:sz w:val="24"/>
          <w:szCs w:val="24"/>
        </w:rPr>
        <w:t>Ведомость типового объема и периодичности выполнения работ по техническому обслуживанию основного и вспомогательного оборудования парогенераторной «Прачечной с химчисткой» на отм. + 540</w:t>
      </w:r>
    </w:p>
    <w:tbl>
      <w:tblPr>
        <w:tblW w:w="10632" w:type="dxa"/>
        <w:tblInd w:w="-459" w:type="dxa"/>
        <w:tblLayout w:type="fixed"/>
        <w:tblLook w:val="04A0" w:firstRow="1" w:lastRow="0" w:firstColumn="1" w:lastColumn="0" w:noHBand="0" w:noVBand="1"/>
      </w:tblPr>
      <w:tblGrid>
        <w:gridCol w:w="709"/>
        <w:gridCol w:w="1701"/>
        <w:gridCol w:w="1843"/>
        <w:gridCol w:w="1559"/>
        <w:gridCol w:w="2268"/>
        <w:gridCol w:w="992"/>
        <w:gridCol w:w="1560"/>
      </w:tblGrid>
      <w:tr w:rsidR="00A30D39" w:rsidRPr="00A30D39" w:rsidTr="00AE2715">
        <w:trPr>
          <w:trHeight w:val="87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п/п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Наименование оборудования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Период проведения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Материал, инструмент</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Выполняемые работы</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Трудозатраты чел./час.</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Нормативная документация</w:t>
            </w:r>
          </w:p>
        </w:tc>
      </w:tr>
      <w:tr w:rsidR="00A30D39" w:rsidRPr="00A30D39" w:rsidTr="00AE2715">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30D39" w:rsidRPr="00A30D39" w:rsidRDefault="00A30D39" w:rsidP="00AE2715">
            <w:pPr>
              <w:spacing w:after="0"/>
              <w:jc w:val="right"/>
              <w:rPr>
                <w:rFonts w:ascii="Times New Roman" w:hAnsi="Times New Roman" w:cs="Times New Roman"/>
                <w:color w:val="000000"/>
                <w:sz w:val="24"/>
                <w:szCs w:val="24"/>
              </w:rPr>
            </w:pPr>
            <w:r w:rsidRPr="00A30D39">
              <w:rPr>
                <w:rFonts w:ascii="Times New Roman" w:hAnsi="Times New Roman" w:cs="Times New Roman"/>
                <w:color w:val="000000"/>
                <w:sz w:val="24"/>
                <w:szCs w:val="24"/>
              </w:rPr>
              <w:t>1</w:t>
            </w:r>
          </w:p>
        </w:tc>
        <w:tc>
          <w:tcPr>
            <w:tcW w:w="1701"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right"/>
              <w:rPr>
                <w:rFonts w:ascii="Times New Roman" w:hAnsi="Times New Roman" w:cs="Times New Roman"/>
                <w:color w:val="000000"/>
                <w:sz w:val="24"/>
                <w:szCs w:val="24"/>
              </w:rPr>
            </w:pPr>
            <w:r w:rsidRPr="00A30D39">
              <w:rPr>
                <w:rFonts w:ascii="Times New Roman" w:hAnsi="Times New Roman" w:cs="Times New Roman"/>
                <w:color w:val="000000"/>
                <w:sz w:val="24"/>
                <w:szCs w:val="24"/>
              </w:rPr>
              <w:t>2</w:t>
            </w:r>
          </w:p>
        </w:tc>
        <w:tc>
          <w:tcPr>
            <w:tcW w:w="1843"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right"/>
              <w:rPr>
                <w:rFonts w:ascii="Times New Roman" w:hAnsi="Times New Roman" w:cs="Times New Roman"/>
                <w:color w:val="000000"/>
                <w:sz w:val="24"/>
                <w:szCs w:val="24"/>
              </w:rPr>
            </w:pPr>
            <w:r w:rsidRPr="00A30D39">
              <w:rPr>
                <w:rFonts w:ascii="Times New Roman" w:hAnsi="Times New Roman" w:cs="Times New Roman"/>
                <w:color w:val="000000"/>
                <w:sz w:val="24"/>
                <w:szCs w:val="24"/>
              </w:rPr>
              <w:t>3</w:t>
            </w:r>
          </w:p>
        </w:tc>
        <w:tc>
          <w:tcPr>
            <w:tcW w:w="1559"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right"/>
              <w:rPr>
                <w:rFonts w:ascii="Times New Roman" w:hAnsi="Times New Roman" w:cs="Times New Roman"/>
                <w:color w:val="000000"/>
                <w:sz w:val="24"/>
                <w:szCs w:val="24"/>
              </w:rPr>
            </w:pPr>
            <w:r w:rsidRPr="00A30D39">
              <w:rPr>
                <w:rFonts w:ascii="Times New Roman" w:hAnsi="Times New Roman" w:cs="Times New Roman"/>
                <w:color w:val="000000"/>
                <w:sz w:val="24"/>
                <w:szCs w:val="24"/>
              </w:rPr>
              <w:t>4</w:t>
            </w:r>
          </w:p>
        </w:tc>
        <w:tc>
          <w:tcPr>
            <w:tcW w:w="2268" w:type="dxa"/>
            <w:tcBorders>
              <w:top w:val="nil"/>
              <w:left w:val="nil"/>
              <w:bottom w:val="single" w:sz="4" w:space="0" w:color="auto"/>
              <w:right w:val="single" w:sz="4" w:space="0" w:color="auto"/>
            </w:tcBorders>
            <w:shd w:val="clear" w:color="auto" w:fill="auto"/>
            <w:noWrap/>
            <w:vAlign w:val="bottom"/>
            <w:hideMark/>
          </w:tcPr>
          <w:p w:rsidR="00A30D39" w:rsidRPr="00A30D39" w:rsidRDefault="00A30D39" w:rsidP="00AE2715">
            <w:pPr>
              <w:spacing w:after="0"/>
              <w:jc w:val="right"/>
              <w:rPr>
                <w:rFonts w:ascii="Times New Roman" w:hAnsi="Times New Roman" w:cs="Times New Roman"/>
                <w:color w:val="000000"/>
                <w:sz w:val="24"/>
                <w:szCs w:val="24"/>
              </w:rPr>
            </w:pPr>
            <w:r w:rsidRPr="00A30D39">
              <w:rPr>
                <w:rFonts w:ascii="Times New Roman" w:hAnsi="Times New Roman" w:cs="Times New Roman"/>
                <w:color w:val="000000"/>
                <w:sz w:val="24"/>
                <w:szCs w:val="24"/>
              </w:rPr>
              <w:t>5</w:t>
            </w:r>
          </w:p>
        </w:tc>
        <w:tc>
          <w:tcPr>
            <w:tcW w:w="992"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jc w:val="right"/>
              <w:rPr>
                <w:rFonts w:ascii="Times New Roman" w:hAnsi="Times New Roman" w:cs="Times New Roman"/>
                <w:color w:val="000000"/>
                <w:sz w:val="24"/>
                <w:szCs w:val="24"/>
              </w:rPr>
            </w:pPr>
            <w:r w:rsidRPr="00A30D39">
              <w:rPr>
                <w:rFonts w:ascii="Times New Roman" w:hAnsi="Times New Roman" w:cs="Times New Roman"/>
                <w:color w:val="000000"/>
                <w:sz w:val="24"/>
                <w:szCs w:val="24"/>
              </w:rPr>
              <w:t>6</w:t>
            </w:r>
          </w:p>
        </w:tc>
        <w:tc>
          <w:tcPr>
            <w:tcW w:w="1560"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right"/>
              <w:rPr>
                <w:rFonts w:ascii="Times New Roman" w:hAnsi="Times New Roman" w:cs="Times New Roman"/>
                <w:color w:val="000000"/>
                <w:sz w:val="24"/>
                <w:szCs w:val="24"/>
              </w:rPr>
            </w:pPr>
            <w:r w:rsidRPr="00A30D39">
              <w:rPr>
                <w:rFonts w:ascii="Times New Roman" w:hAnsi="Times New Roman" w:cs="Times New Roman"/>
                <w:color w:val="000000"/>
                <w:sz w:val="24"/>
                <w:szCs w:val="24"/>
              </w:rPr>
              <w:t>7</w:t>
            </w:r>
          </w:p>
        </w:tc>
      </w:tr>
      <w:tr w:rsidR="00A30D39" w:rsidRPr="00A30D39" w:rsidTr="00AE2715">
        <w:trPr>
          <w:trHeight w:val="1500"/>
        </w:trPr>
        <w:tc>
          <w:tcPr>
            <w:tcW w:w="70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Котел паровой КПО-1600 в комплекте с указателями уровня, паровым коллектором, колонкой датчиков уровня воды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Осмотр целостности котла (герметичность), фланцевых и резьбовых соединений, соединений секций газоходов.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0,15</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Инструкция завода-изготовителя НПО "Инверсия", раздел 4</w:t>
            </w:r>
          </w:p>
        </w:tc>
      </w:tr>
      <w:tr w:rsidR="00A30D39" w:rsidRPr="00A30D39" w:rsidTr="00AE2715">
        <w:trPr>
          <w:trHeight w:val="144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состояния наружных креплений, заземления. (Ослабление не допускается, в случае необходимости выполнить протяжку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0,12</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Периодическая продувка корпуса котла, согласно режимной карты и интенсивности накапливания шлама.</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0,21</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Принудительный предохранительного клапана подрывным рычагом.</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ТО1 (еженедельное </w:t>
            </w:r>
            <w:r w:rsidRPr="00A30D39">
              <w:rPr>
                <w:rFonts w:ascii="Times New Roman" w:hAnsi="Times New Roman" w:cs="Times New Roman"/>
                <w:color w:val="000000"/>
                <w:sz w:val="24"/>
                <w:szCs w:val="24"/>
              </w:rPr>
              <w:lastRenderedPageBreak/>
              <w:t>техническое обслуживание, каждые 240 часов работы)</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 xml:space="preserve">Набор слесарного </w:t>
            </w:r>
            <w:r w:rsidRPr="00A30D39">
              <w:rPr>
                <w:rFonts w:ascii="Times New Roman" w:hAnsi="Times New Roman" w:cs="Times New Roman"/>
                <w:color w:val="000000"/>
                <w:sz w:val="24"/>
                <w:szCs w:val="24"/>
              </w:rPr>
              <w:lastRenderedPageBreak/>
              <w:t>инструмента, детектор утечек газа, ветошь, шнур асбестовый ШАОН 6</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0,58</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Инструкция завода-</w:t>
            </w:r>
            <w:r w:rsidRPr="00A30D39">
              <w:rPr>
                <w:rFonts w:ascii="Times New Roman" w:hAnsi="Times New Roman" w:cs="Times New Roman"/>
                <w:color w:val="000000"/>
                <w:sz w:val="24"/>
                <w:szCs w:val="24"/>
              </w:rPr>
              <w:lastRenderedPageBreak/>
              <w:t>изготовителя НПО "Инверсия", раздел 4</w:t>
            </w:r>
          </w:p>
        </w:tc>
      </w:tr>
      <w:tr w:rsidR="00A30D39" w:rsidRPr="00A30D39" w:rsidTr="00AE2715">
        <w:trPr>
          <w:trHeight w:val="96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Замена асбестовых уплотнений дымового тракта в случае необходимости.</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1,72</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8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ТО2 (каждые 1440 часов работы)</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детектор утечек газа, малярная кисть, краска огнестойкая, ветошь, шнур асбестовый ШАОН 6, для очистки котла использовать химические реагенты на выбор, согласно иснтрукции: тринатрийфосфат, каустическая сода, 4% р-р технической соляной или адипиновой  кислоты</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ТО-1</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1,72</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Инструкция завода-изготовителя НПО "Инверсия", п.3.5; табл.5, табл.6</w:t>
            </w:r>
          </w:p>
        </w:tc>
      </w:tr>
      <w:tr w:rsidR="00A30D39" w:rsidRPr="00A30D39" w:rsidTr="00AE2715">
        <w:trPr>
          <w:trHeight w:val="23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Очиститка от накипи внутренних поверхностей котла (процент очистки 80 %)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3,44</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Очистка от нагара и сажи газоход котла (процент очистки 80 -100 %) </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15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Профилактический осмотр и ремонт электрооборудования, согласно табл. 5 Инструкция завода-изготовителя НПО "Инверсия", п.3.5</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72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состояния запорной арматуры, ревизия запорной арматуры на предмет наличия трещин в корпусах, состояния уплотнений, проичстка проходных отврестий затворов.</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и контроль сроков поверки КИП котла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Восстановление ЛКП окрашенных поверхностей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750"/>
        </w:trPr>
        <w:tc>
          <w:tcPr>
            <w:tcW w:w="70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Горелочное устройство FBR GAS P150/M</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Очистка корпуса от пыли и грязи</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Инструкция завода изготовителя горелок GAS P 150/M</w:t>
            </w:r>
          </w:p>
        </w:tc>
      </w:tr>
      <w:tr w:rsidR="00A30D39" w:rsidRPr="00A30D39" w:rsidTr="00AE2715">
        <w:trPr>
          <w:trHeight w:val="36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Контроль резьбовых соединений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6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Осмотр крепления сервопривода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за отсутствием посторонних шумов, стуков и вибрации.</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14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tcBorders>
              <w:top w:val="nil"/>
              <w:left w:val="nil"/>
              <w:bottom w:val="nil"/>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3</w:t>
            </w:r>
          </w:p>
        </w:tc>
        <w:tc>
          <w:tcPr>
            <w:tcW w:w="1559" w:type="dxa"/>
            <w:tcBorders>
              <w:top w:val="nil"/>
              <w:left w:val="nil"/>
              <w:bottom w:val="nil"/>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параметров срабатывания ПСК / ПЗК регуляторов газовой рампы.</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0,3</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газоанализатор, ветошь, мультиметр, дифференциальный манометр, мегомметр, щетка металлическая,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Контроль резьбовых 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1,8</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за отсутствием посторонних шумов, стуков и вибрации.</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и чистка смесительного комплекта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Очистка электродов ионизации и зажигания </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и при необходимости выполнение регулировок реле давления воздуха (мин./макс.)</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Контроль параметров </w:t>
            </w:r>
            <w:r w:rsidRPr="00A30D39">
              <w:rPr>
                <w:rFonts w:ascii="Times New Roman" w:hAnsi="Times New Roman" w:cs="Times New Roman"/>
                <w:color w:val="000000"/>
                <w:sz w:val="24"/>
                <w:szCs w:val="24"/>
              </w:rPr>
              <w:lastRenderedPageBreak/>
              <w:t>сжигания газа газоанализатором</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исправности срабатывания реле минимального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исправности срабатывания реле максимального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срабатывания датчиков безопасности.</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Контроллер ОВЕН</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Очистка корпуса и клеммных колодок контроллера от пыли, грязи и постронних предметов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0,35</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программируемого контроллера ОВЕН</w:t>
            </w: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качества крепления контроллера на DIN-рейке</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качества подключения внешних связей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4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Насос питательной воды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иснтрумента, ветошь, вибромер, пирометр, мультиметр</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Очистка наружных поверхностей, вентиляторов электродвигателей от 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0,22</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сервисному обслуживанию многоступенчатых насосов</w:t>
            </w: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целостности корпуса насоса и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отсутствия посторонних шумов, стуков, вибрации и температуры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0,05</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Подтяжка ослабленных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0,12</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плотности фланцевых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подключения насоса к заземлению</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0,05</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заполнения насоса рабочей жидкостью, удаление воздуха</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0,15</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направления вращения вала насоса</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0,02</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иснтрумента, съемники, ветошь, вибромер, пирометр, мультиметр</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6,29</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69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Протяжка контактов в клеммной коробке (при обесточенном насосе)</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и регулировка рабочей точки насоса, контроль напора и расхода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Внешний осмотр системы управления насосом</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7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Проверка питающих напряжений </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Проверка пусковых и защитных устройств </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подключений внешних датчиков</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90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иснтрумента, съемники, ветошь, вибромер, пирометр, мультиметр</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 ТО-6</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6,29</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Ревизия втулки подшипника и уплотнительных колец.</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6,29</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90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5</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Счетчик газа  турбинный СГ 16МТ-100-Р1, Ду 50</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фланцевых соединений газовой линии.</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Раздел 3 "Руководство по эксплуатации счетчика газа СГ-16МТ-100-Р" </w:t>
            </w:r>
          </w:p>
        </w:tc>
      </w:tr>
      <w:tr w:rsidR="00A30D39" w:rsidRPr="00A30D39" w:rsidTr="00AE2715">
        <w:trPr>
          <w:trHeight w:val="8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отсутствия механических повреждений, очистка счетчика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0,15</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состояния соединительных кабелей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0,21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анализатор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0,51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равномерности вращения турбинки</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1,29</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15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анализатор утечек газа, ветошь, ЗИП к турбинному счетчику</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 ТО3</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1,29</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Полная разборка, промывка и дефектация с заменой поврежденных или изношенных деталей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1,29</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41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         6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Сигнализатор загазованности СЗ-2С</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при необходимости очистка наружной поверхности</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0,12</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Сигнализатор загазованности СЗ-2С</w:t>
            </w: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Проверка крепления и целостности электрических подключений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0,12</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4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Набор слесарного инструмента, отвертка </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Демонтаж сигнализатора для проведения метрологической поверки</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2,04</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2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         7   </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Двухступенчатая установка умягчения воды GSA -1465-1354</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корпуса фильтра</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Руководство по эксплуатации Двухступенчатая установка умягчения воды GSA -1465-1354 </w:t>
            </w: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муфтовых, фланцевых, резьбовых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запорной арматуры и контрольно-измерительных приборов</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Очистка от пыли и грязи основных узлов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0,31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дефектов без вывода фильтра из рабочего режима</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1,61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Протяжка ослабленных болтовых, резьбовых, муфтовых и фланцевых 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3,24</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Очистка от загрязнений блока управления фильтра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полгода)</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ветошь, синтетическая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Очистка эжектора и сетчатого фильтра эжектора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3,24</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Очистка ограничителя потока заполнения солевого бака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Очистка ограничителя потока дренажа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фильтра в рабочем состоянии</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48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ветошь, ручной насос опрессовщик, контрольный манометр, синтетическая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1, ТО 6</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3,24</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Досыпка и при необходимости выравнивание фильтрующей массы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11,73</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Замена вышедших из строя колпачков и штуцеров</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Гидравлические испытания на рабочее давление</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Промывка и очистка солерастворителя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44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         8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Дымовая труба, длиной вертикальной части </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Визуальный наружный осомтр дымовой трубы, очистка от пыли и загрязнений смотровых лючков, контроль надежности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0,3</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ПБ 03-445-02, раздел № 5</w:t>
            </w: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ind w:left="-108"/>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ind w:left="-108"/>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Измерение температуры уходящих газов, по каждому стволу от котла.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ind w:left="-108"/>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Визуальный осомтр газоотводящего ствола, фундаментов, </w:t>
            </w:r>
            <w:r w:rsidRPr="00A30D39">
              <w:rPr>
                <w:rFonts w:ascii="Times New Roman" w:hAnsi="Times New Roman" w:cs="Times New Roman"/>
                <w:color w:val="000000"/>
                <w:sz w:val="24"/>
                <w:szCs w:val="24"/>
              </w:rPr>
              <w:lastRenderedPageBreak/>
              <w:t xml:space="preserve">опорных конструкций, анкерных болтов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ind w:left="-108"/>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Газоанализатор, отвес</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Выполнение наблюдений за вертикальностью дымовой трубы (с использованием отвеса)</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ind w:left="-108"/>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Газоанализатор, отвес, мегомметр,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Инструментальная проверка сопротивления заземляющего контура дымовой трубы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0,46</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Инструментальная проверка сопротивления  контура молниезащиты дымовой трубы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94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наличия конденсата, отложений сажи на внутренней поверхности трубы и газоходов</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15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Холодильник отбора проб двухточечный ХДОПВ-125-40</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Визуальный наружный осмотр корпуса охладителя, очистка отзагрязнений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Руководство по эксплуатации  холодильник отбора проб </w:t>
            </w:r>
            <w:r w:rsidRPr="00A30D39">
              <w:rPr>
                <w:rFonts w:ascii="Times New Roman" w:hAnsi="Times New Roman" w:cs="Times New Roman"/>
                <w:color w:val="000000"/>
                <w:sz w:val="24"/>
                <w:szCs w:val="24"/>
              </w:rPr>
              <w:lastRenderedPageBreak/>
              <w:t>двухточечный ХДОПВ-125-40</w:t>
            </w:r>
          </w:p>
        </w:tc>
      </w:tr>
      <w:tr w:rsidR="00A30D39" w:rsidRPr="00A30D39" w:rsidTr="00AE2715">
        <w:trPr>
          <w:trHeight w:val="201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Набор слесарного инструмента, ветошь, ручной насос опрессовщик,эмальтермостойкая, кисть малярная </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оработы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Промывка и очистка контуров охладителя (охлаждающий/отбора проб)</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0,37</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Гидравлические испытания контуров охладителя на рабочее давление (охлаждающий/отбора проб)</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Восстановление ЛКП окрашенных поверхностей охладителя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15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10</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Установка дозирования комплексонатов Hydroсhem 140; 710/100</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Визуальный наружный осмотр корпуса установки дозирования, очистка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Рукводство по эксплуатации установки дозирования комплексонатов Hydroсhem 140; 710/100</w:t>
            </w:r>
          </w:p>
        </w:tc>
      </w:tr>
      <w:tr w:rsidR="00A30D39" w:rsidRPr="00A30D39" w:rsidTr="00AE2715">
        <w:trPr>
          <w:trHeight w:val="115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уровня реагентов в емкости установки</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Устранение выявленных дефектов без вывода установки из рабочего режима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0,2</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05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Набор слесарного инструмента, ветошь, режимная карта </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настроечных параметров установки дозирования</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0,81</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Набор слесарного </w:t>
            </w:r>
            <w:r w:rsidRPr="00A30D39">
              <w:rPr>
                <w:rFonts w:ascii="Times New Roman" w:hAnsi="Times New Roman" w:cs="Times New Roman"/>
                <w:color w:val="000000"/>
                <w:sz w:val="24"/>
                <w:szCs w:val="24"/>
              </w:rPr>
              <w:lastRenderedPageBreak/>
              <w:t>инструмента, ветошь, режимная карта, ручной насос опрессовщик</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0,81</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Осмотр и при необходимости очистка инжекторного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0,81</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и при необходимости продувка полиэтиленовых нагнетательных трубок</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Очистка сетчатого фильтра ПВДФ в основании насоса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ветошь, режимная карта, ручной насос опрессовщик</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0,81</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0,81</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утечек, при необходимости замена вышедших из строя частей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0,37</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Промывка емкости для реагентов </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201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Щиты (ЩС, ЩА)</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Пылесос, ветошь, мультиметр,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Визуальный осмотр и устранение видимых неисправностей (ремонт или замена) отдельных компонентов электрощитов, в том числе узлов крепления, защитных панелей и элементов блокировки несанкционированного доступа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0,13</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 ПТЭЭП приложение 3, пункт 28.7;  ПТЭЭП приложение 3. п. 28.11, Справочник СТО и ремонта энергетического оборудования А.И. Ящура</w:t>
            </w:r>
          </w:p>
        </w:tc>
      </w:tr>
      <w:tr w:rsidR="00A30D39" w:rsidRPr="00A30D39" w:rsidTr="00AE2715">
        <w:trPr>
          <w:trHeight w:val="144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загрязнений на панелях, ликвидация пыли и строительного мусора механическим, химическим и вакуумным способом в секциях электрических щитов.</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Пылесос, ветошь, мультиметр,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0,13</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15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работоспособности устройств защитного отключения (УЗО) должна производиться  нажатием на кнопку «Тест»</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Пылесос, ветошь, мультиметр,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0,13</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главной заземляющей шины (ГЗШ)</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затяжки болтовых и целостность сварных контактных соединений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44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усилия затяжки винтовых и болтовых соединений и зажимов, при необходимости — их протяжка (со снятием напряжения изолированным инструментом)</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229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Контрольная проверка работоспособности электромагнитных устройств и электронных модулей (вручную, принудительным включением управляющего напряжения): контакторов, контроллеров, датчиков, реле, пускателей и т. п.</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Пылесос, ветошь, мультиметр, набор отверток, пирометр</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0,13</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0,4</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72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 регламентные работы по измерению температуры устройств защиты и автоматики, токопроводящих шин, разъемов, контактных соединений бесконтактным измерителем-пирометром</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1,6</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Клапан электромагнитный </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Очистка корпуса  от пыли и загрязнений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0,9</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1901-KBNE016-190-220AC</w:t>
            </w: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 мультиметр</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0,9</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Контроль полного открытия/закрытия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5,42</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отсутствия посторонних шумов</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Контроль состояния уплотнений клапана </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Полная разборка и чистка всех деталей клапана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155"/>
        </w:trPr>
        <w:tc>
          <w:tcPr>
            <w:tcW w:w="709" w:type="dxa"/>
            <w:vMerge w:val="restart"/>
            <w:tcBorders>
              <w:top w:val="nil"/>
              <w:left w:val="single" w:sz="4" w:space="0" w:color="auto"/>
              <w:bottom w:val="nil"/>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Клапан обратный</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наружной поверхности, крепежных соединений, герметичность мест соединений клапана, очистка от 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0,2</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обратного клапана</w:t>
            </w:r>
          </w:p>
        </w:tc>
      </w:tr>
      <w:tr w:rsidR="00A30D39" w:rsidRPr="00A30D39" w:rsidTr="00AE2715">
        <w:trPr>
          <w:trHeight w:val="870"/>
        </w:trPr>
        <w:tc>
          <w:tcPr>
            <w:tcW w:w="709" w:type="dxa"/>
            <w:vMerge/>
            <w:tcBorders>
              <w:top w:val="nil"/>
              <w:left w:val="single" w:sz="4" w:space="0" w:color="auto"/>
              <w:bottom w:val="nil"/>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0,2</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nil"/>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Полная разборка и чистка всех деталей клапана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0,2</w:t>
            </w: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nil"/>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работоспособности обратного клапана</w:t>
            </w:r>
          </w:p>
        </w:tc>
        <w:tc>
          <w:tcPr>
            <w:tcW w:w="992"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725"/>
        </w:trPr>
        <w:tc>
          <w:tcPr>
            <w:tcW w:w="709" w:type="dxa"/>
            <w:vMerge w:val="restart"/>
            <w:tcBorders>
              <w:top w:val="single" w:sz="4" w:space="0" w:color="auto"/>
              <w:left w:val="single" w:sz="4" w:space="0" w:color="auto"/>
              <w:bottom w:val="nil"/>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Вентиль запорный</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Ветошь, набор слесарного инструмента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Осмотр наружной поверхности, крепежных соединений, герметичность мест соединений вентиля, очистка от пыли и загрязнений, устранение неплотностей подтяжкой резьбовых соединений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0,31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Справочник СТО и ремонта энергетического оборудования А.И. Ящура</w:t>
            </w:r>
          </w:p>
        </w:tc>
      </w:tr>
      <w:tr w:rsidR="00A30D39" w:rsidRPr="00A30D39" w:rsidTr="00AE2715">
        <w:trPr>
          <w:trHeight w:val="458"/>
        </w:trPr>
        <w:tc>
          <w:tcPr>
            <w:tcW w:w="709" w:type="dxa"/>
            <w:vMerge/>
            <w:tcBorders>
              <w:top w:val="single" w:sz="4" w:space="0" w:color="auto"/>
              <w:left w:val="single" w:sz="4" w:space="0" w:color="auto"/>
              <w:bottom w:val="nil"/>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458"/>
        </w:trPr>
        <w:tc>
          <w:tcPr>
            <w:tcW w:w="709" w:type="dxa"/>
            <w:vMerge/>
            <w:tcBorders>
              <w:top w:val="single" w:sz="4" w:space="0" w:color="auto"/>
              <w:left w:val="single" w:sz="4" w:space="0" w:color="auto"/>
              <w:bottom w:val="nil"/>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458"/>
        </w:trPr>
        <w:tc>
          <w:tcPr>
            <w:tcW w:w="709" w:type="dxa"/>
            <w:vMerge/>
            <w:tcBorders>
              <w:top w:val="single" w:sz="4" w:space="0" w:color="auto"/>
              <w:left w:val="single" w:sz="4" w:space="0" w:color="auto"/>
              <w:bottom w:val="nil"/>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86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Затвор дисковый поворотный</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Осмотр наружной поверхности, крепежных соединений, герметичность мест соединений вентиля, очистка от пыли и загрязнений, </w:t>
            </w:r>
            <w:r w:rsidRPr="00A30D39">
              <w:rPr>
                <w:rFonts w:ascii="Times New Roman" w:hAnsi="Times New Roman" w:cs="Times New Roman"/>
                <w:color w:val="000000"/>
                <w:sz w:val="24"/>
                <w:szCs w:val="24"/>
              </w:rPr>
              <w:lastRenderedPageBreak/>
              <w:t xml:space="preserve">устранение неплотностей подтяжкой резьбовых соединений </w:t>
            </w:r>
          </w:p>
        </w:tc>
        <w:tc>
          <w:tcPr>
            <w:tcW w:w="992"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0,06</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поворотного затвора</w:t>
            </w:r>
          </w:p>
        </w:tc>
      </w:tr>
      <w:tr w:rsidR="00A30D39" w:rsidRPr="00A30D39" w:rsidTr="00AE2715">
        <w:trPr>
          <w:trHeight w:val="14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 набор слесарного инструмента, седловое уплотнение</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1</w:t>
            </w:r>
          </w:p>
        </w:tc>
        <w:tc>
          <w:tcPr>
            <w:tcW w:w="992"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0,06</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Разборка с выемкой штока и замена седлового уплотнения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0,06</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16</w:t>
            </w:r>
          </w:p>
        </w:tc>
        <w:tc>
          <w:tcPr>
            <w:tcW w:w="1701"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Фильтр сетчатый муфтовый (Ду 25 - Ду 32)</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Разборка с выемкой и промывкой фильтрующего элемента </w:t>
            </w:r>
          </w:p>
        </w:tc>
        <w:tc>
          <w:tcPr>
            <w:tcW w:w="992"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0,52</w:t>
            </w:r>
          </w:p>
        </w:tc>
        <w:tc>
          <w:tcPr>
            <w:tcW w:w="1560"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сетчатого фильтра</w:t>
            </w:r>
          </w:p>
        </w:tc>
      </w:tr>
      <w:tr w:rsidR="00A30D39" w:rsidRPr="00A30D39" w:rsidTr="00AE2715">
        <w:trPr>
          <w:trHeight w:val="1155"/>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17</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Манометр ТМ-510Р</w:t>
            </w: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3 (каждые 3 месяца)</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Внешний осмотр: проверка отсутствия механических повреждений, наличия клейм поверки, надёжность креплений, удаление загрязнений.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0,87</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Манометр ТМ-510Р</w:t>
            </w:r>
          </w:p>
        </w:tc>
      </w:tr>
      <w:tr w:rsidR="00A30D39" w:rsidRPr="00A30D39" w:rsidTr="00AE2715">
        <w:trPr>
          <w:trHeight w:val="30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нулевой отметки шкалы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 набор слесарного инструмента, контрольный манометр</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3</w:t>
            </w:r>
          </w:p>
        </w:tc>
        <w:tc>
          <w:tcPr>
            <w:tcW w:w="992"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0,87</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соединений импульсной линий, устранение неплотностей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0,87</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срабатывания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30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правильности показаний</w:t>
            </w:r>
          </w:p>
        </w:tc>
        <w:tc>
          <w:tcPr>
            <w:tcW w:w="992"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72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Счетчик воды крыльчатый Ду32 Ду20</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ТО1 (каждый месяц)</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 набор 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Внешний осмотр: проверка отсутствия механических повреждений, течей в местах соединений, надёжность креплений, удаление загрязнений, устранение течей подтяжкой резьбовых соединений.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крыльчатого счетчика воды</w:t>
            </w:r>
          </w:p>
        </w:tc>
      </w:tr>
      <w:tr w:rsidR="00A30D39" w:rsidRPr="00A30D39" w:rsidTr="00AE2715">
        <w:trPr>
          <w:trHeight w:val="172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 набор слесарного инструмента, раствор средства для удаления накипи</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0,81</w:t>
            </w: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440"/>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Обработка внутренних полостей прибора средством для удаления накипи или преобразователем ржавчины, промывка прибора проточной холодной водой</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0,81</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1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right"/>
              <w:rPr>
                <w:rFonts w:ascii="Times New Roman" w:hAnsi="Times New Roman" w:cs="Times New Roman"/>
                <w:color w:val="000000"/>
                <w:sz w:val="24"/>
                <w:szCs w:val="24"/>
              </w:rPr>
            </w:pPr>
            <w:r w:rsidRPr="00A30D39">
              <w:rPr>
                <w:rFonts w:ascii="Times New Roman" w:hAnsi="Times New Roman" w:cs="Times New Roman"/>
                <w:color w:val="000000"/>
                <w:sz w:val="24"/>
                <w:szCs w:val="24"/>
              </w:rPr>
              <w:t>19</w:t>
            </w:r>
          </w:p>
        </w:tc>
        <w:tc>
          <w:tcPr>
            <w:tcW w:w="1701"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Фильтр газовый ФН2-2М</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Компрессор, 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Демонтаж и чистка фильтрующего элемента сжатым воздухом</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0,98</w:t>
            </w:r>
          </w:p>
        </w:tc>
        <w:tc>
          <w:tcPr>
            <w:tcW w:w="1560"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фильтра газового ФН2-2М</w:t>
            </w:r>
          </w:p>
        </w:tc>
      </w:tr>
      <w:tr w:rsidR="00A30D39" w:rsidRPr="00A30D39" w:rsidTr="00AE2715">
        <w:trPr>
          <w:trHeight w:val="144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20</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Регулятор давления газа RG/2MB</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Манометр двухтрубный жидкостный ТУ 92-891.026-91, </w:t>
            </w:r>
            <w:r w:rsidRPr="00A30D39">
              <w:rPr>
                <w:rFonts w:ascii="Times New Roman" w:hAnsi="Times New Roman" w:cs="Times New Roman"/>
                <w:color w:val="000000"/>
                <w:sz w:val="24"/>
                <w:szCs w:val="24"/>
              </w:rPr>
              <w:lastRenderedPageBreak/>
              <w:t>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 xml:space="preserve">Проверка давления срабатывания автоматического отключающего устройства по понижению и </w:t>
            </w:r>
            <w:r w:rsidRPr="00A30D39">
              <w:rPr>
                <w:rFonts w:ascii="Times New Roman" w:hAnsi="Times New Roman" w:cs="Times New Roman"/>
                <w:color w:val="000000"/>
                <w:sz w:val="24"/>
                <w:szCs w:val="24"/>
              </w:rPr>
              <w:lastRenderedPageBreak/>
              <w:t>повышению давления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0,87</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Руководство по эксплуатации регулятора давления </w:t>
            </w:r>
            <w:r w:rsidRPr="00A30D39">
              <w:rPr>
                <w:rFonts w:ascii="Times New Roman" w:hAnsi="Times New Roman" w:cs="Times New Roman"/>
                <w:color w:val="000000"/>
                <w:sz w:val="24"/>
                <w:szCs w:val="24"/>
              </w:rPr>
              <w:lastRenderedPageBreak/>
              <w:t>газа  RG/2MB</w:t>
            </w: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давления начала срабатываниясбросного клапана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44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Манометр двухтрубный жидкостный ТУ 92-891.026-91, 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Выполняются все работы ТО 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0,87</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Контроль выходного давления регулятора </w:t>
            </w:r>
          </w:p>
        </w:tc>
        <w:tc>
          <w:tcPr>
            <w:tcW w:w="992" w:type="dxa"/>
            <w:tcBorders>
              <w:top w:val="nil"/>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0,87</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44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21</w:t>
            </w:r>
          </w:p>
        </w:tc>
        <w:tc>
          <w:tcPr>
            <w:tcW w:w="1701"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Предохранительно-сбросной клапан СК1 1/4-0,5-10-70; Goetze 642-mGFL-25</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шестигранных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настроченых параметров сбросного клапана, выполнение регулировки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0,37</w:t>
            </w:r>
          </w:p>
        </w:tc>
        <w:tc>
          <w:tcPr>
            <w:tcW w:w="1560"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Предохранительно-сбросной клапан СК1 1/4-0,5-10-70</w:t>
            </w:r>
          </w:p>
        </w:tc>
      </w:tr>
      <w:tr w:rsidR="00A30D39" w:rsidRPr="00A30D39" w:rsidTr="00AE2715">
        <w:trPr>
          <w:trHeight w:val="115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Клапан электромагнитный муфтовый КЗГЭМ 50 СД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ЕТО (ежедневное техническое обслуживание)</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Визуальный контроль</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Внешний осмотр, контроль отсутствия повреждения линий связи со схемой управления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Руководство по эксплуатации  КЗГЭМ 50 СД</w:t>
            </w:r>
          </w:p>
        </w:tc>
      </w:tr>
      <w:tr w:rsidR="00A30D39" w:rsidRPr="00A30D39" w:rsidTr="00AE2715">
        <w:trPr>
          <w:trHeight w:val="14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Схема управления клапаном</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открытия клапана по показаниям индикатора состояния схемы управления и по наблюдениям за прохождением газа на газопотребляющее оборудование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5,42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Проверка срабатывания клапана по </w:t>
            </w:r>
            <w:r w:rsidRPr="00A30D39">
              <w:rPr>
                <w:rFonts w:ascii="Times New Roman" w:hAnsi="Times New Roman" w:cs="Times New Roman"/>
                <w:color w:val="000000"/>
                <w:sz w:val="24"/>
                <w:szCs w:val="24"/>
              </w:rPr>
              <w:lastRenderedPageBreak/>
              <w:t>характерному щелчку</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96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ind w:left="-108"/>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Мыльная эмульсия, газоиндикатор с чувствительностью не менее 0,001 % по объему СН4</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отсутствия протечки по отсутствию пузырей после обработки стыков мыльной эмульсией.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5,42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115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отсутствия протечки не более допустимой для класса герметичности В по ГОСТ 9544-93 (0,018 см³/мин * DN)</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Преобразователь давления измерительный АИР-20/М2</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Мегомметр, ветошь, набор 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Внешний осмотр</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Руководство по эксплуатации АИР-20/М2 </w:t>
            </w:r>
          </w:p>
        </w:tc>
      </w:tr>
      <w:tr w:rsidR="00A30D39" w:rsidRPr="00A30D39" w:rsidTr="00AE2715">
        <w:trPr>
          <w:trHeight w:val="55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системы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прочности крепления АИР-20/М2, отсутствия обрыва заземляющего провода</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Контроль функционирования АИР-20/М2</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установки значения выходного сигнала АИР-20/М2, соответствующего нулевому значению</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электрического сопротивления изоляции</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Газопровод внутренний </w:t>
            </w:r>
            <w:r w:rsidRPr="00A30D39">
              <w:rPr>
                <w:rFonts w:ascii="Times New Roman" w:hAnsi="Times New Roman" w:cs="Times New Roman"/>
                <w:color w:val="000000"/>
                <w:sz w:val="24"/>
                <w:szCs w:val="24"/>
              </w:rPr>
              <w:lastRenderedPageBreak/>
              <w:t>Ду 159, протяженность 8,1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Набор слесарного </w:t>
            </w:r>
            <w:r w:rsidRPr="00A30D39">
              <w:rPr>
                <w:rFonts w:ascii="Times New Roman" w:hAnsi="Times New Roman" w:cs="Times New Roman"/>
                <w:color w:val="000000"/>
                <w:sz w:val="24"/>
                <w:szCs w:val="24"/>
              </w:rPr>
              <w:lastRenderedPageBreak/>
              <w:t>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 xml:space="preserve">Осмотр технического </w:t>
            </w:r>
            <w:r w:rsidRPr="00A30D39">
              <w:rPr>
                <w:rFonts w:ascii="Times New Roman" w:hAnsi="Times New Roman" w:cs="Times New Roman"/>
                <w:color w:val="000000"/>
                <w:sz w:val="24"/>
                <w:szCs w:val="24"/>
              </w:rPr>
              <w:lastRenderedPageBreak/>
              <w:t>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0,2 (на 10м)</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Справочник СТО и </w:t>
            </w:r>
            <w:r w:rsidRPr="00A30D39">
              <w:rPr>
                <w:rFonts w:ascii="Times New Roman" w:hAnsi="Times New Roman" w:cs="Times New Roman"/>
                <w:color w:val="000000"/>
                <w:sz w:val="24"/>
                <w:szCs w:val="24"/>
              </w:rPr>
              <w:lastRenderedPageBreak/>
              <w:t>ремонта энергетического оборудования А.И. Ящура</w:t>
            </w:r>
          </w:p>
        </w:tc>
      </w:tr>
      <w:tr w:rsidR="00A30D39" w:rsidRPr="00A30D39" w:rsidTr="00AE2715">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 Газопровод внутренний Ду 108, протяженность 0,5 м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0,12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на утечку газа газозапорной арматуры</w:t>
            </w:r>
          </w:p>
        </w:tc>
        <w:tc>
          <w:tcPr>
            <w:tcW w:w="992"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Газопровод внутренний Ду 89, протяженность 2,0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мыльная эмульсия</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газопровода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соединений газовой аппаратуры и оборудования</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Газопровод внутренний Ду 57, протяженность 9,8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0,05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Газопровод внутренний Ду 32, протяженность 8,5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Газопровод внутренний Ду 25, протяженность 1,4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Газопровод внутренний Ду 20, протяженность 30,1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0,03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Газопровод внутренний Ду 15, протяженность 1,3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0,02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7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Трубопровод пара Ду 100х4,0; протяженность 8,3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0,12 (на 10м)</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Справочник СТО и ремонта энергетического оборудования А.И. Ящура</w:t>
            </w: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Трубопровод пара Ду 80х4,0; протяженность 6,6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0,1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Трубопровод пара Ду 65х3,5; протяженность 6,1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0,08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Трубопровод пара Ду </w:t>
            </w:r>
            <w:r w:rsidRPr="00A30D39">
              <w:rPr>
                <w:rFonts w:ascii="Times New Roman" w:hAnsi="Times New Roman" w:cs="Times New Roman"/>
                <w:color w:val="000000"/>
                <w:sz w:val="24"/>
                <w:szCs w:val="24"/>
              </w:rPr>
              <w:lastRenderedPageBreak/>
              <w:t>50х3,5; протяженность 5,1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Осмотр технического </w:t>
            </w:r>
            <w:r w:rsidRPr="00A30D39">
              <w:rPr>
                <w:rFonts w:ascii="Times New Roman" w:hAnsi="Times New Roman" w:cs="Times New Roman"/>
                <w:color w:val="000000"/>
                <w:sz w:val="24"/>
                <w:szCs w:val="24"/>
              </w:rPr>
              <w:lastRenderedPageBreak/>
              <w:t>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0,05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Конденсатопровод Ду 40х3,5; протяженность 12,8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Конденсатопровод Ду 32х3,2; протяженность 1,8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Конденсатопровод Ду 25х2,8; протяженность 16,5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Проверка работы запорной и </w:t>
            </w:r>
            <w:r w:rsidRPr="00A30D39">
              <w:rPr>
                <w:rFonts w:ascii="Times New Roman" w:hAnsi="Times New Roman" w:cs="Times New Roman"/>
                <w:color w:val="000000"/>
                <w:sz w:val="24"/>
                <w:szCs w:val="24"/>
              </w:rPr>
              <w:lastRenderedPageBreak/>
              <w:t>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Конденсатопровод Ду 20х2,8; протяженность 19,6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0,03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Конденсатопровод Ду 15х2,5; протяженность 18,6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0,02 (на 10м)</w:t>
            </w: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585"/>
        </w:trPr>
        <w:tc>
          <w:tcPr>
            <w:tcW w:w="709"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843"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59" w:type="dxa"/>
            <w:vMerge/>
            <w:tcBorders>
              <w:top w:val="nil"/>
              <w:left w:val="single" w:sz="4" w:space="0" w:color="auto"/>
              <w:bottom w:val="single" w:sz="4" w:space="0" w:color="auto"/>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2268"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c>
          <w:tcPr>
            <w:tcW w:w="1560" w:type="dxa"/>
            <w:vMerge/>
            <w:tcBorders>
              <w:top w:val="nil"/>
              <w:left w:val="single" w:sz="4" w:space="0" w:color="auto"/>
              <w:bottom w:val="single" w:sz="4" w:space="0" w:color="000000"/>
              <w:right w:val="single" w:sz="4" w:space="0" w:color="auto"/>
            </w:tcBorders>
            <w:vAlign w:val="center"/>
            <w:hideMark/>
          </w:tcPr>
          <w:p w:rsidR="00A30D39" w:rsidRPr="00A30D39" w:rsidRDefault="00A30D39" w:rsidP="00AE2715">
            <w:pPr>
              <w:spacing w:after="0"/>
              <w:rPr>
                <w:rFonts w:ascii="Times New Roman" w:hAnsi="Times New Roman" w:cs="Times New Roman"/>
                <w:color w:val="000000"/>
                <w:sz w:val="24"/>
                <w:szCs w:val="24"/>
              </w:rPr>
            </w:pPr>
          </w:p>
        </w:tc>
      </w:tr>
      <w:tr w:rsidR="00A30D39" w:rsidRPr="00A30D39" w:rsidTr="00AE2715">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26</w:t>
            </w:r>
          </w:p>
        </w:tc>
        <w:tc>
          <w:tcPr>
            <w:tcW w:w="1701"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Узел учета пара               ИРВИС -РС4М-Пар</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992" w:type="dxa"/>
            <w:tcBorders>
              <w:top w:val="nil"/>
              <w:left w:val="nil"/>
              <w:bottom w:val="single" w:sz="4" w:space="0" w:color="auto"/>
              <w:right w:val="single" w:sz="4" w:space="0" w:color="auto"/>
            </w:tcBorders>
            <w:shd w:val="clear" w:color="000000" w:fill="FFFFFF"/>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9,44</w:t>
            </w:r>
          </w:p>
        </w:tc>
        <w:tc>
          <w:tcPr>
            <w:tcW w:w="1560" w:type="dxa"/>
            <w:tcBorders>
              <w:top w:val="nil"/>
              <w:left w:val="nil"/>
              <w:bottom w:val="single" w:sz="4" w:space="0" w:color="auto"/>
              <w:right w:val="single" w:sz="4" w:space="0" w:color="auto"/>
            </w:tcBorders>
            <w:shd w:val="clear" w:color="000000" w:fill="FFFFFF"/>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Руководство по эксплуатации </w:t>
            </w:r>
          </w:p>
        </w:tc>
      </w:tr>
      <w:tr w:rsidR="00A30D39" w:rsidRPr="00A30D39" w:rsidTr="00AE2715">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27</w:t>
            </w:r>
          </w:p>
        </w:tc>
        <w:tc>
          <w:tcPr>
            <w:tcW w:w="1701"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Кран шаровый Ду 15-40 </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 </w:t>
            </w:r>
          </w:p>
        </w:tc>
        <w:tc>
          <w:tcPr>
            <w:tcW w:w="992" w:type="dxa"/>
            <w:tcBorders>
              <w:top w:val="nil"/>
              <w:left w:val="nil"/>
              <w:bottom w:val="single" w:sz="4" w:space="0" w:color="auto"/>
              <w:right w:val="single" w:sz="4" w:space="0" w:color="auto"/>
            </w:tcBorders>
            <w:shd w:val="clear" w:color="000000" w:fill="FFFFFF"/>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0,27</w:t>
            </w:r>
          </w:p>
        </w:tc>
        <w:tc>
          <w:tcPr>
            <w:tcW w:w="1560" w:type="dxa"/>
            <w:tcBorders>
              <w:top w:val="nil"/>
              <w:left w:val="nil"/>
              <w:bottom w:val="single" w:sz="4" w:space="0" w:color="auto"/>
              <w:right w:val="single" w:sz="4" w:space="0" w:color="auto"/>
            </w:tcBorders>
            <w:shd w:val="clear" w:color="000000" w:fill="FFFFFF"/>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Руководство по эксплуатации </w:t>
            </w:r>
          </w:p>
        </w:tc>
      </w:tr>
      <w:tr w:rsidR="00A30D39" w:rsidRPr="00A30D39" w:rsidTr="00AE2715">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28</w:t>
            </w:r>
          </w:p>
        </w:tc>
        <w:tc>
          <w:tcPr>
            <w:tcW w:w="1701" w:type="dxa"/>
            <w:tcBorders>
              <w:top w:val="nil"/>
              <w:left w:val="nil"/>
              <w:bottom w:val="single" w:sz="4" w:space="0" w:color="auto"/>
              <w:right w:val="single" w:sz="4" w:space="0" w:color="auto"/>
            </w:tcBorders>
            <w:shd w:val="clear" w:color="auto" w:fill="auto"/>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 Бак сбора конденсата  3м3</w:t>
            </w:r>
          </w:p>
        </w:tc>
        <w:tc>
          <w:tcPr>
            <w:tcW w:w="1843" w:type="dxa"/>
            <w:tcBorders>
              <w:top w:val="nil"/>
              <w:left w:val="nil"/>
              <w:bottom w:val="single" w:sz="4" w:space="0" w:color="auto"/>
              <w:right w:val="single" w:sz="4" w:space="0" w:color="auto"/>
            </w:tcBorders>
            <w:shd w:val="clear" w:color="auto" w:fill="auto"/>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Ветошь, набор </w:t>
            </w:r>
            <w:r w:rsidRPr="00A30D39">
              <w:rPr>
                <w:rFonts w:ascii="Times New Roman" w:hAnsi="Times New Roman" w:cs="Times New Roman"/>
                <w:color w:val="000000"/>
                <w:sz w:val="24"/>
                <w:szCs w:val="24"/>
              </w:rPr>
              <w:lastRenderedPageBreak/>
              <w:t>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A30D39" w:rsidRPr="00A30D39" w:rsidRDefault="00A30D39" w:rsidP="00AE2715">
            <w:pPr>
              <w:spacing w:after="0"/>
              <w:rPr>
                <w:rFonts w:ascii="Times New Roman" w:hAnsi="Times New Roman" w:cs="Times New Roman"/>
                <w:color w:val="000000"/>
                <w:sz w:val="24"/>
                <w:szCs w:val="24"/>
              </w:rPr>
            </w:pPr>
            <w:r w:rsidRPr="00A30D39">
              <w:rPr>
                <w:rFonts w:ascii="Times New Roman" w:hAnsi="Times New Roman" w:cs="Times New Roman"/>
                <w:color w:val="000000"/>
                <w:sz w:val="24"/>
                <w:szCs w:val="24"/>
              </w:rPr>
              <w:lastRenderedPageBreak/>
              <w:t> </w:t>
            </w:r>
          </w:p>
        </w:tc>
        <w:tc>
          <w:tcPr>
            <w:tcW w:w="992" w:type="dxa"/>
            <w:tcBorders>
              <w:top w:val="nil"/>
              <w:left w:val="nil"/>
              <w:bottom w:val="single" w:sz="4" w:space="0" w:color="auto"/>
              <w:right w:val="single" w:sz="4" w:space="0" w:color="auto"/>
            </w:tcBorders>
            <w:shd w:val="clear" w:color="000000" w:fill="FFFFFF"/>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1,11</w:t>
            </w:r>
          </w:p>
        </w:tc>
        <w:tc>
          <w:tcPr>
            <w:tcW w:w="1560" w:type="dxa"/>
            <w:tcBorders>
              <w:top w:val="nil"/>
              <w:left w:val="nil"/>
              <w:bottom w:val="single" w:sz="4" w:space="0" w:color="auto"/>
              <w:right w:val="single" w:sz="4" w:space="0" w:color="auto"/>
            </w:tcBorders>
            <w:shd w:val="clear" w:color="000000" w:fill="FFFFFF"/>
            <w:vAlign w:val="center"/>
            <w:hideMark/>
          </w:tcPr>
          <w:p w:rsidR="00A30D39" w:rsidRPr="00A30D39" w:rsidRDefault="00A30D39" w:rsidP="00AE2715">
            <w:pPr>
              <w:spacing w:after="0"/>
              <w:jc w:val="center"/>
              <w:rPr>
                <w:rFonts w:ascii="Times New Roman" w:hAnsi="Times New Roman" w:cs="Times New Roman"/>
                <w:color w:val="000000"/>
                <w:sz w:val="24"/>
                <w:szCs w:val="24"/>
              </w:rPr>
            </w:pPr>
            <w:r w:rsidRPr="00A30D39">
              <w:rPr>
                <w:rFonts w:ascii="Times New Roman" w:hAnsi="Times New Roman" w:cs="Times New Roman"/>
                <w:color w:val="000000"/>
                <w:sz w:val="24"/>
                <w:szCs w:val="24"/>
              </w:rPr>
              <w:t xml:space="preserve">Руководство по </w:t>
            </w:r>
            <w:r w:rsidRPr="00A30D39">
              <w:rPr>
                <w:rFonts w:ascii="Times New Roman" w:hAnsi="Times New Roman" w:cs="Times New Roman"/>
                <w:color w:val="000000"/>
                <w:sz w:val="24"/>
                <w:szCs w:val="24"/>
              </w:rPr>
              <w:lastRenderedPageBreak/>
              <w:t xml:space="preserve">эксплуатации </w:t>
            </w:r>
          </w:p>
        </w:tc>
      </w:tr>
    </w:tbl>
    <w:p w:rsidR="00A30D39" w:rsidRPr="00A30D39" w:rsidRDefault="00A30D39" w:rsidP="00A30D39">
      <w:pPr>
        <w:spacing w:after="0"/>
        <w:rPr>
          <w:rFonts w:ascii="Times New Roman" w:hAnsi="Times New Roman" w:cs="Times New Roman"/>
          <w:color w:val="000000" w:themeColor="text1"/>
          <w:sz w:val="24"/>
          <w:szCs w:val="24"/>
        </w:rPr>
      </w:pPr>
      <w:r w:rsidRPr="00A30D39">
        <w:rPr>
          <w:rFonts w:ascii="Times New Roman" w:hAnsi="Times New Roman" w:cs="Times New Roman"/>
          <w:color w:val="000000" w:themeColor="text1"/>
          <w:sz w:val="24"/>
          <w:szCs w:val="24"/>
        </w:rPr>
        <w:lastRenderedPageBreak/>
        <w:br w:type="page"/>
      </w:r>
    </w:p>
    <w:p w:rsidR="00A30D39" w:rsidRPr="00A30D39" w:rsidRDefault="00A30D39" w:rsidP="00686A69">
      <w:pPr>
        <w:spacing w:after="0"/>
        <w:jc w:val="center"/>
        <w:rPr>
          <w:rFonts w:ascii="Times New Roman" w:hAnsi="Times New Roman" w:cs="Times New Roman"/>
          <w:bCs/>
          <w:color w:val="000000" w:themeColor="text1"/>
          <w:sz w:val="24"/>
          <w:szCs w:val="24"/>
        </w:rPr>
        <w:sectPr w:rsidR="00A30D39" w:rsidRPr="00A30D39" w:rsidSect="00A30D39">
          <w:pgSz w:w="11906" w:h="16838"/>
          <w:pgMar w:top="851" w:right="567" w:bottom="851" w:left="1134" w:header="708" w:footer="708" w:gutter="0"/>
          <w:cols w:space="708"/>
          <w:docGrid w:linePitch="360"/>
        </w:sectPr>
      </w:pPr>
      <w:bookmarkStart w:id="0" w:name="_GoBack"/>
      <w:bookmarkEnd w:id="0"/>
    </w:p>
    <w:p w:rsidR="00FC36C4" w:rsidRPr="00A30D39" w:rsidRDefault="00FC36C4" w:rsidP="00A30D39">
      <w:pPr>
        <w:rPr>
          <w:rFonts w:ascii="Times New Roman" w:hAnsi="Times New Roman" w:cs="Times New Roman"/>
          <w:sz w:val="24"/>
          <w:szCs w:val="24"/>
        </w:rPr>
      </w:pPr>
    </w:p>
    <w:sectPr w:rsidR="00FC36C4" w:rsidRPr="00A30D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5C8"/>
    <w:multiLevelType w:val="hybridMultilevel"/>
    <w:tmpl w:val="177A28E2"/>
    <w:lvl w:ilvl="0" w:tplc="926CE044">
      <w:start w:val="1"/>
      <w:numFmt w:val="decimal"/>
      <w:lvlText w:val="4.%1"/>
      <w:lvlJc w:val="left"/>
      <w:pPr>
        <w:ind w:left="1495" w:hanging="360"/>
      </w:pPr>
      <w:rPr>
        <w:rFonts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8AD086F"/>
    <w:multiLevelType w:val="hybridMultilevel"/>
    <w:tmpl w:val="8F760546"/>
    <w:lvl w:ilvl="0" w:tplc="75722CC6">
      <w:start w:val="1"/>
      <w:numFmt w:val="bullet"/>
      <w:lvlText w:val=""/>
      <w:lvlJc w:val="left"/>
      <w:pPr>
        <w:ind w:left="61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B480A7B"/>
    <w:multiLevelType w:val="hybridMultilevel"/>
    <w:tmpl w:val="37EE047E"/>
    <w:lvl w:ilvl="0" w:tplc="11DA3A4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91436C"/>
    <w:multiLevelType w:val="hybridMultilevel"/>
    <w:tmpl w:val="818C4186"/>
    <w:lvl w:ilvl="0" w:tplc="75722CC6">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1B9738FF"/>
    <w:multiLevelType w:val="hybridMultilevel"/>
    <w:tmpl w:val="4454AA48"/>
    <w:lvl w:ilvl="0" w:tplc="0B50456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8" w15:restartNumberingAfterBreak="0">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B818FE"/>
    <w:multiLevelType w:val="hybridMultilevel"/>
    <w:tmpl w:val="BAEC9230"/>
    <w:lvl w:ilvl="0" w:tplc="3844E876">
      <w:start w:val="1"/>
      <w:numFmt w:val="decimal"/>
      <w:lvlText w:val="3.%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0107F1"/>
    <w:multiLevelType w:val="hybridMultilevel"/>
    <w:tmpl w:val="E0B4059C"/>
    <w:lvl w:ilvl="0" w:tplc="FF4A436C">
      <w:start w:val="13"/>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B7843DB"/>
    <w:multiLevelType w:val="multilevel"/>
    <w:tmpl w:val="CD327048"/>
    <w:lvl w:ilvl="0">
      <w:start w:val="7"/>
      <w:numFmt w:val="decimal"/>
      <w:lvlText w:val="%1."/>
      <w:lvlJc w:val="left"/>
      <w:pPr>
        <w:ind w:left="720" w:hanging="360"/>
      </w:pPr>
      <w:rPr>
        <w:rFonts w:hint="default"/>
      </w:rPr>
    </w:lvl>
    <w:lvl w:ilvl="1">
      <w:start w:val="1"/>
      <w:numFmt w:val="decimal"/>
      <w:lvlText w:val="6.%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43B2E"/>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821FC6"/>
    <w:multiLevelType w:val="hybridMultilevel"/>
    <w:tmpl w:val="106E9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1D6B76"/>
    <w:multiLevelType w:val="hybridMultilevel"/>
    <w:tmpl w:val="D9CE7274"/>
    <w:lvl w:ilvl="0" w:tplc="6192B2D0">
      <w:start w:val="1"/>
      <w:numFmt w:val="decimal"/>
      <w:lvlText w:val="5.%1."/>
      <w:lvlJc w:val="left"/>
      <w:pPr>
        <w:ind w:left="149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03205E"/>
    <w:multiLevelType w:val="hybridMultilevel"/>
    <w:tmpl w:val="E696C98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A255A27"/>
    <w:multiLevelType w:val="hybridMultilevel"/>
    <w:tmpl w:val="94D68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444717"/>
    <w:multiLevelType w:val="multilevel"/>
    <w:tmpl w:val="120E23F2"/>
    <w:lvl w:ilvl="0">
      <w:start w:val="7"/>
      <w:numFmt w:val="decimal"/>
      <w:lvlText w:val="%1."/>
      <w:lvlJc w:val="left"/>
      <w:pPr>
        <w:ind w:left="450" w:hanging="450"/>
      </w:pPr>
      <w:rPr>
        <w:rFonts w:hint="default"/>
        <w:u w:val="none"/>
      </w:rPr>
    </w:lvl>
    <w:lvl w:ilvl="1">
      <w:start w:val="1"/>
      <w:numFmt w:val="decimal"/>
      <w:lvlText w:val="%1.%2."/>
      <w:lvlJc w:val="left"/>
      <w:pPr>
        <w:ind w:left="802" w:hanging="450"/>
      </w:pPr>
      <w:rPr>
        <w:rFonts w:hint="default"/>
        <w:u w:val="none"/>
      </w:rPr>
    </w:lvl>
    <w:lvl w:ilvl="2">
      <w:start w:val="1"/>
      <w:numFmt w:val="decimal"/>
      <w:lvlText w:val="%1.%2.%3."/>
      <w:lvlJc w:val="left"/>
      <w:pPr>
        <w:ind w:left="1424" w:hanging="720"/>
      </w:pPr>
      <w:rPr>
        <w:rFonts w:hint="default"/>
        <w:u w:val="none"/>
      </w:rPr>
    </w:lvl>
    <w:lvl w:ilvl="3">
      <w:start w:val="1"/>
      <w:numFmt w:val="decimal"/>
      <w:lvlText w:val="%1.%2.%3.%4."/>
      <w:lvlJc w:val="left"/>
      <w:pPr>
        <w:ind w:left="1776" w:hanging="720"/>
      </w:pPr>
      <w:rPr>
        <w:rFonts w:hint="default"/>
        <w:u w:val="none"/>
      </w:rPr>
    </w:lvl>
    <w:lvl w:ilvl="4">
      <w:start w:val="1"/>
      <w:numFmt w:val="decimal"/>
      <w:lvlText w:val="%1.%2.%3.%4.%5."/>
      <w:lvlJc w:val="left"/>
      <w:pPr>
        <w:ind w:left="2488" w:hanging="1080"/>
      </w:pPr>
      <w:rPr>
        <w:rFonts w:hint="default"/>
        <w:u w:val="none"/>
      </w:rPr>
    </w:lvl>
    <w:lvl w:ilvl="5">
      <w:start w:val="1"/>
      <w:numFmt w:val="decimal"/>
      <w:lvlText w:val="%1.%2.%3.%4.%5.%6."/>
      <w:lvlJc w:val="left"/>
      <w:pPr>
        <w:ind w:left="2840" w:hanging="1080"/>
      </w:pPr>
      <w:rPr>
        <w:rFonts w:hint="default"/>
        <w:u w:val="none"/>
      </w:rPr>
    </w:lvl>
    <w:lvl w:ilvl="6">
      <w:start w:val="1"/>
      <w:numFmt w:val="decimal"/>
      <w:lvlText w:val="%1.%2.%3.%4.%5.%6.%7."/>
      <w:lvlJc w:val="left"/>
      <w:pPr>
        <w:ind w:left="3192" w:hanging="1080"/>
      </w:pPr>
      <w:rPr>
        <w:rFonts w:hint="default"/>
        <w:u w:val="none"/>
      </w:rPr>
    </w:lvl>
    <w:lvl w:ilvl="7">
      <w:start w:val="1"/>
      <w:numFmt w:val="decimal"/>
      <w:lvlText w:val="%1.%2.%3.%4.%5.%6.%7.%8."/>
      <w:lvlJc w:val="left"/>
      <w:pPr>
        <w:ind w:left="3904" w:hanging="1440"/>
      </w:pPr>
      <w:rPr>
        <w:rFonts w:hint="default"/>
        <w:u w:val="none"/>
      </w:rPr>
    </w:lvl>
    <w:lvl w:ilvl="8">
      <w:start w:val="1"/>
      <w:numFmt w:val="decimal"/>
      <w:lvlText w:val="%1.%2.%3.%4.%5.%6.%7.%8.%9."/>
      <w:lvlJc w:val="left"/>
      <w:pPr>
        <w:ind w:left="4256" w:hanging="1440"/>
      </w:pPr>
      <w:rPr>
        <w:rFonts w:hint="default"/>
        <w:u w:val="none"/>
      </w:rPr>
    </w:lvl>
  </w:abstractNum>
  <w:abstractNum w:abstractNumId="21" w15:restartNumberingAfterBreak="0">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22" w15:restartNumberingAfterBreak="0">
    <w:nsid w:val="429870B2"/>
    <w:multiLevelType w:val="hybridMultilevel"/>
    <w:tmpl w:val="177A28E2"/>
    <w:lvl w:ilvl="0" w:tplc="926CE044">
      <w:start w:val="1"/>
      <w:numFmt w:val="decimal"/>
      <w:lvlText w:val="4.%1"/>
      <w:lvlJc w:val="left"/>
      <w:pPr>
        <w:ind w:left="206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44CF0344"/>
    <w:multiLevelType w:val="hybridMultilevel"/>
    <w:tmpl w:val="DE3E8E5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58B386A"/>
    <w:multiLevelType w:val="hybridMultilevel"/>
    <w:tmpl w:val="44A00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1770D52"/>
    <w:multiLevelType w:val="hybridMultilevel"/>
    <w:tmpl w:val="7F30F824"/>
    <w:lvl w:ilvl="0" w:tplc="605C22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6F7FE3"/>
    <w:multiLevelType w:val="hybridMultilevel"/>
    <w:tmpl w:val="9FCE0E52"/>
    <w:lvl w:ilvl="0" w:tplc="11DA3A44">
      <w:start w:val="1"/>
      <w:numFmt w:val="decimal"/>
      <w:lvlText w:val="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57BA4D87"/>
    <w:multiLevelType w:val="hybridMultilevel"/>
    <w:tmpl w:val="F75E56C8"/>
    <w:lvl w:ilvl="0" w:tplc="75722CC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3" w15:restartNumberingAfterBreak="0">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B87039C"/>
    <w:multiLevelType w:val="hybridMultilevel"/>
    <w:tmpl w:val="A6D00BFA"/>
    <w:lvl w:ilvl="0" w:tplc="7AFA2870">
      <w:start w:val="1"/>
      <w:numFmt w:val="decimal"/>
      <w:lvlText w:val="2.%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8" w15:restartNumberingAfterBreak="0">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F205D7"/>
    <w:multiLevelType w:val="hybridMultilevel"/>
    <w:tmpl w:val="94A28C88"/>
    <w:lvl w:ilvl="0" w:tplc="1272FD60">
      <w:start w:val="1"/>
      <w:numFmt w:val="decimal"/>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F457AB"/>
    <w:multiLevelType w:val="hybridMultilevel"/>
    <w:tmpl w:val="068C68E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CF81052"/>
    <w:multiLevelType w:val="hybridMultilevel"/>
    <w:tmpl w:val="7F5A0416"/>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3" w15:restartNumberingAfterBreak="0">
    <w:nsid w:val="7EB81CCA"/>
    <w:multiLevelType w:val="hybridMultilevel"/>
    <w:tmpl w:val="E0B4059C"/>
    <w:lvl w:ilvl="0" w:tplc="FF4A436C">
      <w:start w:val="13"/>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7B660E"/>
    <w:multiLevelType w:val="hybridMultilevel"/>
    <w:tmpl w:val="F87652CC"/>
    <w:lvl w:ilvl="0" w:tplc="4A4C9382">
      <w:start w:val="1"/>
      <w:numFmt w:val="decimal"/>
      <w:lvlText w:val="8.%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33"/>
  </w:num>
  <w:num w:numId="2">
    <w:abstractNumId w:val="21"/>
  </w:num>
  <w:num w:numId="3">
    <w:abstractNumId w:val="35"/>
  </w:num>
  <w:num w:numId="4">
    <w:abstractNumId w:val="36"/>
  </w:num>
  <w:num w:numId="5">
    <w:abstractNumId w:val="40"/>
  </w:num>
  <w:num w:numId="6">
    <w:abstractNumId w:val="34"/>
  </w:num>
  <w:num w:numId="7">
    <w:abstractNumId w:val="9"/>
  </w:num>
  <w:num w:numId="8">
    <w:abstractNumId w:val="0"/>
  </w:num>
  <w:num w:numId="9">
    <w:abstractNumId w:val="15"/>
  </w:num>
  <w:num w:numId="10">
    <w:abstractNumId w:val="38"/>
  </w:num>
  <w:num w:numId="11">
    <w:abstractNumId w:val="14"/>
  </w:num>
  <w:num w:numId="12">
    <w:abstractNumId w:val="8"/>
  </w:num>
  <w:num w:numId="13">
    <w:abstractNumId w:val="27"/>
  </w:num>
  <w:num w:numId="14">
    <w:abstractNumId w:val="29"/>
  </w:num>
  <w:num w:numId="15">
    <w:abstractNumId w:val="44"/>
  </w:num>
  <w:num w:numId="16">
    <w:abstractNumId w:val="1"/>
  </w:num>
  <w:num w:numId="17">
    <w:abstractNumId w:val="6"/>
  </w:num>
  <w:num w:numId="18">
    <w:abstractNumId w:val="26"/>
  </w:num>
  <w:num w:numId="19">
    <w:abstractNumId w:val="11"/>
  </w:num>
  <w:num w:numId="20">
    <w:abstractNumId w:val="7"/>
  </w:num>
  <w:num w:numId="21">
    <w:abstractNumId w:val="13"/>
  </w:num>
  <w:num w:numId="22">
    <w:abstractNumId w:val="25"/>
  </w:num>
  <w:num w:numId="23">
    <w:abstractNumId w:val="3"/>
  </w:num>
  <w:num w:numId="24">
    <w:abstractNumId w:val="2"/>
  </w:num>
  <w:num w:numId="25">
    <w:abstractNumId w:val="41"/>
  </w:num>
  <w:num w:numId="26">
    <w:abstractNumId w:val="22"/>
  </w:num>
  <w:num w:numId="27">
    <w:abstractNumId w:val="42"/>
  </w:num>
  <w:num w:numId="28">
    <w:abstractNumId w:val="20"/>
  </w:num>
  <w:num w:numId="29">
    <w:abstractNumId w:val="30"/>
  </w:num>
  <w:num w:numId="30">
    <w:abstractNumId w:val="12"/>
  </w:num>
  <w:num w:numId="31">
    <w:abstractNumId w:val="43"/>
  </w:num>
  <w:num w:numId="32">
    <w:abstractNumId w:val="4"/>
  </w:num>
  <w:num w:numId="33">
    <w:abstractNumId w:val="31"/>
  </w:num>
  <w:num w:numId="34">
    <w:abstractNumId w:val="32"/>
  </w:num>
  <w:num w:numId="35">
    <w:abstractNumId w:val="4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19"/>
  </w:num>
  <w:num w:numId="39">
    <w:abstractNumId w:val="23"/>
  </w:num>
  <w:num w:numId="40">
    <w:abstractNumId w:val="24"/>
  </w:num>
  <w:num w:numId="41">
    <w:abstractNumId w:val="37"/>
  </w:num>
  <w:num w:numId="42">
    <w:abstractNumId w:val="18"/>
  </w:num>
  <w:num w:numId="43">
    <w:abstractNumId w:val="17"/>
  </w:num>
  <w:num w:numId="44">
    <w:abstractNumId w:val="5"/>
  </w:num>
  <w:num w:numId="45">
    <w:abstractNumId w:val="28"/>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EF"/>
    <w:rsid w:val="00013A21"/>
    <w:rsid w:val="00686A69"/>
    <w:rsid w:val="00A30D39"/>
    <w:rsid w:val="00B9548D"/>
    <w:rsid w:val="00D40880"/>
    <w:rsid w:val="00FC36C4"/>
    <w:rsid w:val="00FE0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3CA52C-DF19-4FCB-A948-13A83C59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48D"/>
    <w:pPr>
      <w:spacing w:after="200" w:line="276" w:lineRule="auto"/>
    </w:pPr>
    <w:rPr>
      <w:rFonts w:eastAsiaTheme="minorEastAsia"/>
      <w:lang w:eastAsia="ru-RU"/>
    </w:rPr>
  </w:style>
  <w:style w:type="paragraph" w:styleId="1">
    <w:name w:val="heading 1"/>
    <w:basedOn w:val="a"/>
    <w:next w:val="a"/>
    <w:link w:val="10"/>
    <w:qFormat/>
    <w:rsid w:val="00A30D39"/>
    <w:pPr>
      <w:keepNext/>
      <w:widowControl w:val="0"/>
      <w:autoSpaceDE w:val="0"/>
      <w:autoSpaceDN w:val="0"/>
      <w:adjustRightInd w:val="0"/>
      <w:spacing w:before="120" w:after="120" w:line="240" w:lineRule="auto"/>
      <w:jc w:val="center"/>
      <w:outlineLvl w:val="0"/>
    </w:pPr>
    <w:rPr>
      <w:rFonts w:ascii="Times New Roman" w:eastAsia="Times New Roman" w:hAnsi="Times New Roman" w:cs="Times New Roman"/>
      <w:b/>
      <w:spacing w:val="30"/>
      <w:kern w:val="28"/>
      <w:szCs w:val="20"/>
    </w:rPr>
  </w:style>
  <w:style w:type="paragraph" w:styleId="2">
    <w:name w:val="heading 2"/>
    <w:basedOn w:val="a"/>
    <w:next w:val="a"/>
    <w:link w:val="20"/>
    <w:semiHidden/>
    <w:unhideWhenUsed/>
    <w:qFormat/>
    <w:rsid w:val="00A30D39"/>
    <w:pPr>
      <w:keepNext/>
      <w:keepLines/>
      <w:autoSpaceDE w:val="0"/>
      <w:autoSpaceDN w:val="0"/>
      <w:adjustRightInd w:val="0"/>
      <w:spacing w:before="200" w:after="0" w:line="240" w:lineRule="auto"/>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5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A30D39"/>
    <w:rPr>
      <w:rFonts w:ascii="Times New Roman" w:eastAsia="Times New Roman" w:hAnsi="Times New Roman" w:cs="Times New Roman"/>
      <w:b/>
      <w:spacing w:val="30"/>
      <w:kern w:val="28"/>
      <w:szCs w:val="20"/>
      <w:lang w:eastAsia="ru-RU"/>
    </w:rPr>
  </w:style>
  <w:style w:type="character" w:customStyle="1" w:styleId="20">
    <w:name w:val="Заголовок 2 Знак"/>
    <w:basedOn w:val="a0"/>
    <w:link w:val="2"/>
    <w:semiHidden/>
    <w:rsid w:val="00A30D39"/>
    <w:rPr>
      <w:rFonts w:asciiTheme="majorHAnsi" w:eastAsiaTheme="majorEastAsia" w:hAnsiTheme="majorHAnsi" w:cstheme="majorBidi"/>
      <w:b/>
      <w:bCs/>
      <w:color w:val="5B9BD5" w:themeColor="accent1"/>
      <w:sz w:val="26"/>
      <w:szCs w:val="26"/>
      <w:lang w:eastAsia="ru-RU"/>
    </w:rPr>
  </w:style>
  <w:style w:type="paragraph" w:styleId="a4">
    <w:name w:val="Body Text"/>
    <w:aliases w:val="bt"/>
    <w:basedOn w:val="a"/>
    <w:link w:val="a5"/>
    <w:rsid w:val="00A30D39"/>
    <w:pPr>
      <w:autoSpaceDE w:val="0"/>
      <w:autoSpaceDN w:val="0"/>
      <w:adjustRightInd w:val="0"/>
      <w:spacing w:before="100" w:after="100" w:line="240" w:lineRule="auto"/>
    </w:pPr>
    <w:rPr>
      <w:rFonts w:ascii="Times New Roman" w:eastAsia="Times New Roman" w:hAnsi="Times New Roman" w:cs="Times New Roman"/>
      <w:sz w:val="28"/>
      <w:szCs w:val="20"/>
    </w:rPr>
  </w:style>
  <w:style w:type="character" w:customStyle="1" w:styleId="a5">
    <w:name w:val="Основной текст Знак"/>
    <w:aliases w:val="bt Знак"/>
    <w:basedOn w:val="a0"/>
    <w:link w:val="a4"/>
    <w:rsid w:val="00A30D39"/>
    <w:rPr>
      <w:rFonts w:ascii="Times New Roman" w:eastAsia="Times New Roman" w:hAnsi="Times New Roman" w:cs="Times New Roman"/>
      <w:sz w:val="28"/>
      <w:szCs w:val="20"/>
      <w:lang w:eastAsia="ru-RU"/>
    </w:rPr>
  </w:style>
  <w:style w:type="paragraph" w:styleId="21">
    <w:name w:val="Body Text 2"/>
    <w:basedOn w:val="a"/>
    <w:link w:val="22"/>
    <w:rsid w:val="00A30D39"/>
    <w:pPr>
      <w:autoSpaceDE w:val="0"/>
      <w:autoSpaceDN w:val="0"/>
      <w:adjustRightInd w:val="0"/>
      <w:spacing w:before="100" w:after="100" w:line="240" w:lineRule="auto"/>
      <w:jc w:val="both"/>
    </w:pPr>
    <w:rPr>
      <w:rFonts w:ascii="Times New Roman" w:eastAsia="Times New Roman" w:hAnsi="Times New Roman" w:cs="Times New Roman"/>
    </w:rPr>
  </w:style>
  <w:style w:type="character" w:customStyle="1" w:styleId="22">
    <w:name w:val="Основной текст 2 Знак"/>
    <w:basedOn w:val="a0"/>
    <w:link w:val="21"/>
    <w:rsid w:val="00A30D39"/>
    <w:rPr>
      <w:rFonts w:ascii="Times New Roman" w:eastAsia="Times New Roman" w:hAnsi="Times New Roman" w:cs="Times New Roman"/>
      <w:lang w:eastAsia="ru-RU"/>
    </w:rPr>
  </w:style>
  <w:style w:type="paragraph" w:styleId="a6">
    <w:name w:val="header"/>
    <w:basedOn w:val="a"/>
    <w:link w:val="a7"/>
    <w:rsid w:val="00A30D39"/>
    <w:pPr>
      <w:tabs>
        <w:tab w:val="center" w:pos="4677"/>
        <w:tab w:val="right" w:pos="9355"/>
      </w:tabs>
      <w:autoSpaceDE w:val="0"/>
      <w:autoSpaceDN w:val="0"/>
      <w:adjustRightInd w:val="0"/>
      <w:spacing w:before="100" w:after="10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rsid w:val="00A30D39"/>
    <w:rPr>
      <w:rFonts w:ascii="Times New Roman" w:eastAsia="Times New Roman" w:hAnsi="Times New Roman" w:cs="Times New Roman"/>
      <w:sz w:val="24"/>
      <w:szCs w:val="24"/>
      <w:lang w:eastAsia="ru-RU"/>
    </w:rPr>
  </w:style>
  <w:style w:type="paragraph" w:styleId="a8">
    <w:name w:val="footer"/>
    <w:basedOn w:val="a"/>
    <w:link w:val="a9"/>
    <w:rsid w:val="00A30D39"/>
    <w:pPr>
      <w:tabs>
        <w:tab w:val="center" w:pos="4677"/>
        <w:tab w:val="right" w:pos="9355"/>
      </w:tabs>
      <w:autoSpaceDE w:val="0"/>
      <w:autoSpaceDN w:val="0"/>
      <w:adjustRightInd w:val="0"/>
      <w:spacing w:before="100" w:after="10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A30D39"/>
    <w:rPr>
      <w:rFonts w:ascii="Times New Roman" w:eastAsia="Times New Roman" w:hAnsi="Times New Roman" w:cs="Times New Roman"/>
      <w:sz w:val="24"/>
      <w:szCs w:val="24"/>
      <w:lang w:eastAsia="ru-RU"/>
    </w:rPr>
  </w:style>
  <w:style w:type="paragraph" w:customStyle="1" w:styleId="Normal1">
    <w:name w:val="Normal1"/>
    <w:rsid w:val="00A30D39"/>
    <w:pPr>
      <w:widowControl w:val="0"/>
      <w:spacing w:after="0" w:line="300" w:lineRule="auto"/>
      <w:ind w:firstLine="360"/>
    </w:pPr>
    <w:rPr>
      <w:rFonts w:ascii="Courier New" w:eastAsia="Times New Roman" w:hAnsi="Courier New" w:cs="Times New Roman"/>
      <w:snapToGrid w:val="0"/>
      <w:sz w:val="16"/>
      <w:szCs w:val="20"/>
      <w:lang w:eastAsia="ru-RU"/>
    </w:rPr>
  </w:style>
  <w:style w:type="paragraph" w:styleId="aa">
    <w:name w:val="Balloon Text"/>
    <w:basedOn w:val="a"/>
    <w:link w:val="ab"/>
    <w:uiPriority w:val="99"/>
    <w:semiHidden/>
    <w:rsid w:val="00A30D39"/>
    <w:pPr>
      <w:autoSpaceDE w:val="0"/>
      <w:autoSpaceDN w:val="0"/>
      <w:adjustRightInd w:val="0"/>
      <w:spacing w:before="100" w:after="100" w:line="240" w:lineRule="auto"/>
    </w:pPr>
    <w:rPr>
      <w:rFonts w:ascii="Tahoma" w:eastAsia="Times New Roman" w:hAnsi="Tahoma" w:cs="Tahoma"/>
      <w:sz w:val="16"/>
      <w:szCs w:val="16"/>
    </w:rPr>
  </w:style>
  <w:style w:type="character" w:customStyle="1" w:styleId="ab">
    <w:name w:val="Текст выноски Знак"/>
    <w:basedOn w:val="a0"/>
    <w:link w:val="aa"/>
    <w:uiPriority w:val="99"/>
    <w:semiHidden/>
    <w:rsid w:val="00A30D39"/>
    <w:rPr>
      <w:rFonts w:ascii="Tahoma" w:eastAsia="Times New Roman" w:hAnsi="Tahoma" w:cs="Tahoma"/>
      <w:sz w:val="16"/>
      <w:szCs w:val="16"/>
      <w:lang w:eastAsia="ru-RU"/>
    </w:rPr>
  </w:style>
  <w:style w:type="paragraph" w:customStyle="1" w:styleId="ac">
    <w:name w:val="Знак Знак Знак"/>
    <w:basedOn w:val="a"/>
    <w:rsid w:val="00A30D39"/>
    <w:pPr>
      <w:autoSpaceDE w:val="0"/>
      <w:autoSpaceDN w:val="0"/>
      <w:adjustRightInd w:val="0"/>
      <w:spacing w:before="100" w:after="160" w:line="240" w:lineRule="exact"/>
    </w:pPr>
    <w:rPr>
      <w:rFonts w:ascii="Verdana" w:eastAsia="Times New Roman" w:hAnsi="Verdana" w:cs="Verdana"/>
      <w:sz w:val="20"/>
      <w:szCs w:val="20"/>
      <w:lang w:val="en-US" w:eastAsia="en-US"/>
    </w:rPr>
  </w:style>
  <w:style w:type="paragraph" w:customStyle="1" w:styleId="ad">
    <w:name w:val="Содержимое таблицы"/>
    <w:basedOn w:val="a"/>
    <w:rsid w:val="00A30D39"/>
    <w:pPr>
      <w:widowControl w:val="0"/>
      <w:suppressLineNumbers/>
      <w:suppressAutoHyphens/>
      <w:autoSpaceDE w:val="0"/>
      <w:autoSpaceDN w:val="0"/>
      <w:adjustRightInd w:val="0"/>
      <w:spacing w:before="100" w:after="100" w:line="240" w:lineRule="auto"/>
    </w:pPr>
    <w:rPr>
      <w:rFonts w:ascii="Times New Roman" w:eastAsia="Andale Sans UI" w:hAnsi="Times New Roman" w:cs="Times New Roman"/>
      <w:kern w:val="1"/>
      <w:sz w:val="24"/>
      <w:szCs w:val="24"/>
    </w:rPr>
  </w:style>
  <w:style w:type="paragraph" w:styleId="ae">
    <w:name w:val="Title"/>
    <w:basedOn w:val="a"/>
    <w:next w:val="af"/>
    <w:link w:val="af0"/>
    <w:qFormat/>
    <w:rsid w:val="00A30D39"/>
    <w:pPr>
      <w:keepNext/>
      <w:widowControl w:val="0"/>
      <w:suppressAutoHyphens/>
      <w:autoSpaceDE w:val="0"/>
      <w:autoSpaceDN w:val="0"/>
      <w:adjustRightInd w:val="0"/>
      <w:spacing w:before="240" w:after="120" w:line="240" w:lineRule="auto"/>
    </w:pPr>
    <w:rPr>
      <w:rFonts w:ascii="Arial" w:eastAsia="Andale Sans UI" w:hAnsi="Arial" w:cs="Tahoma"/>
      <w:kern w:val="1"/>
      <w:sz w:val="28"/>
      <w:szCs w:val="28"/>
    </w:rPr>
  </w:style>
  <w:style w:type="character" w:customStyle="1" w:styleId="af0">
    <w:name w:val="Название Знак"/>
    <w:basedOn w:val="a0"/>
    <w:link w:val="ae"/>
    <w:rsid w:val="00A30D39"/>
    <w:rPr>
      <w:rFonts w:ascii="Arial" w:eastAsia="Andale Sans UI" w:hAnsi="Arial" w:cs="Tahoma"/>
      <w:kern w:val="1"/>
      <w:sz w:val="28"/>
      <w:szCs w:val="28"/>
      <w:lang w:eastAsia="ru-RU"/>
    </w:rPr>
  </w:style>
  <w:style w:type="paragraph" w:styleId="af">
    <w:name w:val="Subtitle"/>
    <w:basedOn w:val="a"/>
    <w:link w:val="af1"/>
    <w:qFormat/>
    <w:rsid w:val="00A30D39"/>
    <w:pPr>
      <w:autoSpaceDE w:val="0"/>
      <w:autoSpaceDN w:val="0"/>
      <w:adjustRightInd w:val="0"/>
      <w:spacing w:before="100" w:after="60" w:line="240" w:lineRule="auto"/>
      <w:jc w:val="center"/>
      <w:outlineLvl w:val="1"/>
    </w:pPr>
    <w:rPr>
      <w:rFonts w:ascii="Arial" w:eastAsia="Times New Roman" w:hAnsi="Arial" w:cs="Arial"/>
      <w:sz w:val="24"/>
      <w:szCs w:val="24"/>
    </w:rPr>
  </w:style>
  <w:style w:type="character" w:customStyle="1" w:styleId="af1">
    <w:name w:val="Подзаголовок Знак"/>
    <w:basedOn w:val="a0"/>
    <w:link w:val="af"/>
    <w:rsid w:val="00A30D39"/>
    <w:rPr>
      <w:rFonts w:ascii="Arial" w:eastAsia="Times New Roman" w:hAnsi="Arial" w:cs="Arial"/>
      <w:sz w:val="24"/>
      <w:szCs w:val="24"/>
      <w:lang w:eastAsia="ru-RU"/>
    </w:rPr>
  </w:style>
  <w:style w:type="paragraph" w:styleId="af2">
    <w:name w:val="Revision"/>
    <w:hidden/>
    <w:uiPriority w:val="99"/>
    <w:semiHidden/>
    <w:rsid w:val="00A30D39"/>
    <w:pPr>
      <w:spacing w:after="0" w:line="240" w:lineRule="auto"/>
    </w:pPr>
    <w:rPr>
      <w:rFonts w:ascii="Times New Roman" w:eastAsia="Times New Roman" w:hAnsi="Times New Roman" w:cs="Times New Roman"/>
      <w:sz w:val="24"/>
      <w:szCs w:val="24"/>
      <w:lang w:eastAsia="ru-RU"/>
    </w:rPr>
  </w:style>
  <w:style w:type="character" w:styleId="af3">
    <w:name w:val="Hyperlink"/>
    <w:uiPriority w:val="99"/>
    <w:semiHidden/>
    <w:rsid w:val="00A30D39"/>
    <w:rPr>
      <w:noProof w:val="0"/>
      <w:color w:val="000080"/>
      <w:u w:val="single"/>
    </w:rPr>
  </w:style>
  <w:style w:type="paragraph" w:customStyle="1" w:styleId="I">
    <w:name w:val="Маркер I"/>
    <w:basedOn w:val="a"/>
    <w:autoRedefine/>
    <w:rsid w:val="00A30D39"/>
    <w:pPr>
      <w:widowControl w:val="0"/>
      <w:numPr>
        <w:numId w:val="2"/>
      </w:numPr>
      <w:autoSpaceDE w:val="0"/>
      <w:autoSpaceDN w:val="0"/>
      <w:adjustRightInd w:val="0"/>
      <w:spacing w:before="120" w:after="120" w:line="240" w:lineRule="auto"/>
      <w:jc w:val="both"/>
    </w:pPr>
    <w:rPr>
      <w:rFonts w:ascii="Times New Roman" w:eastAsia="Times New Roman" w:hAnsi="Times New Roman" w:cs="Times New Roman"/>
      <w:b/>
      <w:szCs w:val="20"/>
    </w:rPr>
  </w:style>
  <w:style w:type="paragraph" w:customStyle="1" w:styleId="af4">
    <w:name w:val="Заголовок таблицы"/>
    <w:basedOn w:val="ad"/>
    <w:rsid w:val="00A30D39"/>
    <w:pPr>
      <w:jc w:val="center"/>
    </w:pPr>
    <w:rPr>
      <w:rFonts w:eastAsia="Times New Roman"/>
      <w:b/>
      <w:bCs/>
      <w:i/>
      <w:iCs/>
      <w:kern w:val="0"/>
      <w:szCs w:val="20"/>
    </w:rPr>
  </w:style>
  <w:style w:type="paragraph" w:styleId="af5">
    <w:name w:val="Normal (Web)"/>
    <w:basedOn w:val="a"/>
    <w:rsid w:val="00A30D39"/>
    <w:pP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сновной текст_"/>
    <w:link w:val="11"/>
    <w:rsid w:val="00A30D39"/>
    <w:rPr>
      <w:shd w:val="clear" w:color="auto" w:fill="FFFFFF"/>
    </w:rPr>
  </w:style>
  <w:style w:type="character" w:customStyle="1" w:styleId="23">
    <w:name w:val="Основной текст (2)_"/>
    <w:link w:val="24"/>
    <w:rsid w:val="00A30D39"/>
    <w:rPr>
      <w:shd w:val="clear" w:color="auto" w:fill="FFFFFF"/>
    </w:rPr>
  </w:style>
  <w:style w:type="character" w:customStyle="1" w:styleId="af7">
    <w:name w:val="Основной текст + Полужирный"/>
    <w:rsid w:val="00A30D39"/>
    <w:rPr>
      <w:b/>
      <w:bCs/>
      <w:sz w:val="22"/>
      <w:szCs w:val="22"/>
      <w:shd w:val="clear" w:color="auto" w:fill="FFFFFF"/>
      <w:lang w:bidi="ar-SA"/>
    </w:rPr>
  </w:style>
  <w:style w:type="character" w:customStyle="1" w:styleId="5">
    <w:name w:val="Основной текст (5)_"/>
    <w:link w:val="50"/>
    <w:rsid w:val="00A30D39"/>
    <w:rPr>
      <w:spacing w:val="60"/>
      <w:sz w:val="23"/>
      <w:szCs w:val="23"/>
      <w:shd w:val="clear" w:color="auto" w:fill="FFFFFF"/>
    </w:rPr>
  </w:style>
  <w:style w:type="character" w:customStyle="1" w:styleId="7">
    <w:name w:val="Основной текст (7)_"/>
    <w:link w:val="70"/>
    <w:rsid w:val="00A30D39"/>
    <w:rPr>
      <w:shd w:val="clear" w:color="auto" w:fill="FFFFFF"/>
    </w:rPr>
  </w:style>
  <w:style w:type="character" w:customStyle="1" w:styleId="8">
    <w:name w:val="Основной текст (8)_"/>
    <w:link w:val="80"/>
    <w:rsid w:val="00A30D39"/>
    <w:rPr>
      <w:spacing w:val="60"/>
      <w:sz w:val="23"/>
      <w:szCs w:val="23"/>
      <w:shd w:val="clear" w:color="auto" w:fill="FFFFFF"/>
    </w:rPr>
  </w:style>
  <w:style w:type="character" w:customStyle="1" w:styleId="6">
    <w:name w:val="Основной текст (6)_"/>
    <w:link w:val="60"/>
    <w:rsid w:val="00A30D39"/>
    <w:rPr>
      <w:spacing w:val="50"/>
      <w:sz w:val="21"/>
      <w:szCs w:val="21"/>
      <w:shd w:val="clear" w:color="auto" w:fill="FFFFFF"/>
    </w:rPr>
  </w:style>
  <w:style w:type="character" w:customStyle="1" w:styleId="4">
    <w:name w:val="Основной текст (4)_"/>
    <w:link w:val="40"/>
    <w:rsid w:val="00A30D39"/>
    <w:rPr>
      <w:sz w:val="21"/>
      <w:szCs w:val="21"/>
      <w:shd w:val="clear" w:color="auto" w:fill="FFFFFF"/>
    </w:rPr>
  </w:style>
  <w:style w:type="paragraph" w:customStyle="1" w:styleId="11">
    <w:name w:val="Основной текст1"/>
    <w:basedOn w:val="a"/>
    <w:link w:val="af6"/>
    <w:rsid w:val="00A30D39"/>
    <w:pPr>
      <w:shd w:val="clear" w:color="auto" w:fill="FFFFFF"/>
      <w:autoSpaceDE w:val="0"/>
      <w:autoSpaceDN w:val="0"/>
      <w:adjustRightInd w:val="0"/>
      <w:spacing w:before="100" w:after="100" w:line="0" w:lineRule="atLeast"/>
      <w:jc w:val="right"/>
    </w:pPr>
    <w:rPr>
      <w:rFonts w:eastAsiaTheme="minorHAnsi"/>
      <w:shd w:val="clear" w:color="auto" w:fill="FFFFFF"/>
      <w:lang w:eastAsia="en-US"/>
    </w:rPr>
  </w:style>
  <w:style w:type="paragraph" w:customStyle="1" w:styleId="24">
    <w:name w:val="Основной текст (2)"/>
    <w:basedOn w:val="a"/>
    <w:link w:val="23"/>
    <w:rsid w:val="00A30D39"/>
    <w:pPr>
      <w:shd w:val="clear" w:color="auto" w:fill="FFFFFF"/>
      <w:autoSpaceDE w:val="0"/>
      <w:autoSpaceDN w:val="0"/>
      <w:adjustRightInd w:val="0"/>
      <w:spacing w:before="100" w:after="100" w:line="0" w:lineRule="atLeast"/>
      <w:jc w:val="right"/>
    </w:pPr>
    <w:rPr>
      <w:rFonts w:eastAsiaTheme="minorHAnsi"/>
      <w:shd w:val="clear" w:color="auto" w:fill="FFFFFF"/>
      <w:lang w:eastAsia="en-US"/>
    </w:rPr>
  </w:style>
  <w:style w:type="paragraph" w:customStyle="1" w:styleId="50">
    <w:name w:val="Основной текст (5)"/>
    <w:basedOn w:val="a"/>
    <w:link w:val="5"/>
    <w:rsid w:val="00A30D39"/>
    <w:pPr>
      <w:shd w:val="clear" w:color="auto" w:fill="FFFFFF"/>
      <w:autoSpaceDE w:val="0"/>
      <w:autoSpaceDN w:val="0"/>
      <w:adjustRightInd w:val="0"/>
      <w:spacing w:before="100" w:after="100" w:line="0" w:lineRule="atLeast"/>
      <w:jc w:val="center"/>
    </w:pPr>
    <w:rPr>
      <w:rFonts w:eastAsiaTheme="minorHAnsi"/>
      <w:spacing w:val="60"/>
      <w:sz w:val="23"/>
      <w:szCs w:val="23"/>
      <w:shd w:val="clear" w:color="auto" w:fill="FFFFFF"/>
      <w:lang w:eastAsia="en-US"/>
    </w:rPr>
  </w:style>
  <w:style w:type="paragraph" w:customStyle="1" w:styleId="70">
    <w:name w:val="Основной текст (7)"/>
    <w:basedOn w:val="a"/>
    <w:link w:val="7"/>
    <w:rsid w:val="00A30D39"/>
    <w:pPr>
      <w:shd w:val="clear" w:color="auto" w:fill="FFFFFF"/>
      <w:autoSpaceDE w:val="0"/>
      <w:autoSpaceDN w:val="0"/>
      <w:adjustRightInd w:val="0"/>
      <w:spacing w:before="100" w:after="100" w:line="0" w:lineRule="atLeast"/>
      <w:jc w:val="center"/>
    </w:pPr>
    <w:rPr>
      <w:rFonts w:eastAsiaTheme="minorHAnsi"/>
      <w:shd w:val="clear" w:color="auto" w:fill="FFFFFF"/>
      <w:lang w:eastAsia="en-US"/>
    </w:rPr>
  </w:style>
  <w:style w:type="paragraph" w:customStyle="1" w:styleId="80">
    <w:name w:val="Основной текст (8)"/>
    <w:basedOn w:val="a"/>
    <w:link w:val="8"/>
    <w:rsid w:val="00A30D39"/>
    <w:pPr>
      <w:shd w:val="clear" w:color="auto" w:fill="FFFFFF"/>
      <w:autoSpaceDE w:val="0"/>
      <w:autoSpaceDN w:val="0"/>
      <w:adjustRightInd w:val="0"/>
      <w:spacing w:before="100" w:after="100" w:line="0" w:lineRule="atLeast"/>
      <w:jc w:val="center"/>
    </w:pPr>
    <w:rPr>
      <w:rFonts w:eastAsiaTheme="minorHAnsi"/>
      <w:spacing w:val="60"/>
      <w:sz w:val="23"/>
      <w:szCs w:val="23"/>
      <w:shd w:val="clear" w:color="auto" w:fill="FFFFFF"/>
      <w:lang w:eastAsia="en-US"/>
    </w:rPr>
  </w:style>
  <w:style w:type="paragraph" w:customStyle="1" w:styleId="60">
    <w:name w:val="Основной текст (6)"/>
    <w:basedOn w:val="a"/>
    <w:link w:val="6"/>
    <w:rsid w:val="00A30D39"/>
    <w:pPr>
      <w:shd w:val="clear" w:color="auto" w:fill="FFFFFF"/>
      <w:autoSpaceDE w:val="0"/>
      <w:autoSpaceDN w:val="0"/>
      <w:adjustRightInd w:val="0"/>
      <w:spacing w:before="100" w:after="100" w:line="0" w:lineRule="atLeast"/>
      <w:jc w:val="center"/>
    </w:pPr>
    <w:rPr>
      <w:rFonts w:eastAsiaTheme="minorHAnsi"/>
      <w:spacing w:val="50"/>
      <w:sz w:val="21"/>
      <w:szCs w:val="21"/>
      <w:shd w:val="clear" w:color="auto" w:fill="FFFFFF"/>
      <w:lang w:eastAsia="en-US"/>
    </w:rPr>
  </w:style>
  <w:style w:type="paragraph" w:customStyle="1" w:styleId="40">
    <w:name w:val="Основной текст (4)"/>
    <w:basedOn w:val="a"/>
    <w:link w:val="4"/>
    <w:rsid w:val="00A30D39"/>
    <w:pPr>
      <w:shd w:val="clear" w:color="auto" w:fill="FFFFFF"/>
      <w:autoSpaceDE w:val="0"/>
      <w:autoSpaceDN w:val="0"/>
      <w:adjustRightInd w:val="0"/>
      <w:spacing w:before="100" w:after="100" w:line="0" w:lineRule="atLeast"/>
      <w:jc w:val="center"/>
    </w:pPr>
    <w:rPr>
      <w:rFonts w:eastAsiaTheme="minorHAnsi"/>
      <w:sz w:val="21"/>
      <w:szCs w:val="21"/>
      <w:shd w:val="clear" w:color="auto" w:fill="FFFFFF"/>
      <w:lang w:eastAsia="en-US"/>
    </w:rPr>
  </w:style>
  <w:style w:type="character" w:customStyle="1" w:styleId="9">
    <w:name w:val="Основной текст (9)_"/>
    <w:link w:val="90"/>
    <w:rsid w:val="00A30D39"/>
    <w:rPr>
      <w:spacing w:val="60"/>
      <w:sz w:val="23"/>
      <w:szCs w:val="23"/>
      <w:shd w:val="clear" w:color="auto" w:fill="FFFFFF"/>
    </w:rPr>
  </w:style>
  <w:style w:type="paragraph" w:customStyle="1" w:styleId="90">
    <w:name w:val="Основной текст (9)"/>
    <w:basedOn w:val="a"/>
    <w:link w:val="9"/>
    <w:rsid w:val="00A30D39"/>
    <w:pPr>
      <w:shd w:val="clear" w:color="auto" w:fill="FFFFFF"/>
      <w:autoSpaceDE w:val="0"/>
      <w:autoSpaceDN w:val="0"/>
      <w:adjustRightInd w:val="0"/>
      <w:spacing w:before="100" w:after="100" w:line="0" w:lineRule="atLeast"/>
      <w:jc w:val="center"/>
    </w:pPr>
    <w:rPr>
      <w:rFonts w:eastAsiaTheme="minorHAnsi"/>
      <w:spacing w:val="60"/>
      <w:sz w:val="23"/>
      <w:szCs w:val="23"/>
      <w:shd w:val="clear" w:color="auto" w:fill="FFFFFF"/>
      <w:lang w:eastAsia="en-US"/>
    </w:rPr>
  </w:style>
  <w:style w:type="character" w:customStyle="1" w:styleId="12">
    <w:name w:val="Основной текст (12)_"/>
    <w:link w:val="120"/>
    <w:rsid w:val="00A30D39"/>
    <w:rPr>
      <w:sz w:val="19"/>
      <w:szCs w:val="19"/>
      <w:shd w:val="clear" w:color="auto" w:fill="FFFFFF"/>
    </w:rPr>
  </w:style>
  <w:style w:type="character" w:customStyle="1" w:styleId="16">
    <w:name w:val="Основной текст (16)_"/>
    <w:link w:val="160"/>
    <w:rsid w:val="00A30D39"/>
    <w:rPr>
      <w:sz w:val="18"/>
      <w:szCs w:val="18"/>
      <w:shd w:val="clear" w:color="auto" w:fill="FFFFFF"/>
    </w:rPr>
  </w:style>
  <w:style w:type="character" w:customStyle="1" w:styleId="14">
    <w:name w:val="Основной текст (14)_"/>
    <w:link w:val="140"/>
    <w:rsid w:val="00A30D39"/>
    <w:rPr>
      <w:sz w:val="19"/>
      <w:szCs w:val="19"/>
      <w:shd w:val="clear" w:color="auto" w:fill="FFFFFF"/>
    </w:rPr>
  </w:style>
  <w:style w:type="paragraph" w:customStyle="1" w:styleId="120">
    <w:name w:val="Основной текст (12)"/>
    <w:basedOn w:val="a"/>
    <w:link w:val="12"/>
    <w:rsid w:val="00A30D39"/>
    <w:pPr>
      <w:shd w:val="clear" w:color="auto" w:fill="FFFFFF"/>
      <w:autoSpaceDE w:val="0"/>
      <w:autoSpaceDN w:val="0"/>
      <w:adjustRightInd w:val="0"/>
      <w:spacing w:before="100" w:after="100" w:line="0" w:lineRule="atLeast"/>
      <w:jc w:val="center"/>
    </w:pPr>
    <w:rPr>
      <w:rFonts w:eastAsiaTheme="minorHAnsi"/>
      <w:sz w:val="19"/>
      <w:szCs w:val="19"/>
      <w:shd w:val="clear" w:color="auto" w:fill="FFFFFF"/>
      <w:lang w:eastAsia="en-US"/>
    </w:rPr>
  </w:style>
  <w:style w:type="paragraph" w:customStyle="1" w:styleId="160">
    <w:name w:val="Основной текст (16)"/>
    <w:basedOn w:val="a"/>
    <w:link w:val="16"/>
    <w:rsid w:val="00A30D39"/>
    <w:pPr>
      <w:shd w:val="clear" w:color="auto" w:fill="FFFFFF"/>
      <w:autoSpaceDE w:val="0"/>
      <w:autoSpaceDN w:val="0"/>
      <w:adjustRightInd w:val="0"/>
      <w:spacing w:before="100" w:after="100" w:line="0" w:lineRule="atLeast"/>
      <w:jc w:val="center"/>
    </w:pPr>
    <w:rPr>
      <w:rFonts w:eastAsiaTheme="minorHAnsi"/>
      <w:sz w:val="18"/>
      <w:szCs w:val="18"/>
      <w:shd w:val="clear" w:color="auto" w:fill="FFFFFF"/>
      <w:lang w:eastAsia="en-US"/>
    </w:rPr>
  </w:style>
  <w:style w:type="paragraph" w:customStyle="1" w:styleId="140">
    <w:name w:val="Основной текст (14)"/>
    <w:basedOn w:val="a"/>
    <w:link w:val="14"/>
    <w:rsid w:val="00A30D39"/>
    <w:pPr>
      <w:shd w:val="clear" w:color="auto" w:fill="FFFFFF"/>
      <w:autoSpaceDE w:val="0"/>
      <w:autoSpaceDN w:val="0"/>
      <w:adjustRightInd w:val="0"/>
      <w:spacing w:before="100" w:after="100" w:line="0" w:lineRule="atLeast"/>
      <w:jc w:val="center"/>
    </w:pPr>
    <w:rPr>
      <w:rFonts w:eastAsiaTheme="minorHAnsi"/>
      <w:sz w:val="19"/>
      <w:szCs w:val="19"/>
      <w:shd w:val="clear" w:color="auto" w:fill="FFFFFF"/>
      <w:lang w:eastAsia="en-US"/>
    </w:rPr>
  </w:style>
  <w:style w:type="character" w:styleId="af8">
    <w:name w:val="annotation reference"/>
    <w:basedOn w:val="a0"/>
    <w:rsid w:val="00A30D39"/>
    <w:rPr>
      <w:sz w:val="16"/>
      <w:szCs w:val="16"/>
    </w:rPr>
  </w:style>
  <w:style w:type="paragraph" w:styleId="af9">
    <w:name w:val="annotation text"/>
    <w:basedOn w:val="a"/>
    <w:link w:val="afa"/>
    <w:rsid w:val="00A30D39"/>
    <w:pPr>
      <w:autoSpaceDE w:val="0"/>
      <w:autoSpaceDN w:val="0"/>
      <w:adjustRightInd w:val="0"/>
      <w:spacing w:before="100" w:after="10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rsid w:val="00A30D39"/>
    <w:rPr>
      <w:rFonts w:ascii="Times New Roman" w:eastAsia="Times New Roman" w:hAnsi="Times New Roman" w:cs="Times New Roman"/>
      <w:sz w:val="20"/>
      <w:szCs w:val="20"/>
      <w:lang w:eastAsia="ru-RU"/>
    </w:rPr>
  </w:style>
  <w:style w:type="paragraph" w:styleId="afb">
    <w:name w:val="annotation subject"/>
    <w:basedOn w:val="af9"/>
    <w:next w:val="af9"/>
    <w:link w:val="afc"/>
    <w:rsid w:val="00A30D39"/>
    <w:rPr>
      <w:b/>
      <w:bCs/>
    </w:rPr>
  </w:style>
  <w:style w:type="character" w:customStyle="1" w:styleId="afc">
    <w:name w:val="Тема примечания Знак"/>
    <w:basedOn w:val="afa"/>
    <w:link w:val="afb"/>
    <w:rsid w:val="00A30D39"/>
    <w:rPr>
      <w:rFonts w:ascii="Times New Roman" w:eastAsia="Times New Roman" w:hAnsi="Times New Roman" w:cs="Times New Roman"/>
      <w:b/>
      <w:bCs/>
      <w:sz w:val="20"/>
      <w:szCs w:val="20"/>
      <w:lang w:eastAsia="ru-RU"/>
    </w:rPr>
  </w:style>
  <w:style w:type="paragraph" w:customStyle="1" w:styleId="ConsPlusNonformat">
    <w:name w:val="ConsPlusNonformat"/>
    <w:rsid w:val="00A30D39"/>
    <w:pPr>
      <w:widowControl w:val="0"/>
      <w:autoSpaceDE w:val="0"/>
      <w:autoSpaceDN w:val="0"/>
      <w:adjustRightInd w:val="0"/>
      <w:spacing w:after="0" w:line="240" w:lineRule="auto"/>
    </w:pPr>
    <w:rPr>
      <w:rFonts w:ascii="Courier New" w:eastAsia="Batang" w:hAnsi="Courier New" w:cs="Courier New"/>
      <w:sz w:val="20"/>
      <w:szCs w:val="20"/>
      <w:lang w:eastAsia="ko-KR"/>
    </w:rPr>
  </w:style>
  <w:style w:type="paragraph" w:customStyle="1" w:styleId="s3">
    <w:name w:val="s_3"/>
    <w:basedOn w:val="a"/>
    <w:rsid w:val="00A30D39"/>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A30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30D39"/>
    <w:rPr>
      <w:rFonts w:ascii="Courier New" w:eastAsia="Times New Roman" w:hAnsi="Courier New" w:cs="Courier New"/>
      <w:sz w:val="20"/>
      <w:szCs w:val="20"/>
      <w:lang w:eastAsia="ru-RU"/>
    </w:rPr>
  </w:style>
  <w:style w:type="paragraph" w:customStyle="1" w:styleId="s1">
    <w:name w:val="s_1"/>
    <w:basedOn w:val="a"/>
    <w:rsid w:val="00A30D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qFormat/>
    <w:rsid w:val="00A30D39"/>
  </w:style>
  <w:style w:type="paragraph" w:customStyle="1" w:styleId="25">
    <w:name w:val="заголовок 2"/>
    <w:basedOn w:val="a"/>
    <w:next w:val="a"/>
    <w:rsid w:val="00A30D39"/>
    <w:pPr>
      <w:keepNext/>
      <w:widowControl w:val="0"/>
      <w:spacing w:after="0" w:line="240" w:lineRule="auto"/>
      <w:jc w:val="center"/>
    </w:pPr>
    <w:rPr>
      <w:rFonts w:ascii="Times New Roman" w:eastAsia="Times New Roman" w:hAnsi="Times New Roman" w:cs="Times New Roman"/>
      <w:b/>
      <w:snapToGrid w:val="0"/>
      <w:sz w:val="28"/>
      <w:szCs w:val="20"/>
    </w:rPr>
  </w:style>
  <w:style w:type="paragraph" w:styleId="afd">
    <w:name w:val="List Paragraph"/>
    <w:basedOn w:val="a"/>
    <w:uiPriority w:val="34"/>
    <w:qFormat/>
    <w:rsid w:val="00A30D39"/>
    <w:pPr>
      <w:autoSpaceDE w:val="0"/>
      <w:autoSpaceDN w:val="0"/>
      <w:adjustRightInd w:val="0"/>
      <w:spacing w:before="100" w:after="10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A30D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e">
    <w:name w:val="No Spacing"/>
    <w:uiPriority w:val="1"/>
    <w:qFormat/>
    <w:rsid w:val="00A30D39"/>
    <w:pPr>
      <w:spacing w:after="0" w:line="240" w:lineRule="auto"/>
    </w:pPr>
    <w:rPr>
      <w:rFonts w:ascii="Calibri" w:eastAsia="Calibri" w:hAnsi="Calibri" w:cs="Times New Roman"/>
    </w:rPr>
  </w:style>
  <w:style w:type="table" w:customStyle="1" w:styleId="13">
    <w:name w:val="Сетка таблицы1"/>
    <w:basedOn w:val="a1"/>
    <w:next w:val="a3"/>
    <w:uiPriority w:val="59"/>
    <w:rsid w:val="00A30D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A30D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basedOn w:val="a0"/>
    <w:uiPriority w:val="22"/>
    <w:qFormat/>
    <w:rsid w:val="00A30D39"/>
    <w:rPr>
      <w:b/>
      <w:bCs/>
    </w:rPr>
  </w:style>
  <w:style w:type="paragraph" w:customStyle="1" w:styleId="3">
    <w:name w:val="Основной текст3"/>
    <w:basedOn w:val="a"/>
    <w:rsid w:val="00A30D39"/>
    <w:pPr>
      <w:widowControl w:val="0"/>
      <w:shd w:val="clear" w:color="auto" w:fill="FFFFFF"/>
      <w:spacing w:after="1020" w:line="326" w:lineRule="exact"/>
      <w:ind w:hanging="400"/>
      <w:jc w:val="center"/>
    </w:pPr>
    <w:rPr>
      <w:rFonts w:ascii="Times New Roman" w:eastAsia="Times New Roman" w:hAnsi="Times New Roman" w:cs="Times New Roman"/>
      <w:color w:val="000000"/>
    </w:rPr>
  </w:style>
  <w:style w:type="character" w:styleId="aff0">
    <w:name w:val="FollowedHyperlink"/>
    <w:basedOn w:val="a0"/>
    <w:uiPriority w:val="99"/>
    <w:semiHidden/>
    <w:unhideWhenUsed/>
    <w:rsid w:val="00A30D39"/>
    <w:rPr>
      <w:color w:val="800080"/>
      <w:u w:val="single"/>
    </w:rPr>
  </w:style>
  <w:style w:type="paragraph" w:customStyle="1" w:styleId="xl156">
    <w:name w:val="xl156"/>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7">
    <w:name w:val="xl157"/>
    <w:basedOn w:val="a"/>
    <w:rsid w:val="00A30D3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8">
    <w:name w:val="xl158"/>
    <w:basedOn w:val="a"/>
    <w:rsid w:val="00A30D3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60">
    <w:name w:val="xl160"/>
    <w:basedOn w:val="a"/>
    <w:rsid w:val="00A30D3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1">
    <w:name w:val="xl161"/>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2">
    <w:name w:val="xl162"/>
    <w:basedOn w:val="a"/>
    <w:rsid w:val="00A30D3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3">
    <w:name w:val="xl163"/>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64">
    <w:name w:val="xl164"/>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65">
    <w:name w:val="xl165"/>
    <w:basedOn w:val="a"/>
    <w:rsid w:val="00A30D39"/>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6">
    <w:name w:val="xl166"/>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7">
    <w:name w:val="xl167"/>
    <w:basedOn w:val="a"/>
    <w:rsid w:val="00A30D3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
    <w:rsid w:val="00A30D3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69">
    <w:name w:val="xl169"/>
    <w:basedOn w:val="a"/>
    <w:rsid w:val="00A30D39"/>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0">
    <w:name w:val="xl170"/>
    <w:basedOn w:val="a"/>
    <w:rsid w:val="00A30D3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A30D3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2">
    <w:name w:val="xl172"/>
    <w:basedOn w:val="a"/>
    <w:rsid w:val="00A30D39"/>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3">
    <w:name w:val="xl173"/>
    <w:basedOn w:val="a"/>
    <w:rsid w:val="00A30D39"/>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rPr>
  </w:style>
  <w:style w:type="paragraph" w:customStyle="1" w:styleId="xl175">
    <w:name w:val="xl175"/>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76">
    <w:name w:val="xl176"/>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77">
    <w:name w:val="xl177"/>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rPr>
  </w:style>
  <w:style w:type="paragraph" w:customStyle="1" w:styleId="xl178">
    <w:name w:val="xl178"/>
    <w:basedOn w:val="a"/>
    <w:rsid w:val="00A30D3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9">
    <w:name w:val="xl179"/>
    <w:basedOn w:val="a"/>
    <w:rsid w:val="00A30D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rPr>
  </w:style>
  <w:style w:type="paragraph" w:customStyle="1" w:styleId="xl180">
    <w:name w:val="xl180"/>
    <w:basedOn w:val="a"/>
    <w:rsid w:val="00A30D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4"/>
      <w:szCs w:val="24"/>
    </w:rPr>
  </w:style>
  <w:style w:type="paragraph" w:customStyle="1" w:styleId="xl181">
    <w:name w:val="xl181"/>
    <w:basedOn w:val="a"/>
    <w:rsid w:val="00A30D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2">
    <w:name w:val="xl182"/>
    <w:basedOn w:val="a"/>
    <w:rsid w:val="00A30D3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3">
    <w:name w:val="xl183"/>
    <w:basedOn w:val="a"/>
    <w:rsid w:val="00A30D3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4">
    <w:name w:val="xl184"/>
    <w:basedOn w:val="a"/>
    <w:rsid w:val="00A30D3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5">
    <w:name w:val="xl185"/>
    <w:basedOn w:val="a"/>
    <w:rsid w:val="00A30D3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6">
    <w:name w:val="xl186"/>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88">
    <w:name w:val="xl188"/>
    <w:basedOn w:val="a"/>
    <w:rsid w:val="00A30D3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
    <w:rsid w:val="00A30D3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0">
    <w:name w:val="xl190"/>
    <w:basedOn w:val="a"/>
    <w:rsid w:val="00A30D3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
    <w:rsid w:val="00A30D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92">
    <w:name w:val="xl192"/>
    <w:basedOn w:val="a"/>
    <w:rsid w:val="00A30D3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93">
    <w:name w:val="xl193"/>
    <w:basedOn w:val="a"/>
    <w:rsid w:val="00A30D3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94">
    <w:name w:val="xl194"/>
    <w:basedOn w:val="a"/>
    <w:rsid w:val="00A30D3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95">
    <w:name w:val="xl195"/>
    <w:basedOn w:val="a"/>
    <w:rsid w:val="00A30D3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a"/>
    <w:rsid w:val="00A30D3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table" w:customStyle="1" w:styleId="81">
    <w:name w:val="Сетка таблицы8"/>
    <w:basedOn w:val="a1"/>
    <w:next w:val="a3"/>
    <w:uiPriority w:val="59"/>
    <w:rsid w:val="00A30D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3"/>
    <w:uiPriority w:val="59"/>
    <w:rsid w:val="00A30D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A30D39"/>
    <w:pPr>
      <w:spacing w:before="100"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30</Pages>
  <Words>5344</Words>
  <Characters>30463</Characters>
  <Application>Microsoft Office Word</Application>
  <DocSecurity>0</DocSecurity>
  <Lines>253</Lines>
  <Paragraphs>71</Paragraphs>
  <ScaleCrop>false</ScaleCrop>
  <Company>Hewlett-Packard Company</Company>
  <LinksUpToDate>false</LinksUpToDate>
  <CharactersWithSpaces>35736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Рындина Анастасия Сергеевна</dc:creator>
  <cp:keywords/>
  <dc:description/>
  <cp:lastModifiedBy>Рындина Анастасия Сергеевна</cp:lastModifiedBy>
  <cp:revision>5</cp:revision>
  <dcterms:created xsi:type="dcterms:W3CDTF">2018-05-04T13:17:00Z</dcterms:created>
  <dcterms:modified xsi:type="dcterms:W3CDTF">2018-05-04T13:28:00Z</dcterms:modified>
</cp:coreProperties>
</file>