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1"/>
        <w:tblW w:w="9571" w:type="dxa"/>
        <w:tblCellMar>
          <w:left w:w="123" w:type="dxa"/>
        </w:tblCellMar>
        <w:tblLook w:val="04A0"/>
      </w:tblPr>
      <w:tblGrid>
        <w:gridCol w:w="4785"/>
        <w:gridCol w:w="4786"/>
      </w:tblGrid>
      <w:tr w:rsidR="006E508F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08F" w:rsidRDefault="006E508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2C81" w:rsidRPr="00D62C81" w:rsidRDefault="008E39DD" w:rsidP="00D62C81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62C81"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>«УТВЕРЖДАЮ»</w:t>
            </w:r>
          </w:p>
          <w:p w:rsidR="00D62C81" w:rsidRPr="00D62C81" w:rsidRDefault="00D62C81" w:rsidP="00D62C81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руководителя дирекции </w:t>
            </w:r>
          </w:p>
          <w:p w:rsidR="00D62C81" w:rsidRPr="00D62C81" w:rsidRDefault="00D62C81" w:rsidP="00D62C81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эксплуатации и реконструкции                                                                              </w:t>
            </w:r>
          </w:p>
          <w:p w:rsidR="00D62C81" w:rsidRPr="00D62C81" w:rsidRDefault="00D62C81" w:rsidP="00D62C81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НАО "Красная поляна" </w:t>
            </w:r>
          </w:p>
          <w:p w:rsidR="00D62C81" w:rsidRPr="00D62C81" w:rsidRDefault="00D62C81" w:rsidP="00D62C81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  К.Ю. Яковлев</w:t>
            </w:r>
          </w:p>
          <w:p w:rsidR="006E508F" w:rsidRDefault="007C4EBA" w:rsidP="00D62C81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«___»_______________2017</w:t>
            </w:r>
            <w:r w:rsidR="00D62C81"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6E508F" w:rsidRDefault="006E50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F0A11" w:rsidRPr="0022536A" w:rsidRDefault="007F0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6E508F" w:rsidRPr="0022536A" w:rsidRDefault="001478C1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22536A">
        <w:rPr>
          <w:rFonts w:ascii="Times New Roman" w:eastAsia="Times New Roman" w:hAnsi="Times New Roman" w:cs="Times New Roman"/>
          <w:b/>
          <w:sz w:val="28"/>
          <w:szCs w:val="24"/>
        </w:rPr>
        <w:t>Спецификация</w:t>
      </w:r>
    </w:p>
    <w:p w:rsidR="007C4EBA" w:rsidRDefault="0012549C" w:rsidP="00720E82">
      <w:pPr>
        <w:tabs>
          <w:tab w:val="left" w:pos="34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2549C">
        <w:rPr>
          <w:rFonts w:ascii="Times New Roman" w:eastAsia="Times New Roman" w:hAnsi="Times New Roman" w:cs="Times New Roman"/>
          <w:sz w:val="24"/>
          <w:szCs w:val="24"/>
        </w:rPr>
        <w:t>Поставка коррелятора Aquascan 610</w:t>
      </w:r>
    </w:p>
    <w:p w:rsidR="0012549C" w:rsidRDefault="0012549C" w:rsidP="00720E82">
      <w:pPr>
        <w:tabs>
          <w:tab w:val="left" w:pos="34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1"/>
        <w:tblW w:w="9645" w:type="dxa"/>
        <w:jc w:val="center"/>
        <w:tblLayout w:type="fixed"/>
        <w:tblCellMar>
          <w:left w:w="93" w:type="dxa"/>
        </w:tblCellMar>
        <w:tblLook w:val="04A0"/>
      </w:tblPr>
      <w:tblGrid>
        <w:gridCol w:w="568"/>
        <w:gridCol w:w="2262"/>
        <w:gridCol w:w="709"/>
        <w:gridCol w:w="567"/>
        <w:gridCol w:w="5539"/>
      </w:tblGrid>
      <w:tr w:rsidR="00867DA1" w:rsidTr="006B6419">
        <w:trPr>
          <w:trHeight w:val="222"/>
          <w:jc w:val="center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867DA1" w:rsidRPr="0013044B" w:rsidRDefault="00867DA1" w:rsidP="000931C8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13044B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№ п/п</w:t>
            </w:r>
          </w:p>
        </w:tc>
        <w:tc>
          <w:tcPr>
            <w:tcW w:w="226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867DA1" w:rsidRPr="0013044B" w:rsidRDefault="00867DA1" w:rsidP="000931C8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13044B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Наименование</w:t>
            </w:r>
          </w:p>
          <w:p w:rsidR="00867DA1" w:rsidRPr="0013044B" w:rsidRDefault="00867DA1" w:rsidP="000931C8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13044B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товара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67DA1" w:rsidRPr="0013044B" w:rsidRDefault="00867DA1" w:rsidP="000931C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304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</w:t>
            </w:r>
          </w:p>
          <w:p w:rsidR="00867DA1" w:rsidRPr="0013044B" w:rsidRDefault="00867DA1" w:rsidP="000931C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304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изм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67DA1" w:rsidRPr="0013044B" w:rsidRDefault="0091044F" w:rsidP="000931C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304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</w:t>
            </w:r>
            <w:r w:rsidR="00867DA1" w:rsidRPr="001304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ол-во</w:t>
            </w:r>
          </w:p>
        </w:tc>
        <w:tc>
          <w:tcPr>
            <w:tcW w:w="5539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867DA1" w:rsidRPr="0013044B" w:rsidRDefault="00867DA1" w:rsidP="000931C8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1304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Комплектность, характеристики </w:t>
            </w:r>
          </w:p>
        </w:tc>
      </w:tr>
      <w:tr w:rsidR="0013044B" w:rsidRPr="00867DA1" w:rsidTr="006B6419">
        <w:trPr>
          <w:trHeight w:val="516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13044B" w:rsidRPr="00813E4B" w:rsidRDefault="0013044B" w:rsidP="0013044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2" w:type="dxa"/>
            <w:shd w:val="clear" w:color="auto" w:fill="auto"/>
            <w:tcMar>
              <w:left w:w="93" w:type="dxa"/>
            </w:tcMar>
            <w:vAlign w:val="center"/>
          </w:tcPr>
          <w:p w:rsidR="006D11DD" w:rsidRPr="0013044B" w:rsidRDefault="00C2609B" w:rsidP="00A03AFF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Коррелятор </w:t>
            </w:r>
            <w:r w:rsidRPr="00C2609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Aquascan 610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3044B" w:rsidRPr="0013044B" w:rsidRDefault="00861207" w:rsidP="00861207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</w:t>
            </w:r>
            <w:r w:rsidR="0032416D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омплект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3044B" w:rsidRPr="0013044B" w:rsidRDefault="0032416D" w:rsidP="0013044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</w:t>
            </w:r>
          </w:p>
        </w:tc>
        <w:tc>
          <w:tcPr>
            <w:tcW w:w="5539" w:type="dxa"/>
            <w:shd w:val="clear" w:color="auto" w:fill="auto"/>
            <w:tcMar>
              <w:left w:w="93" w:type="dxa"/>
            </w:tcMar>
          </w:tcPr>
          <w:p w:rsidR="0032416D" w:rsidRPr="0032416D" w:rsidRDefault="0032416D" w:rsidP="0032416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32416D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Aquascan 610 Удобный коррелятор для работ под открытым</w:t>
            </w:r>
          </w:p>
          <w:p w:rsidR="0032416D" w:rsidRDefault="001F0266" w:rsidP="0032416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32416D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</w:t>
            </w:r>
            <w:r w:rsidR="0032416D" w:rsidRPr="0032416D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ебом</w:t>
            </w:r>
          </w:p>
          <w:p w:rsidR="006B0232" w:rsidRPr="006B0232" w:rsidRDefault="006B0232" w:rsidP="006B0232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Материал</w:t>
            </w:r>
            <w:r w:rsidRPr="006B023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труб: Все стандартные материалы, режим смешанных материалов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;</w:t>
            </w:r>
          </w:p>
          <w:p w:rsidR="006B0232" w:rsidRPr="006B0232" w:rsidRDefault="006B0232" w:rsidP="006B0232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B023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Разрешение анализа: 16 000 точек</w:t>
            </w:r>
          </w:p>
          <w:p w:rsidR="006B0232" w:rsidRPr="006B0232" w:rsidRDefault="006B0232" w:rsidP="006B0232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B023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Точность анализа: 1 см на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</w:t>
            </w:r>
            <w:r w:rsidRPr="006B023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100 м</w:t>
            </w:r>
          </w:p>
          <w:p w:rsidR="006B0232" w:rsidRPr="006B0232" w:rsidRDefault="006B0232" w:rsidP="006B0232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B023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Метод анализа: 18-битная амплитудная корреляция</w:t>
            </w:r>
          </w:p>
          <w:p w:rsidR="006B0232" w:rsidRPr="006B0232" w:rsidRDefault="006B0232" w:rsidP="006B0232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B023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Дисплей: ЖК дисплей с высоким разрешением и подсветкой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(12 x 9 см);</w:t>
            </w:r>
          </w:p>
          <w:p w:rsidR="006B0232" w:rsidRPr="006B0232" w:rsidRDefault="006B0232" w:rsidP="006B0232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B023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Фильтр: Выбирается автоматически, полная ручная настройка</w:t>
            </w:r>
          </w:p>
          <w:p w:rsidR="006B0232" w:rsidRPr="006B0232" w:rsidRDefault="006B0232" w:rsidP="006B0232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B023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Частотный анализ: БПФ, когерентность и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</w:t>
            </w:r>
            <w:r w:rsidRPr="006B023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ASA </w:t>
            </w:r>
            <w:r w:rsidR="00487A83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(Подробный Спектральный Анализ)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;</w:t>
            </w:r>
          </w:p>
          <w:p w:rsidR="006B0232" w:rsidRPr="006B0232" w:rsidRDefault="006B0232" w:rsidP="006B0232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B023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Узкополосный </w:t>
            </w:r>
            <w:r w:rsidR="00E40F9A" w:rsidRPr="006B023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фильтр: Настраивается</w:t>
            </w:r>
            <w:r w:rsidRPr="006B023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пользователем</w:t>
            </w:r>
          </w:p>
          <w:p w:rsidR="006B0232" w:rsidRPr="006B0232" w:rsidRDefault="006B0232" w:rsidP="006B0232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B023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Частотный </w:t>
            </w:r>
            <w:r w:rsidR="00E40F9A" w:rsidRPr="006B023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отклик: 1</w:t>
            </w:r>
            <w:r w:rsidRPr="006B023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-5000 Гц</w:t>
            </w:r>
            <w:r w:rsidR="00E40F9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;</w:t>
            </w:r>
          </w:p>
          <w:p w:rsidR="006B0232" w:rsidRPr="006B0232" w:rsidRDefault="00E40F9A" w:rsidP="006B0232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Подавление пиковых </w:t>
            </w:r>
            <w:r w:rsidR="003A0BC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значений: </w:t>
            </w:r>
            <w:r w:rsidR="006B0232" w:rsidRPr="006B023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Не ограничено, выбирается пользователем</w:t>
            </w:r>
            <w:r w:rsidR="003A0BC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;</w:t>
            </w:r>
          </w:p>
          <w:p w:rsidR="006B0232" w:rsidRPr="006B0232" w:rsidRDefault="003A0BC5" w:rsidP="006B0232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Емкость памяти: </w:t>
            </w:r>
            <w:r w:rsidR="006B0232" w:rsidRPr="006B023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</w:t>
            </w:r>
            <w:r w:rsidR="006B0232" w:rsidRPr="006B023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60 анализов со всеми результатами измерений,</w:t>
            </w:r>
            <w:r w:rsidR="00E919C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возможен последующий анализ с </w:t>
            </w:r>
            <w:r w:rsidR="006B0232" w:rsidRPr="006B023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изменением параметров</w:t>
            </w:r>
            <w:r w:rsidR="00C0506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;</w:t>
            </w:r>
          </w:p>
          <w:p w:rsidR="006B0232" w:rsidRPr="006B0232" w:rsidRDefault="00C05061" w:rsidP="006B0232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Датчики: </w:t>
            </w:r>
            <w:r w:rsidR="006B0232" w:rsidRPr="006B023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Компактные высокочувствительные пьезокер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амические датчики со встроенным </w:t>
            </w:r>
            <w:r w:rsidR="006B0232" w:rsidRPr="006B023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радиопередатчиком и магнитным креплением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;</w:t>
            </w:r>
          </w:p>
          <w:p w:rsidR="006B0232" w:rsidRPr="006B0232" w:rsidRDefault="00C05061" w:rsidP="006B0232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Чувствительность: </w:t>
            </w:r>
            <w:r w:rsidR="006B0232" w:rsidRPr="006B023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15 В/г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;</w:t>
            </w:r>
          </w:p>
          <w:p w:rsidR="006B0232" w:rsidRPr="006B0232" w:rsidRDefault="00C05061" w:rsidP="006B0232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Вывод: </w:t>
            </w:r>
            <w:proofErr w:type="spellStart"/>
            <w:r w:rsidR="006B0232" w:rsidRPr="006B023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Bluetooth</w:t>
            </w:r>
            <w:proofErr w:type="spellEnd"/>
            <w:r w:rsidR="006B0232" w:rsidRPr="006B023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для использования наушников и передачи данных на компьютер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;</w:t>
            </w:r>
          </w:p>
          <w:p w:rsidR="006B0232" w:rsidRPr="006B0232" w:rsidRDefault="00C05061" w:rsidP="006B0232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Питание:</w:t>
            </w:r>
            <w:r w:rsidR="006B0232" w:rsidRPr="006B023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Анализатор и датчики: Литиевая полимерная многозарядная батарея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</w:t>
            </w:r>
            <w:r w:rsidR="006B0232" w:rsidRPr="006B023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3.7</w:t>
            </w:r>
            <w:proofErr w:type="gramStart"/>
            <w:r w:rsidR="006B0232" w:rsidRPr="006B023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;</w:t>
            </w:r>
          </w:p>
          <w:p w:rsidR="006B0232" w:rsidRPr="006B0232" w:rsidRDefault="00C05061" w:rsidP="006B0232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Зарядка аккумуляторов: </w:t>
            </w:r>
            <w:r w:rsidR="006B0232" w:rsidRPr="006B023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 помещении или в автомобиле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;</w:t>
            </w:r>
          </w:p>
          <w:p w:rsidR="006B0232" w:rsidRPr="006B0232" w:rsidRDefault="006B0232" w:rsidP="006B0232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B023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Время работы от</w:t>
            </w:r>
            <w:r w:rsidR="00C0506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батареи: </w:t>
            </w:r>
            <w:r w:rsidRPr="006B023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Анализатор: до12 часов, Датчики: до</w:t>
            </w:r>
            <w:r w:rsidR="00C0506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</w:t>
            </w:r>
            <w:r w:rsidRPr="006B023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8 часов</w:t>
            </w:r>
            <w:r w:rsidR="00C0506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;</w:t>
            </w:r>
          </w:p>
          <w:p w:rsidR="006B0232" w:rsidRPr="006B0232" w:rsidRDefault="00C05061" w:rsidP="006B0232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Габариты: </w:t>
            </w:r>
            <w:r w:rsidR="006B0232" w:rsidRPr="006B023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Ана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лизатор: 220 x 140 x 35 (40) мм, </w:t>
            </w:r>
            <w:r w:rsidR="006B0232" w:rsidRPr="006B023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Беспроводные датчики: Ø 61 </w:t>
            </w:r>
            <w:proofErr w:type="spellStart"/>
            <w:r w:rsidR="006B0232" w:rsidRPr="006B023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ммx</w:t>
            </w:r>
            <w:proofErr w:type="spellEnd"/>
            <w:r w:rsidR="006B0232" w:rsidRPr="006B023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128мм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;</w:t>
            </w:r>
          </w:p>
          <w:p w:rsidR="001F0266" w:rsidRPr="0032416D" w:rsidRDefault="00C05061" w:rsidP="006B0232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Вес: Анализатор: 1,2 кг </w:t>
            </w:r>
            <w:r w:rsidR="006B0232" w:rsidRPr="006B023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Беспроводные датчики: 0,8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кг;</w:t>
            </w:r>
          </w:p>
          <w:p w:rsidR="0032416D" w:rsidRPr="0032416D" w:rsidRDefault="0032416D" w:rsidP="0032416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32416D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Комплектация: </w:t>
            </w:r>
          </w:p>
          <w:p w:rsidR="0032416D" w:rsidRPr="0032416D" w:rsidRDefault="0032416D" w:rsidP="0032416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32416D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• 1 Беспроводной анализатор с антенной и ремнем для</w:t>
            </w:r>
          </w:p>
          <w:p w:rsidR="0032416D" w:rsidRPr="0032416D" w:rsidRDefault="0032416D" w:rsidP="0032416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32416D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переноски</w:t>
            </w:r>
          </w:p>
          <w:p w:rsidR="0032416D" w:rsidRPr="0032416D" w:rsidRDefault="0032416D" w:rsidP="0032416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32416D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• 2 Беспроводных датчика с антеннами и ручками</w:t>
            </w:r>
          </w:p>
          <w:p w:rsidR="0032416D" w:rsidRPr="0032416D" w:rsidRDefault="0032416D" w:rsidP="0032416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32416D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• 1 Кабель для зарядки аккумуляторов от автомобиля, 12 В, 3 </w:t>
            </w:r>
          </w:p>
          <w:p w:rsidR="0032416D" w:rsidRPr="0032416D" w:rsidRDefault="0032416D" w:rsidP="0032416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32416D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разъема для анализатора и датчиков</w:t>
            </w:r>
          </w:p>
          <w:p w:rsidR="0032416D" w:rsidRPr="0032416D" w:rsidRDefault="0032416D" w:rsidP="0032416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32416D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• 1 Зарядное устройство для зарядки аккумуляторов от сети</w:t>
            </w:r>
          </w:p>
          <w:p w:rsidR="0032416D" w:rsidRPr="0032416D" w:rsidRDefault="0032416D" w:rsidP="0032416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32416D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220 В</w:t>
            </w:r>
            <w:r w:rsidR="00D728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</w:t>
            </w:r>
            <w:r w:rsidRPr="0032416D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(Адаптер переменного тока100-240 В) </w:t>
            </w:r>
          </w:p>
          <w:p w:rsidR="0032416D" w:rsidRPr="0032416D" w:rsidRDefault="0032416D" w:rsidP="0032416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32416D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• 2 удлинителя антенн для датчиков</w:t>
            </w:r>
          </w:p>
          <w:p w:rsidR="0032416D" w:rsidRPr="0032416D" w:rsidRDefault="0032416D" w:rsidP="0032416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32416D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• 1 Bluetooth-наушники</w:t>
            </w:r>
          </w:p>
          <w:p w:rsidR="002E4995" w:rsidRDefault="0032416D" w:rsidP="0032416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32416D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•  1 Кейс для переноски системы</w:t>
            </w:r>
          </w:p>
          <w:p w:rsidR="006A48AC" w:rsidRDefault="00D7456A" w:rsidP="0032416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Производитель </w:t>
            </w:r>
            <w:proofErr w:type="spellStart"/>
            <w:r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  <w:t>Guterman</w:t>
            </w:r>
            <w:proofErr w:type="spellEnd"/>
            <w:r w:rsidR="004F715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</w:t>
            </w:r>
          </w:p>
          <w:p w:rsidR="00D7456A" w:rsidRPr="004F715A" w:rsidRDefault="006A48AC" w:rsidP="006A48AC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Страна производителя Германия.</w:t>
            </w:r>
          </w:p>
        </w:tc>
      </w:tr>
    </w:tbl>
    <w:p w:rsidR="0022536A" w:rsidRDefault="0022536A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508F" w:rsidRDefault="001478C1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1. Поставляемый товар должен быть новым, не бывшим в эксплуатации, без дефектов и повреждений, в заводской упаковке, обеспечивающей транспортировку товара без повреждений.</w:t>
      </w:r>
    </w:p>
    <w:p w:rsidR="006E508F" w:rsidRDefault="001478C1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Необходимо предоставить к товару сертификат соответствия и сертификат пожарной безопасности.</w:t>
      </w:r>
    </w:p>
    <w:p w:rsidR="006E508F" w:rsidRDefault="001478C1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Требования к объему п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редоставления гарантий качества товара: в соответствии с технической документацией завода-изготовителя.</w:t>
      </w:r>
    </w:p>
    <w:p w:rsidR="008F6E47" w:rsidRDefault="001478C1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Транспортировка, доставка товара осуществляется силами Поставщика и за его счет.</w:t>
      </w:r>
    </w:p>
    <w:p w:rsidR="006E508F" w:rsidRPr="00AA477C" w:rsidRDefault="001478C1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W w:w="8836" w:type="dxa"/>
        <w:tblLook w:val="04A0"/>
      </w:tblPr>
      <w:tblGrid>
        <w:gridCol w:w="8836"/>
      </w:tblGrid>
      <w:tr w:rsidR="00167366" w:rsidRPr="00167366" w:rsidTr="00167366">
        <w:trPr>
          <w:trHeight w:val="166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32"/>
              </w:rPr>
              <w:t>Спецификацию разработал: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Ведущий специалист 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>п</w:t>
            </w:r>
            <w:r w:rsidRPr="00C63DD8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>о эксплуатации систем ВиВ,</w:t>
            </w: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      _____________________/______________/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                                                 </w:t>
            </w:r>
            <w:r w:rsidRPr="00C63DD8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       </w:t>
            </w: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(подпись)                      (Ф.И.О.)           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C63DD8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32"/>
              </w:rPr>
            </w:pPr>
          </w:p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32"/>
              </w:rPr>
              <w:t>Согласовано: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950FEA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>Начальник управления</w:t>
            </w:r>
            <w:r w:rsidR="00167366"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F23927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>ЗСиИИ</w:t>
            </w:r>
            <w:proofErr w:type="spellEnd"/>
            <w:r w:rsidR="00167366"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                                </w:t>
            </w:r>
            <w:r w:rsidR="00167366"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</w:t>
            </w:r>
            <w:r w:rsidR="00167366" w:rsidRPr="00C63DD8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</w:t>
            </w:r>
            <w:r w:rsidR="00167366"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>_____________________/______________/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                                                                 (подпись)                      (Ф.И.О.)</w:t>
            </w: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br/>
              <w:t xml:space="preserve"> </w:t>
            </w:r>
          </w:p>
        </w:tc>
      </w:tr>
    </w:tbl>
    <w:p w:rsidR="00F04212" w:rsidRPr="00C63DD8" w:rsidRDefault="00F04212" w:rsidP="00167366">
      <w:pPr>
        <w:tabs>
          <w:tab w:val="left" w:pos="347"/>
        </w:tabs>
        <w:spacing w:after="0" w:line="240" w:lineRule="auto"/>
        <w:rPr>
          <w:rFonts w:ascii="Times New Roman" w:hAnsi="Times New Roman"/>
          <w:sz w:val="16"/>
        </w:rPr>
      </w:pPr>
    </w:p>
    <w:sectPr w:rsidR="00F04212" w:rsidRPr="00C63DD8" w:rsidSect="00EC68D7">
      <w:pgSz w:w="11906" w:h="16838"/>
      <w:pgMar w:top="993" w:right="850" w:bottom="568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4160AD"/>
    <w:multiLevelType w:val="multilevel"/>
    <w:tmpl w:val="4B406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4679F9"/>
    <w:multiLevelType w:val="multilevel"/>
    <w:tmpl w:val="23E6B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00624A"/>
    <w:multiLevelType w:val="multilevel"/>
    <w:tmpl w:val="D7021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0DF2302"/>
    <w:multiLevelType w:val="multilevel"/>
    <w:tmpl w:val="85B4C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508F"/>
    <w:rsid w:val="0000598C"/>
    <w:rsid w:val="00005E99"/>
    <w:rsid w:val="000067A6"/>
    <w:rsid w:val="00006A69"/>
    <w:rsid w:val="000079E2"/>
    <w:rsid w:val="000115E2"/>
    <w:rsid w:val="0002147C"/>
    <w:rsid w:val="00023CDD"/>
    <w:rsid w:val="000249CD"/>
    <w:rsid w:val="000265AF"/>
    <w:rsid w:val="00027E1B"/>
    <w:rsid w:val="00034ED1"/>
    <w:rsid w:val="000351F6"/>
    <w:rsid w:val="00042C3E"/>
    <w:rsid w:val="0004545A"/>
    <w:rsid w:val="000464BA"/>
    <w:rsid w:val="00046C06"/>
    <w:rsid w:val="00051CDA"/>
    <w:rsid w:val="00055EEA"/>
    <w:rsid w:val="00060920"/>
    <w:rsid w:val="00062748"/>
    <w:rsid w:val="0006697E"/>
    <w:rsid w:val="00074A4B"/>
    <w:rsid w:val="00076EF4"/>
    <w:rsid w:val="0008592C"/>
    <w:rsid w:val="000931C8"/>
    <w:rsid w:val="00093C14"/>
    <w:rsid w:val="00097082"/>
    <w:rsid w:val="000A03B8"/>
    <w:rsid w:val="000A126A"/>
    <w:rsid w:val="000B450B"/>
    <w:rsid w:val="000B7FD2"/>
    <w:rsid w:val="000C0EE7"/>
    <w:rsid w:val="000D12DB"/>
    <w:rsid w:val="000D4E0F"/>
    <w:rsid w:val="000E04E8"/>
    <w:rsid w:val="000E1BB9"/>
    <w:rsid w:val="000E2383"/>
    <w:rsid w:val="000E35F4"/>
    <w:rsid w:val="0012549C"/>
    <w:rsid w:val="0013044B"/>
    <w:rsid w:val="0013099F"/>
    <w:rsid w:val="00134FCD"/>
    <w:rsid w:val="00135646"/>
    <w:rsid w:val="001362A5"/>
    <w:rsid w:val="00142F7E"/>
    <w:rsid w:val="00145372"/>
    <w:rsid w:val="001478C1"/>
    <w:rsid w:val="001571AA"/>
    <w:rsid w:val="00157BAD"/>
    <w:rsid w:val="00161B3F"/>
    <w:rsid w:val="001660C7"/>
    <w:rsid w:val="00166218"/>
    <w:rsid w:val="00167366"/>
    <w:rsid w:val="00172E62"/>
    <w:rsid w:val="00174199"/>
    <w:rsid w:val="00175501"/>
    <w:rsid w:val="0018475F"/>
    <w:rsid w:val="00191016"/>
    <w:rsid w:val="00196BB0"/>
    <w:rsid w:val="001A4579"/>
    <w:rsid w:val="001A5915"/>
    <w:rsid w:val="001A629C"/>
    <w:rsid w:val="001C32A1"/>
    <w:rsid w:val="001C64E8"/>
    <w:rsid w:val="001C683C"/>
    <w:rsid w:val="001D3E52"/>
    <w:rsid w:val="001E3D83"/>
    <w:rsid w:val="001E4C3A"/>
    <w:rsid w:val="001E5AC0"/>
    <w:rsid w:val="001E73D2"/>
    <w:rsid w:val="001F0266"/>
    <w:rsid w:val="001F4307"/>
    <w:rsid w:val="001F5877"/>
    <w:rsid w:val="002011B0"/>
    <w:rsid w:val="0020472E"/>
    <w:rsid w:val="00204EDC"/>
    <w:rsid w:val="00207981"/>
    <w:rsid w:val="002102F8"/>
    <w:rsid w:val="00211819"/>
    <w:rsid w:val="00214872"/>
    <w:rsid w:val="0022536A"/>
    <w:rsid w:val="002257D3"/>
    <w:rsid w:val="00226DD1"/>
    <w:rsid w:val="00231975"/>
    <w:rsid w:val="00234074"/>
    <w:rsid w:val="002354E5"/>
    <w:rsid w:val="00240251"/>
    <w:rsid w:val="002439E7"/>
    <w:rsid w:val="0025305B"/>
    <w:rsid w:val="002550BB"/>
    <w:rsid w:val="002555DB"/>
    <w:rsid w:val="00267AD2"/>
    <w:rsid w:val="002733BC"/>
    <w:rsid w:val="00275981"/>
    <w:rsid w:val="002941E9"/>
    <w:rsid w:val="00296C46"/>
    <w:rsid w:val="00297D34"/>
    <w:rsid w:val="002A2634"/>
    <w:rsid w:val="002B20A5"/>
    <w:rsid w:val="002B7539"/>
    <w:rsid w:val="002C0FE3"/>
    <w:rsid w:val="002C3A0B"/>
    <w:rsid w:val="002C5547"/>
    <w:rsid w:val="002C73F4"/>
    <w:rsid w:val="002D3C54"/>
    <w:rsid w:val="002E4995"/>
    <w:rsid w:val="002F5CE0"/>
    <w:rsid w:val="00302BE7"/>
    <w:rsid w:val="00303F5D"/>
    <w:rsid w:val="00307E48"/>
    <w:rsid w:val="003123DF"/>
    <w:rsid w:val="003125D8"/>
    <w:rsid w:val="00317BB7"/>
    <w:rsid w:val="00320EC4"/>
    <w:rsid w:val="0032416D"/>
    <w:rsid w:val="00326267"/>
    <w:rsid w:val="00326A7C"/>
    <w:rsid w:val="00327EF8"/>
    <w:rsid w:val="00334221"/>
    <w:rsid w:val="003377A5"/>
    <w:rsid w:val="00343C94"/>
    <w:rsid w:val="0035587F"/>
    <w:rsid w:val="0036179D"/>
    <w:rsid w:val="0038019F"/>
    <w:rsid w:val="003836FD"/>
    <w:rsid w:val="00384234"/>
    <w:rsid w:val="00386CF1"/>
    <w:rsid w:val="00394776"/>
    <w:rsid w:val="003A0BC5"/>
    <w:rsid w:val="003A1BB2"/>
    <w:rsid w:val="003B6F00"/>
    <w:rsid w:val="003B7296"/>
    <w:rsid w:val="003C2E70"/>
    <w:rsid w:val="003C4170"/>
    <w:rsid w:val="003C68C0"/>
    <w:rsid w:val="003D47A9"/>
    <w:rsid w:val="003D70CF"/>
    <w:rsid w:val="003E59F9"/>
    <w:rsid w:val="003F50E4"/>
    <w:rsid w:val="003F68C6"/>
    <w:rsid w:val="003F69B8"/>
    <w:rsid w:val="00405B0D"/>
    <w:rsid w:val="00407BD8"/>
    <w:rsid w:val="004110B1"/>
    <w:rsid w:val="00412D08"/>
    <w:rsid w:val="0041533C"/>
    <w:rsid w:val="0041794E"/>
    <w:rsid w:val="00423008"/>
    <w:rsid w:val="00423BC5"/>
    <w:rsid w:val="004260BF"/>
    <w:rsid w:val="0043108A"/>
    <w:rsid w:val="00444B56"/>
    <w:rsid w:val="00445556"/>
    <w:rsid w:val="00461444"/>
    <w:rsid w:val="00474038"/>
    <w:rsid w:val="00481882"/>
    <w:rsid w:val="00482AC3"/>
    <w:rsid w:val="00483A48"/>
    <w:rsid w:val="0048524A"/>
    <w:rsid w:val="004863D9"/>
    <w:rsid w:val="004866BE"/>
    <w:rsid w:val="00487A83"/>
    <w:rsid w:val="0049202A"/>
    <w:rsid w:val="0049759C"/>
    <w:rsid w:val="004A678C"/>
    <w:rsid w:val="004B3A5E"/>
    <w:rsid w:val="004B6CBC"/>
    <w:rsid w:val="004C1C1D"/>
    <w:rsid w:val="004D5C71"/>
    <w:rsid w:val="004E328C"/>
    <w:rsid w:val="004E36DF"/>
    <w:rsid w:val="004E5798"/>
    <w:rsid w:val="004E5AFC"/>
    <w:rsid w:val="004E5D07"/>
    <w:rsid w:val="004E7F6E"/>
    <w:rsid w:val="004F6CDD"/>
    <w:rsid w:val="004F715A"/>
    <w:rsid w:val="00503A4E"/>
    <w:rsid w:val="00507E71"/>
    <w:rsid w:val="00514954"/>
    <w:rsid w:val="00533DC6"/>
    <w:rsid w:val="005361ED"/>
    <w:rsid w:val="00541A0E"/>
    <w:rsid w:val="005471EB"/>
    <w:rsid w:val="005504A6"/>
    <w:rsid w:val="00550C5C"/>
    <w:rsid w:val="005512B3"/>
    <w:rsid w:val="00551C7E"/>
    <w:rsid w:val="0055425A"/>
    <w:rsid w:val="005568EE"/>
    <w:rsid w:val="00556A17"/>
    <w:rsid w:val="00563DAD"/>
    <w:rsid w:val="00564FBF"/>
    <w:rsid w:val="0057149D"/>
    <w:rsid w:val="00573469"/>
    <w:rsid w:val="0057547F"/>
    <w:rsid w:val="005833A3"/>
    <w:rsid w:val="00583D66"/>
    <w:rsid w:val="005936C6"/>
    <w:rsid w:val="005B24A2"/>
    <w:rsid w:val="005B476E"/>
    <w:rsid w:val="005C3329"/>
    <w:rsid w:val="005D150F"/>
    <w:rsid w:val="005E03D4"/>
    <w:rsid w:val="005E7843"/>
    <w:rsid w:val="005F08B4"/>
    <w:rsid w:val="005F2B86"/>
    <w:rsid w:val="005F335A"/>
    <w:rsid w:val="00601576"/>
    <w:rsid w:val="006045B9"/>
    <w:rsid w:val="0061083D"/>
    <w:rsid w:val="0061578A"/>
    <w:rsid w:val="006209F6"/>
    <w:rsid w:val="00623012"/>
    <w:rsid w:val="006257A0"/>
    <w:rsid w:val="00625838"/>
    <w:rsid w:val="006533F3"/>
    <w:rsid w:val="00665C09"/>
    <w:rsid w:val="006662E0"/>
    <w:rsid w:val="0068308D"/>
    <w:rsid w:val="00693B5A"/>
    <w:rsid w:val="00693C49"/>
    <w:rsid w:val="006A274E"/>
    <w:rsid w:val="006A48AC"/>
    <w:rsid w:val="006A579C"/>
    <w:rsid w:val="006A66B8"/>
    <w:rsid w:val="006B00FD"/>
    <w:rsid w:val="006B0232"/>
    <w:rsid w:val="006B1F83"/>
    <w:rsid w:val="006B299B"/>
    <w:rsid w:val="006B3DA6"/>
    <w:rsid w:val="006B3F45"/>
    <w:rsid w:val="006B4281"/>
    <w:rsid w:val="006B6419"/>
    <w:rsid w:val="006B7F32"/>
    <w:rsid w:val="006C6449"/>
    <w:rsid w:val="006C727E"/>
    <w:rsid w:val="006D11DD"/>
    <w:rsid w:val="006D12AC"/>
    <w:rsid w:val="006D4E47"/>
    <w:rsid w:val="006E508F"/>
    <w:rsid w:val="006E630E"/>
    <w:rsid w:val="006F37DC"/>
    <w:rsid w:val="00701112"/>
    <w:rsid w:val="00703414"/>
    <w:rsid w:val="00705ABA"/>
    <w:rsid w:val="0070627E"/>
    <w:rsid w:val="00712049"/>
    <w:rsid w:val="00712A06"/>
    <w:rsid w:val="00713C53"/>
    <w:rsid w:val="00720E82"/>
    <w:rsid w:val="00724985"/>
    <w:rsid w:val="00726983"/>
    <w:rsid w:val="007348E6"/>
    <w:rsid w:val="00736625"/>
    <w:rsid w:val="0074312A"/>
    <w:rsid w:val="00745552"/>
    <w:rsid w:val="00754A16"/>
    <w:rsid w:val="00760A26"/>
    <w:rsid w:val="00761965"/>
    <w:rsid w:val="00765A9D"/>
    <w:rsid w:val="00766187"/>
    <w:rsid w:val="00766A46"/>
    <w:rsid w:val="007712C8"/>
    <w:rsid w:val="007758D8"/>
    <w:rsid w:val="007775C2"/>
    <w:rsid w:val="00783714"/>
    <w:rsid w:val="007977E4"/>
    <w:rsid w:val="007A7A3B"/>
    <w:rsid w:val="007A7D66"/>
    <w:rsid w:val="007B16A4"/>
    <w:rsid w:val="007B31D8"/>
    <w:rsid w:val="007B441E"/>
    <w:rsid w:val="007B6AF5"/>
    <w:rsid w:val="007C29D3"/>
    <w:rsid w:val="007C323F"/>
    <w:rsid w:val="007C4EBA"/>
    <w:rsid w:val="007C51D2"/>
    <w:rsid w:val="007C62A4"/>
    <w:rsid w:val="007D2223"/>
    <w:rsid w:val="007D47AD"/>
    <w:rsid w:val="007D6933"/>
    <w:rsid w:val="007E2848"/>
    <w:rsid w:val="007E5D12"/>
    <w:rsid w:val="007E6BAB"/>
    <w:rsid w:val="007F0A11"/>
    <w:rsid w:val="007F2380"/>
    <w:rsid w:val="007F28FB"/>
    <w:rsid w:val="007F766C"/>
    <w:rsid w:val="008004E0"/>
    <w:rsid w:val="00803171"/>
    <w:rsid w:val="008125A4"/>
    <w:rsid w:val="008125C2"/>
    <w:rsid w:val="00813E4B"/>
    <w:rsid w:val="00815C88"/>
    <w:rsid w:val="00825FBC"/>
    <w:rsid w:val="00830244"/>
    <w:rsid w:val="00834982"/>
    <w:rsid w:val="0084099D"/>
    <w:rsid w:val="008421DD"/>
    <w:rsid w:val="00842D7A"/>
    <w:rsid w:val="00843618"/>
    <w:rsid w:val="00844246"/>
    <w:rsid w:val="00845A13"/>
    <w:rsid w:val="00846E42"/>
    <w:rsid w:val="00850955"/>
    <w:rsid w:val="00851FDB"/>
    <w:rsid w:val="00860683"/>
    <w:rsid w:val="00861207"/>
    <w:rsid w:val="00862AED"/>
    <w:rsid w:val="00867DA1"/>
    <w:rsid w:val="00873A90"/>
    <w:rsid w:val="00876206"/>
    <w:rsid w:val="008835DB"/>
    <w:rsid w:val="00885D44"/>
    <w:rsid w:val="00891796"/>
    <w:rsid w:val="0089786F"/>
    <w:rsid w:val="008A2D03"/>
    <w:rsid w:val="008A2F09"/>
    <w:rsid w:val="008B0DBB"/>
    <w:rsid w:val="008B168F"/>
    <w:rsid w:val="008B4EFD"/>
    <w:rsid w:val="008C1C9D"/>
    <w:rsid w:val="008C6586"/>
    <w:rsid w:val="008D21FA"/>
    <w:rsid w:val="008E1779"/>
    <w:rsid w:val="008E39DD"/>
    <w:rsid w:val="008E6095"/>
    <w:rsid w:val="008F112C"/>
    <w:rsid w:val="008F4954"/>
    <w:rsid w:val="008F6E47"/>
    <w:rsid w:val="008F7230"/>
    <w:rsid w:val="008F73C2"/>
    <w:rsid w:val="0090551D"/>
    <w:rsid w:val="00905B69"/>
    <w:rsid w:val="0091044F"/>
    <w:rsid w:val="009317FB"/>
    <w:rsid w:val="009329AC"/>
    <w:rsid w:val="00941D62"/>
    <w:rsid w:val="00941F46"/>
    <w:rsid w:val="00943563"/>
    <w:rsid w:val="00950FEA"/>
    <w:rsid w:val="00960D96"/>
    <w:rsid w:val="0096187C"/>
    <w:rsid w:val="009658F9"/>
    <w:rsid w:val="009700CD"/>
    <w:rsid w:val="009700FA"/>
    <w:rsid w:val="00975769"/>
    <w:rsid w:val="009832AF"/>
    <w:rsid w:val="00991228"/>
    <w:rsid w:val="0099454E"/>
    <w:rsid w:val="00997736"/>
    <w:rsid w:val="009B2026"/>
    <w:rsid w:val="009B42BA"/>
    <w:rsid w:val="009C01FE"/>
    <w:rsid w:val="009C0CDF"/>
    <w:rsid w:val="009D39D2"/>
    <w:rsid w:val="009D422F"/>
    <w:rsid w:val="009E2758"/>
    <w:rsid w:val="009E2EC3"/>
    <w:rsid w:val="009F66E8"/>
    <w:rsid w:val="009F6E75"/>
    <w:rsid w:val="009F7C63"/>
    <w:rsid w:val="009F7F99"/>
    <w:rsid w:val="00A00199"/>
    <w:rsid w:val="00A03AFF"/>
    <w:rsid w:val="00A15F04"/>
    <w:rsid w:val="00A211CA"/>
    <w:rsid w:val="00A2432C"/>
    <w:rsid w:val="00A26C55"/>
    <w:rsid w:val="00A30B57"/>
    <w:rsid w:val="00A32F4C"/>
    <w:rsid w:val="00A34801"/>
    <w:rsid w:val="00A40A1E"/>
    <w:rsid w:val="00A501B6"/>
    <w:rsid w:val="00A5187A"/>
    <w:rsid w:val="00A519C1"/>
    <w:rsid w:val="00A51A95"/>
    <w:rsid w:val="00A603AA"/>
    <w:rsid w:val="00A6562D"/>
    <w:rsid w:val="00A66179"/>
    <w:rsid w:val="00A71C64"/>
    <w:rsid w:val="00A766E9"/>
    <w:rsid w:val="00A9690B"/>
    <w:rsid w:val="00A96B10"/>
    <w:rsid w:val="00AA477C"/>
    <w:rsid w:val="00AB251F"/>
    <w:rsid w:val="00AB4B15"/>
    <w:rsid w:val="00AC266A"/>
    <w:rsid w:val="00AD4A52"/>
    <w:rsid w:val="00AE2003"/>
    <w:rsid w:val="00AE27DA"/>
    <w:rsid w:val="00AE31DC"/>
    <w:rsid w:val="00AF040D"/>
    <w:rsid w:val="00AF12E7"/>
    <w:rsid w:val="00AF25BD"/>
    <w:rsid w:val="00AF48EF"/>
    <w:rsid w:val="00B016E2"/>
    <w:rsid w:val="00B01862"/>
    <w:rsid w:val="00B01F9C"/>
    <w:rsid w:val="00B06CD1"/>
    <w:rsid w:val="00B117E6"/>
    <w:rsid w:val="00B11ADD"/>
    <w:rsid w:val="00B17053"/>
    <w:rsid w:val="00B20008"/>
    <w:rsid w:val="00B22A42"/>
    <w:rsid w:val="00B2533E"/>
    <w:rsid w:val="00B30567"/>
    <w:rsid w:val="00B33BF1"/>
    <w:rsid w:val="00B35742"/>
    <w:rsid w:val="00B40D1D"/>
    <w:rsid w:val="00B527A6"/>
    <w:rsid w:val="00B54C2F"/>
    <w:rsid w:val="00B571CE"/>
    <w:rsid w:val="00B72729"/>
    <w:rsid w:val="00B73461"/>
    <w:rsid w:val="00B745F7"/>
    <w:rsid w:val="00B82B50"/>
    <w:rsid w:val="00B8713B"/>
    <w:rsid w:val="00B96F55"/>
    <w:rsid w:val="00B970DA"/>
    <w:rsid w:val="00B97C46"/>
    <w:rsid w:val="00BB0581"/>
    <w:rsid w:val="00BB361D"/>
    <w:rsid w:val="00BB6524"/>
    <w:rsid w:val="00BC2B80"/>
    <w:rsid w:val="00BC2C4A"/>
    <w:rsid w:val="00BC3A44"/>
    <w:rsid w:val="00BC40EA"/>
    <w:rsid w:val="00BC610E"/>
    <w:rsid w:val="00BD39C9"/>
    <w:rsid w:val="00BD5694"/>
    <w:rsid w:val="00BD5C8C"/>
    <w:rsid w:val="00BE276A"/>
    <w:rsid w:val="00BE683D"/>
    <w:rsid w:val="00BE7BD2"/>
    <w:rsid w:val="00BF3A57"/>
    <w:rsid w:val="00C005C9"/>
    <w:rsid w:val="00C01F49"/>
    <w:rsid w:val="00C04D21"/>
    <w:rsid w:val="00C05061"/>
    <w:rsid w:val="00C07C07"/>
    <w:rsid w:val="00C1424D"/>
    <w:rsid w:val="00C21F81"/>
    <w:rsid w:val="00C22C4F"/>
    <w:rsid w:val="00C2609B"/>
    <w:rsid w:val="00C270B5"/>
    <w:rsid w:val="00C32F12"/>
    <w:rsid w:val="00C431CF"/>
    <w:rsid w:val="00C61125"/>
    <w:rsid w:val="00C63DD8"/>
    <w:rsid w:val="00C66B6F"/>
    <w:rsid w:val="00C74F98"/>
    <w:rsid w:val="00C7737A"/>
    <w:rsid w:val="00C800D5"/>
    <w:rsid w:val="00C80754"/>
    <w:rsid w:val="00C818DB"/>
    <w:rsid w:val="00C83E48"/>
    <w:rsid w:val="00C94190"/>
    <w:rsid w:val="00C9427E"/>
    <w:rsid w:val="00C942F0"/>
    <w:rsid w:val="00C972FD"/>
    <w:rsid w:val="00CA1ADB"/>
    <w:rsid w:val="00CA66CE"/>
    <w:rsid w:val="00CA7CD9"/>
    <w:rsid w:val="00CB3756"/>
    <w:rsid w:val="00CB47A8"/>
    <w:rsid w:val="00CB53EA"/>
    <w:rsid w:val="00CB7051"/>
    <w:rsid w:val="00CC2F0D"/>
    <w:rsid w:val="00CC5156"/>
    <w:rsid w:val="00CC5D4F"/>
    <w:rsid w:val="00CC6C8A"/>
    <w:rsid w:val="00CD040E"/>
    <w:rsid w:val="00CD48CB"/>
    <w:rsid w:val="00CD7C9D"/>
    <w:rsid w:val="00CF2864"/>
    <w:rsid w:val="00CF2E49"/>
    <w:rsid w:val="00D002C0"/>
    <w:rsid w:val="00D05B4C"/>
    <w:rsid w:val="00D07EF5"/>
    <w:rsid w:val="00D111A9"/>
    <w:rsid w:val="00D12925"/>
    <w:rsid w:val="00D1461C"/>
    <w:rsid w:val="00D25C23"/>
    <w:rsid w:val="00D263DF"/>
    <w:rsid w:val="00D30F3B"/>
    <w:rsid w:val="00D52342"/>
    <w:rsid w:val="00D52E02"/>
    <w:rsid w:val="00D5423D"/>
    <w:rsid w:val="00D55297"/>
    <w:rsid w:val="00D56FAC"/>
    <w:rsid w:val="00D62C81"/>
    <w:rsid w:val="00D63134"/>
    <w:rsid w:val="00D64449"/>
    <w:rsid w:val="00D66067"/>
    <w:rsid w:val="00D678B6"/>
    <w:rsid w:val="00D72851"/>
    <w:rsid w:val="00D73EAA"/>
    <w:rsid w:val="00D7456A"/>
    <w:rsid w:val="00D8038B"/>
    <w:rsid w:val="00D845E6"/>
    <w:rsid w:val="00D90B40"/>
    <w:rsid w:val="00D915A8"/>
    <w:rsid w:val="00D92B9D"/>
    <w:rsid w:val="00D96783"/>
    <w:rsid w:val="00D9703B"/>
    <w:rsid w:val="00DA7F50"/>
    <w:rsid w:val="00DB0075"/>
    <w:rsid w:val="00DB0333"/>
    <w:rsid w:val="00DC1477"/>
    <w:rsid w:val="00DC3CF8"/>
    <w:rsid w:val="00DD134E"/>
    <w:rsid w:val="00DD33E3"/>
    <w:rsid w:val="00DD56D7"/>
    <w:rsid w:val="00DD7195"/>
    <w:rsid w:val="00DE162F"/>
    <w:rsid w:val="00DE48BB"/>
    <w:rsid w:val="00DF2FC2"/>
    <w:rsid w:val="00E009A9"/>
    <w:rsid w:val="00E01BBA"/>
    <w:rsid w:val="00E01EDA"/>
    <w:rsid w:val="00E04C9A"/>
    <w:rsid w:val="00E07E94"/>
    <w:rsid w:val="00E133F6"/>
    <w:rsid w:val="00E17438"/>
    <w:rsid w:val="00E21FFD"/>
    <w:rsid w:val="00E40F9A"/>
    <w:rsid w:val="00E431B2"/>
    <w:rsid w:val="00E50789"/>
    <w:rsid w:val="00E555DC"/>
    <w:rsid w:val="00E619EA"/>
    <w:rsid w:val="00E919C5"/>
    <w:rsid w:val="00E91D13"/>
    <w:rsid w:val="00E922AB"/>
    <w:rsid w:val="00EA36BC"/>
    <w:rsid w:val="00EA5ADF"/>
    <w:rsid w:val="00EA5D78"/>
    <w:rsid w:val="00EB0CFA"/>
    <w:rsid w:val="00EC19BC"/>
    <w:rsid w:val="00EC68D7"/>
    <w:rsid w:val="00ED218D"/>
    <w:rsid w:val="00ED2B3F"/>
    <w:rsid w:val="00EE2AE5"/>
    <w:rsid w:val="00EF25B1"/>
    <w:rsid w:val="00EF3BF4"/>
    <w:rsid w:val="00F00870"/>
    <w:rsid w:val="00F04212"/>
    <w:rsid w:val="00F04579"/>
    <w:rsid w:val="00F14971"/>
    <w:rsid w:val="00F213EB"/>
    <w:rsid w:val="00F23927"/>
    <w:rsid w:val="00F23E06"/>
    <w:rsid w:val="00F2423C"/>
    <w:rsid w:val="00F32F0A"/>
    <w:rsid w:val="00F34424"/>
    <w:rsid w:val="00F36E60"/>
    <w:rsid w:val="00F37235"/>
    <w:rsid w:val="00F45733"/>
    <w:rsid w:val="00F50275"/>
    <w:rsid w:val="00F51EF4"/>
    <w:rsid w:val="00F53AC6"/>
    <w:rsid w:val="00F6457C"/>
    <w:rsid w:val="00F67F4E"/>
    <w:rsid w:val="00F70B78"/>
    <w:rsid w:val="00F72D4A"/>
    <w:rsid w:val="00F73D60"/>
    <w:rsid w:val="00F770F0"/>
    <w:rsid w:val="00F80A3E"/>
    <w:rsid w:val="00F85695"/>
    <w:rsid w:val="00F86C4C"/>
    <w:rsid w:val="00F94DB3"/>
    <w:rsid w:val="00FA76CC"/>
    <w:rsid w:val="00FC1BFF"/>
    <w:rsid w:val="00FC30D8"/>
    <w:rsid w:val="00FC6559"/>
    <w:rsid w:val="00FC794D"/>
    <w:rsid w:val="00FD5857"/>
    <w:rsid w:val="00FE1674"/>
    <w:rsid w:val="00FE2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983"/>
    <w:pPr>
      <w:suppressAutoHyphens/>
      <w:spacing w:after="200"/>
    </w:pPr>
    <w:rPr>
      <w:rFonts w:ascii="Calibri" w:hAnsi="Calibri"/>
      <w:color w:val="00000A"/>
      <w:sz w:val="22"/>
    </w:rPr>
  </w:style>
  <w:style w:type="paragraph" w:styleId="1">
    <w:name w:val="heading 1"/>
    <w:basedOn w:val="a0"/>
    <w:rsid w:val="00EC68D7"/>
    <w:pPr>
      <w:outlineLvl w:val="0"/>
    </w:pPr>
  </w:style>
  <w:style w:type="paragraph" w:styleId="2">
    <w:name w:val="heading 2"/>
    <w:basedOn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6E6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qFormat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4">
    <w:name w:val="Текст выноски Знак"/>
    <w:basedOn w:val="a1"/>
    <w:uiPriority w:val="99"/>
    <w:semiHidden/>
    <w:qFormat/>
    <w:rsid w:val="00A25F9D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1"/>
    <w:uiPriority w:val="99"/>
    <w:unhideWhenUsed/>
    <w:rsid w:val="00A25F9D"/>
    <w:rPr>
      <w:color w:val="0000FF" w:themeColor="hyperlink"/>
      <w:u w:val="single"/>
    </w:rPr>
  </w:style>
  <w:style w:type="character" w:customStyle="1" w:styleId="a5">
    <w:name w:val="Верхний колонтитул Знак"/>
    <w:basedOn w:val="a1"/>
    <w:uiPriority w:val="99"/>
    <w:qFormat/>
    <w:rsid w:val="00243742"/>
  </w:style>
  <w:style w:type="character" w:customStyle="1" w:styleId="a6">
    <w:name w:val="Нижний колонтитул Знак"/>
    <w:basedOn w:val="a1"/>
    <w:uiPriority w:val="99"/>
    <w:qFormat/>
    <w:rsid w:val="00243742"/>
  </w:style>
  <w:style w:type="character" w:customStyle="1" w:styleId="apple-converted-space">
    <w:name w:val="apple-converted-space"/>
    <w:basedOn w:val="a1"/>
    <w:qFormat/>
    <w:rsid w:val="0061737E"/>
  </w:style>
  <w:style w:type="character" w:customStyle="1" w:styleId="ListLabel1">
    <w:name w:val="ListLabel 1"/>
    <w:qFormat/>
    <w:rsid w:val="00EC68D7"/>
    <w:rPr>
      <w:rFonts w:cs="Times New Roman"/>
      <w:b/>
    </w:rPr>
  </w:style>
  <w:style w:type="character" w:customStyle="1" w:styleId="ListLabel2">
    <w:name w:val="ListLabel 2"/>
    <w:qFormat/>
    <w:rsid w:val="00EC68D7"/>
    <w:rPr>
      <w:rFonts w:cs="Times New Roman"/>
    </w:rPr>
  </w:style>
  <w:style w:type="character" w:customStyle="1" w:styleId="WW8Num18z0">
    <w:name w:val="WW8Num18z0"/>
    <w:qFormat/>
    <w:rsid w:val="00EC68D7"/>
    <w:rPr>
      <w:rFonts w:ascii="Symbol" w:hAnsi="Symbol" w:cs="Symbol"/>
      <w:sz w:val="20"/>
      <w:szCs w:val="20"/>
    </w:rPr>
  </w:style>
  <w:style w:type="character" w:customStyle="1" w:styleId="WW8Num18z1">
    <w:name w:val="WW8Num18z1"/>
    <w:qFormat/>
    <w:rsid w:val="00EC68D7"/>
    <w:rPr>
      <w:rFonts w:ascii="Courier New" w:hAnsi="Courier New" w:cs="Courier New"/>
    </w:rPr>
  </w:style>
  <w:style w:type="character" w:customStyle="1" w:styleId="WW8Num18z2">
    <w:name w:val="WW8Num18z2"/>
    <w:qFormat/>
    <w:rsid w:val="00EC68D7"/>
    <w:rPr>
      <w:rFonts w:ascii="Wingdings" w:hAnsi="Wingdings" w:cs="Wingdings"/>
    </w:rPr>
  </w:style>
  <w:style w:type="character" w:customStyle="1" w:styleId="ListLabel3">
    <w:name w:val="ListLabel 3"/>
    <w:qFormat/>
    <w:rsid w:val="00EC68D7"/>
    <w:rPr>
      <w:rFonts w:cs="Symbol"/>
      <w:sz w:val="20"/>
      <w:szCs w:val="20"/>
    </w:rPr>
  </w:style>
  <w:style w:type="paragraph" w:customStyle="1" w:styleId="a0">
    <w:name w:val="Заголовок"/>
    <w:basedOn w:val="a"/>
    <w:next w:val="a7"/>
    <w:qFormat/>
    <w:rsid w:val="00EC68D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EC68D7"/>
    <w:pPr>
      <w:spacing w:after="140" w:line="288" w:lineRule="auto"/>
    </w:pPr>
  </w:style>
  <w:style w:type="paragraph" w:styleId="a8">
    <w:name w:val="List"/>
    <w:basedOn w:val="a7"/>
    <w:rsid w:val="00EC68D7"/>
    <w:rPr>
      <w:rFonts w:cs="Arial"/>
    </w:rPr>
  </w:style>
  <w:style w:type="paragraph" w:styleId="a9">
    <w:name w:val="Title"/>
    <w:basedOn w:val="a"/>
    <w:rsid w:val="00EC68D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EC68D7"/>
    <w:pPr>
      <w:suppressLineNumbers/>
    </w:pPr>
    <w:rPr>
      <w:rFonts w:cs="Arial"/>
    </w:rPr>
  </w:style>
  <w:style w:type="paragraph" w:customStyle="1" w:styleId="ab">
    <w:name w:val="Заглавие"/>
    <w:basedOn w:val="a"/>
    <w:rsid w:val="00EC68D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Balloon Text"/>
    <w:basedOn w:val="a"/>
    <w:uiPriority w:val="99"/>
    <w:semiHidden/>
    <w:unhideWhenUsed/>
    <w:qFormat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Standard">
    <w:name w:val="Standard"/>
    <w:qFormat/>
    <w:rsid w:val="00EC68D7"/>
    <w:pPr>
      <w:suppressAutoHyphens/>
      <w:spacing w:after="200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af">
    <w:name w:val="Содержимое таблицы"/>
    <w:basedOn w:val="a"/>
    <w:qFormat/>
    <w:rsid w:val="00EC68D7"/>
  </w:style>
  <w:style w:type="paragraph" w:customStyle="1" w:styleId="af0">
    <w:name w:val="Заголовок таблицы"/>
    <w:basedOn w:val="af"/>
    <w:qFormat/>
    <w:rsid w:val="00EC68D7"/>
  </w:style>
  <w:style w:type="numbering" w:customStyle="1" w:styleId="WW8Num18">
    <w:name w:val="WW8Num18"/>
    <w:rsid w:val="00EC68D7"/>
  </w:style>
  <w:style w:type="table" w:styleId="af1">
    <w:name w:val="Table Grid"/>
    <w:basedOn w:val="a2"/>
    <w:uiPriority w:val="59"/>
    <w:rsid w:val="0020164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basedOn w:val="a1"/>
    <w:uiPriority w:val="22"/>
    <w:qFormat/>
    <w:rsid w:val="00B527A6"/>
    <w:rPr>
      <w:b/>
      <w:bCs/>
    </w:rPr>
  </w:style>
  <w:style w:type="paragraph" w:styleId="af3">
    <w:name w:val="No Spacing"/>
    <w:uiPriority w:val="1"/>
    <w:qFormat/>
    <w:rsid w:val="000931C8"/>
    <w:pPr>
      <w:spacing w:line="240" w:lineRule="auto"/>
    </w:pPr>
    <w:rPr>
      <w:rFonts w:ascii="Calibri" w:eastAsia="Times New Roman" w:hAnsi="Calibri" w:cs="Times New Roman"/>
      <w:sz w:val="22"/>
    </w:rPr>
  </w:style>
  <w:style w:type="character" w:styleId="af4">
    <w:name w:val="Hyperlink"/>
    <w:basedOn w:val="a1"/>
    <w:uiPriority w:val="99"/>
    <w:unhideWhenUsed/>
    <w:rsid w:val="00867DA1"/>
    <w:rPr>
      <w:color w:val="0000FF"/>
      <w:u w:val="single"/>
    </w:rPr>
  </w:style>
  <w:style w:type="character" w:customStyle="1" w:styleId="apple-style-span">
    <w:name w:val="apple-style-span"/>
    <w:basedOn w:val="a1"/>
    <w:rsid w:val="00D1461C"/>
  </w:style>
  <w:style w:type="paragraph" w:styleId="af5">
    <w:name w:val="Normal (Web)"/>
    <w:basedOn w:val="a"/>
    <w:uiPriority w:val="99"/>
    <w:unhideWhenUsed/>
    <w:rsid w:val="003C417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F36E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ol-property">
    <w:name w:val="col-property"/>
    <w:basedOn w:val="a1"/>
    <w:rsid w:val="00A2432C"/>
  </w:style>
  <w:style w:type="character" w:customStyle="1" w:styleId="col-value">
    <w:name w:val="col-value"/>
    <w:basedOn w:val="a1"/>
    <w:rsid w:val="00A2432C"/>
  </w:style>
  <w:style w:type="character" w:customStyle="1" w:styleId="product-specname-inner">
    <w:name w:val="product-spec__name-inner"/>
    <w:basedOn w:val="a1"/>
    <w:rsid w:val="0000598C"/>
  </w:style>
  <w:style w:type="character" w:customStyle="1" w:styleId="product-specvalue-inner">
    <w:name w:val="product-spec__value-inner"/>
    <w:basedOn w:val="a1"/>
    <w:rsid w:val="0000598C"/>
  </w:style>
  <w:style w:type="character" w:customStyle="1" w:styleId="thname">
    <w:name w:val="thname"/>
    <w:basedOn w:val="a1"/>
    <w:rsid w:val="008004E0"/>
  </w:style>
  <w:style w:type="character" w:customStyle="1" w:styleId="thvalue">
    <w:name w:val="thvalue"/>
    <w:basedOn w:val="a1"/>
    <w:rsid w:val="008004E0"/>
  </w:style>
  <w:style w:type="character" w:styleId="af6">
    <w:name w:val="annotation reference"/>
    <w:basedOn w:val="a1"/>
    <w:uiPriority w:val="99"/>
    <w:semiHidden/>
    <w:unhideWhenUsed/>
    <w:rsid w:val="005C332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5C3329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1"/>
    <w:link w:val="af7"/>
    <w:uiPriority w:val="99"/>
    <w:semiHidden/>
    <w:rsid w:val="005C3329"/>
    <w:rPr>
      <w:rFonts w:ascii="Calibri" w:hAnsi="Calibri"/>
      <w:color w:val="00000A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5C332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5C3329"/>
    <w:rPr>
      <w:rFonts w:ascii="Calibri" w:hAnsi="Calibri"/>
      <w:b/>
      <w:bCs/>
      <w:color w:val="00000A"/>
      <w:szCs w:val="20"/>
    </w:rPr>
  </w:style>
  <w:style w:type="character" w:customStyle="1" w:styleId="attribute-label">
    <w:name w:val="attribute-label"/>
    <w:basedOn w:val="a1"/>
    <w:rsid w:val="00625838"/>
  </w:style>
  <w:style w:type="character" w:customStyle="1" w:styleId="attribute-label-text">
    <w:name w:val="attribute-label-text"/>
    <w:basedOn w:val="a1"/>
    <w:rsid w:val="00625838"/>
  </w:style>
  <w:style w:type="character" w:customStyle="1" w:styleId="attribute-value">
    <w:name w:val="attribute-value"/>
    <w:basedOn w:val="a1"/>
    <w:rsid w:val="006258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52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0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6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6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2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70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DBE9F-6592-481D-8252-50963DC7C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 Андрей Валерьевич</dc:creator>
  <cp:lastModifiedBy>a.ryndina</cp:lastModifiedBy>
  <cp:revision>3</cp:revision>
  <cp:lastPrinted>2016-05-25T14:44:00Z</cp:lastPrinted>
  <dcterms:created xsi:type="dcterms:W3CDTF">2017-04-24T11:14:00Z</dcterms:created>
  <dcterms:modified xsi:type="dcterms:W3CDTF">2017-04-24T12:23:00Z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