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69E" w:rsidRPr="00532995" w:rsidRDefault="00FF369E" w:rsidP="00FF369E">
      <w:pPr>
        <w:pStyle w:val="a3"/>
        <w:tabs>
          <w:tab w:val="left" w:pos="851"/>
        </w:tabs>
        <w:ind w:firstLine="426"/>
      </w:pPr>
      <w:bookmarkStart w:id="0" w:name="_GoBack"/>
      <w:bookmarkEnd w:id="0"/>
      <w:r w:rsidRPr="00532995">
        <w:t>ДОГОВОР № ___</w:t>
      </w:r>
    </w:p>
    <w:p w:rsidR="009D3318" w:rsidRPr="00532995" w:rsidRDefault="00FF369E" w:rsidP="009D3318">
      <w:pPr>
        <w:tabs>
          <w:tab w:val="left" w:pos="851"/>
        </w:tabs>
        <w:spacing w:after="0"/>
        <w:ind w:firstLine="426"/>
        <w:jc w:val="center"/>
        <w:rPr>
          <w:rFonts w:ascii="Times New Roman" w:hAnsi="Times New Roman" w:cs="Times New Roman"/>
          <w:b/>
          <w:sz w:val="24"/>
          <w:szCs w:val="24"/>
        </w:rPr>
      </w:pPr>
      <w:r w:rsidRPr="00532995">
        <w:rPr>
          <w:rFonts w:ascii="Times New Roman" w:hAnsi="Times New Roman" w:cs="Times New Roman"/>
          <w:b/>
          <w:sz w:val="24"/>
          <w:szCs w:val="24"/>
        </w:rPr>
        <w:t>оказания услуг</w:t>
      </w:r>
    </w:p>
    <w:p w:rsidR="009D3318" w:rsidRPr="00532995" w:rsidRDefault="009D3318" w:rsidP="009D3318">
      <w:pPr>
        <w:tabs>
          <w:tab w:val="left" w:pos="851"/>
        </w:tabs>
        <w:spacing w:after="0"/>
        <w:ind w:firstLine="426"/>
        <w:rPr>
          <w:rFonts w:ascii="Times New Roman" w:hAnsi="Times New Roman" w:cs="Times New Roman"/>
          <w:b/>
          <w:sz w:val="24"/>
          <w:szCs w:val="24"/>
        </w:rPr>
      </w:pPr>
    </w:p>
    <w:p w:rsidR="009D3318" w:rsidRPr="00532995" w:rsidRDefault="00FF369E" w:rsidP="009D3318">
      <w:pPr>
        <w:tabs>
          <w:tab w:val="left" w:pos="851"/>
        </w:tabs>
        <w:spacing w:after="0"/>
        <w:ind w:firstLine="426"/>
        <w:rPr>
          <w:rFonts w:ascii="Times New Roman" w:hAnsi="Times New Roman" w:cs="Times New Roman"/>
          <w:sz w:val="24"/>
          <w:szCs w:val="24"/>
        </w:rPr>
      </w:pPr>
      <w:r w:rsidRPr="00532995">
        <w:rPr>
          <w:rFonts w:ascii="Times New Roman" w:hAnsi="Times New Roman" w:cs="Times New Roman"/>
          <w:b/>
          <w:sz w:val="24"/>
          <w:szCs w:val="24"/>
        </w:rPr>
        <w:t xml:space="preserve"> </w:t>
      </w:r>
      <w:r w:rsidR="009D3318" w:rsidRPr="00532995">
        <w:rPr>
          <w:rFonts w:ascii="Times New Roman" w:hAnsi="Times New Roman" w:cs="Times New Roman"/>
          <w:sz w:val="24"/>
          <w:szCs w:val="24"/>
        </w:rPr>
        <w:t>г. Сочи</w:t>
      </w:r>
      <w:r w:rsidR="009D3318" w:rsidRPr="00532995">
        <w:rPr>
          <w:rFonts w:ascii="Times New Roman" w:hAnsi="Times New Roman" w:cs="Times New Roman"/>
          <w:sz w:val="24"/>
          <w:szCs w:val="24"/>
        </w:rPr>
        <w:tab/>
      </w:r>
      <w:r w:rsidR="009D3318" w:rsidRPr="00532995">
        <w:rPr>
          <w:rFonts w:ascii="Times New Roman" w:hAnsi="Times New Roman" w:cs="Times New Roman"/>
          <w:sz w:val="24"/>
          <w:szCs w:val="24"/>
        </w:rPr>
        <w:tab/>
      </w:r>
      <w:r w:rsidR="009D3318" w:rsidRPr="00532995">
        <w:rPr>
          <w:rFonts w:ascii="Times New Roman" w:hAnsi="Times New Roman" w:cs="Times New Roman"/>
          <w:sz w:val="24"/>
          <w:szCs w:val="24"/>
        </w:rPr>
        <w:tab/>
      </w:r>
      <w:r w:rsidR="009D3318" w:rsidRPr="00532995">
        <w:rPr>
          <w:rFonts w:ascii="Times New Roman" w:hAnsi="Times New Roman" w:cs="Times New Roman"/>
          <w:sz w:val="24"/>
          <w:szCs w:val="24"/>
        </w:rPr>
        <w:tab/>
        <w:t xml:space="preserve">           </w:t>
      </w:r>
      <w:r w:rsidR="009D3318" w:rsidRPr="00532995">
        <w:rPr>
          <w:rFonts w:ascii="Times New Roman" w:hAnsi="Times New Roman" w:cs="Times New Roman"/>
          <w:sz w:val="24"/>
          <w:szCs w:val="24"/>
        </w:rPr>
        <w:tab/>
        <w:t xml:space="preserve">             </w:t>
      </w:r>
      <w:r w:rsidR="009D3318" w:rsidRPr="00532995">
        <w:rPr>
          <w:rFonts w:ascii="Times New Roman" w:hAnsi="Times New Roman" w:cs="Times New Roman"/>
          <w:sz w:val="24"/>
          <w:szCs w:val="24"/>
        </w:rPr>
        <w:tab/>
        <w:t xml:space="preserve">                «___» __________  2017 г.</w:t>
      </w:r>
    </w:p>
    <w:p w:rsidR="009D3318" w:rsidRPr="00532995" w:rsidRDefault="009D3318" w:rsidP="009D3318">
      <w:pPr>
        <w:spacing w:after="0" w:line="240" w:lineRule="auto"/>
        <w:ind w:firstLine="425"/>
        <w:jc w:val="both"/>
        <w:rPr>
          <w:rFonts w:ascii="Times New Roman" w:hAnsi="Times New Roman" w:cs="Times New Roman"/>
          <w:b/>
          <w:sz w:val="24"/>
          <w:szCs w:val="24"/>
        </w:rPr>
      </w:pPr>
    </w:p>
    <w:p w:rsidR="009D3318" w:rsidRPr="00532995" w:rsidRDefault="009D3318" w:rsidP="009D3318">
      <w:pPr>
        <w:spacing w:after="0" w:line="240" w:lineRule="auto"/>
        <w:ind w:firstLine="425"/>
        <w:jc w:val="both"/>
        <w:rPr>
          <w:rFonts w:ascii="Times New Roman" w:hAnsi="Times New Roman" w:cs="Times New Roman"/>
          <w:bCs/>
          <w:sz w:val="24"/>
          <w:szCs w:val="24"/>
        </w:rPr>
      </w:pPr>
      <w:r w:rsidRPr="00532995">
        <w:rPr>
          <w:rFonts w:ascii="Times New Roman" w:hAnsi="Times New Roman" w:cs="Times New Roman"/>
          <w:b/>
          <w:sz w:val="24"/>
          <w:szCs w:val="24"/>
        </w:rPr>
        <w:t>Непубличное акционерное общество «Красная поляна» (НАО «Красная поляна»),</w:t>
      </w:r>
      <w:r w:rsidRPr="00532995">
        <w:rPr>
          <w:rFonts w:ascii="Times New Roman" w:hAnsi="Times New Roman" w:cs="Times New Roman"/>
          <w:sz w:val="24"/>
          <w:szCs w:val="24"/>
        </w:rPr>
        <w:t xml:space="preserve"> именуемое в дальнейшем </w:t>
      </w:r>
      <w:r w:rsidRPr="00532995">
        <w:rPr>
          <w:rFonts w:ascii="Times New Roman" w:hAnsi="Times New Roman" w:cs="Times New Roman"/>
          <w:b/>
          <w:sz w:val="24"/>
          <w:szCs w:val="24"/>
        </w:rPr>
        <w:t>«Заказчик»</w:t>
      </w:r>
      <w:r w:rsidRPr="00532995">
        <w:rPr>
          <w:rFonts w:ascii="Times New Roman" w:hAnsi="Times New Roman" w:cs="Times New Roman"/>
          <w:sz w:val="24"/>
          <w:szCs w:val="24"/>
        </w:rPr>
        <w:t xml:space="preserve">, в лице Первого заместителя генерального директора Немцова Александра Вячеславовича, действующего на основании Доверенности №1 от 01.01.2017, с одной стороны, и </w:t>
      </w:r>
    </w:p>
    <w:p w:rsidR="009D3318" w:rsidRPr="00532995" w:rsidRDefault="009D3318" w:rsidP="009D3318">
      <w:pPr>
        <w:spacing w:after="0" w:line="240" w:lineRule="auto"/>
        <w:ind w:firstLine="425"/>
        <w:jc w:val="both"/>
        <w:rPr>
          <w:rFonts w:ascii="Times New Roman" w:hAnsi="Times New Roman" w:cs="Times New Roman"/>
          <w:sz w:val="24"/>
          <w:szCs w:val="24"/>
        </w:rPr>
      </w:pPr>
      <w:r w:rsidRPr="00532995">
        <w:rPr>
          <w:rFonts w:ascii="Times New Roman" w:hAnsi="Times New Roman" w:cs="Times New Roman"/>
          <w:sz w:val="24"/>
          <w:szCs w:val="24"/>
        </w:rPr>
        <w:t>__________</w:t>
      </w:r>
      <w:r w:rsidRPr="00532995">
        <w:rPr>
          <w:rFonts w:ascii="Times New Roman" w:hAnsi="Times New Roman" w:cs="Times New Roman"/>
          <w:b/>
          <w:sz w:val="24"/>
          <w:szCs w:val="24"/>
        </w:rPr>
        <w:t xml:space="preserve"> (</w:t>
      </w:r>
      <w:r w:rsidRPr="00532995">
        <w:rPr>
          <w:rFonts w:ascii="Times New Roman" w:hAnsi="Times New Roman" w:cs="Times New Roman"/>
          <w:sz w:val="24"/>
          <w:szCs w:val="24"/>
        </w:rPr>
        <w:t>__________</w:t>
      </w:r>
      <w:r w:rsidRPr="00532995">
        <w:rPr>
          <w:rFonts w:ascii="Times New Roman" w:hAnsi="Times New Roman" w:cs="Times New Roman"/>
          <w:b/>
          <w:sz w:val="24"/>
          <w:szCs w:val="24"/>
        </w:rPr>
        <w:t>)</w:t>
      </w:r>
      <w:r w:rsidRPr="00532995">
        <w:rPr>
          <w:rFonts w:ascii="Times New Roman" w:hAnsi="Times New Roman" w:cs="Times New Roman"/>
          <w:sz w:val="24"/>
          <w:szCs w:val="24"/>
        </w:rPr>
        <w:t xml:space="preserve">, именуемое далее </w:t>
      </w:r>
      <w:r w:rsidRPr="00532995">
        <w:rPr>
          <w:rFonts w:ascii="Times New Roman" w:hAnsi="Times New Roman" w:cs="Times New Roman"/>
          <w:b/>
          <w:sz w:val="24"/>
          <w:szCs w:val="24"/>
        </w:rPr>
        <w:t>«</w:t>
      </w:r>
      <w:r w:rsidR="008A1411" w:rsidRPr="00532995">
        <w:rPr>
          <w:rFonts w:ascii="Times New Roman" w:hAnsi="Times New Roman" w:cs="Times New Roman"/>
          <w:b/>
          <w:sz w:val="24"/>
          <w:szCs w:val="24"/>
        </w:rPr>
        <w:t>Исполнитель</w:t>
      </w:r>
      <w:r w:rsidRPr="00532995">
        <w:rPr>
          <w:rFonts w:ascii="Times New Roman" w:hAnsi="Times New Roman" w:cs="Times New Roman"/>
          <w:b/>
          <w:sz w:val="24"/>
          <w:szCs w:val="24"/>
        </w:rPr>
        <w:t>»</w:t>
      </w:r>
      <w:r w:rsidRPr="00532995">
        <w:rPr>
          <w:rFonts w:ascii="Times New Roman" w:hAnsi="Times New Roman" w:cs="Times New Roman"/>
          <w:sz w:val="24"/>
          <w:szCs w:val="24"/>
        </w:rPr>
        <w:t xml:space="preserve">, в лице __________, действующего на основании Устава, </w:t>
      </w:r>
      <w:r w:rsidRPr="00532995">
        <w:rPr>
          <w:rFonts w:ascii="Times New Roman" w:hAnsi="Times New Roman" w:cs="Times New Roman"/>
          <w:bCs/>
          <w:sz w:val="24"/>
          <w:szCs w:val="24"/>
        </w:rPr>
        <w:t xml:space="preserve">с другой стороны, далее вместе именуемые «Стороны», а по отдельности «Сторона», на основании </w:t>
      </w:r>
      <w:r w:rsidRPr="00532995">
        <w:rPr>
          <w:rFonts w:ascii="Times New Roman" w:hAnsi="Times New Roman" w:cs="Times New Roman"/>
          <w:sz w:val="24"/>
          <w:szCs w:val="24"/>
        </w:rPr>
        <w:t>__________</w:t>
      </w:r>
      <w:r w:rsidRPr="00532995">
        <w:rPr>
          <w:rFonts w:ascii="Times New Roman" w:hAnsi="Times New Roman" w:cs="Times New Roman"/>
          <w:bCs/>
          <w:sz w:val="24"/>
          <w:szCs w:val="24"/>
        </w:rPr>
        <w:t>Положения о закупке товаров, работ, услуг НАО «Красная поляна», заключили настоящий Договор (далее – Договор) о нижеследующем</w:t>
      </w:r>
      <w:r w:rsidRPr="00532995">
        <w:rPr>
          <w:rFonts w:ascii="Times New Roman" w:hAnsi="Times New Roman" w:cs="Times New Roman"/>
          <w:sz w:val="24"/>
          <w:szCs w:val="24"/>
        </w:rPr>
        <w:t>:</w:t>
      </w:r>
    </w:p>
    <w:p w:rsidR="00FF369E" w:rsidRPr="00532995" w:rsidRDefault="00FF369E" w:rsidP="00FF369E">
      <w:pPr>
        <w:tabs>
          <w:tab w:val="left" w:pos="851"/>
        </w:tabs>
        <w:spacing w:after="0"/>
        <w:ind w:firstLine="426"/>
        <w:jc w:val="center"/>
        <w:rPr>
          <w:rFonts w:ascii="Times New Roman" w:hAnsi="Times New Roman" w:cs="Times New Roman"/>
          <w:b/>
          <w:bCs/>
          <w:sz w:val="24"/>
          <w:szCs w:val="24"/>
        </w:rPr>
      </w:pPr>
    </w:p>
    <w:p w:rsidR="00FF369E" w:rsidRPr="00532995"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532995">
        <w:rPr>
          <w:rFonts w:ascii="Times New Roman" w:hAnsi="Times New Roman" w:cs="Times New Roman"/>
          <w:b/>
          <w:sz w:val="24"/>
          <w:szCs w:val="24"/>
        </w:rPr>
        <w:t>ПРЕДМЕТ ДОГОВОРА</w:t>
      </w:r>
    </w:p>
    <w:p w:rsidR="00FF369E" w:rsidRPr="00532995" w:rsidRDefault="00FA2F0A" w:rsidP="007F75F0">
      <w:pPr>
        <w:pStyle w:val="a9"/>
        <w:autoSpaceDE w:val="0"/>
        <w:autoSpaceDN w:val="0"/>
        <w:adjustRightInd w:val="0"/>
        <w:ind w:left="0" w:firstLine="426"/>
        <w:jc w:val="both"/>
        <w:outlineLvl w:val="0"/>
      </w:pPr>
      <w:r w:rsidRPr="00532995">
        <w:rPr>
          <w:bCs/>
        </w:rPr>
        <w:t xml:space="preserve">1.1. </w:t>
      </w:r>
      <w:proofErr w:type="gramStart"/>
      <w:r w:rsidR="00FF369E" w:rsidRPr="00532995">
        <w:rPr>
          <w:bCs/>
        </w:rPr>
        <w:t>Исполнитель</w:t>
      </w:r>
      <w:r w:rsidR="00FF369E" w:rsidRPr="00532995">
        <w:t xml:space="preserve"> на основании Технического задания (Приложение №1, являющееся неотъемлемой частью настоящего Договора) обязуется оказать</w:t>
      </w:r>
      <w:r w:rsidR="008C209B" w:rsidRPr="00532995">
        <w:t xml:space="preserve"> Заказчику </w:t>
      </w:r>
      <w:r w:rsidR="00FF369E" w:rsidRPr="00532995">
        <w:t xml:space="preserve">услуги </w:t>
      </w:r>
      <w:r w:rsidR="0019660A" w:rsidRPr="00532995">
        <w:rPr>
          <w:i/>
        </w:rPr>
        <w:t xml:space="preserve">по </w:t>
      </w:r>
      <w:r w:rsidR="008C209B" w:rsidRPr="00532995">
        <w:rPr>
          <w:i/>
        </w:rPr>
        <w:t>р</w:t>
      </w:r>
      <w:r w:rsidR="0019660A" w:rsidRPr="00532995">
        <w:rPr>
          <w:i/>
        </w:rPr>
        <w:t>азработке</w:t>
      </w:r>
      <w:r w:rsidR="009D3318" w:rsidRPr="00532995">
        <w:rPr>
          <w:i/>
        </w:rPr>
        <w:t xml:space="preserve"> </w:t>
      </w:r>
      <w:r w:rsidR="000A313B" w:rsidRPr="00532995">
        <w:rPr>
          <w:i/>
        </w:rPr>
        <w:t xml:space="preserve">и </w:t>
      </w:r>
      <w:r w:rsidR="0019660A" w:rsidRPr="00532995">
        <w:rPr>
          <w:i/>
        </w:rPr>
        <w:t xml:space="preserve">согласованию </w:t>
      </w:r>
      <w:r w:rsidR="000A313B" w:rsidRPr="00532995">
        <w:rPr>
          <w:rStyle w:val="FontStyle14"/>
          <w:i/>
          <w:sz w:val="24"/>
          <w:szCs w:val="24"/>
        </w:rPr>
        <w:t>паспортов безопасности опасных производственных объектов (ОПО)</w:t>
      </w:r>
      <w:r w:rsidR="00B91802">
        <w:rPr>
          <w:rStyle w:val="FontStyle14"/>
          <w:i/>
          <w:sz w:val="24"/>
          <w:szCs w:val="24"/>
        </w:rPr>
        <w:t xml:space="preserve"> -</w:t>
      </w:r>
      <w:r w:rsidR="000A313B" w:rsidRPr="00532995">
        <w:rPr>
          <w:rStyle w:val="FontStyle14"/>
          <w:i/>
          <w:sz w:val="24"/>
          <w:szCs w:val="24"/>
        </w:rPr>
        <w:t xml:space="preserve"> </w:t>
      </w:r>
      <w:r w:rsidR="00FB1E29" w:rsidRPr="00532995">
        <w:t xml:space="preserve">объектов НАО «Красная поляна» - </w:t>
      </w:r>
      <w:r w:rsidR="00FB1E29" w:rsidRPr="00532995">
        <w:rPr>
          <w:i/>
        </w:rPr>
        <w:t xml:space="preserve">здание котельной на </w:t>
      </w:r>
      <w:proofErr w:type="spellStart"/>
      <w:r w:rsidR="00FB1E29" w:rsidRPr="00532995">
        <w:rPr>
          <w:i/>
        </w:rPr>
        <w:t>отм</w:t>
      </w:r>
      <w:proofErr w:type="spellEnd"/>
      <w:r w:rsidR="00FB1E29" w:rsidRPr="00532995">
        <w:rPr>
          <w:i/>
        </w:rPr>
        <w:t>. +540м.</w:t>
      </w:r>
      <w:r w:rsidR="00FB1E29" w:rsidRPr="00532995">
        <w:t xml:space="preserve">, </w:t>
      </w:r>
      <w:r w:rsidR="00FB1E29" w:rsidRPr="00532995">
        <w:rPr>
          <w:i/>
        </w:rPr>
        <w:t xml:space="preserve">здание котельной на </w:t>
      </w:r>
      <w:proofErr w:type="spellStart"/>
      <w:r w:rsidR="00FB1E29" w:rsidRPr="00532995">
        <w:rPr>
          <w:i/>
        </w:rPr>
        <w:t>отм</w:t>
      </w:r>
      <w:proofErr w:type="spellEnd"/>
      <w:r w:rsidR="00FB1E29" w:rsidRPr="00532995">
        <w:rPr>
          <w:i/>
        </w:rPr>
        <w:t xml:space="preserve">. </w:t>
      </w:r>
      <w:r w:rsidR="00942C4A" w:rsidRPr="00532995">
        <w:rPr>
          <w:i/>
        </w:rPr>
        <w:t>+</w:t>
      </w:r>
      <w:r w:rsidR="00FB1E29" w:rsidRPr="00532995">
        <w:rPr>
          <w:i/>
        </w:rPr>
        <w:t>960м</w:t>
      </w:r>
      <w:r w:rsidR="00FB1E29" w:rsidRPr="00532995">
        <w:t>.</w:t>
      </w:r>
      <w:r w:rsidR="00B91802" w:rsidRPr="00B91802">
        <w:t xml:space="preserve"> </w:t>
      </w:r>
      <w:r w:rsidR="00B91802" w:rsidRPr="00532995">
        <w:t>(далее – Объект/ы)</w:t>
      </w:r>
      <w:r w:rsidR="00FB1E29" w:rsidRPr="00532995">
        <w:t xml:space="preserve">, </w:t>
      </w:r>
      <w:r w:rsidR="00B91802" w:rsidRPr="00532995">
        <w:t>место нахождение которых указанно в Приложении №1 к настоящему Договору</w:t>
      </w:r>
      <w:r w:rsidR="00B91802">
        <w:t>,</w:t>
      </w:r>
      <w:r w:rsidR="00B91802" w:rsidRPr="00532995">
        <w:t xml:space="preserve"> </w:t>
      </w:r>
      <w:r w:rsidR="00FB1E29" w:rsidRPr="00532995">
        <w:t>в Главном Управлении Министерства Российской Федерации по</w:t>
      </w:r>
      <w:proofErr w:type="gramEnd"/>
      <w:r w:rsidR="00FB1E29" w:rsidRPr="00532995">
        <w:t xml:space="preserve"> делам гражданской обороны, чрезвычайным ситуациям и ликвидации последствий стихийных бедствий по Краснодарскому краю (далее – МЧС России по КК)  </w:t>
      </w:r>
      <w:r w:rsidR="008C209B" w:rsidRPr="00532995">
        <w:t>(далее –</w:t>
      </w:r>
      <w:r w:rsidR="00DC3CC2" w:rsidRPr="00532995">
        <w:t xml:space="preserve"> У</w:t>
      </w:r>
      <w:r w:rsidR="008C209B" w:rsidRPr="00532995">
        <w:t>слуги)</w:t>
      </w:r>
      <w:r w:rsidR="008D563B" w:rsidRPr="00532995">
        <w:t>,</w:t>
      </w:r>
      <w:r w:rsidR="007F75F0" w:rsidRPr="00532995">
        <w:t xml:space="preserve"> </w:t>
      </w:r>
      <w:r w:rsidR="008C209B" w:rsidRPr="00532995">
        <w:t xml:space="preserve">а Заказчик обязуется принять и оплатить надлежаще оказанные </w:t>
      </w:r>
      <w:r w:rsidR="00B7543B" w:rsidRPr="00532995">
        <w:t>У</w:t>
      </w:r>
      <w:r w:rsidR="008C209B" w:rsidRPr="00532995">
        <w:t>слуги</w:t>
      </w:r>
      <w:r w:rsidR="007F75F0" w:rsidRPr="00532995">
        <w:t>.</w:t>
      </w:r>
      <w:r w:rsidR="002D54F6" w:rsidRPr="00532995">
        <w:t xml:space="preserve"> </w:t>
      </w:r>
    </w:p>
    <w:p w:rsidR="000C239C" w:rsidRPr="00532995" w:rsidRDefault="00FA2F0A" w:rsidP="007F75F0">
      <w:pPr>
        <w:shd w:val="clear" w:color="auto" w:fill="FFFFFF"/>
        <w:suppressAutoHyphens/>
        <w:spacing w:after="0" w:line="240" w:lineRule="auto"/>
        <w:ind w:right="-45" w:firstLine="426"/>
        <w:jc w:val="both"/>
        <w:rPr>
          <w:rFonts w:ascii="Times New Roman" w:hAnsi="Times New Roman" w:cs="Times New Roman"/>
          <w:sz w:val="24"/>
          <w:szCs w:val="24"/>
        </w:rPr>
      </w:pPr>
      <w:r w:rsidRPr="00532995">
        <w:rPr>
          <w:rFonts w:ascii="Times New Roman" w:hAnsi="Times New Roman" w:cs="Times New Roman"/>
          <w:sz w:val="24"/>
          <w:szCs w:val="24"/>
        </w:rPr>
        <w:t>1.</w:t>
      </w:r>
      <w:r w:rsidR="00DC3CC2" w:rsidRPr="00532995">
        <w:rPr>
          <w:rFonts w:ascii="Times New Roman" w:hAnsi="Times New Roman" w:cs="Times New Roman"/>
          <w:sz w:val="24"/>
          <w:szCs w:val="24"/>
        </w:rPr>
        <w:t>2</w:t>
      </w:r>
      <w:r w:rsidRPr="00532995">
        <w:rPr>
          <w:rFonts w:ascii="Times New Roman" w:hAnsi="Times New Roman" w:cs="Times New Roman"/>
          <w:sz w:val="24"/>
          <w:szCs w:val="24"/>
        </w:rPr>
        <w:t xml:space="preserve">. </w:t>
      </w:r>
      <w:r w:rsidR="00DA1122" w:rsidRPr="00532995">
        <w:rPr>
          <w:rFonts w:ascii="Times New Roman" w:hAnsi="Times New Roman" w:cs="Times New Roman"/>
          <w:sz w:val="24"/>
          <w:szCs w:val="24"/>
        </w:rPr>
        <w:t xml:space="preserve">В течение 3 (трех) рабочих дней </w:t>
      </w:r>
      <w:proofErr w:type="gramStart"/>
      <w:r w:rsidR="00DA1122" w:rsidRPr="00532995">
        <w:rPr>
          <w:rFonts w:ascii="Times New Roman" w:hAnsi="Times New Roman" w:cs="Times New Roman"/>
          <w:sz w:val="24"/>
          <w:szCs w:val="24"/>
        </w:rPr>
        <w:t>с даты подписания</w:t>
      </w:r>
      <w:proofErr w:type="gramEnd"/>
      <w:r w:rsidR="00DA1122" w:rsidRPr="00532995">
        <w:rPr>
          <w:rFonts w:ascii="Times New Roman" w:hAnsi="Times New Roman" w:cs="Times New Roman"/>
          <w:sz w:val="24"/>
          <w:szCs w:val="24"/>
        </w:rPr>
        <w:t xml:space="preserve"> Договора Исполнитель передает Заказчику перечень документации, необходимой Исполнителю для надлежащего оказания Услуг по Договору. После получения перечня документации, в течение 3 (трех) рабочих дней Заказчик передает Исполнителю копии запрашиваемых документов. </w:t>
      </w:r>
    </w:p>
    <w:p w:rsidR="000C239C" w:rsidRPr="00532995" w:rsidRDefault="00FA2F0A" w:rsidP="007F75F0">
      <w:pPr>
        <w:shd w:val="clear" w:color="auto" w:fill="FFFFFF"/>
        <w:spacing w:after="0" w:line="240" w:lineRule="auto"/>
        <w:ind w:right="-45" w:firstLine="426"/>
        <w:jc w:val="both"/>
        <w:rPr>
          <w:rFonts w:ascii="Times New Roman" w:hAnsi="Times New Roman" w:cs="Times New Roman"/>
          <w:sz w:val="24"/>
          <w:szCs w:val="24"/>
        </w:rPr>
      </w:pPr>
      <w:r w:rsidRPr="00532995">
        <w:rPr>
          <w:rFonts w:ascii="Times New Roman" w:hAnsi="Times New Roman" w:cs="Times New Roman"/>
          <w:sz w:val="24"/>
          <w:szCs w:val="24"/>
        </w:rPr>
        <w:t>1.</w:t>
      </w:r>
      <w:r w:rsidR="00DC3CC2" w:rsidRPr="00532995">
        <w:rPr>
          <w:rFonts w:ascii="Times New Roman" w:hAnsi="Times New Roman" w:cs="Times New Roman"/>
          <w:sz w:val="24"/>
          <w:szCs w:val="24"/>
        </w:rPr>
        <w:t>3</w:t>
      </w:r>
      <w:r w:rsidRPr="00532995">
        <w:rPr>
          <w:rFonts w:ascii="Times New Roman" w:hAnsi="Times New Roman" w:cs="Times New Roman"/>
          <w:sz w:val="24"/>
          <w:szCs w:val="24"/>
        </w:rPr>
        <w:t xml:space="preserve">. Каждая из Сторон назначит уполномоченных лиц, контролирующих сроки и качество оказания Услуг и передаст другой Стороне такую информацию в течение 3 (трех) рабочих дней </w:t>
      </w:r>
      <w:proofErr w:type="gramStart"/>
      <w:r w:rsidRPr="00532995">
        <w:rPr>
          <w:rFonts w:ascii="Times New Roman" w:hAnsi="Times New Roman" w:cs="Times New Roman"/>
          <w:sz w:val="24"/>
          <w:szCs w:val="24"/>
        </w:rPr>
        <w:t>с даты подписания</w:t>
      </w:r>
      <w:proofErr w:type="gramEnd"/>
      <w:r w:rsidRPr="00532995">
        <w:rPr>
          <w:rFonts w:ascii="Times New Roman" w:hAnsi="Times New Roman" w:cs="Times New Roman"/>
          <w:sz w:val="24"/>
          <w:szCs w:val="24"/>
        </w:rPr>
        <w:t xml:space="preserve"> Договора.</w:t>
      </w:r>
    </w:p>
    <w:p w:rsidR="000C239C" w:rsidRPr="00532995" w:rsidRDefault="00FA2F0A" w:rsidP="007F75F0">
      <w:pPr>
        <w:shd w:val="clear" w:color="auto" w:fill="FFFFFF"/>
        <w:spacing w:after="0" w:line="240" w:lineRule="auto"/>
        <w:ind w:right="-45" w:firstLine="426"/>
        <w:jc w:val="both"/>
        <w:rPr>
          <w:rFonts w:ascii="Times New Roman" w:hAnsi="Times New Roman" w:cs="Times New Roman"/>
          <w:sz w:val="24"/>
          <w:szCs w:val="24"/>
        </w:rPr>
      </w:pPr>
      <w:r w:rsidRPr="00532995">
        <w:rPr>
          <w:rFonts w:ascii="Times New Roman" w:hAnsi="Times New Roman" w:cs="Times New Roman"/>
          <w:sz w:val="24"/>
          <w:szCs w:val="24"/>
        </w:rPr>
        <w:t>1.</w:t>
      </w:r>
      <w:r w:rsidR="00DC3CC2" w:rsidRPr="00532995">
        <w:rPr>
          <w:rFonts w:ascii="Times New Roman" w:hAnsi="Times New Roman" w:cs="Times New Roman"/>
          <w:sz w:val="24"/>
          <w:szCs w:val="24"/>
        </w:rPr>
        <w:t>4</w:t>
      </w:r>
      <w:r w:rsidRPr="00532995">
        <w:rPr>
          <w:rFonts w:ascii="Times New Roman" w:hAnsi="Times New Roman" w:cs="Times New Roman"/>
          <w:sz w:val="24"/>
          <w:szCs w:val="24"/>
        </w:rPr>
        <w:t xml:space="preserve">. Исполнитель гарантирует, что обладает необходимыми разрешениями, лицензиями и иными документами, а также квалифицированным персоналом для качественного оказания Услуг в сроки, указанные в </w:t>
      </w:r>
      <w:r w:rsidR="00D510F9" w:rsidRPr="00532995">
        <w:rPr>
          <w:rFonts w:ascii="Times New Roman" w:hAnsi="Times New Roman" w:cs="Times New Roman"/>
          <w:sz w:val="24"/>
          <w:szCs w:val="24"/>
        </w:rPr>
        <w:t xml:space="preserve">пункте </w:t>
      </w:r>
      <w:r w:rsidR="00DC3CC2" w:rsidRPr="00532995">
        <w:rPr>
          <w:rFonts w:ascii="Times New Roman" w:hAnsi="Times New Roman" w:cs="Times New Roman"/>
          <w:sz w:val="24"/>
          <w:szCs w:val="24"/>
        </w:rPr>
        <w:t>2</w:t>
      </w:r>
      <w:r w:rsidR="00D510F9" w:rsidRPr="00532995">
        <w:rPr>
          <w:rFonts w:ascii="Times New Roman" w:hAnsi="Times New Roman" w:cs="Times New Roman"/>
          <w:sz w:val="24"/>
          <w:szCs w:val="24"/>
        </w:rPr>
        <w:t>.</w:t>
      </w:r>
      <w:r w:rsidR="00DC3CC2" w:rsidRPr="00532995">
        <w:rPr>
          <w:rFonts w:ascii="Times New Roman" w:hAnsi="Times New Roman" w:cs="Times New Roman"/>
          <w:sz w:val="24"/>
          <w:szCs w:val="24"/>
        </w:rPr>
        <w:t>1</w:t>
      </w:r>
      <w:r w:rsidRPr="00532995">
        <w:rPr>
          <w:rFonts w:ascii="Times New Roman" w:hAnsi="Times New Roman" w:cs="Times New Roman"/>
          <w:sz w:val="24"/>
          <w:szCs w:val="24"/>
        </w:rPr>
        <w:t xml:space="preserve"> Договора.</w:t>
      </w:r>
    </w:p>
    <w:p w:rsidR="005D45AF" w:rsidRPr="00532995" w:rsidRDefault="00DC3CC2" w:rsidP="00805017">
      <w:pPr>
        <w:spacing w:after="120"/>
        <w:ind w:firstLine="426"/>
        <w:jc w:val="both"/>
        <w:rPr>
          <w:rFonts w:ascii="Times New Roman" w:hAnsi="Times New Roman" w:cs="Times New Roman"/>
          <w:color w:val="000000" w:themeColor="text1"/>
          <w:sz w:val="24"/>
          <w:szCs w:val="24"/>
        </w:rPr>
      </w:pPr>
      <w:r w:rsidRPr="00532995">
        <w:rPr>
          <w:rFonts w:ascii="Times New Roman" w:hAnsi="Times New Roman" w:cs="Times New Roman"/>
          <w:sz w:val="24"/>
          <w:szCs w:val="24"/>
        </w:rPr>
        <w:t xml:space="preserve">1.5. </w:t>
      </w:r>
      <w:proofErr w:type="gramStart"/>
      <w:r w:rsidRPr="00532995">
        <w:rPr>
          <w:rFonts w:ascii="Times New Roman" w:hAnsi="Times New Roman" w:cs="Times New Roman"/>
          <w:sz w:val="24"/>
          <w:szCs w:val="24"/>
        </w:rPr>
        <w:t xml:space="preserve">Результатом оказания Услуг </w:t>
      </w:r>
      <w:r w:rsidRPr="00532995">
        <w:rPr>
          <w:rFonts w:ascii="Times New Roman" w:hAnsi="Times New Roman" w:cs="Times New Roman"/>
          <w:color w:val="000000" w:themeColor="text1"/>
          <w:sz w:val="24"/>
          <w:szCs w:val="24"/>
        </w:rPr>
        <w:t>по настоящему Договору являются разработанные</w:t>
      </w:r>
      <w:r w:rsidR="005D45AF" w:rsidRPr="00532995">
        <w:rPr>
          <w:rFonts w:ascii="Times New Roman" w:hAnsi="Times New Roman" w:cs="Times New Roman"/>
          <w:color w:val="000000" w:themeColor="text1"/>
          <w:sz w:val="24"/>
          <w:szCs w:val="24"/>
        </w:rPr>
        <w:t xml:space="preserve"> и согласованные </w:t>
      </w:r>
      <w:r w:rsidR="005D45AF" w:rsidRPr="00532995">
        <w:rPr>
          <w:rFonts w:ascii="Times New Roman" w:hAnsi="Times New Roman" w:cs="Times New Roman"/>
          <w:sz w:val="24"/>
          <w:szCs w:val="24"/>
        </w:rPr>
        <w:t xml:space="preserve">в </w:t>
      </w:r>
      <w:r w:rsidR="002D2E6F" w:rsidRPr="00532995">
        <w:rPr>
          <w:rFonts w:ascii="Times New Roman" w:hAnsi="Times New Roman" w:cs="Times New Roman"/>
          <w:sz w:val="24"/>
          <w:szCs w:val="24"/>
        </w:rPr>
        <w:t>МЧС России по КК</w:t>
      </w:r>
      <w:r w:rsidR="00AD25D3" w:rsidRPr="00532995">
        <w:rPr>
          <w:rFonts w:ascii="Times New Roman" w:hAnsi="Times New Roman" w:cs="Times New Roman"/>
          <w:sz w:val="24"/>
          <w:szCs w:val="24"/>
        </w:rPr>
        <w:t xml:space="preserve"> </w:t>
      </w:r>
      <w:r w:rsidR="00641BC9" w:rsidRPr="00532995">
        <w:rPr>
          <w:rFonts w:ascii="Times New Roman" w:hAnsi="Times New Roman" w:cs="Times New Roman"/>
          <w:color w:val="000000" w:themeColor="text1"/>
          <w:sz w:val="24"/>
          <w:szCs w:val="24"/>
        </w:rPr>
        <w:t xml:space="preserve">по каждому Объекту, </w:t>
      </w:r>
      <w:r w:rsidRPr="00532995">
        <w:rPr>
          <w:rFonts w:ascii="Times New Roman" w:hAnsi="Times New Roman" w:cs="Times New Roman"/>
          <w:color w:val="000000" w:themeColor="text1"/>
          <w:sz w:val="24"/>
          <w:szCs w:val="24"/>
        </w:rPr>
        <w:t xml:space="preserve">в строгом соответствии с </w:t>
      </w:r>
      <w:r w:rsidR="00B82CDD" w:rsidRPr="00532995">
        <w:rPr>
          <w:rFonts w:ascii="Times New Roman" w:hAnsi="Times New Roman" w:cs="Times New Roman"/>
          <w:color w:val="000000" w:themeColor="text1"/>
          <w:sz w:val="24"/>
          <w:szCs w:val="24"/>
        </w:rPr>
        <w:t xml:space="preserve">требованиями </w:t>
      </w:r>
      <w:r w:rsidR="00B82CDD" w:rsidRPr="00532995">
        <w:rPr>
          <w:rFonts w:ascii="Times New Roman" w:hAnsi="Times New Roman" w:cs="Times New Roman"/>
          <w:sz w:val="24"/>
          <w:szCs w:val="24"/>
        </w:rPr>
        <w:t>Федерального закон</w:t>
      </w:r>
      <w:r w:rsidR="00F21E3A" w:rsidRPr="00532995">
        <w:rPr>
          <w:rFonts w:ascii="Times New Roman" w:hAnsi="Times New Roman" w:cs="Times New Roman"/>
          <w:sz w:val="24"/>
          <w:szCs w:val="24"/>
        </w:rPr>
        <w:t>а</w:t>
      </w:r>
      <w:r w:rsidR="00B82CDD" w:rsidRPr="00532995">
        <w:rPr>
          <w:rFonts w:ascii="Times New Roman" w:hAnsi="Times New Roman" w:cs="Times New Roman"/>
          <w:sz w:val="24"/>
          <w:szCs w:val="24"/>
        </w:rPr>
        <w:t xml:space="preserve"> №116-ФЗ «О промышленной безопасности опасных производственных объектов»,</w:t>
      </w:r>
      <w:r w:rsidR="008D563B" w:rsidRPr="00532995">
        <w:rPr>
          <w:rFonts w:ascii="Times New Roman" w:hAnsi="Times New Roman" w:cs="Times New Roman"/>
          <w:sz w:val="24"/>
          <w:szCs w:val="24"/>
        </w:rPr>
        <w:t xml:space="preserve"> </w:t>
      </w:r>
      <w:r w:rsidR="00B82CDD" w:rsidRPr="00532995">
        <w:rPr>
          <w:rFonts w:ascii="Times New Roman" w:hAnsi="Times New Roman" w:cs="Times New Roman"/>
          <w:sz w:val="24"/>
          <w:szCs w:val="24"/>
        </w:rPr>
        <w:t xml:space="preserve">приказа МЧС России от 28.02.2003г. </w:t>
      </w:r>
      <w:r w:rsidR="00F21E3A" w:rsidRPr="00532995">
        <w:rPr>
          <w:rFonts w:ascii="Times New Roman" w:hAnsi="Times New Roman" w:cs="Times New Roman"/>
          <w:sz w:val="24"/>
          <w:szCs w:val="24"/>
        </w:rPr>
        <w:t xml:space="preserve">Федерального закона </w:t>
      </w:r>
      <w:r w:rsidR="00B82CDD" w:rsidRPr="00532995">
        <w:rPr>
          <w:rFonts w:ascii="Times New Roman" w:hAnsi="Times New Roman" w:cs="Times New Roman"/>
          <w:sz w:val="24"/>
          <w:szCs w:val="24"/>
        </w:rPr>
        <w:t>№105 «Об утверждений Требований по предупреждению чрезвычайных ситуаций на потенциально опасных объектах и объектах жизнеобеспечения», приказа МЧС России от 04.11.2004</w:t>
      </w:r>
      <w:proofErr w:type="gramEnd"/>
      <w:r w:rsidR="00B82CDD" w:rsidRPr="00532995">
        <w:rPr>
          <w:rFonts w:ascii="Times New Roman" w:hAnsi="Times New Roman" w:cs="Times New Roman"/>
          <w:sz w:val="24"/>
          <w:szCs w:val="24"/>
        </w:rPr>
        <w:t xml:space="preserve"> г. №506 «Об утверждении типового паспорта безопасности опасного объекта», зарегистрирован в Минюсте РФ 22 декабря 2004 г. №6218, </w:t>
      </w:r>
      <w:r w:rsidRPr="00532995">
        <w:rPr>
          <w:rFonts w:ascii="Times New Roman" w:hAnsi="Times New Roman" w:cs="Times New Roman"/>
          <w:sz w:val="24"/>
          <w:szCs w:val="24"/>
        </w:rPr>
        <w:t xml:space="preserve">а также в соответствии с иными нормативными актами, устанавливающими </w:t>
      </w:r>
      <w:r w:rsidR="0003709C" w:rsidRPr="00532995">
        <w:rPr>
          <w:rFonts w:ascii="Times New Roman" w:hAnsi="Times New Roman" w:cs="Times New Roman"/>
          <w:sz w:val="24"/>
          <w:szCs w:val="24"/>
        </w:rPr>
        <w:t xml:space="preserve">требования к разработке и согласованию Паспорта безопасности ОПО. </w:t>
      </w:r>
    </w:p>
    <w:p w:rsidR="005D45AF" w:rsidRPr="00532995" w:rsidRDefault="005D45AF" w:rsidP="005D45AF">
      <w:pPr>
        <w:shd w:val="clear" w:color="auto" w:fill="FFFFFF"/>
        <w:ind w:right="-45" w:firstLine="426"/>
        <w:jc w:val="both"/>
        <w:rPr>
          <w:rFonts w:ascii="Times New Roman" w:hAnsi="Times New Roman" w:cs="Times New Roman"/>
          <w:sz w:val="24"/>
          <w:szCs w:val="24"/>
        </w:rPr>
      </w:pPr>
      <w:r w:rsidRPr="00532995">
        <w:rPr>
          <w:rFonts w:ascii="Times New Roman" w:hAnsi="Times New Roman" w:cs="Times New Roman"/>
          <w:sz w:val="24"/>
          <w:szCs w:val="24"/>
        </w:rPr>
        <w:t>Подтверждением исполнения обязательств по настоящему Договору является передача Исполнителем Заказчику следующих документов:</w:t>
      </w:r>
    </w:p>
    <w:p w:rsidR="005D45AF" w:rsidRPr="00532995" w:rsidRDefault="005D45AF" w:rsidP="006043D8">
      <w:pPr>
        <w:shd w:val="clear" w:color="auto" w:fill="FFFFFF"/>
        <w:spacing w:after="0" w:line="240" w:lineRule="auto"/>
        <w:ind w:right="-45" w:firstLine="425"/>
        <w:jc w:val="both"/>
        <w:rPr>
          <w:rFonts w:ascii="Times New Roman" w:hAnsi="Times New Roman" w:cs="Times New Roman"/>
          <w:sz w:val="24"/>
          <w:szCs w:val="24"/>
        </w:rPr>
      </w:pPr>
      <w:r w:rsidRPr="00532995">
        <w:rPr>
          <w:rFonts w:ascii="Times New Roman" w:hAnsi="Times New Roman" w:cs="Times New Roman"/>
          <w:sz w:val="24"/>
          <w:szCs w:val="24"/>
        </w:rPr>
        <w:lastRenderedPageBreak/>
        <w:t xml:space="preserve">- Оригиналы </w:t>
      </w:r>
      <w:r w:rsidR="0003709C" w:rsidRPr="00532995">
        <w:rPr>
          <w:rFonts w:ascii="Times New Roman" w:hAnsi="Times New Roman" w:cs="Times New Roman"/>
          <w:sz w:val="24"/>
          <w:szCs w:val="24"/>
        </w:rPr>
        <w:t xml:space="preserve">Паспортов безопасности ОПО </w:t>
      </w:r>
      <w:r w:rsidRPr="00532995">
        <w:rPr>
          <w:rFonts w:ascii="Times New Roman" w:hAnsi="Times New Roman" w:cs="Times New Roman"/>
          <w:sz w:val="24"/>
          <w:szCs w:val="24"/>
        </w:rPr>
        <w:t xml:space="preserve">с отметкой о </w:t>
      </w:r>
      <w:r w:rsidR="0003709C" w:rsidRPr="00532995">
        <w:rPr>
          <w:rFonts w:ascii="Times New Roman" w:hAnsi="Times New Roman" w:cs="Times New Roman"/>
          <w:sz w:val="24"/>
          <w:szCs w:val="24"/>
        </w:rPr>
        <w:t>согласовании в</w:t>
      </w:r>
      <w:r w:rsidR="002D2E6F" w:rsidRPr="00532995">
        <w:rPr>
          <w:rFonts w:ascii="Times New Roman" w:hAnsi="Times New Roman" w:cs="Times New Roman"/>
          <w:sz w:val="24"/>
          <w:szCs w:val="24"/>
        </w:rPr>
        <w:t xml:space="preserve"> МЧС России по КК</w:t>
      </w:r>
      <w:r w:rsidRPr="00532995">
        <w:rPr>
          <w:rFonts w:ascii="Times New Roman" w:hAnsi="Times New Roman" w:cs="Times New Roman"/>
          <w:sz w:val="24"/>
          <w:szCs w:val="24"/>
        </w:rPr>
        <w:t>;</w:t>
      </w:r>
    </w:p>
    <w:p w:rsidR="005A4232" w:rsidRPr="00532995" w:rsidRDefault="005D45AF" w:rsidP="006043D8">
      <w:pPr>
        <w:spacing w:after="0" w:line="240" w:lineRule="auto"/>
        <w:ind w:right="43" w:firstLine="425"/>
        <w:jc w:val="both"/>
        <w:rPr>
          <w:rFonts w:ascii="Times New Roman" w:eastAsia="Times New Roman" w:hAnsi="Times New Roman" w:cs="Times New Roman"/>
          <w:noProof/>
          <w:sz w:val="24"/>
          <w:szCs w:val="24"/>
        </w:rPr>
      </w:pPr>
      <w:r w:rsidRPr="00532995">
        <w:rPr>
          <w:rFonts w:ascii="Times New Roman" w:eastAsia="Times New Roman" w:hAnsi="Times New Roman" w:cs="Times New Roman"/>
          <w:noProof/>
          <w:sz w:val="24"/>
          <w:szCs w:val="24"/>
        </w:rPr>
        <w:t xml:space="preserve">- </w:t>
      </w:r>
      <w:r w:rsidR="00805017" w:rsidRPr="00532995">
        <w:rPr>
          <w:rFonts w:ascii="Times New Roman" w:eastAsia="Times New Roman" w:hAnsi="Times New Roman" w:cs="Times New Roman"/>
          <w:noProof/>
          <w:sz w:val="24"/>
          <w:szCs w:val="24"/>
        </w:rPr>
        <w:t>С</w:t>
      </w:r>
      <w:proofErr w:type="spellStart"/>
      <w:r w:rsidR="00805017" w:rsidRPr="00532995">
        <w:rPr>
          <w:rFonts w:ascii="Times New Roman" w:hAnsi="Times New Roman" w:cs="Times New Roman"/>
          <w:sz w:val="24"/>
          <w:szCs w:val="24"/>
        </w:rPr>
        <w:t>итуационны</w:t>
      </w:r>
      <w:r w:rsidR="00F21E3A" w:rsidRPr="00532995">
        <w:rPr>
          <w:rFonts w:ascii="Times New Roman" w:hAnsi="Times New Roman" w:cs="Times New Roman"/>
          <w:sz w:val="24"/>
          <w:szCs w:val="24"/>
        </w:rPr>
        <w:t>е</w:t>
      </w:r>
      <w:proofErr w:type="spellEnd"/>
      <w:r w:rsidR="0003709C" w:rsidRPr="00532995">
        <w:rPr>
          <w:rFonts w:ascii="Times New Roman" w:hAnsi="Times New Roman" w:cs="Times New Roman"/>
          <w:sz w:val="24"/>
          <w:szCs w:val="24"/>
        </w:rPr>
        <w:t xml:space="preserve"> план</w:t>
      </w:r>
      <w:r w:rsidR="00F21E3A" w:rsidRPr="00532995">
        <w:rPr>
          <w:rFonts w:ascii="Times New Roman" w:hAnsi="Times New Roman" w:cs="Times New Roman"/>
          <w:sz w:val="24"/>
          <w:szCs w:val="24"/>
        </w:rPr>
        <w:t>ы</w:t>
      </w:r>
      <w:r w:rsidR="0003709C" w:rsidRPr="00532995">
        <w:rPr>
          <w:rFonts w:ascii="Times New Roman" w:hAnsi="Times New Roman" w:cs="Times New Roman"/>
          <w:sz w:val="24"/>
          <w:szCs w:val="24"/>
        </w:rPr>
        <w:t xml:space="preserve"> с нанесенными на него зонами последствий от возможных чрезвычайных ситуаций на объекте, диаграммы социального риска (F/N-диаграмма и F/G-диаграмма), расчетно-пояснительн</w:t>
      </w:r>
      <w:r w:rsidR="00F21E3A" w:rsidRPr="00532995">
        <w:rPr>
          <w:rFonts w:ascii="Times New Roman" w:hAnsi="Times New Roman" w:cs="Times New Roman"/>
          <w:sz w:val="24"/>
          <w:szCs w:val="24"/>
        </w:rPr>
        <w:t>ые</w:t>
      </w:r>
      <w:r w:rsidR="0003709C" w:rsidRPr="00532995">
        <w:rPr>
          <w:rFonts w:ascii="Times New Roman" w:hAnsi="Times New Roman" w:cs="Times New Roman"/>
          <w:sz w:val="24"/>
          <w:szCs w:val="24"/>
        </w:rPr>
        <w:t xml:space="preserve"> записк</w:t>
      </w:r>
      <w:r w:rsidR="00F21E3A" w:rsidRPr="00532995">
        <w:rPr>
          <w:rFonts w:ascii="Times New Roman" w:hAnsi="Times New Roman" w:cs="Times New Roman"/>
          <w:sz w:val="24"/>
          <w:szCs w:val="24"/>
        </w:rPr>
        <w:t>и</w:t>
      </w:r>
      <w:r w:rsidR="0003709C" w:rsidRPr="00532995">
        <w:rPr>
          <w:rFonts w:ascii="Times New Roman" w:hAnsi="Times New Roman" w:cs="Times New Roman"/>
          <w:sz w:val="24"/>
          <w:szCs w:val="24"/>
        </w:rPr>
        <w:t xml:space="preserve">. </w:t>
      </w:r>
    </w:p>
    <w:p w:rsidR="00DC3CC2" w:rsidRPr="00532995" w:rsidRDefault="0003709C" w:rsidP="006043D8">
      <w:pPr>
        <w:shd w:val="clear" w:color="auto" w:fill="FFFFFF"/>
        <w:spacing w:after="0" w:line="240" w:lineRule="auto"/>
        <w:ind w:right="-45" w:firstLine="425"/>
        <w:jc w:val="both"/>
        <w:rPr>
          <w:rFonts w:ascii="Times New Roman" w:hAnsi="Times New Roman" w:cs="Times New Roman"/>
          <w:color w:val="000000" w:themeColor="text1"/>
          <w:sz w:val="24"/>
          <w:szCs w:val="24"/>
        </w:rPr>
      </w:pPr>
      <w:r w:rsidRPr="00532995">
        <w:rPr>
          <w:rFonts w:ascii="Times New Roman" w:hAnsi="Times New Roman" w:cs="Times New Roman"/>
          <w:sz w:val="24"/>
          <w:szCs w:val="24"/>
        </w:rPr>
        <w:t xml:space="preserve">Формат </w:t>
      </w:r>
      <w:r w:rsidR="005D45AF" w:rsidRPr="00532995">
        <w:rPr>
          <w:rFonts w:ascii="Times New Roman" w:hAnsi="Times New Roman" w:cs="Times New Roman"/>
          <w:sz w:val="24"/>
          <w:szCs w:val="24"/>
        </w:rPr>
        <w:t xml:space="preserve">и порядок передачи документов предусмотрен </w:t>
      </w:r>
      <w:proofErr w:type="spellStart"/>
      <w:r w:rsidR="005D45AF" w:rsidRPr="00532995">
        <w:rPr>
          <w:rFonts w:ascii="Times New Roman" w:hAnsi="Times New Roman" w:cs="Times New Roman"/>
          <w:sz w:val="24"/>
          <w:szCs w:val="24"/>
        </w:rPr>
        <w:t>пп</w:t>
      </w:r>
      <w:proofErr w:type="spellEnd"/>
      <w:r w:rsidR="005D45AF" w:rsidRPr="00532995">
        <w:rPr>
          <w:rFonts w:ascii="Times New Roman" w:hAnsi="Times New Roman" w:cs="Times New Roman"/>
          <w:sz w:val="24"/>
          <w:szCs w:val="24"/>
        </w:rPr>
        <w:t>. 5.1.-5.2. настоящего Договора.</w:t>
      </w:r>
      <w:r w:rsidR="00641BC9" w:rsidRPr="00532995">
        <w:rPr>
          <w:rFonts w:ascii="Times New Roman" w:hAnsi="Times New Roman" w:cs="Times New Roman"/>
          <w:color w:val="000000" w:themeColor="text1"/>
          <w:sz w:val="24"/>
          <w:szCs w:val="24"/>
        </w:rPr>
        <w:t xml:space="preserve"> </w:t>
      </w:r>
    </w:p>
    <w:p w:rsidR="00AD25D3" w:rsidRPr="00532995" w:rsidRDefault="00AD25D3" w:rsidP="006043D8">
      <w:pPr>
        <w:shd w:val="clear" w:color="auto" w:fill="FFFFFF"/>
        <w:spacing w:after="0" w:line="240" w:lineRule="auto"/>
        <w:ind w:right="-45" w:firstLine="425"/>
        <w:jc w:val="both"/>
        <w:rPr>
          <w:rFonts w:ascii="Times New Roman" w:hAnsi="Times New Roman" w:cs="Times New Roman"/>
          <w:sz w:val="24"/>
          <w:szCs w:val="24"/>
        </w:rPr>
      </w:pPr>
    </w:p>
    <w:p w:rsidR="00FF369E" w:rsidRPr="00532995" w:rsidRDefault="00001DAD"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532995">
        <w:rPr>
          <w:rFonts w:ascii="Times New Roman" w:hAnsi="Times New Roman" w:cs="Times New Roman"/>
          <w:b/>
          <w:sz w:val="24"/>
          <w:szCs w:val="24"/>
        </w:rPr>
        <w:t xml:space="preserve">СРОК </w:t>
      </w:r>
      <w:r w:rsidR="00FF369E" w:rsidRPr="00532995">
        <w:rPr>
          <w:rFonts w:ascii="Times New Roman" w:hAnsi="Times New Roman" w:cs="Times New Roman"/>
          <w:b/>
          <w:sz w:val="24"/>
          <w:szCs w:val="24"/>
        </w:rPr>
        <w:t>ДЕЙСТВИЯ ДОГОВОРА</w:t>
      </w:r>
    </w:p>
    <w:p w:rsidR="00F21E3A" w:rsidRPr="00532995" w:rsidRDefault="00DC3CC2" w:rsidP="00F21E3A">
      <w:pPr>
        <w:spacing w:after="0" w:line="240" w:lineRule="auto"/>
        <w:ind w:firstLine="425"/>
        <w:jc w:val="both"/>
        <w:rPr>
          <w:rFonts w:ascii="Times New Roman" w:hAnsi="Times New Roman" w:cs="Times New Roman"/>
          <w:sz w:val="24"/>
          <w:szCs w:val="24"/>
        </w:rPr>
      </w:pPr>
      <w:r w:rsidRPr="00532995">
        <w:rPr>
          <w:rFonts w:ascii="Times New Roman" w:hAnsi="Times New Roman" w:cs="Times New Roman"/>
          <w:sz w:val="24"/>
          <w:szCs w:val="24"/>
        </w:rPr>
        <w:t xml:space="preserve">2.1. Срок оказания Услуг – в течение </w:t>
      </w:r>
      <w:r w:rsidR="0003709C" w:rsidRPr="00532995">
        <w:rPr>
          <w:rFonts w:ascii="Times New Roman" w:hAnsi="Times New Roman" w:cs="Times New Roman"/>
          <w:sz w:val="24"/>
          <w:szCs w:val="24"/>
        </w:rPr>
        <w:t>60 (Шестидесяти)</w:t>
      </w:r>
      <w:r w:rsidRPr="00532995">
        <w:rPr>
          <w:rFonts w:ascii="Times New Roman" w:hAnsi="Times New Roman" w:cs="Times New Roman"/>
          <w:sz w:val="24"/>
          <w:szCs w:val="24"/>
        </w:rPr>
        <w:t xml:space="preserve"> </w:t>
      </w:r>
      <w:r w:rsidR="0003709C" w:rsidRPr="00532995">
        <w:rPr>
          <w:rFonts w:ascii="Times New Roman" w:hAnsi="Times New Roman" w:cs="Times New Roman"/>
          <w:sz w:val="24"/>
          <w:szCs w:val="24"/>
        </w:rPr>
        <w:t>календарных дней</w:t>
      </w:r>
      <w:r w:rsidRPr="00532995">
        <w:rPr>
          <w:rFonts w:ascii="Times New Roman" w:hAnsi="Times New Roman" w:cs="Times New Roman"/>
          <w:sz w:val="24"/>
          <w:szCs w:val="24"/>
        </w:rPr>
        <w:t xml:space="preserve"> </w:t>
      </w:r>
      <w:proofErr w:type="gramStart"/>
      <w:r w:rsidRPr="00532995">
        <w:rPr>
          <w:rFonts w:ascii="Times New Roman" w:hAnsi="Times New Roman" w:cs="Times New Roman"/>
          <w:sz w:val="24"/>
          <w:szCs w:val="24"/>
        </w:rPr>
        <w:t xml:space="preserve">с даты </w:t>
      </w:r>
      <w:r w:rsidR="00532995" w:rsidRPr="00532995">
        <w:rPr>
          <w:rFonts w:ascii="Times New Roman" w:hAnsi="Times New Roman" w:cs="Times New Roman"/>
          <w:sz w:val="24"/>
          <w:szCs w:val="24"/>
        </w:rPr>
        <w:t>перечисления</w:t>
      </w:r>
      <w:proofErr w:type="gramEnd"/>
      <w:r w:rsidR="00532995" w:rsidRPr="00532995">
        <w:rPr>
          <w:rFonts w:ascii="Times New Roman" w:hAnsi="Times New Roman" w:cs="Times New Roman"/>
          <w:sz w:val="24"/>
          <w:szCs w:val="24"/>
        </w:rPr>
        <w:t xml:space="preserve"> </w:t>
      </w:r>
      <w:r w:rsidR="009D38B0">
        <w:rPr>
          <w:rFonts w:ascii="Times New Roman" w:hAnsi="Times New Roman" w:cs="Times New Roman"/>
          <w:sz w:val="24"/>
          <w:szCs w:val="24"/>
        </w:rPr>
        <w:t>З</w:t>
      </w:r>
      <w:r w:rsidR="00532995" w:rsidRPr="00532995">
        <w:rPr>
          <w:rFonts w:ascii="Times New Roman" w:hAnsi="Times New Roman" w:cs="Times New Roman"/>
          <w:sz w:val="24"/>
          <w:szCs w:val="24"/>
        </w:rPr>
        <w:t>аказчиком авансового платежа в соответствии с п. 4.3.1. настоящего Договора</w:t>
      </w:r>
      <w:r w:rsidRPr="00532995">
        <w:rPr>
          <w:rFonts w:ascii="Times New Roman" w:hAnsi="Times New Roman" w:cs="Times New Roman"/>
          <w:sz w:val="24"/>
          <w:szCs w:val="24"/>
        </w:rPr>
        <w:t>.</w:t>
      </w:r>
      <w:r w:rsidR="00F21E3A" w:rsidRPr="00532995">
        <w:rPr>
          <w:rFonts w:ascii="Times New Roman" w:hAnsi="Times New Roman" w:cs="Times New Roman"/>
          <w:sz w:val="24"/>
          <w:szCs w:val="24"/>
        </w:rPr>
        <w:t xml:space="preserve"> В указанный срок не входит срок согласования разработанных Исполнителем паспортов безопасности ОПО в МЧС России по КК, который определяется в соответствии с законодательством РФ.</w:t>
      </w:r>
    </w:p>
    <w:p w:rsidR="005A4232" w:rsidRPr="00532995" w:rsidRDefault="00DC3CC2" w:rsidP="00F21E3A">
      <w:pPr>
        <w:spacing w:after="0" w:line="240" w:lineRule="auto"/>
        <w:ind w:firstLine="425"/>
        <w:jc w:val="both"/>
        <w:rPr>
          <w:rFonts w:ascii="Times New Roman" w:hAnsi="Times New Roman" w:cs="Times New Roman"/>
          <w:sz w:val="24"/>
          <w:szCs w:val="24"/>
        </w:rPr>
      </w:pPr>
      <w:r w:rsidRPr="00532995">
        <w:rPr>
          <w:rFonts w:ascii="Times New Roman" w:hAnsi="Times New Roman" w:cs="Times New Roman"/>
          <w:sz w:val="24"/>
          <w:szCs w:val="24"/>
        </w:rPr>
        <w:t xml:space="preserve">2.2. </w:t>
      </w:r>
      <w:r w:rsidR="00FF369E" w:rsidRPr="00532995">
        <w:rPr>
          <w:rFonts w:ascii="Times New Roman" w:hAnsi="Times New Roman" w:cs="Times New Roman"/>
          <w:sz w:val="24"/>
          <w:szCs w:val="24"/>
        </w:rPr>
        <w:t xml:space="preserve">Настоящий Договор вступает в силу с даты его подписания и действует до полного исполнения Сторонами условий Договора в полном </w:t>
      </w:r>
      <w:proofErr w:type="gramStart"/>
      <w:r w:rsidR="00FF369E" w:rsidRPr="00532995">
        <w:rPr>
          <w:rFonts w:ascii="Times New Roman" w:hAnsi="Times New Roman" w:cs="Times New Roman"/>
          <w:sz w:val="24"/>
          <w:szCs w:val="24"/>
        </w:rPr>
        <w:t>объеме</w:t>
      </w:r>
      <w:proofErr w:type="gramEnd"/>
      <w:r w:rsidR="00FF369E" w:rsidRPr="00532995">
        <w:rPr>
          <w:rFonts w:ascii="Times New Roman" w:hAnsi="Times New Roman" w:cs="Times New Roman"/>
          <w:sz w:val="24"/>
          <w:szCs w:val="24"/>
        </w:rPr>
        <w:t>.</w:t>
      </w:r>
    </w:p>
    <w:p w:rsidR="00FF369E" w:rsidRPr="00532995" w:rsidRDefault="00FF369E" w:rsidP="00044E9A">
      <w:pPr>
        <w:pStyle w:val="ConsNonformat"/>
        <w:widowControl/>
        <w:tabs>
          <w:tab w:val="left" w:pos="851"/>
        </w:tabs>
        <w:ind w:firstLine="426"/>
        <w:jc w:val="both"/>
        <w:rPr>
          <w:rFonts w:ascii="Times New Roman" w:hAnsi="Times New Roman" w:cs="Times New Roman"/>
          <w:b/>
          <w:sz w:val="24"/>
          <w:szCs w:val="24"/>
        </w:rPr>
      </w:pPr>
    </w:p>
    <w:p w:rsidR="00FF369E" w:rsidRPr="00532995"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532995">
        <w:rPr>
          <w:rFonts w:ascii="Times New Roman" w:hAnsi="Times New Roman" w:cs="Times New Roman"/>
          <w:b/>
          <w:sz w:val="24"/>
          <w:szCs w:val="24"/>
        </w:rPr>
        <w:t>ПРАВА И ОБЯЗАННОСТИ СТОРОН</w:t>
      </w:r>
    </w:p>
    <w:p w:rsidR="00FF369E" w:rsidRPr="00532995" w:rsidRDefault="00FF369E" w:rsidP="00FF369E">
      <w:pPr>
        <w:numPr>
          <w:ilvl w:val="1"/>
          <w:numId w:val="4"/>
        </w:numPr>
        <w:tabs>
          <w:tab w:val="clear" w:pos="360"/>
          <w:tab w:val="num" w:pos="540"/>
          <w:tab w:val="left" w:pos="851"/>
        </w:tabs>
        <w:spacing w:after="0" w:line="240" w:lineRule="auto"/>
        <w:ind w:left="0" w:firstLine="426"/>
        <w:jc w:val="both"/>
        <w:rPr>
          <w:rFonts w:ascii="Times New Roman" w:hAnsi="Times New Roman" w:cs="Times New Roman"/>
          <w:b/>
          <w:sz w:val="24"/>
          <w:szCs w:val="24"/>
        </w:rPr>
      </w:pPr>
      <w:r w:rsidRPr="00532995">
        <w:rPr>
          <w:rFonts w:ascii="Times New Roman" w:hAnsi="Times New Roman" w:cs="Times New Roman"/>
          <w:b/>
          <w:sz w:val="24"/>
          <w:szCs w:val="24"/>
        </w:rPr>
        <w:t>Заказчик обязуется:</w:t>
      </w:r>
    </w:p>
    <w:p w:rsidR="00805017" w:rsidRPr="00532995" w:rsidRDefault="00805017"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Для оказания услуг по настоящему Договору предоставить Исполнителю необходимые исходные данные и другую необходимую для оказания услуг информацию в течение 10 (десяти) рабочих дней с момента подписания договора.</w:t>
      </w:r>
    </w:p>
    <w:p w:rsidR="00FF369E" w:rsidRPr="00532995"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 xml:space="preserve">Оказывать содействие Исполнителю в </w:t>
      </w:r>
      <w:r w:rsidR="0015092E" w:rsidRPr="00532995">
        <w:rPr>
          <w:rFonts w:ascii="Times New Roman" w:hAnsi="Times New Roman" w:cs="Times New Roman"/>
          <w:sz w:val="24"/>
          <w:szCs w:val="24"/>
        </w:rPr>
        <w:t>решении вопросов, связанных с и</w:t>
      </w:r>
      <w:r w:rsidR="008C02B7" w:rsidRPr="00532995">
        <w:rPr>
          <w:rFonts w:ascii="Times New Roman" w:hAnsi="Times New Roman" w:cs="Times New Roman"/>
          <w:sz w:val="24"/>
          <w:szCs w:val="24"/>
        </w:rPr>
        <w:t>с</w:t>
      </w:r>
      <w:r w:rsidR="0015092E" w:rsidRPr="00532995">
        <w:rPr>
          <w:rFonts w:ascii="Times New Roman" w:hAnsi="Times New Roman" w:cs="Times New Roman"/>
          <w:sz w:val="24"/>
          <w:szCs w:val="24"/>
        </w:rPr>
        <w:t xml:space="preserve">полнением </w:t>
      </w:r>
      <w:r w:rsidRPr="00532995">
        <w:rPr>
          <w:rFonts w:ascii="Times New Roman" w:hAnsi="Times New Roman" w:cs="Times New Roman"/>
          <w:sz w:val="24"/>
          <w:szCs w:val="24"/>
        </w:rPr>
        <w:t>Договора, в том числе организовать допуск сотрудников Исполнителя на Объект в рабочее время</w:t>
      </w:r>
      <w:r w:rsidR="001B35FF" w:rsidRPr="00532995">
        <w:rPr>
          <w:rFonts w:ascii="Times New Roman" w:hAnsi="Times New Roman" w:cs="Times New Roman"/>
          <w:sz w:val="24"/>
          <w:szCs w:val="24"/>
        </w:rPr>
        <w:t xml:space="preserve"> Заказчика, в соответствие с действующим на территории Заказчика контрольно-пропускным режимом</w:t>
      </w:r>
      <w:r w:rsidRPr="00532995">
        <w:rPr>
          <w:rFonts w:ascii="Times New Roman" w:hAnsi="Times New Roman" w:cs="Times New Roman"/>
          <w:sz w:val="24"/>
          <w:szCs w:val="24"/>
        </w:rPr>
        <w:t>.</w:t>
      </w:r>
    </w:p>
    <w:p w:rsidR="00FF369E" w:rsidRPr="00532995"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Нести предусмотренную Договором ответственность перед Исполнителем за неисполнение или ненадлежащее исполнение обязательств по Договору.</w:t>
      </w:r>
    </w:p>
    <w:p w:rsidR="00FF369E" w:rsidRPr="00532995" w:rsidRDefault="00637AAD"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О</w:t>
      </w:r>
      <w:r w:rsidR="00FF369E" w:rsidRPr="00532995">
        <w:rPr>
          <w:rFonts w:ascii="Times New Roman" w:hAnsi="Times New Roman" w:cs="Times New Roman"/>
          <w:sz w:val="24"/>
          <w:szCs w:val="24"/>
        </w:rPr>
        <w:t xml:space="preserve">платить оказанные </w:t>
      </w:r>
      <w:r w:rsidRPr="00532995">
        <w:rPr>
          <w:rFonts w:ascii="Times New Roman" w:hAnsi="Times New Roman" w:cs="Times New Roman"/>
          <w:sz w:val="24"/>
          <w:szCs w:val="24"/>
        </w:rPr>
        <w:t>и принятые</w:t>
      </w:r>
      <w:r w:rsidR="00A1688B" w:rsidRPr="00532995">
        <w:rPr>
          <w:rFonts w:ascii="Times New Roman" w:hAnsi="Times New Roman" w:cs="Times New Roman"/>
          <w:sz w:val="24"/>
          <w:szCs w:val="24"/>
        </w:rPr>
        <w:t xml:space="preserve"> </w:t>
      </w:r>
      <w:r w:rsidR="00FF369E" w:rsidRPr="00532995">
        <w:rPr>
          <w:rFonts w:ascii="Times New Roman" w:hAnsi="Times New Roman" w:cs="Times New Roman"/>
          <w:sz w:val="24"/>
          <w:szCs w:val="24"/>
        </w:rPr>
        <w:t>Услуги надлежащего качества в порядке и на  условиях предусмотренных Договором.</w:t>
      </w:r>
    </w:p>
    <w:p w:rsidR="008C02B7" w:rsidRPr="00532995" w:rsidRDefault="00FF369E" w:rsidP="007920BA">
      <w:pPr>
        <w:numPr>
          <w:ilvl w:val="1"/>
          <w:numId w:val="4"/>
        </w:numPr>
        <w:tabs>
          <w:tab w:val="clear" w:pos="360"/>
          <w:tab w:val="num" w:pos="540"/>
          <w:tab w:val="left" w:pos="1134"/>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b/>
          <w:sz w:val="24"/>
          <w:szCs w:val="24"/>
        </w:rPr>
        <w:t>Заказчик имеет право:</w:t>
      </w:r>
      <w:r w:rsidRPr="00532995">
        <w:rPr>
          <w:rFonts w:ascii="Times New Roman" w:hAnsi="Times New Roman" w:cs="Times New Roman"/>
          <w:sz w:val="24"/>
          <w:szCs w:val="24"/>
        </w:rPr>
        <w:t xml:space="preserve"> </w:t>
      </w:r>
    </w:p>
    <w:p w:rsidR="008C02B7" w:rsidRPr="00532995" w:rsidRDefault="0015092E" w:rsidP="007920BA">
      <w:pPr>
        <w:spacing w:after="0" w:line="240" w:lineRule="auto"/>
        <w:ind w:firstLine="426"/>
        <w:jc w:val="both"/>
        <w:rPr>
          <w:rFonts w:ascii="Times New Roman" w:hAnsi="Times New Roman" w:cs="Times New Roman"/>
          <w:sz w:val="24"/>
          <w:szCs w:val="24"/>
        </w:rPr>
      </w:pPr>
      <w:r w:rsidRPr="00532995">
        <w:rPr>
          <w:rFonts w:ascii="Times New Roman" w:hAnsi="Times New Roman" w:cs="Times New Roman"/>
          <w:sz w:val="24"/>
          <w:szCs w:val="24"/>
        </w:rPr>
        <w:t>3.2.1</w:t>
      </w:r>
      <w:proofErr w:type="gramStart"/>
      <w:r w:rsidRPr="00532995">
        <w:rPr>
          <w:rFonts w:ascii="Times New Roman" w:hAnsi="Times New Roman" w:cs="Times New Roman"/>
          <w:sz w:val="24"/>
          <w:szCs w:val="24"/>
        </w:rPr>
        <w:t xml:space="preserve"> О</w:t>
      </w:r>
      <w:proofErr w:type="gramEnd"/>
      <w:r w:rsidRPr="00532995">
        <w:rPr>
          <w:rFonts w:ascii="Times New Roman" w:hAnsi="Times New Roman" w:cs="Times New Roman"/>
          <w:sz w:val="24"/>
          <w:szCs w:val="24"/>
        </w:rPr>
        <w:t xml:space="preserve">существлять </w:t>
      </w:r>
      <w:r w:rsidR="00FF369E" w:rsidRPr="00532995">
        <w:rPr>
          <w:rFonts w:ascii="Times New Roman" w:hAnsi="Times New Roman" w:cs="Times New Roman"/>
          <w:sz w:val="24"/>
          <w:szCs w:val="24"/>
        </w:rPr>
        <w:t>текущий контроль за деятельностью Исполнителя, не вмешиваясь в хозяйственную деятельность последнего.</w:t>
      </w:r>
    </w:p>
    <w:p w:rsidR="008C02B7" w:rsidRPr="00532995" w:rsidRDefault="009873E3" w:rsidP="007920BA">
      <w:pPr>
        <w:tabs>
          <w:tab w:val="left" w:pos="1134"/>
        </w:tabs>
        <w:spacing w:after="0" w:line="240" w:lineRule="auto"/>
        <w:ind w:firstLine="426"/>
        <w:jc w:val="both"/>
        <w:rPr>
          <w:rFonts w:ascii="Times New Roman" w:hAnsi="Times New Roman" w:cs="Times New Roman"/>
          <w:sz w:val="24"/>
          <w:szCs w:val="24"/>
        </w:rPr>
      </w:pPr>
      <w:r w:rsidRPr="00532995">
        <w:rPr>
          <w:rFonts w:ascii="Times New Roman" w:hAnsi="Times New Roman" w:cs="Times New Roman"/>
          <w:sz w:val="24"/>
          <w:szCs w:val="24"/>
        </w:rPr>
        <w:t>3.2.2.</w:t>
      </w:r>
      <w:r w:rsidR="0015092E" w:rsidRPr="00532995">
        <w:rPr>
          <w:rFonts w:ascii="Times New Roman" w:hAnsi="Times New Roman" w:cs="Times New Roman"/>
          <w:b/>
          <w:sz w:val="24"/>
          <w:szCs w:val="24"/>
        </w:rPr>
        <w:t xml:space="preserve"> </w:t>
      </w:r>
      <w:r w:rsidR="0015092E" w:rsidRPr="00532995">
        <w:rPr>
          <w:rFonts w:ascii="Times New Roman" w:hAnsi="Times New Roman" w:cs="Times New Roman"/>
          <w:sz w:val="24"/>
          <w:szCs w:val="24"/>
        </w:rPr>
        <w:t>Требовать от Исполнителя своевременного, качественного и профессионального оказания Услуг в соответствии с условиями Договора.</w:t>
      </w:r>
    </w:p>
    <w:p w:rsidR="008C02B7" w:rsidRPr="00532995" w:rsidRDefault="0015092E" w:rsidP="007920BA">
      <w:pPr>
        <w:tabs>
          <w:tab w:val="left" w:pos="1134"/>
        </w:tabs>
        <w:spacing w:after="0" w:line="240" w:lineRule="auto"/>
        <w:ind w:firstLine="426"/>
        <w:jc w:val="both"/>
        <w:rPr>
          <w:rFonts w:ascii="Times New Roman" w:hAnsi="Times New Roman" w:cs="Times New Roman"/>
          <w:sz w:val="24"/>
          <w:szCs w:val="24"/>
        </w:rPr>
      </w:pPr>
      <w:r w:rsidRPr="00532995">
        <w:rPr>
          <w:rFonts w:ascii="Times New Roman" w:hAnsi="Times New Roman" w:cs="Times New Roman"/>
          <w:sz w:val="24"/>
          <w:szCs w:val="24"/>
        </w:rPr>
        <w:t>3.</w:t>
      </w:r>
      <w:r w:rsidR="009873E3" w:rsidRPr="00532995">
        <w:rPr>
          <w:rFonts w:ascii="Times New Roman" w:hAnsi="Times New Roman" w:cs="Times New Roman"/>
          <w:sz w:val="24"/>
          <w:szCs w:val="24"/>
        </w:rPr>
        <w:t>2</w:t>
      </w:r>
      <w:r w:rsidRPr="00532995">
        <w:rPr>
          <w:rFonts w:ascii="Times New Roman" w:hAnsi="Times New Roman" w:cs="Times New Roman"/>
          <w:sz w:val="24"/>
          <w:szCs w:val="24"/>
        </w:rPr>
        <w:t>.</w:t>
      </w:r>
      <w:r w:rsidR="009873E3" w:rsidRPr="00532995">
        <w:rPr>
          <w:rFonts w:ascii="Times New Roman" w:hAnsi="Times New Roman" w:cs="Times New Roman"/>
          <w:sz w:val="24"/>
          <w:szCs w:val="24"/>
        </w:rPr>
        <w:t>3</w:t>
      </w:r>
      <w:r w:rsidRPr="00532995">
        <w:rPr>
          <w:rFonts w:ascii="Times New Roman" w:hAnsi="Times New Roman" w:cs="Times New Roman"/>
          <w:sz w:val="24"/>
          <w:szCs w:val="24"/>
        </w:rPr>
        <w:t>. Требовать от Исполнителя отчета о ходе исполнения Договора, копии документов, подтверждающих выполнение Исполнителем своих обязательств по Договору.</w:t>
      </w:r>
    </w:p>
    <w:p w:rsidR="008C02B7" w:rsidRPr="00532995" w:rsidRDefault="0015092E" w:rsidP="007920BA">
      <w:pPr>
        <w:tabs>
          <w:tab w:val="left" w:pos="1134"/>
        </w:tabs>
        <w:spacing w:after="0" w:line="240" w:lineRule="auto"/>
        <w:ind w:firstLine="426"/>
        <w:jc w:val="both"/>
        <w:rPr>
          <w:rFonts w:ascii="Times New Roman" w:hAnsi="Times New Roman" w:cs="Times New Roman"/>
          <w:sz w:val="24"/>
          <w:szCs w:val="24"/>
        </w:rPr>
      </w:pPr>
      <w:r w:rsidRPr="00532995">
        <w:rPr>
          <w:rFonts w:ascii="Times New Roman" w:hAnsi="Times New Roman" w:cs="Times New Roman"/>
          <w:sz w:val="24"/>
          <w:szCs w:val="24"/>
        </w:rPr>
        <w:t>3.</w:t>
      </w:r>
      <w:r w:rsidR="009873E3" w:rsidRPr="00532995">
        <w:rPr>
          <w:rFonts w:ascii="Times New Roman" w:hAnsi="Times New Roman" w:cs="Times New Roman"/>
          <w:sz w:val="24"/>
          <w:szCs w:val="24"/>
        </w:rPr>
        <w:t>2</w:t>
      </w:r>
      <w:r w:rsidRPr="00532995">
        <w:rPr>
          <w:rFonts w:ascii="Times New Roman" w:hAnsi="Times New Roman" w:cs="Times New Roman"/>
          <w:sz w:val="24"/>
          <w:szCs w:val="24"/>
        </w:rPr>
        <w:t>.</w:t>
      </w:r>
      <w:r w:rsidR="009873E3" w:rsidRPr="00532995">
        <w:rPr>
          <w:rFonts w:ascii="Times New Roman" w:hAnsi="Times New Roman" w:cs="Times New Roman"/>
          <w:sz w:val="24"/>
          <w:szCs w:val="24"/>
        </w:rPr>
        <w:t>4</w:t>
      </w:r>
      <w:r w:rsidRPr="00532995">
        <w:rPr>
          <w:rFonts w:ascii="Times New Roman" w:hAnsi="Times New Roman" w:cs="Times New Roman"/>
          <w:sz w:val="24"/>
          <w:szCs w:val="24"/>
        </w:rPr>
        <w:t>. Давать Исполнителю письменные указания.</w:t>
      </w:r>
    </w:p>
    <w:p w:rsidR="008C02B7" w:rsidRPr="00532995" w:rsidRDefault="0015092E" w:rsidP="007920BA">
      <w:pPr>
        <w:tabs>
          <w:tab w:val="left" w:pos="1134"/>
        </w:tabs>
        <w:spacing w:after="0" w:line="240" w:lineRule="auto"/>
        <w:ind w:firstLine="426"/>
        <w:jc w:val="both"/>
        <w:rPr>
          <w:rFonts w:ascii="Times New Roman" w:hAnsi="Times New Roman" w:cs="Times New Roman"/>
          <w:sz w:val="24"/>
          <w:szCs w:val="24"/>
        </w:rPr>
      </w:pPr>
      <w:r w:rsidRPr="00532995">
        <w:rPr>
          <w:rFonts w:ascii="Times New Roman" w:hAnsi="Times New Roman" w:cs="Times New Roman"/>
          <w:sz w:val="24"/>
          <w:szCs w:val="24"/>
        </w:rPr>
        <w:t>3.3.</w:t>
      </w:r>
      <w:r w:rsidR="009873E3" w:rsidRPr="00532995">
        <w:rPr>
          <w:rFonts w:ascii="Times New Roman" w:hAnsi="Times New Roman" w:cs="Times New Roman"/>
          <w:sz w:val="24"/>
          <w:szCs w:val="24"/>
        </w:rPr>
        <w:t>5</w:t>
      </w:r>
      <w:r w:rsidRPr="00532995">
        <w:rPr>
          <w:rFonts w:ascii="Times New Roman" w:hAnsi="Times New Roman" w:cs="Times New Roman"/>
          <w:sz w:val="24"/>
          <w:szCs w:val="24"/>
        </w:rPr>
        <w:t>. Требовать возмещения Исполнителем причиненных убытков (ущерба) в случаях, предусмотренных Договором.</w:t>
      </w:r>
    </w:p>
    <w:p w:rsidR="008C02B7" w:rsidRPr="00532995" w:rsidRDefault="0015092E" w:rsidP="007920BA">
      <w:pPr>
        <w:tabs>
          <w:tab w:val="left" w:pos="1134"/>
        </w:tabs>
        <w:spacing w:after="0" w:line="240" w:lineRule="auto"/>
        <w:ind w:firstLine="426"/>
        <w:jc w:val="both"/>
        <w:rPr>
          <w:rFonts w:ascii="Times New Roman" w:hAnsi="Times New Roman" w:cs="Times New Roman"/>
          <w:sz w:val="24"/>
          <w:szCs w:val="24"/>
        </w:rPr>
      </w:pPr>
      <w:r w:rsidRPr="00532995">
        <w:rPr>
          <w:rFonts w:ascii="Times New Roman" w:hAnsi="Times New Roman" w:cs="Times New Roman"/>
          <w:sz w:val="24"/>
          <w:szCs w:val="24"/>
        </w:rPr>
        <w:t>3.3.</w:t>
      </w:r>
      <w:r w:rsidR="009873E3" w:rsidRPr="00532995">
        <w:rPr>
          <w:rFonts w:ascii="Times New Roman" w:hAnsi="Times New Roman" w:cs="Times New Roman"/>
          <w:sz w:val="24"/>
          <w:szCs w:val="24"/>
        </w:rPr>
        <w:t>6</w:t>
      </w:r>
      <w:r w:rsidRPr="00532995">
        <w:rPr>
          <w:rFonts w:ascii="Times New Roman" w:hAnsi="Times New Roman" w:cs="Times New Roman"/>
          <w:sz w:val="24"/>
          <w:szCs w:val="24"/>
        </w:rPr>
        <w:t>. Требовать выполнения Исполнителем, принятых на себя обязательств.</w:t>
      </w:r>
    </w:p>
    <w:p w:rsidR="00FF369E" w:rsidRPr="00532995" w:rsidRDefault="00FF369E" w:rsidP="00FF369E">
      <w:pPr>
        <w:numPr>
          <w:ilvl w:val="1"/>
          <w:numId w:val="4"/>
        </w:numPr>
        <w:tabs>
          <w:tab w:val="clear" w:pos="360"/>
          <w:tab w:val="num" w:pos="540"/>
          <w:tab w:val="left" w:pos="851"/>
        </w:tabs>
        <w:spacing w:after="0" w:line="240" w:lineRule="auto"/>
        <w:ind w:left="0" w:firstLine="426"/>
        <w:jc w:val="both"/>
        <w:rPr>
          <w:rFonts w:ascii="Times New Roman" w:hAnsi="Times New Roman" w:cs="Times New Roman"/>
          <w:b/>
          <w:sz w:val="24"/>
          <w:szCs w:val="24"/>
        </w:rPr>
      </w:pPr>
      <w:r w:rsidRPr="00532995">
        <w:rPr>
          <w:rFonts w:ascii="Times New Roman" w:hAnsi="Times New Roman" w:cs="Times New Roman"/>
          <w:b/>
          <w:sz w:val="24"/>
          <w:szCs w:val="24"/>
        </w:rPr>
        <w:t>Исполнитель обязуется:</w:t>
      </w:r>
    </w:p>
    <w:p w:rsidR="00FF369E" w:rsidRPr="00532995"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Своевременно и качественно оказать Услуги, поименованные в п.1.1 и Приложении №1 Договора своими силами и средствами.</w:t>
      </w:r>
    </w:p>
    <w:p w:rsidR="009F74E5" w:rsidRPr="00532995" w:rsidRDefault="009F74E5" w:rsidP="009F74E5">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proofErr w:type="gramStart"/>
      <w:r w:rsidRPr="00532995">
        <w:rPr>
          <w:rFonts w:ascii="Times New Roman" w:hAnsi="Times New Roman" w:cs="Times New Roman"/>
          <w:sz w:val="24"/>
          <w:szCs w:val="24"/>
        </w:rPr>
        <w:t xml:space="preserve">Согласовать разработанные паспорта ОПО с Заказчиком, </w:t>
      </w:r>
      <w:r w:rsidR="00D36B9F">
        <w:rPr>
          <w:rFonts w:ascii="Times New Roman" w:hAnsi="Times New Roman" w:cs="Times New Roman"/>
          <w:sz w:val="24"/>
          <w:szCs w:val="24"/>
        </w:rPr>
        <w:t xml:space="preserve"> в счет цены Договора </w:t>
      </w:r>
      <w:r w:rsidRPr="00532995">
        <w:rPr>
          <w:rFonts w:ascii="Times New Roman" w:hAnsi="Times New Roman" w:cs="Times New Roman"/>
          <w:sz w:val="24"/>
          <w:szCs w:val="24"/>
        </w:rPr>
        <w:t xml:space="preserve">устранить по его требованию все выявленные недостатки, если в процессе </w:t>
      </w:r>
      <w:r w:rsidR="0046528C">
        <w:rPr>
          <w:rFonts w:ascii="Times New Roman" w:hAnsi="Times New Roman" w:cs="Times New Roman"/>
          <w:sz w:val="24"/>
          <w:szCs w:val="24"/>
        </w:rPr>
        <w:t>оказания Услуг</w:t>
      </w:r>
      <w:r w:rsidR="0046528C" w:rsidRPr="00532995">
        <w:rPr>
          <w:rFonts w:ascii="Times New Roman" w:hAnsi="Times New Roman" w:cs="Times New Roman"/>
          <w:sz w:val="24"/>
          <w:szCs w:val="24"/>
        </w:rPr>
        <w:t xml:space="preserve"> </w:t>
      </w:r>
      <w:r w:rsidRPr="00532995">
        <w:rPr>
          <w:rFonts w:ascii="Times New Roman" w:hAnsi="Times New Roman" w:cs="Times New Roman"/>
          <w:sz w:val="24"/>
          <w:szCs w:val="24"/>
        </w:rPr>
        <w:t xml:space="preserve">Исполнитель допустил отступление от условий Технического задания, настоящего договора и требований нормативно-правовых актов, ухудшившее качество </w:t>
      </w:r>
      <w:r w:rsidR="0046528C">
        <w:rPr>
          <w:rFonts w:ascii="Times New Roman" w:hAnsi="Times New Roman" w:cs="Times New Roman"/>
          <w:sz w:val="24"/>
          <w:szCs w:val="24"/>
        </w:rPr>
        <w:t>Услуг</w:t>
      </w:r>
      <w:r w:rsidR="0046528C" w:rsidRPr="00532995">
        <w:rPr>
          <w:rFonts w:ascii="Times New Roman" w:hAnsi="Times New Roman" w:cs="Times New Roman"/>
          <w:sz w:val="24"/>
          <w:szCs w:val="24"/>
        </w:rPr>
        <w:t xml:space="preserve"> </w:t>
      </w:r>
      <w:r w:rsidRPr="00532995">
        <w:rPr>
          <w:rFonts w:ascii="Times New Roman" w:hAnsi="Times New Roman" w:cs="Times New Roman"/>
          <w:sz w:val="24"/>
          <w:szCs w:val="24"/>
        </w:rPr>
        <w:t>в согласованный сторонами срок.</w:t>
      </w:r>
      <w:proofErr w:type="gramEnd"/>
    </w:p>
    <w:p w:rsidR="008C02B7" w:rsidRPr="00532995" w:rsidRDefault="00032B7C" w:rsidP="007920BA">
      <w:pPr>
        <w:numPr>
          <w:ilvl w:val="2"/>
          <w:numId w:val="4"/>
        </w:numPr>
        <w:tabs>
          <w:tab w:val="clear" w:pos="1260"/>
          <w:tab w:val="left" w:pos="993"/>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lastRenderedPageBreak/>
        <w:t xml:space="preserve">Гарантировать соответствие качества оказываемых Услуг требованиям, установленным действующим законодательством Российской Федерации и условиям Договора, нести все расходы по устранению недостатков в соответствии с п. </w:t>
      </w:r>
      <w:r w:rsidR="00AA199C" w:rsidRPr="00532995">
        <w:rPr>
          <w:rFonts w:ascii="Times New Roman" w:hAnsi="Times New Roman" w:cs="Times New Roman"/>
          <w:sz w:val="24"/>
          <w:szCs w:val="24"/>
        </w:rPr>
        <w:t>5.4.</w:t>
      </w:r>
      <w:r w:rsidRPr="00532995">
        <w:rPr>
          <w:rFonts w:ascii="Times New Roman" w:hAnsi="Times New Roman" w:cs="Times New Roman"/>
          <w:sz w:val="24"/>
          <w:szCs w:val="24"/>
        </w:rPr>
        <w:t xml:space="preserve"> Договора.</w:t>
      </w:r>
    </w:p>
    <w:p w:rsidR="009F74E5" w:rsidRPr="00532995" w:rsidRDefault="009F74E5" w:rsidP="009F74E5">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 xml:space="preserve">Согласовать в МЧС России по </w:t>
      </w:r>
      <w:proofErr w:type="gramStart"/>
      <w:r w:rsidRPr="00532995">
        <w:rPr>
          <w:rFonts w:ascii="Times New Roman" w:hAnsi="Times New Roman" w:cs="Times New Roman"/>
          <w:sz w:val="24"/>
          <w:szCs w:val="24"/>
        </w:rPr>
        <w:t>КК</w:t>
      </w:r>
      <w:proofErr w:type="gramEnd"/>
      <w:r w:rsidRPr="00532995">
        <w:rPr>
          <w:rFonts w:ascii="Times New Roman" w:hAnsi="Times New Roman" w:cs="Times New Roman"/>
          <w:sz w:val="24"/>
          <w:szCs w:val="24"/>
        </w:rPr>
        <w:t xml:space="preserve"> разработанные </w:t>
      </w:r>
      <w:r w:rsidR="00770470" w:rsidRPr="00532995">
        <w:rPr>
          <w:rFonts w:ascii="Times New Roman" w:hAnsi="Times New Roman" w:cs="Times New Roman"/>
          <w:sz w:val="24"/>
          <w:szCs w:val="24"/>
        </w:rPr>
        <w:t>П</w:t>
      </w:r>
      <w:r w:rsidRPr="00532995">
        <w:rPr>
          <w:rFonts w:ascii="Times New Roman" w:hAnsi="Times New Roman" w:cs="Times New Roman"/>
          <w:sz w:val="24"/>
          <w:szCs w:val="24"/>
        </w:rPr>
        <w:t>аспорта безопасности ОПО, устранить замечания, при их наличии, в сроки, определяемые нормативными (законодательными) актами.</w:t>
      </w:r>
    </w:p>
    <w:p w:rsidR="0019660A" w:rsidRPr="00532995"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Нести предусмотренную Договором ответственность перед Заказчиком за неисполнение или ненадлежащее исполнение обязательств по Договору, а также устранять все дефекты в Услугах, выявленные в процессе приемки Услуг</w:t>
      </w:r>
      <w:r w:rsidR="0019660A" w:rsidRPr="00532995">
        <w:rPr>
          <w:rFonts w:ascii="Times New Roman" w:hAnsi="Times New Roman" w:cs="Times New Roman"/>
          <w:sz w:val="24"/>
          <w:szCs w:val="24"/>
        </w:rPr>
        <w:t>.</w:t>
      </w:r>
    </w:p>
    <w:p w:rsidR="00FF369E" w:rsidRPr="00532995"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 xml:space="preserve">Передать Заказчику результат Услуг и </w:t>
      </w:r>
      <w:r w:rsidRPr="00180EA1">
        <w:rPr>
          <w:rFonts w:ascii="Times New Roman" w:hAnsi="Times New Roman" w:cs="Times New Roman"/>
          <w:sz w:val="24"/>
          <w:szCs w:val="24"/>
        </w:rPr>
        <w:t xml:space="preserve">предоставить счет, </w:t>
      </w:r>
      <w:r w:rsidRPr="00180EA1">
        <w:rPr>
          <w:rFonts w:ascii="Times New Roman" w:hAnsi="Times New Roman" w:cs="Times New Roman"/>
          <w:i/>
          <w:sz w:val="24"/>
          <w:szCs w:val="24"/>
        </w:rPr>
        <w:t>счет-фактуру</w:t>
      </w:r>
      <w:r w:rsidRPr="00532995">
        <w:rPr>
          <w:rFonts w:ascii="Times New Roman" w:hAnsi="Times New Roman" w:cs="Times New Roman"/>
          <w:color w:val="FF0000"/>
          <w:sz w:val="24"/>
          <w:szCs w:val="24"/>
        </w:rPr>
        <w:t xml:space="preserve"> </w:t>
      </w:r>
      <w:r w:rsidRPr="00532995">
        <w:rPr>
          <w:rFonts w:ascii="Times New Roman" w:hAnsi="Times New Roman" w:cs="Times New Roman"/>
          <w:color w:val="000000"/>
          <w:sz w:val="24"/>
          <w:szCs w:val="24"/>
        </w:rPr>
        <w:t>и Акт оказанных услуг</w:t>
      </w:r>
      <w:r w:rsidR="00E0721E" w:rsidRPr="00532995">
        <w:rPr>
          <w:rFonts w:ascii="Times New Roman" w:hAnsi="Times New Roman" w:cs="Times New Roman"/>
          <w:color w:val="000000"/>
          <w:sz w:val="24"/>
          <w:szCs w:val="24"/>
        </w:rPr>
        <w:t xml:space="preserve"> </w:t>
      </w:r>
      <w:r w:rsidR="00E0721E" w:rsidRPr="00532995">
        <w:rPr>
          <w:rFonts w:ascii="Times New Roman" w:hAnsi="Times New Roman" w:cs="Times New Roman"/>
          <w:sz w:val="24"/>
          <w:szCs w:val="24"/>
        </w:rPr>
        <w:t>в 2 (двух) экземплярах</w:t>
      </w:r>
      <w:r w:rsidRPr="00532995">
        <w:rPr>
          <w:rFonts w:ascii="Times New Roman" w:hAnsi="Times New Roman" w:cs="Times New Roman"/>
          <w:color w:val="000000"/>
          <w:sz w:val="24"/>
          <w:szCs w:val="24"/>
        </w:rPr>
        <w:t>.</w:t>
      </w:r>
    </w:p>
    <w:p w:rsidR="00FF369E" w:rsidRPr="00532995"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color w:val="000000"/>
          <w:sz w:val="24"/>
          <w:szCs w:val="24"/>
        </w:rPr>
        <w:t>Предупредить Заказчика незамедлительно и в письменном виде об обнаружении любых обстоятельств, грозящих результату услуг (в т.ч. достижение не установленных результатов или отсутствие результатов вообще) или создающих угрозу невозможности оказания услуг в установленные сроки, при необходимости приостановить оказание услуг до дальнейших указаний Заказчика.</w:t>
      </w:r>
    </w:p>
    <w:p w:rsidR="007D4BDF" w:rsidRPr="00532995" w:rsidRDefault="007D4BDF" w:rsidP="007D4BDF">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При оказании услуг соблюдать правила действующего внутреннего распорядка, контрольно–пропускного режима, внутренних положений и инструкций на Объекте Заказчика.</w:t>
      </w:r>
    </w:p>
    <w:p w:rsidR="007D4BDF" w:rsidRPr="00532995" w:rsidRDefault="007D4BDF" w:rsidP="007D4BDF">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Предоставить данные своих сотрудников для организации допуска сотрудников Исполнителя на Объект.</w:t>
      </w:r>
    </w:p>
    <w:p w:rsidR="00AA199C" w:rsidRPr="00532995" w:rsidRDefault="00AA199C" w:rsidP="00AA199C">
      <w:pPr>
        <w:numPr>
          <w:ilvl w:val="2"/>
          <w:numId w:val="4"/>
        </w:numPr>
        <w:tabs>
          <w:tab w:val="left" w:pos="851"/>
          <w:tab w:val="left" w:pos="1134"/>
        </w:tabs>
        <w:spacing w:after="0" w:line="240" w:lineRule="auto"/>
        <w:jc w:val="both"/>
        <w:rPr>
          <w:rFonts w:ascii="Times New Roman" w:hAnsi="Times New Roman" w:cs="Times New Roman"/>
          <w:sz w:val="24"/>
          <w:szCs w:val="24"/>
        </w:rPr>
      </w:pPr>
      <w:r w:rsidRPr="00532995">
        <w:rPr>
          <w:rFonts w:ascii="Times New Roman" w:hAnsi="Times New Roman" w:cs="Times New Roman"/>
          <w:sz w:val="24"/>
          <w:szCs w:val="24"/>
        </w:rPr>
        <w:t>Исполнять письменные указания Заказчика.</w:t>
      </w:r>
    </w:p>
    <w:p w:rsidR="00FF369E" w:rsidRPr="00532995" w:rsidRDefault="00FF369E" w:rsidP="00FF369E">
      <w:pPr>
        <w:tabs>
          <w:tab w:val="left" w:pos="851"/>
        </w:tabs>
        <w:spacing w:after="0"/>
        <w:ind w:firstLine="426"/>
        <w:rPr>
          <w:rFonts w:ascii="Times New Roman" w:hAnsi="Times New Roman" w:cs="Times New Roman"/>
          <w:sz w:val="24"/>
          <w:szCs w:val="24"/>
        </w:rPr>
      </w:pPr>
    </w:p>
    <w:p w:rsidR="00FF369E" w:rsidRPr="00532995"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532995">
        <w:rPr>
          <w:rFonts w:ascii="Times New Roman" w:hAnsi="Times New Roman" w:cs="Times New Roman"/>
          <w:b/>
          <w:sz w:val="24"/>
          <w:szCs w:val="24"/>
        </w:rPr>
        <w:t xml:space="preserve">СТОИМОСТЬ </w:t>
      </w:r>
      <w:r w:rsidR="0046528C">
        <w:rPr>
          <w:rFonts w:ascii="Times New Roman" w:hAnsi="Times New Roman" w:cs="Times New Roman"/>
          <w:b/>
          <w:sz w:val="24"/>
          <w:szCs w:val="24"/>
        </w:rPr>
        <w:t>УСЛУГ</w:t>
      </w:r>
      <w:r w:rsidR="0046528C" w:rsidRPr="00532995">
        <w:rPr>
          <w:rFonts w:ascii="Times New Roman" w:hAnsi="Times New Roman" w:cs="Times New Roman"/>
          <w:b/>
          <w:sz w:val="24"/>
          <w:szCs w:val="24"/>
        </w:rPr>
        <w:t xml:space="preserve"> </w:t>
      </w:r>
      <w:r w:rsidRPr="00532995">
        <w:rPr>
          <w:rFonts w:ascii="Times New Roman" w:hAnsi="Times New Roman" w:cs="Times New Roman"/>
          <w:b/>
          <w:sz w:val="24"/>
          <w:szCs w:val="24"/>
        </w:rPr>
        <w:t>И ПОРЯДОК РАСЧЕТОВ</w:t>
      </w:r>
    </w:p>
    <w:p w:rsidR="00FF369E" w:rsidRPr="00532995" w:rsidRDefault="00FF369E"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 xml:space="preserve">Общая стоимость </w:t>
      </w:r>
      <w:r w:rsidR="00641BC9" w:rsidRPr="00532995">
        <w:rPr>
          <w:rFonts w:ascii="Times New Roman" w:hAnsi="Times New Roman" w:cs="Times New Roman"/>
          <w:sz w:val="24"/>
          <w:szCs w:val="24"/>
        </w:rPr>
        <w:t xml:space="preserve">Услуг </w:t>
      </w:r>
      <w:r w:rsidRPr="00532995">
        <w:rPr>
          <w:rFonts w:ascii="Times New Roman" w:hAnsi="Times New Roman" w:cs="Times New Roman"/>
          <w:sz w:val="24"/>
          <w:szCs w:val="24"/>
        </w:rPr>
        <w:t xml:space="preserve">по Договору </w:t>
      </w:r>
      <w:r w:rsidR="00641BC9" w:rsidRPr="00532995">
        <w:rPr>
          <w:rFonts w:ascii="Times New Roman" w:hAnsi="Times New Roman" w:cs="Times New Roman"/>
          <w:sz w:val="24"/>
          <w:szCs w:val="24"/>
        </w:rPr>
        <w:t>(цена Договора)</w:t>
      </w:r>
      <w:r w:rsidR="00C44B1F" w:rsidRPr="00532995">
        <w:rPr>
          <w:rFonts w:ascii="Times New Roman" w:hAnsi="Times New Roman" w:cs="Times New Roman"/>
          <w:sz w:val="24"/>
          <w:szCs w:val="24"/>
        </w:rPr>
        <w:t xml:space="preserve"> в </w:t>
      </w:r>
      <w:proofErr w:type="gramStart"/>
      <w:r w:rsidR="00C44B1F" w:rsidRPr="00532995">
        <w:rPr>
          <w:rFonts w:ascii="Times New Roman" w:hAnsi="Times New Roman" w:cs="Times New Roman"/>
          <w:sz w:val="24"/>
          <w:szCs w:val="24"/>
        </w:rPr>
        <w:t>соответствии</w:t>
      </w:r>
      <w:proofErr w:type="gramEnd"/>
      <w:r w:rsidR="00C44B1F" w:rsidRPr="00532995">
        <w:rPr>
          <w:rFonts w:ascii="Times New Roman" w:hAnsi="Times New Roman" w:cs="Times New Roman"/>
          <w:sz w:val="24"/>
          <w:szCs w:val="24"/>
        </w:rPr>
        <w:t xml:space="preserve"> с Расчетом стоимости услуг (Приложение № 2) к настоящему Договору</w:t>
      </w:r>
      <w:r w:rsidR="00641BC9" w:rsidRPr="00532995">
        <w:rPr>
          <w:rFonts w:ascii="Times New Roman" w:hAnsi="Times New Roman" w:cs="Times New Roman"/>
          <w:sz w:val="24"/>
          <w:szCs w:val="24"/>
        </w:rPr>
        <w:t xml:space="preserve"> </w:t>
      </w:r>
      <w:r w:rsidRPr="00532995">
        <w:rPr>
          <w:rFonts w:ascii="Times New Roman" w:hAnsi="Times New Roman" w:cs="Times New Roman"/>
          <w:sz w:val="24"/>
          <w:szCs w:val="24"/>
        </w:rPr>
        <w:t xml:space="preserve">составляет </w:t>
      </w:r>
      <w:r w:rsidR="00C94889" w:rsidRPr="00532995">
        <w:rPr>
          <w:rFonts w:ascii="Times New Roman" w:hAnsi="Times New Roman" w:cs="Times New Roman"/>
          <w:sz w:val="24"/>
          <w:szCs w:val="24"/>
        </w:rPr>
        <w:t>_________________ (________________) рублей ___ копеек в т.ч. НДС_________(____________) рублей ___ копеек /</w:t>
      </w:r>
      <w:r w:rsidR="00044E9A" w:rsidRPr="00532995">
        <w:rPr>
          <w:rFonts w:ascii="Times New Roman" w:hAnsi="Times New Roman" w:cs="Times New Roman"/>
          <w:i/>
          <w:color w:val="000000"/>
          <w:sz w:val="24"/>
          <w:szCs w:val="24"/>
        </w:rPr>
        <w:t>НДС не облагается</w:t>
      </w:r>
      <w:r w:rsidR="00C94889" w:rsidRPr="00532995">
        <w:rPr>
          <w:rFonts w:ascii="Times New Roman" w:hAnsi="Times New Roman" w:cs="Times New Roman"/>
          <w:i/>
          <w:color w:val="000000"/>
          <w:sz w:val="24"/>
          <w:szCs w:val="24"/>
        </w:rPr>
        <w:t>.</w:t>
      </w:r>
      <w:r w:rsidR="00044E9A" w:rsidRPr="00532995">
        <w:rPr>
          <w:rFonts w:ascii="Times New Roman" w:hAnsi="Times New Roman" w:cs="Times New Roman"/>
          <w:color w:val="000000"/>
          <w:sz w:val="24"/>
          <w:szCs w:val="24"/>
        </w:rPr>
        <w:t xml:space="preserve"> </w:t>
      </w:r>
    </w:p>
    <w:p w:rsidR="00774843" w:rsidRPr="00532995" w:rsidRDefault="00032B7C" w:rsidP="00FF369E">
      <w:pPr>
        <w:numPr>
          <w:ilvl w:val="1"/>
          <w:numId w:val="6"/>
        </w:numPr>
        <w:tabs>
          <w:tab w:val="num" w:pos="540"/>
          <w:tab w:val="left" w:pos="851"/>
        </w:tabs>
        <w:spacing w:after="0" w:line="240" w:lineRule="auto"/>
        <w:ind w:left="0" w:firstLine="426"/>
        <w:jc w:val="both"/>
        <w:rPr>
          <w:rFonts w:ascii="Times New Roman" w:hAnsi="Times New Roman" w:cs="Times New Roman"/>
          <w:b/>
          <w:sz w:val="24"/>
          <w:szCs w:val="24"/>
        </w:rPr>
      </w:pPr>
      <w:r w:rsidRPr="00532995">
        <w:rPr>
          <w:rFonts w:ascii="Times New Roman" w:hAnsi="Times New Roman" w:cs="Times New Roman"/>
          <w:sz w:val="24"/>
          <w:szCs w:val="24"/>
        </w:rPr>
        <w:t>В стоимость Услуг включается компенсация всех издержек Исполнителя и причитающееся ему вознаграждение.</w:t>
      </w:r>
    </w:p>
    <w:p w:rsidR="00922C35" w:rsidRPr="00532995" w:rsidRDefault="00FF369E" w:rsidP="007D4BDF">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Заказчик производит</w:t>
      </w:r>
      <w:r w:rsidR="00922C35" w:rsidRPr="00532995">
        <w:rPr>
          <w:rFonts w:ascii="Times New Roman" w:hAnsi="Times New Roman" w:cs="Times New Roman"/>
          <w:sz w:val="24"/>
          <w:szCs w:val="24"/>
        </w:rPr>
        <w:t xml:space="preserve"> оплату услуг в следующем порядке: </w:t>
      </w:r>
    </w:p>
    <w:p w:rsidR="00C94889" w:rsidRPr="00532995" w:rsidRDefault="00922C35">
      <w:pPr>
        <w:spacing w:after="0" w:line="240" w:lineRule="auto"/>
        <w:ind w:firstLine="426"/>
        <w:jc w:val="both"/>
        <w:rPr>
          <w:rFonts w:ascii="Times New Roman" w:hAnsi="Times New Roman" w:cs="Times New Roman"/>
          <w:color w:val="000000"/>
          <w:sz w:val="24"/>
          <w:szCs w:val="24"/>
        </w:rPr>
      </w:pPr>
      <w:r w:rsidRPr="00532995">
        <w:rPr>
          <w:rFonts w:ascii="Times New Roman" w:hAnsi="Times New Roman" w:cs="Times New Roman"/>
          <w:sz w:val="24"/>
          <w:szCs w:val="24"/>
        </w:rPr>
        <w:t>4.</w:t>
      </w:r>
      <w:r w:rsidR="00774843" w:rsidRPr="00532995">
        <w:rPr>
          <w:rFonts w:ascii="Times New Roman" w:hAnsi="Times New Roman" w:cs="Times New Roman"/>
          <w:sz w:val="24"/>
          <w:szCs w:val="24"/>
        </w:rPr>
        <w:t>3</w:t>
      </w:r>
      <w:r w:rsidRPr="00532995">
        <w:rPr>
          <w:rFonts w:ascii="Times New Roman" w:hAnsi="Times New Roman" w:cs="Times New Roman"/>
          <w:sz w:val="24"/>
          <w:szCs w:val="24"/>
        </w:rPr>
        <w:t xml:space="preserve">.1. Заказчик оплачивает </w:t>
      </w:r>
      <w:r w:rsidR="00641BC9" w:rsidRPr="00532995">
        <w:rPr>
          <w:rFonts w:ascii="Times New Roman" w:hAnsi="Times New Roman" w:cs="Times New Roman"/>
          <w:sz w:val="24"/>
          <w:szCs w:val="24"/>
        </w:rPr>
        <w:t xml:space="preserve">авансовый </w:t>
      </w:r>
      <w:r w:rsidR="00021304" w:rsidRPr="00532995">
        <w:rPr>
          <w:rFonts w:ascii="Times New Roman" w:hAnsi="Times New Roman" w:cs="Times New Roman"/>
          <w:sz w:val="24"/>
          <w:szCs w:val="24"/>
        </w:rPr>
        <w:t>платеж в течение 10</w:t>
      </w:r>
      <w:r w:rsidR="00FF369E" w:rsidRPr="00532995">
        <w:rPr>
          <w:rFonts w:ascii="Times New Roman" w:hAnsi="Times New Roman" w:cs="Times New Roman"/>
          <w:sz w:val="24"/>
          <w:szCs w:val="24"/>
        </w:rPr>
        <w:t xml:space="preserve"> (</w:t>
      </w:r>
      <w:r w:rsidR="00021304" w:rsidRPr="00532995">
        <w:rPr>
          <w:rFonts w:ascii="Times New Roman" w:hAnsi="Times New Roman" w:cs="Times New Roman"/>
          <w:sz w:val="24"/>
          <w:szCs w:val="24"/>
        </w:rPr>
        <w:t>Десяти</w:t>
      </w:r>
      <w:r w:rsidR="00FF369E" w:rsidRPr="00532995">
        <w:rPr>
          <w:rFonts w:ascii="Times New Roman" w:hAnsi="Times New Roman" w:cs="Times New Roman"/>
          <w:sz w:val="24"/>
          <w:szCs w:val="24"/>
        </w:rPr>
        <w:t xml:space="preserve">) </w:t>
      </w:r>
      <w:r w:rsidR="00021304" w:rsidRPr="00532995">
        <w:rPr>
          <w:rFonts w:ascii="Times New Roman" w:hAnsi="Times New Roman" w:cs="Times New Roman"/>
          <w:sz w:val="24"/>
          <w:szCs w:val="24"/>
        </w:rPr>
        <w:t>банковских</w:t>
      </w:r>
      <w:r w:rsidR="00641BC9" w:rsidRPr="00532995">
        <w:rPr>
          <w:rFonts w:ascii="Times New Roman" w:hAnsi="Times New Roman" w:cs="Times New Roman"/>
          <w:sz w:val="24"/>
          <w:szCs w:val="24"/>
        </w:rPr>
        <w:t xml:space="preserve"> </w:t>
      </w:r>
      <w:r w:rsidR="00FF369E" w:rsidRPr="00532995">
        <w:rPr>
          <w:rFonts w:ascii="Times New Roman" w:hAnsi="Times New Roman" w:cs="Times New Roman"/>
          <w:sz w:val="24"/>
          <w:szCs w:val="24"/>
        </w:rPr>
        <w:t xml:space="preserve">дней с </w:t>
      </w:r>
      <w:r w:rsidR="00FF369E" w:rsidRPr="00532995">
        <w:rPr>
          <w:rFonts w:ascii="Times New Roman" w:hAnsi="Times New Roman" w:cs="Times New Roman"/>
          <w:sz w:val="24"/>
          <w:szCs w:val="24"/>
          <w:shd w:val="clear" w:color="auto" w:fill="FFFFFF"/>
        </w:rPr>
        <w:t xml:space="preserve">даты получения Заказчиком </w:t>
      </w:r>
      <w:r w:rsidR="00FF369E" w:rsidRPr="00532995">
        <w:rPr>
          <w:rFonts w:ascii="Times New Roman" w:hAnsi="Times New Roman" w:cs="Times New Roman"/>
          <w:sz w:val="24"/>
          <w:szCs w:val="24"/>
        </w:rPr>
        <w:t>счета</w:t>
      </w:r>
      <w:r w:rsidR="00641BC9" w:rsidRPr="00532995">
        <w:rPr>
          <w:rFonts w:ascii="Times New Roman" w:hAnsi="Times New Roman" w:cs="Times New Roman"/>
          <w:sz w:val="24"/>
          <w:szCs w:val="24"/>
        </w:rPr>
        <w:t xml:space="preserve"> на оплату в размере </w:t>
      </w:r>
      <w:r w:rsidR="00021304" w:rsidRPr="00532995">
        <w:rPr>
          <w:rFonts w:ascii="Times New Roman" w:hAnsi="Times New Roman" w:cs="Times New Roman"/>
          <w:sz w:val="24"/>
          <w:szCs w:val="24"/>
        </w:rPr>
        <w:t>3</w:t>
      </w:r>
      <w:r w:rsidR="00B37532" w:rsidRPr="00532995">
        <w:rPr>
          <w:rFonts w:ascii="Times New Roman" w:hAnsi="Times New Roman" w:cs="Times New Roman"/>
          <w:sz w:val="24"/>
          <w:szCs w:val="24"/>
        </w:rPr>
        <w:t>0</w:t>
      </w:r>
      <w:r w:rsidR="00FF369E" w:rsidRPr="00532995">
        <w:rPr>
          <w:rFonts w:ascii="Times New Roman" w:hAnsi="Times New Roman" w:cs="Times New Roman"/>
          <w:sz w:val="24"/>
          <w:szCs w:val="24"/>
        </w:rPr>
        <w:t>% от стоимости</w:t>
      </w:r>
      <w:r w:rsidR="00641BC9" w:rsidRPr="00532995">
        <w:rPr>
          <w:rFonts w:ascii="Times New Roman" w:hAnsi="Times New Roman" w:cs="Times New Roman"/>
          <w:sz w:val="24"/>
          <w:szCs w:val="24"/>
        </w:rPr>
        <w:t xml:space="preserve"> Услуг</w:t>
      </w:r>
      <w:r w:rsidR="00FF369E" w:rsidRPr="00532995">
        <w:rPr>
          <w:rFonts w:ascii="Times New Roman" w:hAnsi="Times New Roman" w:cs="Times New Roman"/>
          <w:sz w:val="24"/>
          <w:szCs w:val="24"/>
        </w:rPr>
        <w:t xml:space="preserve">, указанной в п.4.1 Договора, </w:t>
      </w:r>
      <w:r w:rsidR="00641BC9" w:rsidRPr="00532995">
        <w:rPr>
          <w:rFonts w:ascii="Times New Roman" w:hAnsi="Times New Roman" w:cs="Times New Roman"/>
          <w:sz w:val="24"/>
          <w:szCs w:val="24"/>
        </w:rPr>
        <w:t>что составляет</w:t>
      </w:r>
      <w:proofErr w:type="gramStart"/>
      <w:r w:rsidR="00FF369E" w:rsidRPr="00532995">
        <w:rPr>
          <w:rFonts w:ascii="Times New Roman" w:hAnsi="Times New Roman" w:cs="Times New Roman"/>
          <w:sz w:val="24"/>
          <w:szCs w:val="24"/>
        </w:rPr>
        <w:t xml:space="preserve"> </w:t>
      </w:r>
      <w:r w:rsidR="00C94889" w:rsidRPr="00532995">
        <w:rPr>
          <w:rFonts w:ascii="Times New Roman" w:hAnsi="Times New Roman" w:cs="Times New Roman"/>
          <w:sz w:val="24"/>
          <w:szCs w:val="24"/>
        </w:rPr>
        <w:t xml:space="preserve">_______________ </w:t>
      </w:r>
      <w:r w:rsidR="00C73BE9" w:rsidRPr="00532995">
        <w:rPr>
          <w:rFonts w:ascii="Times New Roman" w:hAnsi="Times New Roman" w:cs="Times New Roman"/>
          <w:sz w:val="24"/>
          <w:szCs w:val="24"/>
        </w:rPr>
        <w:t>(</w:t>
      </w:r>
      <w:r w:rsidR="00C94889" w:rsidRPr="00532995">
        <w:rPr>
          <w:rFonts w:ascii="Times New Roman" w:hAnsi="Times New Roman" w:cs="Times New Roman"/>
          <w:sz w:val="24"/>
          <w:szCs w:val="24"/>
        </w:rPr>
        <w:t>___________________</w:t>
      </w:r>
      <w:r w:rsidR="0072410E" w:rsidRPr="00532995">
        <w:rPr>
          <w:rFonts w:ascii="Times New Roman" w:hAnsi="Times New Roman" w:cs="Times New Roman"/>
          <w:sz w:val="24"/>
          <w:szCs w:val="24"/>
        </w:rPr>
        <w:t>)</w:t>
      </w:r>
      <w:proofErr w:type="gramEnd"/>
      <w:r w:rsidR="00C94889" w:rsidRPr="00532995">
        <w:rPr>
          <w:rFonts w:ascii="Times New Roman" w:hAnsi="Times New Roman" w:cs="Times New Roman"/>
          <w:sz w:val="24"/>
          <w:szCs w:val="24"/>
        </w:rPr>
        <w:t>рублей ___ копеек в т.ч. НДС_________(____________) рублей ___ копеек /</w:t>
      </w:r>
      <w:r w:rsidR="00C94889" w:rsidRPr="00532995">
        <w:rPr>
          <w:rFonts w:ascii="Times New Roman" w:hAnsi="Times New Roman" w:cs="Times New Roman"/>
          <w:i/>
          <w:color w:val="000000"/>
          <w:sz w:val="24"/>
          <w:szCs w:val="24"/>
        </w:rPr>
        <w:t>НДС не облагается.</w:t>
      </w:r>
      <w:r w:rsidR="00C94889" w:rsidRPr="00532995">
        <w:rPr>
          <w:rFonts w:ascii="Times New Roman" w:hAnsi="Times New Roman" w:cs="Times New Roman"/>
          <w:color w:val="000000"/>
          <w:sz w:val="24"/>
          <w:szCs w:val="24"/>
        </w:rPr>
        <w:t xml:space="preserve"> </w:t>
      </w:r>
    </w:p>
    <w:p w:rsidR="005A4232" w:rsidRPr="00532995" w:rsidRDefault="005414C5">
      <w:pPr>
        <w:spacing w:after="0" w:line="240" w:lineRule="auto"/>
        <w:ind w:firstLine="426"/>
        <w:jc w:val="both"/>
        <w:rPr>
          <w:rFonts w:ascii="Times New Roman" w:hAnsi="Times New Roman" w:cs="Times New Roman"/>
          <w:sz w:val="24"/>
          <w:szCs w:val="24"/>
        </w:rPr>
      </w:pPr>
      <w:r w:rsidRPr="00532995">
        <w:rPr>
          <w:rFonts w:ascii="Times New Roman" w:hAnsi="Times New Roman" w:cs="Times New Roman"/>
          <w:sz w:val="24"/>
          <w:szCs w:val="24"/>
        </w:rPr>
        <w:t>4.</w:t>
      </w:r>
      <w:r w:rsidR="00774843" w:rsidRPr="00532995">
        <w:rPr>
          <w:rFonts w:ascii="Times New Roman" w:hAnsi="Times New Roman" w:cs="Times New Roman"/>
          <w:sz w:val="24"/>
          <w:szCs w:val="24"/>
        </w:rPr>
        <w:t>3</w:t>
      </w:r>
      <w:r w:rsidRPr="00532995">
        <w:rPr>
          <w:rFonts w:ascii="Times New Roman" w:hAnsi="Times New Roman" w:cs="Times New Roman"/>
          <w:sz w:val="24"/>
          <w:szCs w:val="24"/>
        </w:rPr>
        <w:t xml:space="preserve">.2. </w:t>
      </w:r>
      <w:proofErr w:type="gramStart"/>
      <w:r w:rsidRPr="00532995">
        <w:rPr>
          <w:rFonts w:ascii="Times New Roman" w:hAnsi="Times New Roman" w:cs="Times New Roman"/>
          <w:sz w:val="24"/>
          <w:szCs w:val="24"/>
        </w:rPr>
        <w:t xml:space="preserve">Заказчик оплачивает окончательный платеж в размере </w:t>
      </w:r>
      <w:r w:rsidR="00021304" w:rsidRPr="00532995">
        <w:rPr>
          <w:rFonts w:ascii="Times New Roman" w:hAnsi="Times New Roman" w:cs="Times New Roman"/>
          <w:sz w:val="24"/>
          <w:szCs w:val="24"/>
        </w:rPr>
        <w:t>7</w:t>
      </w:r>
      <w:r w:rsidRPr="00532995">
        <w:rPr>
          <w:rFonts w:ascii="Times New Roman" w:hAnsi="Times New Roman" w:cs="Times New Roman"/>
          <w:sz w:val="24"/>
          <w:szCs w:val="24"/>
        </w:rPr>
        <w:t xml:space="preserve">0% от стоимости Услуг, указанной в п.4.1 Договора, что составляет </w:t>
      </w:r>
      <w:r w:rsidR="00C94889" w:rsidRPr="00532995">
        <w:rPr>
          <w:rFonts w:ascii="Times New Roman" w:hAnsi="Times New Roman" w:cs="Times New Roman"/>
          <w:sz w:val="24"/>
          <w:szCs w:val="24"/>
        </w:rPr>
        <w:t>_______________ (___________________) рублей ___ копеек в т.ч. НДС_________(____________) рублей ___ копеек /</w:t>
      </w:r>
      <w:r w:rsidR="00C94889" w:rsidRPr="00532995">
        <w:rPr>
          <w:rFonts w:ascii="Times New Roman" w:hAnsi="Times New Roman" w:cs="Times New Roman"/>
          <w:i/>
          <w:color w:val="000000"/>
          <w:sz w:val="24"/>
          <w:szCs w:val="24"/>
        </w:rPr>
        <w:t>НДС не облагается</w:t>
      </w:r>
      <w:r w:rsidR="00C94889" w:rsidRPr="00532995">
        <w:rPr>
          <w:rFonts w:ascii="Times New Roman" w:hAnsi="Times New Roman" w:cs="Times New Roman"/>
          <w:color w:val="000000"/>
          <w:sz w:val="24"/>
          <w:szCs w:val="24"/>
        </w:rPr>
        <w:t xml:space="preserve"> </w:t>
      </w:r>
      <w:r w:rsidRPr="00532995">
        <w:rPr>
          <w:rFonts w:ascii="Times New Roman" w:hAnsi="Times New Roman" w:cs="Times New Roman"/>
          <w:sz w:val="24"/>
          <w:szCs w:val="24"/>
        </w:rPr>
        <w:t>в течение 1</w:t>
      </w:r>
      <w:r w:rsidR="00C94889" w:rsidRPr="00532995">
        <w:rPr>
          <w:rFonts w:ascii="Times New Roman" w:hAnsi="Times New Roman" w:cs="Times New Roman"/>
          <w:sz w:val="24"/>
          <w:szCs w:val="24"/>
        </w:rPr>
        <w:t>0</w:t>
      </w:r>
      <w:r w:rsidRPr="00532995">
        <w:rPr>
          <w:rFonts w:ascii="Times New Roman" w:hAnsi="Times New Roman" w:cs="Times New Roman"/>
          <w:sz w:val="24"/>
          <w:szCs w:val="24"/>
        </w:rPr>
        <w:t xml:space="preserve"> (</w:t>
      </w:r>
      <w:r w:rsidR="00C94889" w:rsidRPr="00532995">
        <w:rPr>
          <w:rFonts w:ascii="Times New Roman" w:hAnsi="Times New Roman" w:cs="Times New Roman"/>
          <w:sz w:val="24"/>
          <w:szCs w:val="24"/>
        </w:rPr>
        <w:t>Десяти</w:t>
      </w:r>
      <w:r w:rsidRPr="00532995">
        <w:rPr>
          <w:rFonts w:ascii="Times New Roman" w:hAnsi="Times New Roman" w:cs="Times New Roman"/>
          <w:sz w:val="24"/>
          <w:szCs w:val="24"/>
        </w:rPr>
        <w:t xml:space="preserve">) </w:t>
      </w:r>
      <w:r w:rsidR="00021304" w:rsidRPr="00532995">
        <w:rPr>
          <w:rFonts w:ascii="Times New Roman" w:hAnsi="Times New Roman" w:cs="Times New Roman"/>
          <w:sz w:val="24"/>
          <w:szCs w:val="24"/>
        </w:rPr>
        <w:t xml:space="preserve">банковских </w:t>
      </w:r>
      <w:r w:rsidRPr="00532995">
        <w:rPr>
          <w:rFonts w:ascii="Times New Roman" w:hAnsi="Times New Roman" w:cs="Times New Roman"/>
          <w:sz w:val="24"/>
          <w:szCs w:val="24"/>
        </w:rPr>
        <w:t xml:space="preserve">дней с </w:t>
      </w:r>
      <w:r w:rsidRPr="00532995">
        <w:rPr>
          <w:rFonts w:ascii="Times New Roman" w:hAnsi="Times New Roman" w:cs="Times New Roman"/>
          <w:sz w:val="24"/>
          <w:szCs w:val="24"/>
          <w:shd w:val="clear" w:color="auto" w:fill="FFFFFF"/>
        </w:rPr>
        <w:t xml:space="preserve">даты </w:t>
      </w:r>
      <w:r w:rsidR="00C61C24" w:rsidRPr="00532995">
        <w:rPr>
          <w:rFonts w:ascii="Times New Roman" w:hAnsi="Times New Roman" w:cs="Times New Roman"/>
          <w:sz w:val="24"/>
          <w:szCs w:val="24"/>
          <w:shd w:val="clear" w:color="auto" w:fill="FFFFFF"/>
        </w:rPr>
        <w:t xml:space="preserve">подписания Сторонами Акта приемки оказанных Услуг и </w:t>
      </w:r>
      <w:r w:rsidRPr="00532995">
        <w:rPr>
          <w:rFonts w:ascii="Times New Roman" w:hAnsi="Times New Roman" w:cs="Times New Roman"/>
          <w:sz w:val="24"/>
          <w:szCs w:val="24"/>
          <w:shd w:val="clear" w:color="auto" w:fill="FFFFFF"/>
        </w:rPr>
        <w:t xml:space="preserve">получения Заказчиком </w:t>
      </w:r>
      <w:r w:rsidR="00C11385" w:rsidRPr="00532995">
        <w:rPr>
          <w:rFonts w:ascii="Times New Roman" w:hAnsi="Times New Roman" w:cs="Times New Roman"/>
          <w:sz w:val="24"/>
          <w:szCs w:val="24"/>
          <w:shd w:val="clear" w:color="auto" w:fill="FFFFFF"/>
        </w:rPr>
        <w:t xml:space="preserve">паспортов безопасности и </w:t>
      </w:r>
      <w:r w:rsidRPr="00532995">
        <w:rPr>
          <w:rFonts w:ascii="Times New Roman" w:hAnsi="Times New Roman" w:cs="Times New Roman"/>
          <w:sz w:val="24"/>
          <w:szCs w:val="24"/>
        </w:rPr>
        <w:t>счета на оплату.</w:t>
      </w:r>
      <w:proofErr w:type="gramEnd"/>
    </w:p>
    <w:p w:rsidR="00FF369E" w:rsidRPr="00532995" w:rsidRDefault="009B3A73" w:rsidP="00BD6049">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Цена Договора является твердой и не подлежит изменению в течение всего срока действия настоящего Договора</w:t>
      </w:r>
      <w:r w:rsidR="002852B3" w:rsidRPr="00532995">
        <w:rPr>
          <w:rFonts w:ascii="Times New Roman" w:hAnsi="Times New Roman" w:cs="Times New Roman"/>
          <w:sz w:val="24"/>
          <w:szCs w:val="24"/>
        </w:rPr>
        <w:t>, за исключением</w:t>
      </w:r>
      <w:r w:rsidR="0099187A" w:rsidRPr="00532995">
        <w:rPr>
          <w:rFonts w:ascii="Times New Roman" w:hAnsi="Times New Roman" w:cs="Times New Roman"/>
          <w:sz w:val="24"/>
          <w:szCs w:val="24"/>
        </w:rPr>
        <w:t xml:space="preserve"> случаев уменьшения объема оказанных услуг по договору, что влечет соразмерное снижение цены Договора</w:t>
      </w:r>
      <w:r w:rsidRPr="00532995">
        <w:rPr>
          <w:rFonts w:ascii="Times New Roman" w:hAnsi="Times New Roman" w:cs="Times New Roman"/>
          <w:sz w:val="24"/>
          <w:szCs w:val="24"/>
        </w:rPr>
        <w:t>.</w:t>
      </w:r>
      <w:r w:rsidR="0099187A" w:rsidRPr="00532995">
        <w:rPr>
          <w:rFonts w:ascii="Times New Roman" w:hAnsi="Times New Roman" w:cs="Times New Roman"/>
          <w:sz w:val="24"/>
          <w:szCs w:val="24"/>
        </w:rPr>
        <w:t xml:space="preserve"> Любое изменение цены Договора согласовывается между Сторонами и оформляется путем подписания дополнительных соглашений к Договору.</w:t>
      </w:r>
    </w:p>
    <w:p w:rsidR="00FF369E" w:rsidRPr="00532995" w:rsidRDefault="00032B7C"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Оплата производится в российских рублях,</w:t>
      </w:r>
      <w:r w:rsidR="00641BC9" w:rsidRPr="00532995">
        <w:rPr>
          <w:rFonts w:ascii="Times New Roman" w:hAnsi="Times New Roman" w:cs="Times New Roman"/>
          <w:sz w:val="24"/>
          <w:szCs w:val="24"/>
        </w:rPr>
        <w:t xml:space="preserve"> путем </w:t>
      </w:r>
      <w:r w:rsidRPr="00532995">
        <w:rPr>
          <w:rFonts w:ascii="Times New Roman" w:hAnsi="Times New Roman" w:cs="Times New Roman"/>
          <w:sz w:val="24"/>
          <w:szCs w:val="24"/>
        </w:rPr>
        <w:t xml:space="preserve">безналичного </w:t>
      </w:r>
      <w:r w:rsidR="00FF369E" w:rsidRPr="00532995">
        <w:rPr>
          <w:rFonts w:ascii="Times New Roman" w:hAnsi="Times New Roman" w:cs="Times New Roman"/>
          <w:sz w:val="24"/>
          <w:szCs w:val="24"/>
        </w:rPr>
        <w:t xml:space="preserve">перечисления денежных </w:t>
      </w:r>
      <w:r w:rsidR="00C73BE9" w:rsidRPr="00532995">
        <w:rPr>
          <w:rFonts w:ascii="Times New Roman" w:hAnsi="Times New Roman" w:cs="Times New Roman"/>
          <w:sz w:val="24"/>
          <w:szCs w:val="24"/>
        </w:rPr>
        <w:t xml:space="preserve">средств </w:t>
      </w:r>
      <w:r w:rsidRPr="00532995">
        <w:rPr>
          <w:rFonts w:ascii="Times New Roman" w:hAnsi="Times New Roman" w:cs="Times New Roman"/>
          <w:sz w:val="24"/>
          <w:szCs w:val="24"/>
        </w:rPr>
        <w:t>на расчетный счет</w:t>
      </w:r>
      <w:r w:rsidR="00C73BE9" w:rsidRPr="00532995">
        <w:rPr>
          <w:rFonts w:ascii="Times New Roman" w:hAnsi="Times New Roman" w:cs="Times New Roman"/>
          <w:sz w:val="24"/>
          <w:szCs w:val="24"/>
        </w:rPr>
        <w:t xml:space="preserve"> </w:t>
      </w:r>
      <w:r w:rsidR="00FF369E" w:rsidRPr="00532995">
        <w:rPr>
          <w:rFonts w:ascii="Times New Roman" w:hAnsi="Times New Roman" w:cs="Times New Roman"/>
          <w:sz w:val="24"/>
          <w:szCs w:val="24"/>
        </w:rPr>
        <w:t>Исполнителя</w:t>
      </w:r>
      <w:r w:rsidR="008A6592" w:rsidRPr="00532995">
        <w:rPr>
          <w:rFonts w:ascii="Times New Roman" w:hAnsi="Times New Roman" w:cs="Times New Roman"/>
          <w:sz w:val="24"/>
          <w:szCs w:val="24"/>
        </w:rPr>
        <w:t>,</w:t>
      </w:r>
      <w:r w:rsidR="00FF369E" w:rsidRPr="00532995">
        <w:rPr>
          <w:rFonts w:ascii="Times New Roman" w:hAnsi="Times New Roman" w:cs="Times New Roman"/>
          <w:sz w:val="24"/>
          <w:szCs w:val="24"/>
        </w:rPr>
        <w:t xml:space="preserve"> </w:t>
      </w:r>
      <w:r w:rsidRPr="00532995">
        <w:rPr>
          <w:rFonts w:ascii="Times New Roman" w:hAnsi="Times New Roman" w:cs="Times New Roman"/>
          <w:sz w:val="24"/>
          <w:szCs w:val="24"/>
        </w:rPr>
        <w:t xml:space="preserve">указанный </w:t>
      </w:r>
      <w:r w:rsidR="00FF369E" w:rsidRPr="00532995">
        <w:rPr>
          <w:rFonts w:ascii="Times New Roman" w:hAnsi="Times New Roman" w:cs="Times New Roman"/>
          <w:sz w:val="24"/>
          <w:szCs w:val="24"/>
        </w:rPr>
        <w:t>в разделе 8 Договора.</w:t>
      </w:r>
    </w:p>
    <w:p w:rsidR="00FF369E" w:rsidRPr="00532995" w:rsidRDefault="00FF369E"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532995">
        <w:rPr>
          <w:rFonts w:ascii="Times New Roman" w:hAnsi="Times New Roman" w:cs="Times New Roman"/>
          <w:sz w:val="24"/>
          <w:szCs w:val="24"/>
        </w:rPr>
        <w:t>Днем платежа по Договору считается дата списания денежных сре</w:t>
      </w:r>
      <w:proofErr w:type="gramStart"/>
      <w:r w:rsidRPr="00532995">
        <w:rPr>
          <w:rFonts w:ascii="Times New Roman" w:hAnsi="Times New Roman" w:cs="Times New Roman"/>
          <w:sz w:val="24"/>
          <w:szCs w:val="24"/>
        </w:rPr>
        <w:t>дств с р</w:t>
      </w:r>
      <w:proofErr w:type="gramEnd"/>
      <w:r w:rsidRPr="00532995">
        <w:rPr>
          <w:rFonts w:ascii="Times New Roman" w:hAnsi="Times New Roman" w:cs="Times New Roman"/>
          <w:sz w:val="24"/>
          <w:szCs w:val="24"/>
        </w:rPr>
        <w:t>асчетного счета Заказчика.</w:t>
      </w:r>
    </w:p>
    <w:p w:rsidR="00032B7C" w:rsidRPr="006C15C2" w:rsidRDefault="00032B7C"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532995">
        <w:rPr>
          <w:rFonts w:ascii="Times New Roman" w:eastAsia="Times New Roman" w:hAnsi="Times New Roman" w:cs="Times New Roman"/>
          <w:sz w:val="24"/>
          <w:szCs w:val="24"/>
        </w:rPr>
        <w:lastRenderedPageBreak/>
        <w:t xml:space="preserve">В случае нарушения Исполнителем своих обязательств по Договору до фактической приемки оказанных Услуг и подписания Акта </w:t>
      </w:r>
      <w:proofErr w:type="gramStart"/>
      <w:r w:rsidRPr="00532995">
        <w:rPr>
          <w:rFonts w:ascii="Times New Roman" w:eastAsia="Times New Roman" w:hAnsi="Times New Roman" w:cs="Times New Roman"/>
          <w:sz w:val="24"/>
          <w:szCs w:val="24"/>
        </w:rPr>
        <w:t>сдачи-приемки</w:t>
      </w:r>
      <w:proofErr w:type="gramEnd"/>
      <w:r w:rsidRPr="00532995">
        <w:rPr>
          <w:rFonts w:ascii="Times New Roman" w:eastAsia="Times New Roman" w:hAnsi="Times New Roman" w:cs="Times New Roman"/>
          <w:sz w:val="24"/>
          <w:szCs w:val="24"/>
        </w:rPr>
        <w:t xml:space="preserve"> оказанных Услуг, Заказчик вправе требовать от Исполнителя ранее выданный (оплаченный) аванс, в размере не оказанных или не надлежащим образом оказанных Услуг.</w:t>
      </w:r>
    </w:p>
    <w:p w:rsidR="006C15C2" w:rsidRPr="00532995" w:rsidRDefault="006C15C2"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Исполнитель </w:t>
      </w:r>
      <w:r w:rsidRPr="00B018BE">
        <w:rPr>
          <w:rFonts w:ascii="Times New Roman" w:hAnsi="Times New Roman" w:cs="Times New Roman"/>
          <w:sz w:val="24"/>
          <w:szCs w:val="24"/>
        </w:rPr>
        <w:t xml:space="preserve">гарантирует, что на момент заключения Договора он не применяет специальный режим налогообложения. В случае перехода </w:t>
      </w:r>
      <w:r>
        <w:rPr>
          <w:rFonts w:ascii="Times New Roman" w:hAnsi="Times New Roman" w:cs="Times New Roman"/>
          <w:sz w:val="24"/>
          <w:szCs w:val="24"/>
        </w:rPr>
        <w:t xml:space="preserve">Исполнителя </w:t>
      </w:r>
      <w:r w:rsidRPr="00B018BE">
        <w:rPr>
          <w:rFonts w:ascii="Times New Roman" w:hAnsi="Times New Roman" w:cs="Times New Roman"/>
          <w:sz w:val="24"/>
          <w:szCs w:val="24"/>
        </w:rPr>
        <w:t xml:space="preserve">на специальный режим налогообложения до даты поставки (о чем </w:t>
      </w:r>
      <w:r>
        <w:rPr>
          <w:rFonts w:ascii="Times New Roman" w:hAnsi="Times New Roman" w:cs="Times New Roman"/>
          <w:sz w:val="24"/>
          <w:szCs w:val="24"/>
        </w:rPr>
        <w:t xml:space="preserve">Исполнитель </w:t>
      </w:r>
      <w:r w:rsidRPr="00B018BE">
        <w:rPr>
          <w:rFonts w:ascii="Times New Roman" w:hAnsi="Times New Roman" w:cs="Times New Roman"/>
          <w:sz w:val="24"/>
          <w:szCs w:val="24"/>
        </w:rPr>
        <w:t>обязан немедленно уведомить</w:t>
      </w:r>
      <w:r>
        <w:rPr>
          <w:rFonts w:ascii="Times New Roman" w:hAnsi="Times New Roman" w:cs="Times New Roman"/>
          <w:sz w:val="24"/>
          <w:szCs w:val="24"/>
        </w:rPr>
        <w:t xml:space="preserve"> Заказчика</w:t>
      </w:r>
      <w:r w:rsidRPr="00B018BE">
        <w:rPr>
          <w:rFonts w:ascii="Times New Roman" w:hAnsi="Times New Roman" w:cs="Times New Roman"/>
          <w:sz w:val="24"/>
          <w:szCs w:val="24"/>
        </w:rPr>
        <w:t xml:space="preserve">), </w:t>
      </w:r>
      <w:r>
        <w:rPr>
          <w:rFonts w:ascii="Times New Roman" w:hAnsi="Times New Roman" w:cs="Times New Roman"/>
          <w:sz w:val="24"/>
          <w:szCs w:val="24"/>
        </w:rPr>
        <w:t xml:space="preserve">Заказчик </w:t>
      </w:r>
      <w:r w:rsidRPr="00B018BE">
        <w:rPr>
          <w:rFonts w:ascii="Times New Roman" w:hAnsi="Times New Roman" w:cs="Times New Roman"/>
          <w:sz w:val="24"/>
          <w:szCs w:val="24"/>
        </w:rPr>
        <w:t xml:space="preserve">имеет право расторгнуть Договор в одностороннем внесудебном порядке. В случае несвоевременного уведомления либо не уведомления </w:t>
      </w:r>
      <w:r>
        <w:rPr>
          <w:rFonts w:ascii="Times New Roman" w:hAnsi="Times New Roman" w:cs="Times New Roman"/>
          <w:sz w:val="24"/>
          <w:szCs w:val="24"/>
        </w:rPr>
        <w:t>Исполнителем Заказчика</w:t>
      </w:r>
      <w:r w:rsidRPr="00B018BE">
        <w:rPr>
          <w:rFonts w:ascii="Times New Roman" w:hAnsi="Times New Roman" w:cs="Times New Roman"/>
          <w:sz w:val="24"/>
          <w:szCs w:val="24"/>
        </w:rPr>
        <w:t xml:space="preserve"> о переходе на специальный режим налогообложения до даты </w:t>
      </w:r>
      <w:r>
        <w:rPr>
          <w:rFonts w:ascii="Times New Roman" w:hAnsi="Times New Roman" w:cs="Times New Roman"/>
          <w:sz w:val="24"/>
          <w:szCs w:val="24"/>
        </w:rPr>
        <w:t xml:space="preserve">начала оказания услуг </w:t>
      </w:r>
      <w:r w:rsidRPr="00B018BE">
        <w:rPr>
          <w:rFonts w:ascii="Times New Roman" w:hAnsi="Times New Roman" w:cs="Times New Roman"/>
          <w:sz w:val="24"/>
          <w:szCs w:val="24"/>
        </w:rPr>
        <w:t xml:space="preserve">(при наступлении такого обстоятельства), </w:t>
      </w:r>
      <w:r>
        <w:rPr>
          <w:rFonts w:ascii="Times New Roman" w:hAnsi="Times New Roman" w:cs="Times New Roman"/>
          <w:sz w:val="24"/>
          <w:szCs w:val="24"/>
        </w:rPr>
        <w:t xml:space="preserve">Заказчик </w:t>
      </w:r>
      <w:r w:rsidRPr="00B018BE">
        <w:rPr>
          <w:rFonts w:ascii="Times New Roman" w:hAnsi="Times New Roman" w:cs="Times New Roman"/>
          <w:sz w:val="24"/>
          <w:szCs w:val="24"/>
        </w:rPr>
        <w:t xml:space="preserve">вправе взыскать с </w:t>
      </w:r>
      <w:r>
        <w:rPr>
          <w:rFonts w:ascii="Times New Roman" w:hAnsi="Times New Roman" w:cs="Times New Roman"/>
          <w:sz w:val="24"/>
          <w:szCs w:val="24"/>
        </w:rPr>
        <w:t xml:space="preserve">Исполнителя </w:t>
      </w:r>
      <w:r w:rsidRPr="00B018BE">
        <w:rPr>
          <w:rFonts w:ascii="Times New Roman" w:hAnsi="Times New Roman" w:cs="Times New Roman"/>
          <w:sz w:val="24"/>
          <w:szCs w:val="24"/>
        </w:rPr>
        <w:t>штраф. Размер штрафа составляет 18% от суммы по договору без НДС</w:t>
      </w:r>
      <w:r w:rsidRPr="00B018BE">
        <w:rPr>
          <w:rFonts w:ascii="Times New Roman" w:hAnsi="Times New Roman" w:cs="Times New Roman"/>
          <w:i/>
          <w:iCs/>
          <w:sz w:val="24"/>
          <w:szCs w:val="24"/>
        </w:rPr>
        <w:t xml:space="preserve"> (*данный пункт применим к контрагентам, находящимся на общем режиме налогообложения).</w:t>
      </w:r>
    </w:p>
    <w:p w:rsidR="00FF369E" w:rsidRPr="00532995" w:rsidRDefault="00FF369E" w:rsidP="00FF369E">
      <w:pPr>
        <w:tabs>
          <w:tab w:val="num" w:pos="540"/>
          <w:tab w:val="left" w:pos="851"/>
          <w:tab w:val="num" w:pos="1440"/>
        </w:tabs>
        <w:spacing w:after="0"/>
        <w:ind w:firstLine="426"/>
        <w:rPr>
          <w:rFonts w:ascii="Times New Roman" w:hAnsi="Times New Roman" w:cs="Times New Roman"/>
          <w:sz w:val="24"/>
          <w:szCs w:val="24"/>
        </w:rPr>
      </w:pPr>
    </w:p>
    <w:p w:rsidR="00FF369E" w:rsidRPr="00532995" w:rsidRDefault="00FF369E" w:rsidP="009B5179">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532995">
        <w:rPr>
          <w:rFonts w:ascii="Times New Roman" w:hAnsi="Times New Roman" w:cs="Times New Roman"/>
          <w:b/>
          <w:sz w:val="24"/>
          <w:szCs w:val="24"/>
        </w:rPr>
        <w:t>ПОРЯДОК СДАЧИ И ПРИЕМКИ УСЛУГ</w:t>
      </w:r>
      <w:r w:rsidR="009B5179" w:rsidRPr="00532995">
        <w:rPr>
          <w:rFonts w:ascii="Times New Roman" w:hAnsi="Times New Roman" w:cs="Times New Roman"/>
          <w:b/>
          <w:sz w:val="24"/>
          <w:szCs w:val="24"/>
        </w:rPr>
        <w:t>. РЕЗУЛЬТАТЫ ОКАЗАННЫХ УСЛУГ</w:t>
      </w:r>
    </w:p>
    <w:p w:rsidR="002B6EEC" w:rsidRPr="00532995" w:rsidRDefault="00F166D1" w:rsidP="00893189">
      <w:pPr>
        <w:spacing w:after="0" w:line="240" w:lineRule="auto"/>
        <w:ind w:right="43" w:firstLine="426"/>
        <w:jc w:val="both"/>
        <w:rPr>
          <w:rFonts w:ascii="Times New Roman" w:eastAsia="Times New Roman" w:hAnsi="Times New Roman" w:cs="Times New Roman"/>
          <w:noProof/>
          <w:sz w:val="24"/>
          <w:szCs w:val="24"/>
        </w:rPr>
      </w:pPr>
      <w:r w:rsidRPr="00532995">
        <w:rPr>
          <w:rFonts w:ascii="Times New Roman" w:eastAsia="Times New Roman" w:hAnsi="Times New Roman" w:cs="Times New Roman"/>
          <w:noProof/>
          <w:sz w:val="24"/>
          <w:szCs w:val="24"/>
        </w:rPr>
        <w:t xml:space="preserve">5.1. </w:t>
      </w:r>
      <w:proofErr w:type="gramStart"/>
      <w:r w:rsidR="00996175" w:rsidRPr="00532995">
        <w:rPr>
          <w:rFonts w:ascii="Times New Roman" w:eastAsia="Times New Roman" w:hAnsi="Times New Roman" w:cs="Times New Roman"/>
          <w:noProof/>
          <w:sz w:val="24"/>
          <w:szCs w:val="24"/>
        </w:rPr>
        <w:t xml:space="preserve">В течение 5 рабочих дней после утверждения Заказчиком </w:t>
      </w:r>
      <w:r w:rsidR="002B6EEC" w:rsidRPr="00532995">
        <w:rPr>
          <w:rFonts w:ascii="Times New Roman" w:hAnsi="Times New Roman" w:cs="Times New Roman"/>
          <w:sz w:val="24"/>
          <w:szCs w:val="24"/>
        </w:rPr>
        <w:t>паспортов</w:t>
      </w:r>
      <w:r w:rsidR="005E5B4D" w:rsidRPr="00532995">
        <w:rPr>
          <w:rFonts w:ascii="Times New Roman" w:hAnsi="Times New Roman" w:cs="Times New Roman"/>
          <w:sz w:val="24"/>
          <w:szCs w:val="24"/>
        </w:rPr>
        <w:t xml:space="preserve"> безопасности </w:t>
      </w:r>
      <w:r w:rsidR="002B6EEC" w:rsidRPr="00532995">
        <w:rPr>
          <w:rFonts w:ascii="Times New Roman" w:hAnsi="Times New Roman" w:cs="Times New Roman"/>
          <w:sz w:val="24"/>
          <w:szCs w:val="24"/>
        </w:rPr>
        <w:t>ОПО</w:t>
      </w:r>
      <w:r w:rsidR="00934C51" w:rsidRPr="00532995">
        <w:rPr>
          <w:rFonts w:ascii="Times New Roman" w:hAnsi="Times New Roman" w:cs="Times New Roman"/>
          <w:sz w:val="24"/>
          <w:szCs w:val="24"/>
        </w:rPr>
        <w:t>,</w:t>
      </w:r>
      <w:r w:rsidR="002B6EEC" w:rsidRPr="00532995">
        <w:rPr>
          <w:rFonts w:ascii="Times New Roman" w:hAnsi="Times New Roman" w:cs="Times New Roman"/>
          <w:sz w:val="24"/>
          <w:szCs w:val="24"/>
        </w:rPr>
        <w:t xml:space="preserve"> </w:t>
      </w:r>
      <w:r w:rsidR="00612FBE" w:rsidRPr="00532995">
        <w:rPr>
          <w:rFonts w:ascii="Times New Roman" w:hAnsi="Times New Roman" w:cs="Times New Roman"/>
          <w:sz w:val="24"/>
          <w:szCs w:val="24"/>
        </w:rPr>
        <w:t xml:space="preserve">Исполнитель </w:t>
      </w:r>
      <w:r w:rsidR="00996175" w:rsidRPr="00532995">
        <w:rPr>
          <w:rFonts w:ascii="Times New Roman" w:eastAsia="Times New Roman" w:hAnsi="Times New Roman" w:cs="Times New Roman"/>
          <w:noProof/>
          <w:sz w:val="24"/>
          <w:szCs w:val="24"/>
        </w:rPr>
        <w:t>направляет</w:t>
      </w:r>
      <w:r w:rsidR="002B6EEC" w:rsidRPr="00532995">
        <w:rPr>
          <w:rFonts w:ascii="Times New Roman" w:eastAsia="Times New Roman" w:hAnsi="Times New Roman" w:cs="Times New Roman"/>
          <w:noProof/>
          <w:sz w:val="24"/>
          <w:szCs w:val="24"/>
        </w:rPr>
        <w:t xml:space="preserve"> по 2 (Два) экземпляра</w:t>
      </w:r>
      <w:r w:rsidR="005E5B4D" w:rsidRPr="00532995">
        <w:rPr>
          <w:rFonts w:ascii="Times New Roman" w:eastAsia="Times New Roman" w:hAnsi="Times New Roman" w:cs="Times New Roman"/>
          <w:noProof/>
          <w:sz w:val="24"/>
          <w:szCs w:val="24"/>
        </w:rPr>
        <w:t xml:space="preserve"> </w:t>
      </w:r>
      <w:r w:rsidR="00770470" w:rsidRPr="00532995">
        <w:rPr>
          <w:rFonts w:ascii="Times New Roman" w:hAnsi="Times New Roman" w:cs="Times New Roman"/>
          <w:sz w:val="24"/>
          <w:szCs w:val="24"/>
        </w:rPr>
        <w:t>П</w:t>
      </w:r>
      <w:r w:rsidR="005E5B4D" w:rsidRPr="00532995">
        <w:rPr>
          <w:rFonts w:ascii="Times New Roman" w:hAnsi="Times New Roman" w:cs="Times New Roman"/>
          <w:sz w:val="24"/>
          <w:szCs w:val="24"/>
        </w:rPr>
        <w:t>аспорт</w:t>
      </w:r>
      <w:r w:rsidR="00770470" w:rsidRPr="00532995">
        <w:rPr>
          <w:rFonts w:ascii="Times New Roman" w:hAnsi="Times New Roman" w:cs="Times New Roman"/>
          <w:sz w:val="24"/>
          <w:szCs w:val="24"/>
        </w:rPr>
        <w:t>а</w:t>
      </w:r>
      <w:r w:rsidR="005E5B4D" w:rsidRPr="00532995">
        <w:rPr>
          <w:rFonts w:ascii="Times New Roman" w:hAnsi="Times New Roman" w:cs="Times New Roman"/>
          <w:sz w:val="24"/>
          <w:szCs w:val="24"/>
        </w:rPr>
        <w:t xml:space="preserve"> безопасности ОПО</w:t>
      </w:r>
      <w:r w:rsidR="002B6EEC" w:rsidRPr="00532995">
        <w:rPr>
          <w:rFonts w:ascii="Times New Roman" w:eastAsia="Times New Roman" w:hAnsi="Times New Roman" w:cs="Times New Roman"/>
          <w:noProof/>
          <w:sz w:val="24"/>
          <w:szCs w:val="24"/>
        </w:rPr>
        <w:t>, вместе с</w:t>
      </w:r>
      <w:r w:rsidR="00996175" w:rsidRPr="00532995">
        <w:rPr>
          <w:rFonts w:ascii="Times New Roman" w:eastAsia="Times New Roman" w:hAnsi="Times New Roman" w:cs="Times New Roman"/>
          <w:noProof/>
          <w:sz w:val="24"/>
          <w:szCs w:val="24"/>
        </w:rPr>
        <w:t xml:space="preserve"> </w:t>
      </w:r>
      <w:r w:rsidR="002B6EEC" w:rsidRPr="00532995">
        <w:rPr>
          <w:rFonts w:ascii="Times New Roman" w:eastAsia="Times New Roman" w:hAnsi="Times New Roman" w:cs="Times New Roman"/>
          <w:noProof/>
          <w:sz w:val="24"/>
          <w:szCs w:val="24"/>
        </w:rPr>
        <w:t>с</w:t>
      </w:r>
      <w:r w:rsidR="002B6EEC" w:rsidRPr="00532995">
        <w:rPr>
          <w:rFonts w:ascii="Times New Roman" w:hAnsi="Times New Roman" w:cs="Times New Roman"/>
          <w:sz w:val="24"/>
          <w:szCs w:val="24"/>
        </w:rPr>
        <w:t>итуационным план</w:t>
      </w:r>
      <w:r w:rsidR="00770470" w:rsidRPr="00532995">
        <w:rPr>
          <w:rFonts w:ascii="Times New Roman" w:hAnsi="Times New Roman" w:cs="Times New Roman"/>
          <w:sz w:val="24"/>
          <w:szCs w:val="24"/>
        </w:rPr>
        <w:t>ом</w:t>
      </w:r>
      <w:r w:rsidR="002B6EEC" w:rsidRPr="00532995">
        <w:rPr>
          <w:rFonts w:ascii="Times New Roman" w:hAnsi="Times New Roman" w:cs="Times New Roman"/>
          <w:sz w:val="24"/>
          <w:szCs w:val="24"/>
        </w:rPr>
        <w:t xml:space="preserve"> с нанесенными на них зонами последствий от возможных чрезвычайных ситуаций на объекте, диаграммы социального риска (F/N-диаграмма и F/G-диаграмма), расчетно-пояснительн</w:t>
      </w:r>
      <w:r w:rsidR="00770470" w:rsidRPr="00532995">
        <w:rPr>
          <w:rFonts w:ascii="Times New Roman" w:hAnsi="Times New Roman" w:cs="Times New Roman"/>
          <w:sz w:val="24"/>
          <w:szCs w:val="24"/>
        </w:rPr>
        <w:t>ой</w:t>
      </w:r>
      <w:r w:rsidR="002B6EEC" w:rsidRPr="00532995">
        <w:rPr>
          <w:rFonts w:ascii="Times New Roman" w:hAnsi="Times New Roman" w:cs="Times New Roman"/>
          <w:sz w:val="24"/>
          <w:szCs w:val="24"/>
        </w:rPr>
        <w:t xml:space="preserve"> записк</w:t>
      </w:r>
      <w:r w:rsidR="00770470" w:rsidRPr="00532995">
        <w:rPr>
          <w:rFonts w:ascii="Times New Roman" w:hAnsi="Times New Roman" w:cs="Times New Roman"/>
          <w:sz w:val="24"/>
          <w:szCs w:val="24"/>
        </w:rPr>
        <w:t>ой</w:t>
      </w:r>
      <w:r w:rsidR="002B6EEC" w:rsidRPr="00532995">
        <w:rPr>
          <w:rFonts w:ascii="Times New Roman" w:hAnsi="Times New Roman" w:cs="Times New Roman"/>
          <w:sz w:val="24"/>
          <w:szCs w:val="24"/>
        </w:rPr>
        <w:t xml:space="preserve"> </w:t>
      </w:r>
      <w:r w:rsidR="005E5B4D" w:rsidRPr="00532995">
        <w:rPr>
          <w:rFonts w:ascii="Times New Roman" w:hAnsi="Times New Roman" w:cs="Times New Roman"/>
          <w:color w:val="000000" w:themeColor="text1"/>
          <w:sz w:val="24"/>
          <w:szCs w:val="24"/>
        </w:rPr>
        <w:t>по каждому Объекту</w:t>
      </w:r>
      <w:r w:rsidR="005E5B4D" w:rsidRPr="00532995">
        <w:rPr>
          <w:rFonts w:ascii="Times New Roman" w:hAnsi="Times New Roman" w:cs="Times New Roman"/>
          <w:sz w:val="24"/>
          <w:szCs w:val="24"/>
        </w:rPr>
        <w:t xml:space="preserve"> </w:t>
      </w:r>
      <w:r w:rsidR="002B6EEC" w:rsidRPr="00532995">
        <w:rPr>
          <w:rFonts w:ascii="Times New Roman" w:hAnsi="Times New Roman" w:cs="Times New Roman"/>
          <w:sz w:val="24"/>
          <w:szCs w:val="24"/>
        </w:rPr>
        <w:t>в МЧС России по КК</w:t>
      </w:r>
      <w:r w:rsidR="002B6EEC" w:rsidRPr="00532995">
        <w:rPr>
          <w:rFonts w:ascii="Times New Roman" w:hAnsi="Times New Roman" w:cs="Times New Roman"/>
          <w:color w:val="000000" w:themeColor="text1"/>
          <w:sz w:val="24"/>
          <w:szCs w:val="24"/>
        </w:rPr>
        <w:t>,</w:t>
      </w:r>
      <w:r w:rsidR="002B6EEC" w:rsidRPr="00532995">
        <w:rPr>
          <w:rFonts w:ascii="Times New Roman" w:eastAsia="Times New Roman" w:hAnsi="Times New Roman" w:cs="Times New Roman"/>
          <w:noProof/>
          <w:sz w:val="24"/>
          <w:szCs w:val="24"/>
        </w:rPr>
        <w:t xml:space="preserve"> </w:t>
      </w:r>
      <w:r w:rsidR="002B6EEC" w:rsidRPr="00532995">
        <w:rPr>
          <w:rFonts w:ascii="Times New Roman" w:hAnsi="Times New Roman" w:cs="Times New Roman"/>
          <w:color w:val="000000"/>
          <w:sz w:val="24"/>
          <w:szCs w:val="24"/>
          <w:shd w:val="clear" w:color="auto" w:fill="FFFFFF"/>
        </w:rPr>
        <w:t>в случае отсутствия замечаний,</w:t>
      </w:r>
      <w:r w:rsidR="00770470" w:rsidRPr="00532995">
        <w:rPr>
          <w:rFonts w:ascii="Times New Roman" w:hAnsi="Times New Roman" w:cs="Times New Roman"/>
          <w:color w:val="000000"/>
          <w:sz w:val="24"/>
          <w:szCs w:val="24"/>
          <w:shd w:val="clear" w:color="auto" w:fill="FFFFFF"/>
        </w:rPr>
        <w:t xml:space="preserve"> один экземпляр</w:t>
      </w:r>
      <w:proofErr w:type="gramEnd"/>
      <w:r w:rsidR="00770470" w:rsidRPr="00532995">
        <w:rPr>
          <w:rFonts w:ascii="Times New Roman" w:hAnsi="Times New Roman" w:cs="Times New Roman"/>
          <w:color w:val="000000"/>
          <w:sz w:val="24"/>
          <w:szCs w:val="24"/>
          <w:shd w:val="clear" w:color="auto" w:fill="FFFFFF"/>
        </w:rPr>
        <w:t xml:space="preserve"> согласованного П</w:t>
      </w:r>
      <w:r w:rsidR="002B6EEC" w:rsidRPr="00532995">
        <w:rPr>
          <w:rFonts w:ascii="Times New Roman" w:hAnsi="Times New Roman" w:cs="Times New Roman"/>
          <w:color w:val="000000"/>
          <w:sz w:val="24"/>
          <w:szCs w:val="24"/>
          <w:shd w:val="clear" w:color="auto" w:fill="FFFFFF"/>
        </w:rPr>
        <w:t>аспорта безопасности</w:t>
      </w:r>
      <w:r w:rsidR="005E5B4D" w:rsidRPr="00532995">
        <w:rPr>
          <w:rFonts w:ascii="Times New Roman" w:hAnsi="Times New Roman" w:cs="Times New Roman"/>
          <w:color w:val="000000"/>
          <w:sz w:val="24"/>
          <w:szCs w:val="24"/>
          <w:shd w:val="clear" w:color="auto" w:fill="FFFFFF"/>
        </w:rPr>
        <w:t xml:space="preserve"> ОПО</w:t>
      </w:r>
      <w:r w:rsidR="002B6EEC" w:rsidRPr="00532995">
        <w:rPr>
          <w:rFonts w:ascii="Times New Roman" w:hAnsi="Times New Roman" w:cs="Times New Roman"/>
          <w:color w:val="000000"/>
          <w:sz w:val="24"/>
          <w:szCs w:val="24"/>
          <w:shd w:val="clear" w:color="auto" w:fill="FFFFFF"/>
        </w:rPr>
        <w:t xml:space="preserve"> и расчетно-пояснительной записки передается</w:t>
      </w:r>
      <w:r w:rsidR="000122BF" w:rsidRPr="00532995">
        <w:rPr>
          <w:rFonts w:ascii="Times New Roman" w:hAnsi="Times New Roman" w:cs="Times New Roman"/>
          <w:color w:val="000000"/>
          <w:sz w:val="24"/>
          <w:szCs w:val="24"/>
          <w:shd w:val="clear" w:color="auto" w:fill="FFFFFF"/>
        </w:rPr>
        <w:t xml:space="preserve"> Исполнителем</w:t>
      </w:r>
      <w:r w:rsidR="005E5B4D" w:rsidRPr="00532995">
        <w:rPr>
          <w:rFonts w:ascii="Times New Roman" w:hAnsi="Times New Roman" w:cs="Times New Roman"/>
          <w:color w:val="000000"/>
          <w:sz w:val="24"/>
          <w:szCs w:val="24"/>
          <w:shd w:val="clear" w:color="auto" w:fill="FFFFFF"/>
        </w:rPr>
        <w:t xml:space="preserve"> </w:t>
      </w:r>
      <w:r w:rsidR="002B6EEC" w:rsidRPr="00532995">
        <w:rPr>
          <w:rFonts w:ascii="Times New Roman" w:hAnsi="Times New Roman" w:cs="Times New Roman"/>
          <w:color w:val="000000"/>
          <w:sz w:val="24"/>
          <w:szCs w:val="24"/>
          <w:shd w:val="clear" w:color="auto" w:fill="FFFFFF"/>
        </w:rPr>
        <w:t>Заказчику</w:t>
      </w:r>
      <w:r w:rsidR="000122BF" w:rsidRPr="00532995">
        <w:rPr>
          <w:rFonts w:ascii="Times New Roman" w:hAnsi="Times New Roman" w:cs="Times New Roman"/>
          <w:color w:val="000000"/>
          <w:sz w:val="24"/>
          <w:szCs w:val="24"/>
          <w:shd w:val="clear" w:color="auto" w:fill="FFFFFF"/>
        </w:rPr>
        <w:t xml:space="preserve"> в соответствии с п. 5.2. Договора</w:t>
      </w:r>
      <w:r w:rsidR="002B6EEC" w:rsidRPr="00532995">
        <w:rPr>
          <w:rFonts w:ascii="Times New Roman" w:hAnsi="Times New Roman" w:cs="Times New Roman"/>
          <w:color w:val="000000"/>
          <w:sz w:val="24"/>
          <w:szCs w:val="24"/>
          <w:shd w:val="clear" w:color="auto" w:fill="FFFFFF"/>
        </w:rPr>
        <w:t xml:space="preserve">, второй комплект данных документов остается в </w:t>
      </w:r>
      <w:r w:rsidR="002B6EEC" w:rsidRPr="00532995">
        <w:rPr>
          <w:rFonts w:ascii="Times New Roman" w:hAnsi="Times New Roman" w:cs="Times New Roman"/>
          <w:sz w:val="24"/>
          <w:szCs w:val="24"/>
        </w:rPr>
        <w:t>МЧС России по КК</w:t>
      </w:r>
      <w:r w:rsidR="002B6EEC" w:rsidRPr="00532995">
        <w:rPr>
          <w:rFonts w:ascii="Times New Roman" w:hAnsi="Times New Roman" w:cs="Times New Roman"/>
          <w:color w:val="000000"/>
          <w:sz w:val="24"/>
          <w:szCs w:val="24"/>
          <w:shd w:val="clear" w:color="auto" w:fill="FFFFFF"/>
        </w:rPr>
        <w:t>.</w:t>
      </w:r>
    </w:p>
    <w:p w:rsidR="00FF369E" w:rsidRPr="00532995" w:rsidRDefault="00FF369E" w:rsidP="00AD25D3">
      <w:pPr>
        <w:spacing w:after="0" w:line="240" w:lineRule="auto"/>
        <w:ind w:firstLine="425"/>
        <w:jc w:val="both"/>
        <w:rPr>
          <w:rFonts w:ascii="Times New Roman" w:hAnsi="Times New Roman" w:cs="Times New Roman"/>
          <w:sz w:val="24"/>
          <w:szCs w:val="24"/>
        </w:rPr>
      </w:pPr>
      <w:r w:rsidRPr="00532995">
        <w:rPr>
          <w:rFonts w:ascii="Times New Roman" w:hAnsi="Times New Roman" w:cs="Times New Roman"/>
          <w:sz w:val="24"/>
          <w:szCs w:val="24"/>
        </w:rPr>
        <w:t>5.</w:t>
      </w:r>
      <w:r w:rsidR="00934C51" w:rsidRPr="00532995">
        <w:rPr>
          <w:rFonts w:ascii="Times New Roman" w:hAnsi="Times New Roman" w:cs="Times New Roman"/>
          <w:sz w:val="24"/>
          <w:szCs w:val="24"/>
        </w:rPr>
        <w:t>2</w:t>
      </w:r>
      <w:r w:rsidR="0036685E" w:rsidRPr="00532995">
        <w:rPr>
          <w:rFonts w:ascii="Times New Roman" w:hAnsi="Times New Roman" w:cs="Times New Roman"/>
          <w:sz w:val="24"/>
          <w:szCs w:val="24"/>
        </w:rPr>
        <w:t xml:space="preserve">. </w:t>
      </w:r>
      <w:r w:rsidR="0035406D" w:rsidRPr="00532995">
        <w:rPr>
          <w:rFonts w:ascii="Times New Roman" w:hAnsi="Times New Roman" w:cs="Times New Roman"/>
          <w:sz w:val="24"/>
          <w:szCs w:val="24"/>
        </w:rPr>
        <w:t xml:space="preserve">После согласования Паспортов безопасности в МЧС России по КК, Исполнитель </w:t>
      </w:r>
      <w:r w:rsidR="00047A06" w:rsidRPr="00532995">
        <w:rPr>
          <w:rFonts w:ascii="Times New Roman" w:hAnsi="Times New Roman" w:cs="Times New Roman"/>
          <w:sz w:val="24"/>
          <w:szCs w:val="24"/>
        </w:rPr>
        <w:t xml:space="preserve">в срок не позднее 5 (пяти) рабочих дней </w:t>
      </w:r>
      <w:r w:rsidR="0035406D" w:rsidRPr="00532995">
        <w:rPr>
          <w:rFonts w:ascii="Times New Roman" w:hAnsi="Times New Roman" w:cs="Times New Roman"/>
          <w:sz w:val="24"/>
          <w:szCs w:val="24"/>
        </w:rPr>
        <w:t xml:space="preserve">направляет Заказчику Акт приемки оказанных услуг и один экземпляр Паспортов безопасности и расчетно-пояснительной записки.  </w:t>
      </w:r>
      <w:r w:rsidRPr="00532995">
        <w:rPr>
          <w:rFonts w:ascii="Times New Roman" w:hAnsi="Times New Roman" w:cs="Times New Roman"/>
          <w:sz w:val="24"/>
          <w:szCs w:val="24"/>
        </w:rPr>
        <w:t>Заказчик в течение 5 (пяти)</w:t>
      </w:r>
      <w:r w:rsidR="00047A06" w:rsidRPr="00532995">
        <w:rPr>
          <w:rFonts w:ascii="Times New Roman" w:hAnsi="Times New Roman" w:cs="Times New Roman"/>
          <w:sz w:val="24"/>
          <w:szCs w:val="24"/>
        </w:rPr>
        <w:t xml:space="preserve"> рабочих</w:t>
      </w:r>
      <w:r w:rsidRPr="00532995">
        <w:rPr>
          <w:rFonts w:ascii="Times New Roman" w:hAnsi="Times New Roman" w:cs="Times New Roman"/>
          <w:sz w:val="24"/>
          <w:szCs w:val="24"/>
        </w:rPr>
        <w:t xml:space="preserve"> дней со дня получения от Исполнителя Акта приемки оказанных услуг</w:t>
      </w:r>
      <w:r w:rsidR="0035406D" w:rsidRPr="00532995">
        <w:rPr>
          <w:rFonts w:ascii="Times New Roman" w:hAnsi="Times New Roman" w:cs="Times New Roman"/>
          <w:sz w:val="24"/>
          <w:szCs w:val="24"/>
        </w:rPr>
        <w:t xml:space="preserve"> и паспортов безопасности</w:t>
      </w:r>
      <w:proofErr w:type="gramStart"/>
      <w:r w:rsidR="0035406D" w:rsidRPr="00532995">
        <w:rPr>
          <w:rFonts w:ascii="Times New Roman" w:hAnsi="Times New Roman" w:cs="Times New Roman"/>
          <w:sz w:val="24"/>
          <w:szCs w:val="24"/>
        </w:rPr>
        <w:t xml:space="preserve"> </w:t>
      </w:r>
      <w:r w:rsidRPr="00532995">
        <w:rPr>
          <w:rFonts w:ascii="Times New Roman" w:hAnsi="Times New Roman" w:cs="Times New Roman"/>
          <w:sz w:val="24"/>
          <w:szCs w:val="24"/>
        </w:rPr>
        <w:t>,</w:t>
      </w:r>
      <w:proofErr w:type="gramEnd"/>
      <w:r w:rsidRPr="00532995">
        <w:rPr>
          <w:rFonts w:ascii="Times New Roman" w:hAnsi="Times New Roman" w:cs="Times New Roman"/>
          <w:sz w:val="24"/>
          <w:szCs w:val="24"/>
        </w:rPr>
        <w:t xml:space="preserve"> рассматривает представленные документы</w:t>
      </w:r>
      <w:r w:rsidR="00377A45" w:rsidRPr="00532995">
        <w:rPr>
          <w:rFonts w:ascii="Times New Roman" w:hAnsi="Times New Roman" w:cs="Times New Roman"/>
          <w:sz w:val="24"/>
          <w:szCs w:val="24"/>
        </w:rPr>
        <w:t>,</w:t>
      </w:r>
      <w:r w:rsidR="00AD192C" w:rsidRPr="00532995">
        <w:rPr>
          <w:rFonts w:ascii="Times New Roman" w:hAnsi="Times New Roman" w:cs="Times New Roman"/>
          <w:sz w:val="24"/>
          <w:szCs w:val="24"/>
        </w:rPr>
        <w:t xml:space="preserve"> и </w:t>
      </w:r>
      <w:r w:rsidR="00377A45" w:rsidRPr="00532995">
        <w:rPr>
          <w:rFonts w:ascii="Times New Roman" w:hAnsi="Times New Roman" w:cs="Times New Roman"/>
          <w:sz w:val="24"/>
          <w:szCs w:val="24"/>
        </w:rPr>
        <w:t xml:space="preserve">принимает </w:t>
      </w:r>
      <w:r w:rsidR="00922C35" w:rsidRPr="00532995">
        <w:rPr>
          <w:rFonts w:ascii="Times New Roman" w:hAnsi="Times New Roman" w:cs="Times New Roman"/>
          <w:sz w:val="24"/>
          <w:szCs w:val="24"/>
        </w:rPr>
        <w:t>услуги</w:t>
      </w:r>
      <w:r w:rsidR="00377A45" w:rsidRPr="00532995">
        <w:rPr>
          <w:rFonts w:ascii="Times New Roman" w:hAnsi="Times New Roman" w:cs="Times New Roman"/>
          <w:sz w:val="24"/>
          <w:szCs w:val="24"/>
        </w:rPr>
        <w:t xml:space="preserve"> </w:t>
      </w:r>
      <w:r w:rsidRPr="00532995">
        <w:rPr>
          <w:rFonts w:ascii="Times New Roman" w:hAnsi="Times New Roman" w:cs="Times New Roman"/>
          <w:sz w:val="24"/>
          <w:szCs w:val="24"/>
        </w:rPr>
        <w:t xml:space="preserve">и направляет Исполнителю подписанный Акт </w:t>
      </w:r>
      <w:r w:rsidR="00C61C24" w:rsidRPr="00532995">
        <w:rPr>
          <w:rFonts w:ascii="Times New Roman" w:hAnsi="Times New Roman" w:cs="Times New Roman"/>
          <w:sz w:val="24"/>
          <w:szCs w:val="24"/>
        </w:rPr>
        <w:t>приемки</w:t>
      </w:r>
      <w:r w:rsidRPr="00532995">
        <w:rPr>
          <w:rFonts w:ascii="Times New Roman" w:hAnsi="Times New Roman" w:cs="Times New Roman"/>
          <w:sz w:val="24"/>
          <w:szCs w:val="24"/>
        </w:rPr>
        <w:t xml:space="preserve"> оказанных услуг или </w:t>
      </w:r>
      <w:r w:rsidR="0035406D" w:rsidRPr="00532995">
        <w:rPr>
          <w:rFonts w:ascii="Times New Roman" w:hAnsi="Times New Roman" w:cs="Times New Roman"/>
          <w:sz w:val="24"/>
          <w:szCs w:val="24"/>
        </w:rPr>
        <w:t xml:space="preserve"> направляет </w:t>
      </w:r>
      <w:r w:rsidRPr="00532995">
        <w:rPr>
          <w:rFonts w:ascii="Times New Roman" w:hAnsi="Times New Roman" w:cs="Times New Roman"/>
          <w:sz w:val="24"/>
          <w:szCs w:val="24"/>
        </w:rPr>
        <w:t xml:space="preserve">письменный мотивированный отказ от их приемки. </w:t>
      </w:r>
    </w:p>
    <w:p w:rsidR="00FF369E" w:rsidRPr="00532995" w:rsidRDefault="00FF369E" w:rsidP="00AD25D3">
      <w:pPr>
        <w:spacing w:after="0" w:line="240" w:lineRule="auto"/>
        <w:ind w:firstLine="425"/>
        <w:jc w:val="both"/>
        <w:rPr>
          <w:rFonts w:ascii="Times New Roman" w:hAnsi="Times New Roman" w:cs="Times New Roman"/>
          <w:sz w:val="24"/>
          <w:szCs w:val="24"/>
        </w:rPr>
      </w:pPr>
      <w:r w:rsidRPr="00532995">
        <w:rPr>
          <w:rFonts w:ascii="Times New Roman" w:hAnsi="Times New Roman" w:cs="Times New Roman"/>
          <w:sz w:val="24"/>
          <w:szCs w:val="24"/>
        </w:rPr>
        <w:t>5.</w:t>
      </w:r>
      <w:r w:rsidR="00934C51" w:rsidRPr="00532995">
        <w:rPr>
          <w:rFonts w:ascii="Times New Roman" w:hAnsi="Times New Roman" w:cs="Times New Roman"/>
          <w:sz w:val="24"/>
          <w:szCs w:val="24"/>
        </w:rPr>
        <w:t>3</w:t>
      </w:r>
      <w:r w:rsidRPr="00532995">
        <w:rPr>
          <w:rFonts w:ascii="Times New Roman" w:hAnsi="Times New Roman" w:cs="Times New Roman"/>
          <w:sz w:val="24"/>
          <w:szCs w:val="24"/>
        </w:rPr>
        <w:t xml:space="preserve">. При обнаружении Заказчиком недостатков в ходе приема оказанных услуг, Сторонами составляется акт, в котором фиксируется перечень дефектов и сроки их устранения Исполнителем. </w:t>
      </w:r>
    </w:p>
    <w:p w:rsidR="00FF369E" w:rsidRPr="00532995" w:rsidRDefault="00001DAD" w:rsidP="00FF369E">
      <w:pPr>
        <w:pStyle w:val="a5"/>
        <w:tabs>
          <w:tab w:val="left" w:pos="284"/>
          <w:tab w:val="left" w:pos="6379"/>
        </w:tabs>
        <w:ind w:firstLine="426"/>
      </w:pPr>
      <w:r w:rsidRPr="00532995">
        <w:t>5.</w:t>
      </w:r>
      <w:r w:rsidR="00934C51" w:rsidRPr="00532995">
        <w:t>4</w:t>
      </w:r>
      <w:r w:rsidRPr="00532995">
        <w:t xml:space="preserve">. </w:t>
      </w:r>
      <w:r w:rsidR="00FF369E" w:rsidRPr="00532995">
        <w:t>Исполнитель обязан устранить все обнаруженные недостатки своими силами и за свой счет в сроки, установленные Заказчиком.</w:t>
      </w:r>
    </w:p>
    <w:p w:rsidR="007D4BDF" w:rsidRPr="00532995" w:rsidRDefault="007D4BDF" w:rsidP="007D4BDF">
      <w:pPr>
        <w:pStyle w:val="a5"/>
        <w:tabs>
          <w:tab w:val="left" w:pos="284"/>
          <w:tab w:val="left" w:pos="6379"/>
        </w:tabs>
        <w:ind w:firstLine="426"/>
      </w:pPr>
      <w:r w:rsidRPr="00532995">
        <w:t>5.</w:t>
      </w:r>
      <w:r w:rsidR="00934C51" w:rsidRPr="00532995">
        <w:t>5</w:t>
      </w:r>
      <w:r w:rsidRPr="00532995">
        <w:t>. Риск случайной гибели или случайного повреждения результато</w:t>
      </w:r>
      <w:r w:rsidR="00AD25D3" w:rsidRPr="00532995">
        <w:t xml:space="preserve">в </w:t>
      </w:r>
      <w:r w:rsidR="0046528C">
        <w:t>оказанных Услуг</w:t>
      </w:r>
      <w:r w:rsidR="0046528C" w:rsidRPr="00532995">
        <w:t xml:space="preserve"> </w:t>
      </w:r>
      <w:r w:rsidR="00AD25D3" w:rsidRPr="00532995">
        <w:t xml:space="preserve">по Договору </w:t>
      </w:r>
      <w:r w:rsidRPr="00532995">
        <w:t>несет Исполнитель до момента подписания Сторонами Акта приемки</w:t>
      </w:r>
      <w:r w:rsidR="00922C35" w:rsidRPr="00532995">
        <w:t xml:space="preserve"> оказанных услуг</w:t>
      </w:r>
      <w:r w:rsidRPr="00532995">
        <w:t>.</w:t>
      </w:r>
    </w:p>
    <w:p w:rsidR="00F166D1" w:rsidRPr="00532995" w:rsidRDefault="00F166D1" w:rsidP="007D4BDF">
      <w:pPr>
        <w:pStyle w:val="a5"/>
        <w:tabs>
          <w:tab w:val="left" w:pos="284"/>
          <w:tab w:val="left" w:pos="6379"/>
        </w:tabs>
        <w:ind w:firstLine="426"/>
      </w:pPr>
      <w:r w:rsidRPr="00532995">
        <w:t>5.</w:t>
      </w:r>
      <w:r w:rsidR="00934C51" w:rsidRPr="00532995">
        <w:t>6</w:t>
      </w:r>
      <w:r w:rsidRPr="00532995">
        <w:t>. Окончанием оказания услуг считается дата подписания Сторонами Акта приемки оказанных услуг.</w:t>
      </w:r>
    </w:p>
    <w:p w:rsidR="009B3A73" w:rsidRPr="00532995" w:rsidRDefault="009B3A73" w:rsidP="007D4BDF">
      <w:pPr>
        <w:pStyle w:val="a5"/>
        <w:tabs>
          <w:tab w:val="left" w:pos="284"/>
          <w:tab w:val="left" w:pos="6379"/>
        </w:tabs>
        <w:ind w:firstLine="426"/>
      </w:pPr>
    </w:p>
    <w:p w:rsidR="00FF369E" w:rsidRPr="00532995"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532995">
        <w:rPr>
          <w:rFonts w:ascii="Times New Roman" w:hAnsi="Times New Roman" w:cs="Times New Roman"/>
          <w:b/>
          <w:sz w:val="24"/>
          <w:szCs w:val="24"/>
        </w:rPr>
        <w:t>ОТВЕТСТВЕННОСТЬ СТОРОН</w:t>
      </w:r>
    </w:p>
    <w:p w:rsidR="00FF369E" w:rsidRPr="00532995" w:rsidRDefault="00FF369E" w:rsidP="00E35C4C">
      <w:pPr>
        <w:pStyle w:val="ConsNonformat"/>
        <w:widowControl/>
        <w:tabs>
          <w:tab w:val="left" w:pos="851"/>
        </w:tabs>
        <w:ind w:firstLine="425"/>
        <w:jc w:val="both"/>
        <w:rPr>
          <w:rFonts w:ascii="Times New Roman" w:hAnsi="Times New Roman" w:cs="Times New Roman"/>
          <w:sz w:val="24"/>
          <w:szCs w:val="24"/>
        </w:rPr>
      </w:pPr>
      <w:r w:rsidRPr="00532995">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w:t>
      </w:r>
    </w:p>
    <w:p w:rsidR="00FF369E" w:rsidRPr="00532995" w:rsidRDefault="00FF369E" w:rsidP="00E35C4C">
      <w:pPr>
        <w:pStyle w:val="ConsNonformat"/>
        <w:widowControl/>
        <w:tabs>
          <w:tab w:val="left" w:pos="851"/>
        </w:tabs>
        <w:ind w:firstLine="425"/>
        <w:jc w:val="both"/>
        <w:rPr>
          <w:rFonts w:ascii="Times New Roman" w:hAnsi="Times New Roman" w:cs="Times New Roman"/>
          <w:sz w:val="24"/>
          <w:szCs w:val="24"/>
        </w:rPr>
      </w:pPr>
      <w:r w:rsidRPr="00532995">
        <w:rPr>
          <w:rFonts w:ascii="Times New Roman" w:hAnsi="Times New Roman" w:cs="Times New Roman"/>
          <w:sz w:val="24"/>
          <w:szCs w:val="24"/>
        </w:rPr>
        <w:t>6.2. Исполнитель не несет ответственность за невыполнение обязательств по Договору, если оно вызвано действием или бездействием Заказчика, при условии надлежащего исполнения Исполнителем принятых на себя обязательств.</w:t>
      </w:r>
    </w:p>
    <w:p w:rsidR="00FF369E" w:rsidRPr="00532995" w:rsidRDefault="00FF369E" w:rsidP="00E35C4C">
      <w:pPr>
        <w:autoSpaceDE w:val="0"/>
        <w:spacing w:after="0" w:line="240" w:lineRule="auto"/>
        <w:ind w:firstLine="425"/>
        <w:jc w:val="both"/>
        <w:rPr>
          <w:rFonts w:ascii="Times New Roman" w:eastAsia="Batang" w:hAnsi="Times New Roman" w:cs="Times New Roman"/>
          <w:color w:val="000000"/>
          <w:sz w:val="24"/>
          <w:szCs w:val="24"/>
        </w:rPr>
      </w:pPr>
      <w:r w:rsidRPr="00532995">
        <w:rPr>
          <w:rFonts w:ascii="Times New Roman" w:hAnsi="Times New Roman" w:cs="Times New Roman"/>
          <w:sz w:val="24"/>
          <w:szCs w:val="24"/>
        </w:rPr>
        <w:lastRenderedPageBreak/>
        <w:t xml:space="preserve">6.3. </w:t>
      </w:r>
      <w:r w:rsidRPr="00532995">
        <w:rPr>
          <w:rFonts w:ascii="Times New Roman" w:eastAsia="Batang" w:hAnsi="Times New Roman" w:cs="Times New Roman"/>
          <w:color w:val="000000"/>
          <w:sz w:val="24"/>
          <w:szCs w:val="24"/>
        </w:rPr>
        <w:t xml:space="preserve">При нарушении  </w:t>
      </w:r>
      <w:r w:rsidRPr="00532995">
        <w:rPr>
          <w:rFonts w:ascii="Times New Roman" w:eastAsia="Batang" w:hAnsi="Times New Roman" w:cs="Times New Roman"/>
          <w:sz w:val="24"/>
          <w:szCs w:val="24"/>
        </w:rPr>
        <w:t>Исполнителем</w:t>
      </w:r>
      <w:r w:rsidRPr="00532995">
        <w:rPr>
          <w:rFonts w:ascii="Times New Roman" w:eastAsia="Batang" w:hAnsi="Times New Roman" w:cs="Times New Roman"/>
          <w:color w:val="000000"/>
          <w:sz w:val="24"/>
          <w:szCs w:val="24"/>
        </w:rPr>
        <w:t xml:space="preserve"> предусмотренных Договором сроков оказания услуг, Заказчик вправе потребовать от Исполнителя уплатить пени в размере 0,</w:t>
      </w:r>
      <w:r w:rsidR="00922C35" w:rsidRPr="00532995">
        <w:rPr>
          <w:rFonts w:ascii="Times New Roman" w:eastAsia="Batang" w:hAnsi="Times New Roman" w:cs="Times New Roman"/>
          <w:color w:val="000000"/>
          <w:sz w:val="24"/>
          <w:szCs w:val="24"/>
        </w:rPr>
        <w:t>3</w:t>
      </w:r>
      <w:r w:rsidRPr="00532995">
        <w:rPr>
          <w:rFonts w:ascii="Times New Roman" w:eastAsia="Batang" w:hAnsi="Times New Roman" w:cs="Times New Roman"/>
          <w:color w:val="000000"/>
          <w:sz w:val="24"/>
          <w:szCs w:val="24"/>
        </w:rPr>
        <w:t xml:space="preserve">% </w:t>
      </w:r>
      <w:r w:rsidR="00290640" w:rsidRPr="00532995">
        <w:rPr>
          <w:rFonts w:ascii="Times New Roman" w:eastAsia="Batang" w:hAnsi="Times New Roman" w:cs="Times New Roman"/>
          <w:color w:val="000000"/>
          <w:sz w:val="24"/>
          <w:szCs w:val="24"/>
        </w:rPr>
        <w:t>от Цены Договора</w:t>
      </w:r>
      <w:r w:rsidRPr="00532995">
        <w:rPr>
          <w:rFonts w:ascii="Times New Roman" w:eastAsia="Batang" w:hAnsi="Times New Roman" w:cs="Times New Roman"/>
          <w:color w:val="000000"/>
          <w:sz w:val="24"/>
          <w:szCs w:val="24"/>
        </w:rPr>
        <w:t xml:space="preserve">, за каждый день просрочки. </w:t>
      </w:r>
    </w:p>
    <w:p w:rsidR="00FF369E" w:rsidRPr="00532995" w:rsidRDefault="00FF369E" w:rsidP="00E35C4C">
      <w:pPr>
        <w:autoSpaceDE w:val="0"/>
        <w:spacing w:after="0" w:line="240" w:lineRule="auto"/>
        <w:ind w:firstLine="425"/>
        <w:jc w:val="both"/>
        <w:rPr>
          <w:rFonts w:ascii="Times New Roman" w:hAnsi="Times New Roman" w:cs="Times New Roman"/>
          <w:sz w:val="24"/>
          <w:szCs w:val="24"/>
        </w:rPr>
      </w:pPr>
      <w:r w:rsidRPr="00532995">
        <w:rPr>
          <w:rFonts w:ascii="Times New Roman" w:eastAsia="Batang" w:hAnsi="Times New Roman" w:cs="Times New Roman"/>
          <w:color w:val="000000"/>
          <w:sz w:val="24"/>
          <w:szCs w:val="24"/>
        </w:rPr>
        <w:t xml:space="preserve">6.4. </w:t>
      </w:r>
      <w:r w:rsidRPr="00532995">
        <w:rPr>
          <w:rFonts w:ascii="Times New Roman" w:hAnsi="Times New Roman" w:cs="Times New Roman"/>
          <w:sz w:val="24"/>
          <w:szCs w:val="24"/>
        </w:rPr>
        <w:t xml:space="preserve">При нарушении Заказчиком срока </w:t>
      </w:r>
      <w:r w:rsidR="00290640" w:rsidRPr="00532995">
        <w:rPr>
          <w:rFonts w:ascii="Times New Roman" w:hAnsi="Times New Roman" w:cs="Times New Roman"/>
          <w:sz w:val="24"/>
          <w:szCs w:val="24"/>
        </w:rPr>
        <w:t xml:space="preserve">исполнения обязательства по </w:t>
      </w:r>
      <w:r w:rsidR="00290640" w:rsidRPr="00532995">
        <w:rPr>
          <w:rFonts w:ascii="Times New Roman" w:hAnsi="Times New Roman" w:cs="Times New Roman"/>
          <w:color w:val="0D0D0D" w:themeColor="text1" w:themeTint="F2"/>
          <w:sz w:val="24"/>
          <w:szCs w:val="24"/>
        </w:rPr>
        <w:t xml:space="preserve">оплате </w:t>
      </w:r>
      <w:r w:rsidR="004C397A" w:rsidRPr="00532995">
        <w:rPr>
          <w:rFonts w:ascii="Times New Roman" w:hAnsi="Times New Roman" w:cs="Times New Roman"/>
          <w:color w:val="0D0D0D" w:themeColor="text1" w:themeTint="F2"/>
          <w:sz w:val="24"/>
          <w:szCs w:val="24"/>
        </w:rPr>
        <w:t>оказанных Исполнителем и принятых Заказчиком</w:t>
      </w:r>
      <w:r w:rsidRPr="00532995">
        <w:rPr>
          <w:rFonts w:ascii="Times New Roman" w:hAnsi="Times New Roman" w:cs="Times New Roman"/>
          <w:sz w:val="24"/>
          <w:szCs w:val="24"/>
        </w:rPr>
        <w:t xml:space="preserve"> услуг</w:t>
      </w:r>
      <w:r w:rsidR="00290640" w:rsidRPr="00532995">
        <w:rPr>
          <w:rFonts w:ascii="Times New Roman" w:hAnsi="Times New Roman" w:cs="Times New Roman"/>
          <w:sz w:val="24"/>
          <w:szCs w:val="24"/>
        </w:rPr>
        <w:t>, предусмотренного п. 4.3.2. настоящего Договора</w:t>
      </w:r>
      <w:r w:rsidRPr="00532995">
        <w:rPr>
          <w:rFonts w:ascii="Times New Roman" w:hAnsi="Times New Roman" w:cs="Times New Roman"/>
          <w:sz w:val="24"/>
          <w:szCs w:val="24"/>
        </w:rPr>
        <w:t xml:space="preserve">, Исполнитель  вправе требовать выплаты пени в размере 0,1%  от суммы задолженности за каждый день просрочки платежа, но не более 10 % </w:t>
      </w:r>
      <w:r w:rsidR="00290640" w:rsidRPr="00532995">
        <w:rPr>
          <w:rFonts w:ascii="Times New Roman" w:hAnsi="Times New Roman" w:cs="Times New Roman"/>
          <w:sz w:val="24"/>
          <w:szCs w:val="24"/>
        </w:rPr>
        <w:t>от суммы задолженности</w:t>
      </w:r>
      <w:r w:rsidRPr="00532995">
        <w:rPr>
          <w:rFonts w:ascii="Times New Roman" w:hAnsi="Times New Roman" w:cs="Times New Roman"/>
          <w:sz w:val="24"/>
          <w:szCs w:val="24"/>
        </w:rPr>
        <w:t>.</w:t>
      </w:r>
    </w:p>
    <w:p w:rsidR="00FF369E" w:rsidRPr="00532995" w:rsidRDefault="00FF369E" w:rsidP="00E35C4C">
      <w:pPr>
        <w:autoSpaceDE w:val="0"/>
        <w:spacing w:after="0" w:line="240" w:lineRule="auto"/>
        <w:ind w:firstLine="425"/>
        <w:jc w:val="both"/>
        <w:rPr>
          <w:rFonts w:ascii="Times New Roman" w:hAnsi="Times New Roman" w:cs="Times New Roman"/>
          <w:color w:val="000000"/>
          <w:sz w:val="24"/>
          <w:szCs w:val="24"/>
        </w:rPr>
      </w:pPr>
      <w:r w:rsidRPr="00532995">
        <w:rPr>
          <w:rFonts w:ascii="Times New Roman" w:hAnsi="Times New Roman" w:cs="Times New Roman"/>
          <w:sz w:val="24"/>
          <w:szCs w:val="24"/>
        </w:rPr>
        <w:t xml:space="preserve">6.5. </w:t>
      </w:r>
      <w:r w:rsidRPr="00532995">
        <w:rPr>
          <w:rFonts w:ascii="Times New Roman" w:hAnsi="Times New Roman" w:cs="Times New Roman"/>
          <w:color w:val="000000"/>
          <w:sz w:val="24"/>
          <w:szCs w:val="24"/>
        </w:rPr>
        <w:t>Уплата штрафных санкций не освобождает виновную сторону  от выполнения обязательств по Договору.</w:t>
      </w:r>
    </w:p>
    <w:p w:rsidR="00FF369E" w:rsidRDefault="00FF369E" w:rsidP="00E35C4C">
      <w:pPr>
        <w:autoSpaceDE w:val="0"/>
        <w:autoSpaceDN w:val="0"/>
        <w:adjustRightInd w:val="0"/>
        <w:spacing w:after="0" w:line="240" w:lineRule="auto"/>
        <w:ind w:firstLine="425"/>
        <w:jc w:val="both"/>
        <w:outlineLvl w:val="2"/>
        <w:rPr>
          <w:rFonts w:ascii="Times New Roman" w:hAnsi="Times New Roman" w:cs="Times New Roman"/>
          <w:color w:val="000000"/>
          <w:sz w:val="24"/>
          <w:szCs w:val="24"/>
        </w:rPr>
      </w:pPr>
      <w:r w:rsidRPr="00532995">
        <w:rPr>
          <w:rFonts w:ascii="Times New Roman" w:hAnsi="Times New Roman" w:cs="Times New Roman"/>
          <w:color w:val="000000"/>
          <w:sz w:val="24"/>
          <w:szCs w:val="24"/>
        </w:rPr>
        <w:t xml:space="preserve">6.6. Исполнитель несет ответственность перед Заказчиком за полноту содержащихся в разработанных </w:t>
      </w:r>
      <w:r w:rsidR="0036685E" w:rsidRPr="00532995">
        <w:rPr>
          <w:rFonts w:ascii="Times New Roman" w:hAnsi="Times New Roman" w:cs="Times New Roman"/>
          <w:color w:val="000000"/>
          <w:sz w:val="24"/>
          <w:szCs w:val="24"/>
        </w:rPr>
        <w:t xml:space="preserve">и согласованных </w:t>
      </w:r>
      <w:r w:rsidRPr="00532995">
        <w:rPr>
          <w:rFonts w:ascii="Times New Roman" w:hAnsi="Times New Roman" w:cs="Times New Roman"/>
          <w:color w:val="000000"/>
          <w:sz w:val="24"/>
          <w:szCs w:val="24"/>
        </w:rPr>
        <w:t xml:space="preserve">им </w:t>
      </w:r>
      <w:r w:rsidR="0036685E" w:rsidRPr="00532995">
        <w:rPr>
          <w:rFonts w:ascii="Times New Roman" w:hAnsi="Times New Roman" w:cs="Times New Roman"/>
          <w:sz w:val="24"/>
          <w:szCs w:val="24"/>
        </w:rPr>
        <w:t xml:space="preserve">Паспортах безопасности ОПО </w:t>
      </w:r>
      <w:r w:rsidRPr="00532995">
        <w:rPr>
          <w:rFonts w:ascii="Times New Roman" w:hAnsi="Times New Roman" w:cs="Times New Roman"/>
          <w:color w:val="000000"/>
          <w:sz w:val="24"/>
          <w:szCs w:val="24"/>
        </w:rPr>
        <w:t>сведений в виде</w:t>
      </w:r>
      <w:r w:rsidR="005414C5" w:rsidRPr="00532995">
        <w:rPr>
          <w:rFonts w:ascii="Times New Roman" w:hAnsi="Times New Roman" w:cs="Times New Roman"/>
          <w:color w:val="000000"/>
          <w:sz w:val="24"/>
          <w:szCs w:val="24"/>
        </w:rPr>
        <w:t xml:space="preserve"> </w:t>
      </w:r>
      <w:r w:rsidRPr="00532995">
        <w:rPr>
          <w:rFonts w:ascii="Times New Roman" w:hAnsi="Times New Roman" w:cs="Times New Roman"/>
          <w:color w:val="000000"/>
          <w:sz w:val="24"/>
          <w:szCs w:val="24"/>
        </w:rPr>
        <w:t xml:space="preserve"> возмещения</w:t>
      </w:r>
      <w:r w:rsidR="005414C5" w:rsidRPr="00532995">
        <w:rPr>
          <w:rFonts w:ascii="Times New Roman" w:hAnsi="Times New Roman" w:cs="Times New Roman"/>
          <w:color w:val="000000"/>
          <w:sz w:val="24"/>
          <w:szCs w:val="24"/>
        </w:rPr>
        <w:t xml:space="preserve"> реального ущерба и </w:t>
      </w:r>
      <w:r w:rsidRPr="00532995">
        <w:rPr>
          <w:rFonts w:ascii="Times New Roman" w:hAnsi="Times New Roman" w:cs="Times New Roman"/>
          <w:color w:val="000000"/>
          <w:sz w:val="24"/>
          <w:szCs w:val="24"/>
        </w:rPr>
        <w:t xml:space="preserve"> убытков, понесенных в результате этого Заказчиком.</w:t>
      </w:r>
    </w:p>
    <w:p w:rsidR="006C15C2" w:rsidRPr="00532995" w:rsidRDefault="006C15C2" w:rsidP="00E35C4C">
      <w:pPr>
        <w:autoSpaceDE w:val="0"/>
        <w:autoSpaceDN w:val="0"/>
        <w:adjustRightInd w:val="0"/>
        <w:spacing w:after="0" w:line="240" w:lineRule="auto"/>
        <w:ind w:firstLine="425"/>
        <w:jc w:val="both"/>
        <w:outlineLvl w:val="2"/>
        <w:rPr>
          <w:rFonts w:ascii="Times New Roman" w:hAnsi="Times New Roman" w:cs="Times New Roman"/>
          <w:color w:val="000000"/>
          <w:sz w:val="24"/>
          <w:szCs w:val="24"/>
        </w:rPr>
      </w:pPr>
      <w:r>
        <w:rPr>
          <w:rFonts w:ascii="Times New Roman" w:hAnsi="Times New Roman" w:cs="Times New Roman"/>
          <w:color w:val="000000"/>
          <w:sz w:val="24"/>
          <w:szCs w:val="24"/>
        </w:rPr>
        <w:t>6.7. Исполнитель</w:t>
      </w:r>
      <w:r w:rsidRPr="00B018BE">
        <w:rPr>
          <w:rFonts w:ascii="Times New Roman" w:hAnsi="Times New Roman" w:cs="Times New Roman"/>
          <w:color w:val="000000"/>
          <w:sz w:val="24"/>
          <w:szCs w:val="24"/>
        </w:rPr>
        <w:t xml:space="preserve"> не вправе уступать свои права и обязательства по Договору третьему  лицу. В случае переуступки прав и обязанностей по Договору третьему лицу, </w:t>
      </w:r>
      <w:r>
        <w:rPr>
          <w:rFonts w:ascii="Times New Roman" w:hAnsi="Times New Roman" w:cs="Times New Roman"/>
          <w:color w:val="000000"/>
          <w:sz w:val="24"/>
          <w:szCs w:val="24"/>
        </w:rPr>
        <w:t xml:space="preserve">Заказчик </w:t>
      </w:r>
      <w:r w:rsidRPr="00B018BE">
        <w:rPr>
          <w:rFonts w:ascii="Times New Roman" w:hAnsi="Times New Roman" w:cs="Times New Roman"/>
          <w:color w:val="000000"/>
          <w:sz w:val="24"/>
          <w:szCs w:val="24"/>
        </w:rPr>
        <w:t xml:space="preserve">вправе потребовать от </w:t>
      </w:r>
      <w:r>
        <w:rPr>
          <w:rFonts w:ascii="Times New Roman" w:hAnsi="Times New Roman" w:cs="Times New Roman"/>
          <w:color w:val="000000"/>
          <w:sz w:val="24"/>
          <w:szCs w:val="24"/>
        </w:rPr>
        <w:t xml:space="preserve">Исполнителя </w:t>
      </w:r>
      <w:r w:rsidRPr="00B018BE">
        <w:rPr>
          <w:rFonts w:ascii="Times New Roman" w:hAnsi="Times New Roman" w:cs="Times New Roman"/>
          <w:color w:val="000000"/>
          <w:sz w:val="24"/>
          <w:szCs w:val="24"/>
        </w:rPr>
        <w:t>уплаты штрафной неустойки в размере 30% (тридцать  процентов) от цены Договора.</w:t>
      </w:r>
    </w:p>
    <w:p w:rsidR="0036685E" w:rsidRPr="00532995" w:rsidRDefault="0036685E" w:rsidP="00001DAD">
      <w:pPr>
        <w:autoSpaceDE w:val="0"/>
        <w:autoSpaceDN w:val="0"/>
        <w:adjustRightInd w:val="0"/>
        <w:spacing w:after="0"/>
        <w:ind w:firstLine="426"/>
        <w:jc w:val="both"/>
        <w:outlineLvl w:val="2"/>
        <w:rPr>
          <w:rFonts w:ascii="Times New Roman" w:hAnsi="Times New Roman" w:cs="Times New Roman"/>
          <w:sz w:val="24"/>
          <w:szCs w:val="24"/>
        </w:rPr>
      </w:pPr>
    </w:p>
    <w:p w:rsidR="0036685E" w:rsidRPr="00532995" w:rsidRDefault="005414C5" w:rsidP="0036685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532995">
        <w:rPr>
          <w:rFonts w:ascii="Times New Roman" w:hAnsi="Times New Roman" w:cs="Times New Roman"/>
          <w:b/>
          <w:sz w:val="24"/>
          <w:szCs w:val="24"/>
        </w:rPr>
        <w:t>КОНФИДЕНЦИАЛЬНОСТЬ</w:t>
      </w:r>
    </w:p>
    <w:p w:rsidR="008C02B7" w:rsidRPr="00532995"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532995">
        <w:rPr>
          <w:rFonts w:ascii="Times New Roman" w:hAnsi="Times New Roman" w:cs="Times New Roman"/>
          <w:sz w:val="24"/>
          <w:szCs w:val="24"/>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8C02B7" w:rsidRPr="00532995"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532995">
        <w:rPr>
          <w:rFonts w:ascii="Times New Roman" w:hAnsi="Times New Roman" w:cs="Times New Roman"/>
          <w:sz w:val="24"/>
          <w:szCs w:val="24"/>
        </w:rPr>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8C02B7" w:rsidRPr="00532995"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532995">
        <w:rPr>
          <w:rFonts w:ascii="Times New Roman" w:hAnsi="Times New Roman" w:cs="Times New Roman"/>
          <w:sz w:val="24"/>
          <w:szCs w:val="24"/>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8C02B7" w:rsidRPr="00532995"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532995">
        <w:rPr>
          <w:rFonts w:ascii="Times New Roman" w:hAnsi="Times New Roman" w:cs="Times New Roman"/>
          <w:sz w:val="24"/>
          <w:szCs w:val="24"/>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8C02B7" w:rsidRPr="00532995"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proofErr w:type="gramStart"/>
      <w:r w:rsidRPr="00532995">
        <w:rPr>
          <w:rFonts w:ascii="Times New Roman" w:hAnsi="Times New Roman" w:cs="Times New Roman"/>
          <w:sz w:val="24"/>
          <w:szCs w:val="24"/>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8C02B7" w:rsidRPr="00532995"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532995">
        <w:rPr>
          <w:rFonts w:ascii="Times New Roman" w:hAnsi="Times New Roman" w:cs="Times New Roman"/>
          <w:sz w:val="24"/>
          <w:szCs w:val="24"/>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w:t>
      </w:r>
      <w:r w:rsidRPr="00532995">
        <w:rPr>
          <w:rFonts w:ascii="Times New Roman" w:hAnsi="Times New Roman" w:cs="Times New Roman"/>
          <w:sz w:val="24"/>
          <w:szCs w:val="24"/>
        </w:rPr>
        <w:lastRenderedPageBreak/>
        <w:t>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8C02B7" w:rsidRPr="00532995"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532995">
        <w:rPr>
          <w:rFonts w:ascii="Times New Roman" w:hAnsi="Times New Roman" w:cs="Times New Roman"/>
          <w:sz w:val="24"/>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02B7" w:rsidRPr="00532995" w:rsidRDefault="0036685E" w:rsidP="007920BA">
      <w:pPr>
        <w:pStyle w:val="ConsNonformat"/>
        <w:widowControl/>
        <w:numPr>
          <w:ilvl w:val="1"/>
          <w:numId w:val="24"/>
        </w:numPr>
        <w:tabs>
          <w:tab w:val="left" w:pos="851"/>
        </w:tabs>
        <w:ind w:left="0" w:firstLine="426"/>
        <w:jc w:val="both"/>
        <w:rPr>
          <w:rFonts w:ascii="Times New Roman" w:hAnsi="Times New Roman" w:cs="Times New Roman"/>
          <w:b/>
          <w:sz w:val="24"/>
          <w:szCs w:val="24"/>
        </w:rPr>
      </w:pPr>
      <w:r w:rsidRPr="00532995">
        <w:rPr>
          <w:rFonts w:ascii="Times New Roman" w:hAnsi="Times New Roman" w:cs="Times New Roman"/>
          <w:sz w:val="24"/>
          <w:szCs w:val="24"/>
        </w:rPr>
        <w:t>Стороны самостоятельно обеспечивают защиту этих сведений в соответствии с требованиями законодательства Российской Федерации.</w:t>
      </w:r>
    </w:p>
    <w:p w:rsidR="005414C5" w:rsidRPr="00532995" w:rsidRDefault="005414C5" w:rsidP="00FF369E">
      <w:pPr>
        <w:pStyle w:val="ConsNonformat"/>
        <w:widowControl/>
        <w:tabs>
          <w:tab w:val="num" w:pos="716"/>
          <w:tab w:val="left" w:pos="851"/>
        </w:tabs>
        <w:ind w:firstLine="426"/>
        <w:jc w:val="both"/>
        <w:rPr>
          <w:rFonts w:ascii="Times New Roman" w:hAnsi="Times New Roman" w:cs="Times New Roman"/>
          <w:sz w:val="24"/>
          <w:szCs w:val="24"/>
        </w:rPr>
      </w:pPr>
    </w:p>
    <w:p w:rsidR="005414C5" w:rsidRPr="00532995" w:rsidRDefault="005414C5" w:rsidP="005414C5">
      <w:pPr>
        <w:spacing w:after="0" w:line="240" w:lineRule="auto"/>
        <w:ind w:left="1416" w:firstLine="708"/>
        <w:jc w:val="both"/>
        <w:rPr>
          <w:rFonts w:ascii="Times New Roman" w:hAnsi="Times New Roman" w:cs="Times New Roman"/>
          <w:b/>
          <w:sz w:val="24"/>
          <w:szCs w:val="24"/>
        </w:rPr>
      </w:pPr>
      <w:r w:rsidRPr="00532995">
        <w:rPr>
          <w:rFonts w:ascii="Times New Roman" w:hAnsi="Times New Roman" w:cs="Times New Roman"/>
          <w:b/>
          <w:sz w:val="24"/>
          <w:szCs w:val="24"/>
        </w:rPr>
        <w:t>8. ОБСТОЯТЕЛЬСТВА НЕПРЕОДОЛИМОЙ СИЛЫ</w:t>
      </w:r>
    </w:p>
    <w:p w:rsidR="005414C5" w:rsidRPr="00532995" w:rsidRDefault="005414C5" w:rsidP="005414C5">
      <w:pPr>
        <w:spacing w:after="0" w:line="240" w:lineRule="auto"/>
        <w:ind w:firstLine="709"/>
        <w:jc w:val="both"/>
        <w:rPr>
          <w:rFonts w:ascii="Times New Roman" w:hAnsi="Times New Roman" w:cs="Times New Roman"/>
          <w:sz w:val="24"/>
          <w:szCs w:val="24"/>
        </w:rPr>
      </w:pPr>
      <w:r w:rsidRPr="00532995">
        <w:rPr>
          <w:rFonts w:ascii="Times New Roman" w:hAnsi="Times New Roman" w:cs="Times New Roman"/>
          <w:sz w:val="24"/>
          <w:szCs w:val="24"/>
        </w:rPr>
        <w:t>8.1.Стороны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5414C5" w:rsidRPr="00532995" w:rsidRDefault="005414C5" w:rsidP="005414C5">
      <w:pPr>
        <w:spacing w:after="0" w:line="240" w:lineRule="auto"/>
        <w:ind w:firstLine="709"/>
        <w:jc w:val="both"/>
        <w:rPr>
          <w:rFonts w:ascii="Times New Roman" w:hAnsi="Times New Roman" w:cs="Times New Roman"/>
          <w:sz w:val="24"/>
          <w:szCs w:val="24"/>
        </w:rPr>
      </w:pPr>
      <w:r w:rsidRPr="00532995">
        <w:rPr>
          <w:rFonts w:ascii="Times New Roman" w:hAnsi="Times New Roman" w:cs="Times New Roman"/>
          <w:sz w:val="24"/>
          <w:szCs w:val="24"/>
        </w:rPr>
        <w:t xml:space="preserve">8.2. </w:t>
      </w:r>
      <w:proofErr w:type="gramStart"/>
      <w:r w:rsidRPr="00532995">
        <w:rPr>
          <w:rFonts w:ascii="Times New Roman" w:hAnsi="Times New Roman" w:cs="Times New Roman"/>
          <w:sz w:val="24"/>
          <w:szCs w:val="24"/>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532995">
        <w:rPr>
          <w:rFonts w:ascii="Times New Roman" w:hAnsi="Times New Roman" w:cs="Times New Roman"/>
          <w:sz w:val="24"/>
          <w:szCs w:val="24"/>
        </w:rPr>
        <w:t xml:space="preserve"> </w:t>
      </w:r>
      <w:proofErr w:type="gramStart"/>
      <w:r w:rsidRPr="00532995">
        <w:rPr>
          <w:rFonts w:ascii="Times New Roman" w:hAnsi="Times New Roman" w:cs="Times New Roman"/>
          <w:sz w:val="24"/>
          <w:szCs w:val="24"/>
        </w:rPr>
        <w:t>последствиях</w:t>
      </w:r>
      <w:proofErr w:type="gramEnd"/>
      <w:r w:rsidRPr="00532995">
        <w:rPr>
          <w:rFonts w:ascii="Times New Roman" w:hAnsi="Times New Roman" w:cs="Times New Roman"/>
          <w:sz w:val="24"/>
          <w:szCs w:val="24"/>
        </w:rPr>
        <w:t xml:space="preserve"> их действия.</w:t>
      </w:r>
    </w:p>
    <w:p w:rsidR="005414C5" w:rsidRPr="00532995" w:rsidRDefault="005414C5" w:rsidP="005414C5">
      <w:pPr>
        <w:spacing w:after="0" w:line="240" w:lineRule="auto"/>
        <w:ind w:firstLine="709"/>
        <w:jc w:val="both"/>
        <w:rPr>
          <w:rFonts w:ascii="Times New Roman" w:hAnsi="Times New Roman" w:cs="Times New Roman"/>
          <w:sz w:val="24"/>
          <w:szCs w:val="24"/>
        </w:rPr>
      </w:pPr>
      <w:r w:rsidRPr="00532995">
        <w:rPr>
          <w:rFonts w:ascii="Times New Roman" w:hAnsi="Times New Roman" w:cs="Times New Roman"/>
          <w:sz w:val="24"/>
          <w:szCs w:val="24"/>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5414C5" w:rsidRPr="00532995" w:rsidRDefault="005414C5" w:rsidP="005414C5">
      <w:pPr>
        <w:spacing w:after="0" w:line="240" w:lineRule="auto"/>
        <w:ind w:firstLine="709"/>
        <w:jc w:val="both"/>
        <w:rPr>
          <w:rFonts w:ascii="Times New Roman" w:hAnsi="Times New Roman" w:cs="Times New Roman"/>
          <w:sz w:val="24"/>
          <w:szCs w:val="24"/>
        </w:rPr>
      </w:pPr>
      <w:r w:rsidRPr="00532995">
        <w:rPr>
          <w:rFonts w:ascii="Times New Roman" w:hAnsi="Times New Roman" w:cs="Times New Roman"/>
          <w:sz w:val="24"/>
          <w:szCs w:val="24"/>
        </w:rPr>
        <w:t>8.3.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5414C5" w:rsidRPr="00532995" w:rsidRDefault="005414C5" w:rsidP="005414C5">
      <w:pPr>
        <w:spacing w:after="0" w:line="240" w:lineRule="auto"/>
        <w:ind w:firstLine="709"/>
        <w:jc w:val="both"/>
        <w:rPr>
          <w:rFonts w:ascii="Times New Roman" w:hAnsi="Times New Roman" w:cs="Times New Roman"/>
          <w:sz w:val="24"/>
          <w:szCs w:val="24"/>
        </w:rPr>
      </w:pPr>
      <w:r w:rsidRPr="00532995">
        <w:rPr>
          <w:rFonts w:ascii="Times New Roman" w:hAnsi="Times New Roman" w:cs="Times New Roman"/>
          <w:sz w:val="24"/>
          <w:szCs w:val="24"/>
        </w:rPr>
        <w:t>8.4.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5414C5" w:rsidRPr="00532995" w:rsidRDefault="005414C5" w:rsidP="005414C5">
      <w:pPr>
        <w:spacing w:after="0" w:line="240" w:lineRule="auto"/>
        <w:ind w:firstLine="709"/>
        <w:jc w:val="both"/>
        <w:rPr>
          <w:rFonts w:ascii="Times New Roman" w:hAnsi="Times New Roman" w:cs="Times New Roman"/>
          <w:sz w:val="24"/>
          <w:szCs w:val="24"/>
        </w:rPr>
      </w:pPr>
      <w:r w:rsidRPr="00532995">
        <w:rPr>
          <w:rFonts w:ascii="Times New Roman" w:hAnsi="Times New Roman" w:cs="Times New Roman"/>
          <w:sz w:val="24"/>
          <w:szCs w:val="24"/>
        </w:rPr>
        <w:t xml:space="preserve">8.5. </w:t>
      </w:r>
      <w:proofErr w:type="gramStart"/>
      <w:r w:rsidRPr="00532995">
        <w:rPr>
          <w:rFonts w:ascii="Times New Roman" w:hAnsi="Times New Roman" w:cs="Times New Roman"/>
          <w:sz w:val="24"/>
          <w:szCs w:val="24"/>
        </w:rPr>
        <w:t>Если следствия, вызванные этими обстоятельствами, будут длиться более 2 (Двух) месяцев, то Исполнитель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w:t>
      </w:r>
      <w:r w:rsidR="00B7543B" w:rsidRPr="00532995">
        <w:rPr>
          <w:rFonts w:ascii="Times New Roman" w:hAnsi="Times New Roman" w:cs="Times New Roman"/>
          <w:sz w:val="24"/>
          <w:szCs w:val="24"/>
        </w:rPr>
        <w:t xml:space="preserve"> </w:t>
      </w:r>
      <w:proofErr w:type="spellStart"/>
      <w:r w:rsidR="00B7543B" w:rsidRPr="00532995">
        <w:rPr>
          <w:rFonts w:ascii="Times New Roman" w:hAnsi="Times New Roman" w:cs="Times New Roman"/>
          <w:sz w:val="24"/>
          <w:szCs w:val="24"/>
        </w:rPr>
        <w:t>ра</w:t>
      </w:r>
      <w:proofErr w:type="spellEnd"/>
      <w:r w:rsidRPr="00532995">
        <w:rPr>
          <w:rFonts w:ascii="Times New Roman" w:hAnsi="Times New Roman" w:cs="Times New Roman"/>
          <w:sz w:val="24"/>
          <w:szCs w:val="24"/>
        </w:rPr>
        <w:t xml:space="preserve"> дней до его расторжения.</w:t>
      </w:r>
      <w:proofErr w:type="gramEnd"/>
    </w:p>
    <w:p w:rsidR="005A4232" w:rsidRPr="00532995" w:rsidRDefault="005A4232">
      <w:pPr>
        <w:pStyle w:val="ConsNonformat"/>
        <w:widowControl/>
        <w:tabs>
          <w:tab w:val="num" w:pos="716"/>
          <w:tab w:val="left" w:pos="851"/>
        </w:tabs>
        <w:ind w:left="426"/>
        <w:jc w:val="both"/>
        <w:rPr>
          <w:rFonts w:ascii="Times New Roman" w:hAnsi="Times New Roman" w:cs="Times New Roman"/>
          <w:sz w:val="24"/>
          <w:szCs w:val="24"/>
        </w:rPr>
      </w:pPr>
    </w:p>
    <w:p w:rsidR="005A4232" w:rsidRPr="00532995" w:rsidRDefault="005414C5">
      <w:pPr>
        <w:pStyle w:val="ConsNonformat"/>
        <w:widowControl/>
        <w:tabs>
          <w:tab w:val="num" w:pos="716"/>
          <w:tab w:val="left" w:pos="851"/>
        </w:tabs>
        <w:ind w:left="426"/>
        <w:jc w:val="center"/>
        <w:rPr>
          <w:rFonts w:ascii="Times New Roman" w:hAnsi="Times New Roman" w:cs="Times New Roman"/>
          <w:sz w:val="24"/>
          <w:szCs w:val="24"/>
        </w:rPr>
      </w:pPr>
      <w:r w:rsidRPr="00532995">
        <w:rPr>
          <w:rFonts w:ascii="Times New Roman" w:hAnsi="Times New Roman" w:cs="Times New Roman"/>
          <w:b/>
          <w:sz w:val="24"/>
          <w:szCs w:val="24"/>
        </w:rPr>
        <w:t>9. ПОРЯДОК РАЗРЕШЕНИЯ СПОРОВ</w:t>
      </w:r>
    </w:p>
    <w:p w:rsidR="005A4232" w:rsidRPr="00532995" w:rsidRDefault="005414C5">
      <w:pPr>
        <w:pStyle w:val="ConsNonformat"/>
        <w:widowControl/>
        <w:ind w:firstLine="426"/>
        <w:jc w:val="both"/>
        <w:rPr>
          <w:rFonts w:ascii="Times New Roman" w:hAnsi="Times New Roman" w:cs="Times New Roman"/>
          <w:sz w:val="24"/>
          <w:szCs w:val="24"/>
        </w:rPr>
      </w:pPr>
      <w:r w:rsidRPr="00532995">
        <w:rPr>
          <w:rFonts w:ascii="Times New Roman" w:hAnsi="Times New Roman" w:cs="Times New Roman"/>
          <w:sz w:val="24"/>
          <w:szCs w:val="24"/>
        </w:rPr>
        <w:t>9.1. 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разрешаются путем переговоров.  При этом Сторона, считающая, что ее права нарушены, обязана направить другой стороне мотивированное требование</w:t>
      </w:r>
      <w:r w:rsidR="00290640" w:rsidRPr="00532995">
        <w:rPr>
          <w:rFonts w:ascii="Times New Roman" w:hAnsi="Times New Roman" w:cs="Times New Roman"/>
          <w:sz w:val="24"/>
          <w:szCs w:val="24"/>
        </w:rPr>
        <w:t xml:space="preserve"> (претензию)</w:t>
      </w:r>
      <w:r w:rsidRPr="00532995">
        <w:rPr>
          <w:rFonts w:ascii="Times New Roman" w:hAnsi="Times New Roman" w:cs="Times New Roman"/>
          <w:sz w:val="24"/>
          <w:szCs w:val="24"/>
        </w:rPr>
        <w:t xml:space="preserve"> с приложением подтверждающих документов такие требования, об устранении допущенных нарушений.  </w:t>
      </w:r>
      <w:r w:rsidR="00290640" w:rsidRPr="00532995">
        <w:rPr>
          <w:rFonts w:ascii="Times New Roman" w:hAnsi="Times New Roman" w:cs="Times New Roman"/>
          <w:sz w:val="24"/>
          <w:szCs w:val="24"/>
        </w:rPr>
        <w:t>Д</w:t>
      </w:r>
      <w:r w:rsidRPr="00532995">
        <w:rPr>
          <w:rFonts w:ascii="Times New Roman" w:hAnsi="Times New Roman" w:cs="Times New Roman"/>
          <w:sz w:val="24"/>
          <w:szCs w:val="24"/>
        </w:rPr>
        <w:t xml:space="preserve">ругая Сторона, получившая </w:t>
      </w:r>
      <w:r w:rsidR="00290640" w:rsidRPr="00532995">
        <w:rPr>
          <w:rFonts w:ascii="Times New Roman" w:hAnsi="Times New Roman" w:cs="Times New Roman"/>
          <w:sz w:val="24"/>
          <w:szCs w:val="24"/>
        </w:rPr>
        <w:t>претензию,</w:t>
      </w:r>
      <w:r w:rsidRPr="00532995">
        <w:rPr>
          <w:rFonts w:ascii="Times New Roman" w:hAnsi="Times New Roman" w:cs="Times New Roman"/>
          <w:sz w:val="24"/>
          <w:szCs w:val="24"/>
        </w:rPr>
        <w:t xml:space="preserve"> обязана направить</w:t>
      </w:r>
      <w:r w:rsidR="00290640" w:rsidRPr="00532995">
        <w:rPr>
          <w:rFonts w:ascii="Times New Roman" w:hAnsi="Times New Roman" w:cs="Times New Roman"/>
          <w:sz w:val="24"/>
          <w:szCs w:val="24"/>
        </w:rPr>
        <w:t xml:space="preserve"> ответ</w:t>
      </w:r>
      <w:r w:rsidRPr="00532995">
        <w:rPr>
          <w:rFonts w:ascii="Times New Roman" w:hAnsi="Times New Roman" w:cs="Times New Roman"/>
          <w:sz w:val="24"/>
          <w:szCs w:val="24"/>
        </w:rPr>
        <w:t xml:space="preserve"> в течение 10 (Десяти) рабочих дней </w:t>
      </w:r>
      <w:proofErr w:type="gramStart"/>
      <w:r w:rsidRPr="00532995">
        <w:rPr>
          <w:rFonts w:ascii="Times New Roman" w:hAnsi="Times New Roman" w:cs="Times New Roman"/>
          <w:sz w:val="24"/>
          <w:szCs w:val="24"/>
        </w:rPr>
        <w:t>с даты получения</w:t>
      </w:r>
      <w:proofErr w:type="gramEnd"/>
      <w:r w:rsidRPr="00532995">
        <w:rPr>
          <w:rFonts w:ascii="Times New Roman" w:hAnsi="Times New Roman" w:cs="Times New Roman"/>
          <w:sz w:val="24"/>
          <w:szCs w:val="24"/>
        </w:rPr>
        <w:t xml:space="preserve"> </w:t>
      </w:r>
      <w:r w:rsidR="00290640" w:rsidRPr="00532995">
        <w:rPr>
          <w:rFonts w:ascii="Times New Roman" w:hAnsi="Times New Roman" w:cs="Times New Roman"/>
          <w:sz w:val="24"/>
          <w:szCs w:val="24"/>
        </w:rPr>
        <w:t>претензии</w:t>
      </w:r>
      <w:r w:rsidRPr="00532995">
        <w:rPr>
          <w:rFonts w:ascii="Times New Roman" w:hAnsi="Times New Roman" w:cs="Times New Roman"/>
          <w:sz w:val="24"/>
          <w:szCs w:val="24"/>
        </w:rPr>
        <w:t xml:space="preserve">. </w:t>
      </w:r>
    </w:p>
    <w:p w:rsidR="005A4232" w:rsidRPr="00532995" w:rsidRDefault="005414C5">
      <w:pPr>
        <w:pStyle w:val="ConsNonformat"/>
        <w:widowControl/>
        <w:ind w:firstLine="426"/>
        <w:jc w:val="both"/>
        <w:rPr>
          <w:rFonts w:ascii="Times New Roman" w:hAnsi="Times New Roman" w:cs="Times New Roman"/>
          <w:sz w:val="24"/>
          <w:szCs w:val="24"/>
        </w:rPr>
      </w:pPr>
      <w:r w:rsidRPr="00532995">
        <w:rPr>
          <w:rFonts w:ascii="Times New Roman" w:hAnsi="Times New Roman" w:cs="Times New Roman"/>
          <w:sz w:val="24"/>
          <w:szCs w:val="24"/>
        </w:rPr>
        <w:t>9.2. При невозможности разрешения споров, разногласий или требований путем переговоров они подлежат рассмотрению в Арбитражном суде Краснодарского края соответствии с действующим законодательством РФ.</w:t>
      </w:r>
    </w:p>
    <w:p w:rsidR="005414C5" w:rsidRPr="00532995" w:rsidRDefault="005414C5" w:rsidP="00FF369E">
      <w:pPr>
        <w:pStyle w:val="ConsNonformat"/>
        <w:widowControl/>
        <w:tabs>
          <w:tab w:val="num" w:pos="716"/>
          <w:tab w:val="left" w:pos="851"/>
        </w:tabs>
        <w:ind w:firstLine="426"/>
        <w:jc w:val="both"/>
        <w:rPr>
          <w:rFonts w:ascii="Times New Roman" w:hAnsi="Times New Roman" w:cs="Times New Roman"/>
          <w:sz w:val="24"/>
          <w:szCs w:val="24"/>
        </w:rPr>
      </w:pPr>
    </w:p>
    <w:p w:rsidR="005A4232" w:rsidRPr="00532995" w:rsidRDefault="00AA7657">
      <w:pPr>
        <w:pStyle w:val="ConsNonformat"/>
        <w:widowControl/>
        <w:tabs>
          <w:tab w:val="num" w:pos="716"/>
          <w:tab w:val="left" w:pos="851"/>
        </w:tabs>
        <w:ind w:firstLine="426"/>
        <w:jc w:val="center"/>
        <w:rPr>
          <w:rFonts w:ascii="Times New Roman" w:hAnsi="Times New Roman" w:cs="Times New Roman"/>
          <w:b/>
          <w:sz w:val="24"/>
          <w:szCs w:val="24"/>
        </w:rPr>
      </w:pPr>
      <w:r w:rsidRPr="00532995">
        <w:rPr>
          <w:rFonts w:ascii="Times New Roman" w:hAnsi="Times New Roman" w:cs="Times New Roman"/>
          <w:b/>
          <w:sz w:val="24"/>
          <w:szCs w:val="24"/>
        </w:rPr>
        <w:t>10. ПРОЧИЕ УСЛОВИЯ</w:t>
      </w:r>
    </w:p>
    <w:p w:rsidR="00FF369E" w:rsidRPr="00532995" w:rsidRDefault="00774843" w:rsidP="00E35C4C">
      <w:pPr>
        <w:pStyle w:val="ConsNonformat"/>
        <w:widowControl/>
        <w:ind w:firstLine="426"/>
        <w:jc w:val="both"/>
        <w:rPr>
          <w:rFonts w:ascii="Times New Roman" w:hAnsi="Times New Roman" w:cs="Times New Roman"/>
          <w:sz w:val="24"/>
          <w:szCs w:val="24"/>
        </w:rPr>
      </w:pPr>
      <w:r w:rsidRPr="00532995">
        <w:rPr>
          <w:rFonts w:ascii="Times New Roman" w:hAnsi="Times New Roman" w:cs="Times New Roman"/>
          <w:sz w:val="24"/>
          <w:szCs w:val="24"/>
        </w:rPr>
        <w:t xml:space="preserve">10.1. </w:t>
      </w:r>
      <w:r w:rsidR="00FF369E" w:rsidRPr="00532995">
        <w:rPr>
          <w:rFonts w:ascii="Times New Roman" w:hAnsi="Times New Roman" w:cs="Times New Roman"/>
          <w:sz w:val="24"/>
          <w:szCs w:val="24"/>
        </w:rPr>
        <w:t>Все изменения и дополнения к Договору считаются действительными, если они оформлены в письменном виде и подписаны Сторонами.</w:t>
      </w:r>
    </w:p>
    <w:p w:rsidR="006C15C2" w:rsidRDefault="00774843" w:rsidP="00E35C4C">
      <w:pPr>
        <w:pStyle w:val="ConsNonformat"/>
        <w:widowControl/>
        <w:ind w:firstLine="426"/>
        <w:jc w:val="both"/>
        <w:rPr>
          <w:rFonts w:ascii="Times New Roman" w:hAnsi="Times New Roman" w:cs="Times New Roman"/>
          <w:color w:val="000000"/>
          <w:sz w:val="24"/>
          <w:szCs w:val="24"/>
        </w:rPr>
      </w:pPr>
      <w:r w:rsidRPr="00532995">
        <w:rPr>
          <w:rFonts w:ascii="Times New Roman" w:eastAsia="Batang" w:hAnsi="Times New Roman" w:cs="Times New Roman"/>
          <w:color w:val="000000"/>
          <w:sz w:val="24"/>
          <w:szCs w:val="24"/>
        </w:rPr>
        <w:t xml:space="preserve">10.2. </w:t>
      </w:r>
      <w:r w:rsidR="006C15C2" w:rsidRPr="00B018BE">
        <w:rPr>
          <w:rFonts w:ascii="Times New Roman" w:hAnsi="Times New Roman" w:cs="Times New Roman"/>
          <w:color w:val="000000"/>
          <w:sz w:val="24"/>
          <w:szCs w:val="24"/>
        </w:rPr>
        <w:t>В случае изменения места нахождения, наименования или банковских реквизитов,</w:t>
      </w:r>
      <w:r w:rsidR="006C15C2" w:rsidRPr="00B018BE">
        <w:rPr>
          <w:rFonts w:ascii="Times New Roman" w:hAnsi="Times New Roman" w:cs="Times New Roman"/>
          <w:sz w:val="24"/>
          <w:szCs w:val="24"/>
        </w:rPr>
        <w:t xml:space="preserve"> адреса электронной почты, организационно-правовой формы </w:t>
      </w:r>
      <w:r w:rsidR="006C15C2" w:rsidRPr="00B018BE">
        <w:rPr>
          <w:rFonts w:ascii="Times New Roman" w:hAnsi="Times New Roman" w:cs="Times New Roman"/>
          <w:color w:val="000000"/>
          <w:sz w:val="24"/>
          <w:szCs w:val="24"/>
        </w:rPr>
        <w:t> в течение действия настоящего Договора, Стороны обязаны в трехдневный срок уведомить об этом друг друга,</w:t>
      </w:r>
      <w:r w:rsidR="006C15C2" w:rsidRPr="00B018BE">
        <w:rPr>
          <w:rFonts w:ascii="Times New Roman" w:hAnsi="Times New Roman" w:cs="Times New Roman"/>
          <w:sz w:val="24"/>
          <w:szCs w:val="24"/>
        </w:rPr>
        <w:t xml:space="preserve"> Об изменении реквизитов Стороны подписывают Дополнительное соглашение. В случае</w:t>
      </w:r>
      <w:proofErr w:type="gramStart"/>
      <w:r w:rsidR="006C15C2" w:rsidRPr="00B018BE">
        <w:rPr>
          <w:rFonts w:ascii="Times New Roman" w:hAnsi="Times New Roman" w:cs="Times New Roman"/>
          <w:sz w:val="24"/>
          <w:szCs w:val="24"/>
        </w:rPr>
        <w:t>,</w:t>
      </w:r>
      <w:proofErr w:type="gramEnd"/>
      <w:r w:rsidR="006C15C2" w:rsidRPr="00B018BE">
        <w:rPr>
          <w:rFonts w:ascii="Times New Roman" w:hAnsi="Times New Roman" w:cs="Times New Roman"/>
          <w:sz w:val="24"/>
          <w:szCs w:val="24"/>
        </w:rPr>
        <w:t xml:space="preserve"> если </w:t>
      </w:r>
      <w:r w:rsidR="006C15C2">
        <w:rPr>
          <w:rFonts w:ascii="Times New Roman" w:hAnsi="Times New Roman" w:cs="Times New Roman"/>
          <w:sz w:val="24"/>
          <w:szCs w:val="24"/>
        </w:rPr>
        <w:t xml:space="preserve">Заказчик </w:t>
      </w:r>
      <w:r w:rsidR="006C15C2" w:rsidRPr="00B018BE">
        <w:rPr>
          <w:rFonts w:ascii="Times New Roman" w:hAnsi="Times New Roman" w:cs="Times New Roman"/>
          <w:sz w:val="24"/>
          <w:szCs w:val="24"/>
        </w:rPr>
        <w:t xml:space="preserve">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w:t>
      </w:r>
      <w:r w:rsidR="006C15C2">
        <w:rPr>
          <w:rFonts w:ascii="Times New Roman" w:hAnsi="Times New Roman" w:cs="Times New Roman"/>
          <w:sz w:val="24"/>
          <w:szCs w:val="24"/>
        </w:rPr>
        <w:t>Исполнителя</w:t>
      </w:r>
      <w:r w:rsidR="006C15C2" w:rsidRPr="00B018BE">
        <w:rPr>
          <w:rFonts w:ascii="Times New Roman" w:hAnsi="Times New Roman" w:cs="Times New Roman"/>
          <w:sz w:val="24"/>
          <w:szCs w:val="24"/>
        </w:rPr>
        <w:t xml:space="preserve">, такие обязательства признаются выполненными </w:t>
      </w:r>
      <w:r w:rsidR="006C15C2">
        <w:rPr>
          <w:rFonts w:ascii="Times New Roman" w:hAnsi="Times New Roman" w:cs="Times New Roman"/>
          <w:sz w:val="24"/>
          <w:szCs w:val="24"/>
        </w:rPr>
        <w:t xml:space="preserve">Заказчиком </w:t>
      </w:r>
      <w:r w:rsidR="006C15C2" w:rsidRPr="00B018BE">
        <w:rPr>
          <w:rFonts w:ascii="Times New Roman" w:hAnsi="Times New Roman" w:cs="Times New Roman"/>
          <w:sz w:val="24"/>
          <w:szCs w:val="24"/>
        </w:rPr>
        <w:t xml:space="preserve">надлежащим образом. </w:t>
      </w:r>
      <w:r w:rsidR="006C15C2">
        <w:rPr>
          <w:rFonts w:ascii="Times New Roman" w:hAnsi="Times New Roman" w:cs="Times New Roman"/>
          <w:sz w:val="24"/>
          <w:szCs w:val="24"/>
        </w:rPr>
        <w:t xml:space="preserve">Исполнитель </w:t>
      </w:r>
      <w:r w:rsidR="006C15C2" w:rsidRPr="00B018BE">
        <w:rPr>
          <w:rFonts w:ascii="Times New Roman" w:hAnsi="Times New Roman" w:cs="Times New Roman"/>
          <w:sz w:val="24"/>
          <w:szCs w:val="24"/>
        </w:rPr>
        <w:t xml:space="preserve">не вправе предъявить </w:t>
      </w:r>
      <w:r w:rsidR="006C15C2">
        <w:rPr>
          <w:rFonts w:ascii="Times New Roman" w:hAnsi="Times New Roman" w:cs="Times New Roman"/>
          <w:sz w:val="24"/>
          <w:szCs w:val="24"/>
        </w:rPr>
        <w:t xml:space="preserve">Заказчику </w:t>
      </w:r>
      <w:r w:rsidR="006C15C2" w:rsidRPr="00B018BE">
        <w:rPr>
          <w:rFonts w:ascii="Times New Roman" w:hAnsi="Times New Roman" w:cs="Times New Roman"/>
          <w:sz w:val="24"/>
          <w:szCs w:val="24"/>
        </w:rPr>
        <w:t xml:space="preserve">какие-либо требования, причиной возникновения которых явилось несвоевременное информирование </w:t>
      </w:r>
      <w:r w:rsidR="006C15C2">
        <w:rPr>
          <w:rFonts w:ascii="Times New Roman" w:hAnsi="Times New Roman" w:cs="Times New Roman"/>
          <w:sz w:val="24"/>
          <w:szCs w:val="24"/>
        </w:rPr>
        <w:t xml:space="preserve">Исполнителем </w:t>
      </w:r>
      <w:r w:rsidR="006C15C2" w:rsidRPr="00B018BE">
        <w:rPr>
          <w:rFonts w:ascii="Times New Roman" w:hAnsi="Times New Roman" w:cs="Times New Roman"/>
          <w:sz w:val="24"/>
          <w:szCs w:val="24"/>
        </w:rPr>
        <w:t>о произошедших изменениях и несвоевременное подписание Дополнительного соглашения</w:t>
      </w:r>
      <w:r w:rsidR="006C15C2" w:rsidRPr="00B018BE">
        <w:rPr>
          <w:rFonts w:ascii="Times New Roman" w:hAnsi="Times New Roman" w:cs="Times New Roman"/>
          <w:color w:val="000000"/>
          <w:sz w:val="24"/>
          <w:szCs w:val="24"/>
        </w:rPr>
        <w:t>.</w:t>
      </w:r>
      <w:r w:rsidR="006C15C2">
        <w:rPr>
          <w:rFonts w:ascii="Times New Roman" w:hAnsi="Times New Roman" w:cs="Times New Roman"/>
          <w:color w:val="000000"/>
          <w:sz w:val="24"/>
          <w:szCs w:val="24"/>
        </w:rPr>
        <w:t xml:space="preserve"> </w:t>
      </w:r>
    </w:p>
    <w:p w:rsidR="00FF369E" w:rsidRPr="00532995" w:rsidRDefault="00774843" w:rsidP="00E35C4C">
      <w:pPr>
        <w:pStyle w:val="ConsNonformat"/>
        <w:widowControl/>
        <w:ind w:firstLine="426"/>
        <w:jc w:val="both"/>
        <w:rPr>
          <w:rFonts w:ascii="Times New Roman" w:hAnsi="Times New Roman" w:cs="Times New Roman"/>
          <w:sz w:val="24"/>
          <w:szCs w:val="24"/>
        </w:rPr>
      </w:pPr>
      <w:r w:rsidRPr="00532995">
        <w:rPr>
          <w:rFonts w:ascii="Times New Roman" w:hAnsi="Times New Roman" w:cs="Times New Roman"/>
          <w:sz w:val="24"/>
          <w:szCs w:val="24"/>
        </w:rPr>
        <w:t xml:space="preserve">10.3. </w:t>
      </w:r>
      <w:proofErr w:type="gramStart"/>
      <w:r w:rsidR="00FF369E" w:rsidRPr="00532995">
        <w:rPr>
          <w:rFonts w:ascii="Times New Roman" w:hAnsi="Times New Roman" w:cs="Times New Roman"/>
          <w:sz w:val="24"/>
          <w:szCs w:val="24"/>
        </w:rPr>
        <w:t>Договор</w:t>
      </w:r>
      <w:proofErr w:type="gramEnd"/>
      <w:r w:rsidR="00FF369E" w:rsidRPr="00532995">
        <w:rPr>
          <w:rFonts w:ascii="Times New Roman" w:hAnsi="Times New Roman" w:cs="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Договором и действующим законодательством РФ.</w:t>
      </w:r>
    </w:p>
    <w:p w:rsidR="00FF369E" w:rsidRPr="00532995" w:rsidRDefault="00774843" w:rsidP="00E35C4C">
      <w:pPr>
        <w:pStyle w:val="ConsNonformat"/>
        <w:widowControl/>
        <w:ind w:firstLine="426"/>
        <w:jc w:val="both"/>
        <w:rPr>
          <w:rFonts w:ascii="Times New Roman" w:hAnsi="Times New Roman" w:cs="Times New Roman"/>
          <w:sz w:val="24"/>
          <w:szCs w:val="24"/>
        </w:rPr>
      </w:pPr>
      <w:r w:rsidRPr="00532995">
        <w:rPr>
          <w:rFonts w:ascii="Times New Roman" w:hAnsi="Times New Roman" w:cs="Times New Roman"/>
          <w:sz w:val="24"/>
          <w:szCs w:val="24"/>
        </w:rPr>
        <w:t xml:space="preserve">10.4. </w:t>
      </w:r>
      <w:r w:rsidR="00FF369E" w:rsidRPr="00532995">
        <w:rPr>
          <w:rFonts w:ascii="Times New Roman" w:hAnsi="Times New Roman" w:cs="Times New Roman"/>
          <w:sz w:val="24"/>
          <w:szCs w:val="24"/>
        </w:rPr>
        <w:t xml:space="preserve">Заказчик имеет право в любое время </w:t>
      </w:r>
      <w:r w:rsidR="00B7543B" w:rsidRPr="00532995">
        <w:rPr>
          <w:rFonts w:ascii="Times New Roman" w:hAnsi="Times New Roman" w:cs="Times New Roman"/>
          <w:sz w:val="24"/>
          <w:szCs w:val="24"/>
        </w:rPr>
        <w:t xml:space="preserve">отказаться от исполнения </w:t>
      </w:r>
      <w:r w:rsidR="00FF369E" w:rsidRPr="00532995">
        <w:rPr>
          <w:rFonts w:ascii="Times New Roman" w:hAnsi="Times New Roman" w:cs="Times New Roman"/>
          <w:sz w:val="24"/>
          <w:szCs w:val="24"/>
        </w:rPr>
        <w:t xml:space="preserve"> Договор</w:t>
      </w:r>
      <w:r w:rsidR="00B7543B" w:rsidRPr="00532995">
        <w:rPr>
          <w:rFonts w:ascii="Times New Roman" w:hAnsi="Times New Roman" w:cs="Times New Roman"/>
          <w:sz w:val="24"/>
          <w:szCs w:val="24"/>
        </w:rPr>
        <w:t>а</w:t>
      </w:r>
      <w:r w:rsidR="00FF369E" w:rsidRPr="00532995">
        <w:rPr>
          <w:rFonts w:ascii="Times New Roman" w:hAnsi="Times New Roman" w:cs="Times New Roman"/>
          <w:sz w:val="24"/>
          <w:szCs w:val="24"/>
        </w:rPr>
        <w:t xml:space="preserve">. При этом Заказчик обязуется в течение 15 (пятнадцати) рабочих дней </w:t>
      </w:r>
      <w:proofErr w:type="gramStart"/>
      <w:r w:rsidR="00FF369E" w:rsidRPr="00532995">
        <w:rPr>
          <w:rFonts w:ascii="Times New Roman" w:hAnsi="Times New Roman" w:cs="Times New Roman"/>
          <w:sz w:val="24"/>
          <w:szCs w:val="24"/>
        </w:rPr>
        <w:t>с даты извещения</w:t>
      </w:r>
      <w:proofErr w:type="gramEnd"/>
      <w:r w:rsidR="00FF369E" w:rsidRPr="00532995">
        <w:rPr>
          <w:rFonts w:ascii="Times New Roman" w:hAnsi="Times New Roman" w:cs="Times New Roman"/>
          <w:sz w:val="24"/>
          <w:szCs w:val="24"/>
        </w:rPr>
        <w:t xml:space="preserve"> Исполнителя о расторжении Договора оплатить надлежащим образом оказанные </w:t>
      </w:r>
      <w:r w:rsidR="008A0F3D" w:rsidRPr="00532995">
        <w:rPr>
          <w:rFonts w:ascii="Times New Roman" w:hAnsi="Times New Roman" w:cs="Times New Roman"/>
          <w:sz w:val="24"/>
          <w:szCs w:val="24"/>
        </w:rPr>
        <w:t xml:space="preserve">и принятые </w:t>
      </w:r>
      <w:r w:rsidR="00FF369E" w:rsidRPr="00532995">
        <w:rPr>
          <w:rFonts w:ascii="Times New Roman" w:hAnsi="Times New Roman" w:cs="Times New Roman"/>
          <w:sz w:val="24"/>
          <w:szCs w:val="24"/>
        </w:rPr>
        <w:t xml:space="preserve">услуги, произведенные Исполнителем до даты получения последним извещения </w:t>
      </w:r>
      <w:r w:rsidR="00B7543B" w:rsidRPr="00532995">
        <w:rPr>
          <w:rFonts w:ascii="Times New Roman" w:hAnsi="Times New Roman" w:cs="Times New Roman"/>
          <w:sz w:val="24"/>
          <w:szCs w:val="24"/>
        </w:rPr>
        <w:t xml:space="preserve">Заказчика </w:t>
      </w:r>
      <w:r w:rsidR="00FF369E" w:rsidRPr="00532995">
        <w:rPr>
          <w:rFonts w:ascii="Times New Roman" w:hAnsi="Times New Roman" w:cs="Times New Roman"/>
          <w:sz w:val="24"/>
          <w:szCs w:val="24"/>
        </w:rPr>
        <w:t>о</w:t>
      </w:r>
      <w:r w:rsidR="00B7543B" w:rsidRPr="00532995">
        <w:rPr>
          <w:rFonts w:ascii="Times New Roman" w:hAnsi="Times New Roman" w:cs="Times New Roman"/>
          <w:sz w:val="24"/>
          <w:szCs w:val="24"/>
        </w:rPr>
        <w:t xml:space="preserve">б отказе </w:t>
      </w:r>
      <w:r w:rsidR="00FF369E" w:rsidRPr="00532995">
        <w:rPr>
          <w:rFonts w:ascii="Times New Roman" w:hAnsi="Times New Roman" w:cs="Times New Roman"/>
          <w:sz w:val="24"/>
          <w:szCs w:val="24"/>
        </w:rPr>
        <w:t xml:space="preserve"> </w:t>
      </w:r>
      <w:r w:rsidR="00B7543B" w:rsidRPr="00532995">
        <w:rPr>
          <w:rFonts w:ascii="Times New Roman" w:hAnsi="Times New Roman" w:cs="Times New Roman"/>
          <w:sz w:val="24"/>
          <w:szCs w:val="24"/>
        </w:rPr>
        <w:t xml:space="preserve">от </w:t>
      </w:r>
      <w:r w:rsidR="00FF369E" w:rsidRPr="00532995">
        <w:rPr>
          <w:rFonts w:ascii="Times New Roman" w:hAnsi="Times New Roman" w:cs="Times New Roman"/>
          <w:sz w:val="24"/>
          <w:szCs w:val="24"/>
        </w:rPr>
        <w:t xml:space="preserve"> Договор</w:t>
      </w:r>
      <w:r w:rsidR="00B7543B" w:rsidRPr="00532995">
        <w:rPr>
          <w:rFonts w:ascii="Times New Roman" w:hAnsi="Times New Roman" w:cs="Times New Roman"/>
          <w:sz w:val="24"/>
          <w:szCs w:val="24"/>
        </w:rPr>
        <w:t>а</w:t>
      </w:r>
      <w:r w:rsidR="00FF369E" w:rsidRPr="00532995">
        <w:rPr>
          <w:rFonts w:ascii="Times New Roman" w:hAnsi="Times New Roman" w:cs="Times New Roman"/>
          <w:sz w:val="24"/>
          <w:szCs w:val="24"/>
        </w:rPr>
        <w:t xml:space="preserve">.  </w:t>
      </w:r>
    </w:p>
    <w:p w:rsidR="00FF369E" w:rsidRPr="00532995" w:rsidRDefault="00774843" w:rsidP="00E35C4C">
      <w:pPr>
        <w:pStyle w:val="ConsNonformat"/>
        <w:widowControl/>
        <w:ind w:firstLine="426"/>
        <w:jc w:val="both"/>
        <w:rPr>
          <w:rFonts w:ascii="Times New Roman" w:hAnsi="Times New Roman" w:cs="Times New Roman"/>
          <w:sz w:val="24"/>
          <w:szCs w:val="24"/>
        </w:rPr>
      </w:pPr>
      <w:r w:rsidRPr="00532995">
        <w:rPr>
          <w:rFonts w:ascii="Times New Roman" w:hAnsi="Times New Roman" w:cs="Times New Roman"/>
          <w:sz w:val="24"/>
          <w:szCs w:val="24"/>
        </w:rPr>
        <w:t xml:space="preserve">10.5. </w:t>
      </w:r>
      <w:r w:rsidR="00FF369E" w:rsidRPr="00532995">
        <w:rPr>
          <w:rFonts w:ascii="Times New Roman" w:hAnsi="Times New Roman" w:cs="Times New Roman"/>
          <w:sz w:val="24"/>
          <w:szCs w:val="24"/>
        </w:rPr>
        <w:t>Во всем остальном, что не предусмотрено Договором, Стороны руководствуются действующим законодательством Российской Федерации.</w:t>
      </w:r>
    </w:p>
    <w:p w:rsidR="00FF369E" w:rsidRPr="00532995" w:rsidRDefault="00774843" w:rsidP="00E35C4C">
      <w:pPr>
        <w:pStyle w:val="ConsNonformat"/>
        <w:widowControl/>
        <w:ind w:firstLine="426"/>
        <w:jc w:val="both"/>
        <w:rPr>
          <w:rFonts w:ascii="Times New Roman" w:hAnsi="Times New Roman" w:cs="Times New Roman"/>
          <w:sz w:val="24"/>
          <w:szCs w:val="24"/>
        </w:rPr>
      </w:pPr>
      <w:r w:rsidRPr="00532995">
        <w:rPr>
          <w:rFonts w:ascii="Times New Roman" w:hAnsi="Times New Roman" w:cs="Times New Roman"/>
          <w:sz w:val="24"/>
          <w:szCs w:val="24"/>
        </w:rPr>
        <w:t xml:space="preserve">10.6. </w:t>
      </w:r>
      <w:r w:rsidR="00FF369E" w:rsidRPr="00532995">
        <w:rPr>
          <w:rFonts w:ascii="Times New Roman" w:hAnsi="Times New Roman" w:cs="Times New Roman"/>
          <w:sz w:val="24"/>
          <w:szCs w:val="24"/>
        </w:rPr>
        <w:t>Настоящий договор составлен в двух экземплярах, имеющих равную силу по одному для каждой из Сторон.</w:t>
      </w:r>
    </w:p>
    <w:p w:rsidR="00FF369E" w:rsidRPr="00532995" w:rsidRDefault="00774843" w:rsidP="00E35C4C">
      <w:pPr>
        <w:pStyle w:val="ConsNonformat"/>
        <w:widowControl/>
        <w:ind w:firstLine="426"/>
        <w:jc w:val="both"/>
        <w:rPr>
          <w:rFonts w:ascii="Times New Roman" w:hAnsi="Times New Roman" w:cs="Times New Roman"/>
          <w:sz w:val="24"/>
          <w:szCs w:val="24"/>
        </w:rPr>
      </w:pPr>
      <w:r w:rsidRPr="00532995">
        <w:rPr>
          <w:rFonts w:ascii="Times New Roman" w:hAnsi="Times New Roman" w:cs="Times New Roman"/>
          <w:sz w:val="24"/>
          <w:szCs w:val="24"/>
        </w:rPr>
        <w:t xml:space="preserve">10.7. </w:t>
      </w:r>
      <w:r w:rsidR="00FF369E" w:rsidRPr="00532995">
        <w:rPr>
          <w:rFonts w:ascii="Times New Roman" w:hAnsi="Times New Roman" w:cs="Times New Roman"/>
          <w:sz w:val="24"/>
          <w:szCs w:val="24"/>
        </w:rPr>
        <w:t>К Договору прилагаются и являются его неотъемлемыми частями следующие документы:</w:t>
      </w:r>
    </w:p>
    <w:p w:rsidR="00B7543B" w:rsidRPr="00532995" w:rsidRDefault="00FF369E" w:rsidP="00E35C4C">
      <w:pPr>
        <w:pStyle w:val="ConsNonformat"/>
        <w:widowControl/>
        <w:numPr>
          <w:ilvl w:val="0"/>
          <w:numId w:val="11"/>
        </w:numPr>
        <w:ind w:left="426" w:firstLine="0"/>
        <w:jc w:val="both"/>
        <w:rPr>
          <w:rFonts w:ascii="Times New Roman" w:hAnsi="Times New Roman" w:cs="Times New Roman"/>
          <w:sz w:val="24"/>
          <w:szCs w:val="24"/>
        </w:rPr>
      </w:pPr>
      <w:r w:rsidRPr="00532995">
        <w:rPr>
          <w:rFonts w:ascii="Times New Roman" w:hAnsi="Times New Roman" w:cs="Times New Roman"/>
          <w:sz w:val="24"/>
          <w:szCs w:val="24"/>
        </w:rPr>
        <w:t>Приложение №</w:t>
      </w:r>
      <w:r w:rsidRPr="00532995">
        <w:rPr>
          <w:rStyle w:val="91"/>
          <w:b w:val="0"/>
          <w:sz w:val="24"/>
          <w:szCs w:val="24"/>
        </w:rPr>
        <w:t>1</w:t>
      </w:r>
      <w:r w:rsidRPr="00532995">
        <w:rPr>
          <w:rFonts w:ascii="Times New Roman" w:hAnsi="Times New Roman" w:cs="Times New Roman"/>
          <w:sz w:val="24"/>
          <w:szCs w:val="24"/>
        </w:rPr>
        <w:t xml:space="preserve"> – Техническое задание на </w:t>
      </w:r>
      <w:r w:rsidR="0046528C">
        <w:rPr>
          <w:rFonts w:ascii="Times New Roman" w:hAnsi="Times New Roman" w:cs="Times New Roman"/>
          <w:sz w:val="24"/>
          <w:szCs w:val="24"/>
        </w:rPr>
        <w:t>оказание услуг</w:t>
      </w:r>
      <w:r w:rsidR="00B7543B" w:rsidRPr="00532995">
        <w:rPr>
          <w:rFonts w:ascii="Times New Roman" w:hAnsi="Times New Roman" w:cs="Times New Roman"/>
          <w:sz w:val="24"/>
          <w:szCs w:val="24"/>
        </w:rPr>
        <w:t>;</w:t>
      </w:r>
    </w:p>
    <w:p w:rsidR="00942C4A" w:rsidRPr="00532995" w:rsidRDefault="00942C4A" w:rsidP="00E35C4C">
      <w:pPr>
        <w:pStyle w:val="ConsNonformat"/>
        <w:widowControl/>
        <w:numPr>
          <w:ilvl w:val="0"/>
          <w:numId w:val="11"/>
        </w:numPr>
        <w:ind w:left="426" w:firstLine="0"/>
        <w:jc w:val="both"/>
        <w:rPr>
          <w:rFonts w:ascii="Times New Roman" w:hAnsi="Times New Roman" w:cs="Times New Roman"/>
          <w:sz w:val="24"/>
          <w:szCs w:val="24"/>
        </w:rPr>
      </w:pPr>
      <w:r w:rsidRPr="00532995">
        <w:rPr>
          <w:rFonts w:ascii="Times New Roman" w:hAnsi="Times New Roman" w:cs="Times New Roman"/>
          <w:sz w:val="24"/>
          <w:szCs w:val="24"/>
        </w:rPr>
        <w:t>Приложение № 2  - Расчет стоимости услуг.</w:t>
      </w:r>
    </w:p>
    <w:p w:rsidR="00CF3B82" w:rsidRPr="00532995" w:rsidRDefault="00CF3B82" w:rsidP="00CF3B82">
      <w:pPr>
        <w:pStyle w:val="ConsNonformat"/>
        <w:widowControl/>
        <w:tabs>
          <w:tab w:val="left" w:pos="851"/>
        </w:tabs>
        <w:jc w:val="both"/>
        <w:rPr>
          <w:rFonts w:ascii="Times New Roman" w:hAnsi="Times New Roman" w:cs="Times New Roman"/>
          <w:sz w:val="24"/>
          <w:szCs w:val="24"/>
        </w:rPr>
      </w:pPr>
    </w:p>
    <w:p w:rsidR="00FF369E" w:rsidRPr="00532995" w:rsidRDefault="00774843" w:rsidP="009D3318">
      <w:pPr>
        <w:pStyle w:val="ConsNonformat"/>
        <w:widowControl/>
        <w:tabs>
          <w:tab w:val="left" w:pos="851"/>
        </w:tabs>
        <w:ind w:left="720"/>
        <w:rPr>
          <w:rFonts w:ascii="Times New Roman" w:hAnsi="Times New Roman" w:cs="Times New Roman"/>
          <w:b/>
          <w:sz w:val="24"/>
          <w:szCs w:val="24"/>
        </w:rPr>
      </w:pPr>
      <w:r w:rsidRPr="00532995">
        <w:rPr>
          <w:rFonts w:ascii="Times New Roman" w:hAnsi="Times New Roman" w:cs="Times New Roman"/>
          <w:b/>
          <w:sz w:val="24"/>
          <w:szCs w:val="24"/>
        </w:rPr>
        <w:t xml:space="preserve">11. </w:t>
      </w:r>
      <w:r w:rsidR="00FF369E" w:rsidRPr="00532995">
        <w:rPr>
          <w:rFonts w:ascii="Times New Roman" w:hAnsi="Times New Roman" w:cs="Times New Roman"/>
          <w:b/>
          <w:sz w:val="24"/>
          <w:szCs w:val="24"/>
        </w:rPr>
        <w:t>ЮРИДИЧЕСКИЕ АДРЕСА И РЕКВИЗИТЫ СТОРОН</w:t>
      </w:r>
    </w:p>
    <w:p w:rsidR="00FF369E" w:rsidRPr="00532995" w:rsidRDefault="00FF369E" w:rsidP="00FF369E">
      <w:pPr>
        <w:shd w:val="clear" w:color="auto" w:fill="FFFFFF"/>
        <w:tabs>
          <w:tab w:val="left" w:pos="851"/>
          <w:tab w:val="left" w:pos="5400"/>
        </w:tabs>
        <w:spacing w:after="0" w:line="518" w:lineRule="exact"/>
        <w:ind w:firstLine="426"/>
        <w:rPr>
          <w:rFonts w:ascii="Times New Roman" w:hAnsi="Times New Roman" w:cs="Times New Roman"/>
          <w:b/>
          <w:bCs/>
          <w:spacing w:val="1"/>
          <w:sz w:val="24"/>
          <w:szCs w:val="24"/>
        </w:rPr>
      </w:pPr>
      <w:r w:rsidRPr="00532995">
        <w:rPr>
          <w:rFonts w:ascii="Times New Roman" w:hAnsi="Times New Roman" w:cs="Times New Roman"/>
          <w:b/>
          <w:spacing w:val="-6"/>
          <w:sz w:val="24"/>
          <w:szCs w:val="24"/>
        </w:rPr>
        <w:t>ЗАКАЗЧИК:</w:t>
      </w:r>
      <w:r w:rsidRPr="00532995">
        <w:rPr>
          <w:rFonts w:ascii="Times New Roman" w:hAnsi="Times New Roman" w:cs="Times New Roman"/>
          <w:sz w:val="24"/>
          <w:szCs w:val="24"/>
        </w:rPr>
        <w:tab/>
      </w:r>
      <w:r w:rsidRPr="00532995">
        <w:rPr>
          <w:rFonts w:ascii="Times New Roman" w:hAnsi="Times New Roman" w:cs="Times New Roman"/>
          <w:b/>
          <w:bCs/>
          <w:spacing w:val="1"/>
          <w:sz w:val="24"/>
          <w:szCs w:val="24"/>
        </w:rPr>
        <w:t>ИСПОЛНИТЕЛЬ:</w:t>
      </w:r>
    </w:p>
    <w:tbl>
      <w:tblPr>
        <w:tblW w:w="9781" w:type="dxa"/>
        <w:tblLayout w:type="fixed"/>
        <w:tblLook w:val="0000"/>
      </w:tblPr>
      <w:tblGrid>
        <w:gridCol w:w="4678"/>
        <w:gridCol w:w="5103"/>
      </w:tblGrid>
      <w:tr w:rsidR="00FF369E" w:rsidRPr="00532995" w:rsidTr="00FB1E29">
        <w:trPr>
          <w:trHeight w:val="1134"/>
        </w:trPr>
        <w:tc>
          <w:tcPr>
            <w:tcW w:w="4678" w:type="dxa"/>
          </w:tcPr>
          <w:p w:rsidR="004E08D4" w:rsidRPr="00532995" w:rsidRDefault="004E08D4" w:rsidP="004E08D4">
            <w:pPr>
              <w:spacing w:after="0"/>
              <w:jc w:val="both"/>
              <w:rPr>
                <w:rFonts w:ascii="Times New Roman" w:hAnsi="Times New Roman" w:cs="Times New Roman"/>
                <w:b/>
                <w:sz w:val="24"/>
                <w:szCs w:val="24"/>
              </w:rPr>
            </w:pPr>
            <w:r w:rsidRPr="00532995">
              <w:rPr>
                <w:rFonts w:ascii="Times New Roman" w:hAnsi="Times New Roman" w:cs="Times New Roman"/>
                <w:b/>
                <w:sz w:val="24"/>
                <w:szCs w:val="24"/>
              </w:rPr>
              <w:t>НАО «Красная поляна»</w:t>
            </w:r>
          </w:p>
          <w:p w:rsidR="004E08D4" w:rsidRPr="00532995" w:rsidRDefault="004E08D4" w:rsidP="004E08D4">
            <w:pPr>
              <w:spacing w:after="0"/>
              <w:jc w:val="both"/>
              <w:rPr>
                <w:rFonts w:ascii="Times New Roman" w:hAnsi="Times New Roman" w:cs="Times New Roman"/>
                <w:sz w:val="24"/>
                <w:szCs w:val="24"/>
              </w:rPr>
            </w:pPr>
            <w:r w:rsidRPr="00532995">
              <w:rPr>
                <w:rFonts w:ascii="Times New Roman" w:hAnsi="Times New Roman" w:cs="Times New Roman"/>
                <w:sz w:val="24"/>
                <w:szCs w:val="24"/>
              </w:rPr>
              <w:t xml:space="preserve">354000, Краснодарский край, г. Сочи, ул. </w:t>
            </w:r>
            <w:proofErr w:type="gramStart"/>
            <w:r w:rsidRPr="00532995">
              <w:rPr>
                <w:rFonts w:ascii="Times New Roman" w:hAnsi="Times New Roman" w:cs="Times New Roman"/>
                <w:sz w:val="24"/>
                <w:szCs w:val="24"/>
              </w:rPr>
              <w:t>Северная</w:t>
            </w:r>
            <w:proofErr w:type="gramEnd"/>
            <w:r w:rsidRPr="00532995">
              <w:rPr>
                <w:rFonts w:ascii="Times New Roman" w:hAnsi="Times New Roman" w:cs="Times New Roman"/>
                <w:sz w:val="24"/>
                <w:szCs w:val="24"/>
              </w:rPr>
              <w:t xml:space="preserve"> д.14А.</w:t>
            </w:r>
          </w:p>
          <w:p w:rsidR="004E08D4" w:rsidRPr="00180EA1" w:rsidRDefault="004E08D4" w:rsidP="004E08D4">
            <w:pPr>
              <w:spacing w:after="0"/>
              <w:jc w:val="both"/>
              <w:rPr>
                <w:rFonts w:ascii="Times New Roman" w:hAnsi="Times New Roman" w:cs="Times New Roman"/>
                <w:sz w:val="24"/>
                <w:szCs w:val="24"/>
              </w:rPr>
            </w:pPr>
            <w:r w:rsidRPr="00532995">
              <w:rPr>
                <w:rFonts w:ascii="Times New Roman" w:hAnsi="Times New Roman" w:cs="Times New Roman"/>
                <w:sz w:val="24"/>
                <w:szCs w:val="24"/>
              </w:rPr>
              <w:t>Тел</w:t>
            </w:r>
            <w:r w:rsidR="00487C55" w:rsidRPr="00180EA1">
              <w:rPr>
                <w:rFonts w:ascii="Times New Roman" w:hAnsi="Times New Roman" w:cs="Times New Roman"/>
                <w:sz w:val="24"/>
                <w:szCs w:val="24"/>
              </w:rPr>
              <w:t>.</w:t>
            </w:r>
            <w:r w:rsidRPr="00180EA1">
              <w:rPr>
                <w:rFonts w:ascii="Times New Roman" w:hAnsi="Times New Roman" w:cs="Times New Roman"/>
                <w:sz w:val="24"/>
                <w:szCs w:val="24"/>
              </w:rPr>
              <w:t>: (862) 243-91-10</w:t>
            </w:r>
          </w:p>
          <w:p w:rsidR="004E08D4" w:rsidRPr="00180EA1" w:rsidRDefault="004E08D4" w:rsidP="004E08D4">
            <w:pPr>
              <w:spacing w:after="0"/>
              <w:jc w:val="both"/>
              <w:rPr>
                <w:rFonts w:ascii="Times New Roman" w:hAnsi="Times New Roman" w:cs="Times New Roman"/>
                <w:sz w:val="24"/>
                <w:szCs w:val="24"/>
              </w:rPr>
            </w:pPr>
            <w:r w:rsidRPr="00532995">
              <w:rPr>
                <w:rFonts w:ascii="Times New Roman" w:hAnsi="Times New Roman" w:cs="Times New Roman"/>
                <w:sz w:val="24"/>
                <w:szCs w:val="24"/>
                <w:lang w:val="en-US"/>
              </w:rPr>
              <w:t>E</w:t>
            </w:r>
            <w:r w:rsidRPr="00180EA1">
              <w:rPr>
                <w:rFonts w:ascii="Times New Roman" w:hAnsi="Times New Roman" w:cs="Times New Roman"/>
                <w:sz w:val="24"/>
                <w:szCs w:val="24"/>
              </w:rPr>
              <w:t>-</w:t>
            </w:r>
            <w:r w:rsidRPr="00532995">
              <w:rPr>
                <w:rFonts w:ascii="Times New Roman" w:hAnsi="Times New Roman" w:cs="Times New Roman"/>
                <w:sz w:val="24"/>
                <w:szCs w:val="24"/>
                <w:lang w:val="en-US"/>
              </w:rPr>
              <w:t>mail</w:t>
            </w:r>
            <w:r w:rsidRPr="00180EA1">
              <w:rPr>
                <w:rFonts w:ascii="Times New Roman" w:hAnsi="Times New Roman" w:cs="Times New Roman"/>
                <w:sz w:val="24"/>
                <w:szCs w:val="24"/>
              </w:rPr>
              <w:t xml:space="preserve">: </w:t>
            </w:r>
            <w:hyperlink r:id="rId8" w:history="1">
              <w:r w:rsidRPr="00532995">
                <w:rPr>
                  <w:rStyle w:val="ac"/>
                  <w:rFonts w:ascii="Times New Roman" w:hAnsi="Times New Roman" w:cs="Times New Roman"/>
                  <w:color w:val="auto"/>
                  <w:sz w:val="24"/>
                  <w:szCs w:val="24"/>
                  <w:lang w:val="en-US"/>
                </w:rPr>
                <w:t>info</w:t>
              </w:r>
              <w:r w:rsidRPr="00180EA1">
                <w:rPr>
                  <w:rStyle w:val="ac"/>
                  <w:rFonts w:ascii="Times New Roman" w:hAnsi="Times New Roman" w:cs="Times New Roman"/>
                  <w:color w:val="auto"/>
                  <w:sz w:val="24"/>
                  <w:szCs w:val="24"/>
                </w:rPr>
                <w:t>@</w:t>
              </w:r>
              <w:proofErr w:type="spellStart"/>
              <w:r w:rsidRPr="00532995">
                <w:rPr>
                  <w:rStyle w:val="ac"/>
                  <w:rFonts w:ascii="Times New Roman" w:hAnsi="Times New Roman" w:cs="Times New Roman"/>
                  <w:color w:val="auto"/>
                  <w:sz w:val="24"/>
                  <w:szCs w:val="24"/>
                  <w:lang w:val="en-US"/>
                </w:rPr>
                <w:t>karousel</w:t>
              </w:r>
              <w:proofErr w:type="spellEnd"/>
              <w:r w:rsidRPr="00180EA1">
                <w:rPr>
                  <w:rStyle w:val="ac"/>
                  <w:rFonts w:ascii="Times New Roman" w:hAnsi="Times New Roman" w:cs="Times New Roman"/>
                  <w:color w:val="auto"/>
                  <w:sz w:val="24"/>
                  <w:szCs w:val="24"/>
                </w:rPr>
                <w:t>.</w:t>
              </w:r>
              <w:proofErr w:type="spellStart"/>
              <w:r w:rsidRPr="00532995">
                <w:rPr>
                  <w:rStyle w:val="ac"/>
                  <w:rFonts w:ascii="Times New Roman" w:hAnsi="Times New Roman" w:cs="Times New Roman"/>
                  <w:color w:val="auto"/>
                  <w:sz w:val="24"/>
                  <w:szCs w:val="24"/>
                  <w:lang w:val="en-US"/>
                </w:rPr>
                <w:t>ru</w:t>
              </w:r>
              <w:proofErr w:type="spellEnd"/>
            </w:hyperlink>
          </w:p>
          <w:p w:rsidR="004E08D4" w:rsidRPr="000646AA" w:rsidRDefault="004E08D4" w:rsidP="004E08D4">
            <w:pPr>
              <w:spacing w:after="0"/>
              <w:jc w:val="both"/>
              <w:rPr>
                <w:rFonts w:ascii="Times New Roman" w:hAnsi="Times New Roman" w:cs="Times New Roman"/>
                <w:sz w:val="24"/>
                <w:szCs w:val="24"/>
              </w:rPr>
            </w:pPr>
            <w:r w:rsidRPr="00532995">
              <w:rPr>
                <w:rFonts w:ascii="Times New Roman" w:hAnsi="Times New Roman" w:cs="Times New Roman"/>
                <w:sz w:val="24"/>
                <w:szCs w:val="24"/>
              </w:rPr>
              <w:t>ОГРН</w:t>
            </w:r>
            <w:r w:rsidRPr="000646AA">
              <w:rPr>
                <w:rFonts w:ascii="Times New Roman" w:hAnsi="Times New Roman" w:cs="Times New Roman"/>
                <w:sz w:val="24"/>
                <w:szCs w:val="24"/>
              </w:rPr>
              <w:t xml:space="preserve"> 1022302937062 </w:t>
            </w:r>
            <w:r w:rsidRPr="00532995">
              <w:rPr>
                <w:rFonts w:ascii="Times New Roman" w:hAnsi="Times New Roman" w:cs="Times New Roman"/>
                <w:sz w:val="24"/>
                <w:szCs w:val="24"/>
              </w:rPr>
              <w:t>от</w:t>
            </w:r>
            <w:r w:rsidRPr="000646AA">
              <w:rPr>
                <w:rFonts w:ascii="Times New Roman" w:hAnsi="Times New Roman" w:cs="Times New Roman"/>
                <w:sz w:val="24"/>
                <w:szCs w:val="24"/>
              </w:rPr>
              <w:t xml:space="preserve"> 20.11.2002</w:t>
            </w:r>
          </w:p>
          <w:p w:rsidR="004E08D4" w:rsidRPr="00532995" w:rsidRDefault="004E08D4" w:rsidP="004E08D4">
            <w:pPr>
              <w:spacing w:after="0"/>
              <w:jc w:val="both"/>
              <w:rPr>
                <w:rFonts w:ascii="Times New Roman" w:hAnsi="Times New Roman" w:cs="Times New Roman"/>
                <w:sz w:val="24"/>
                <w:szCs w:val="24"/>
              </w:rPr>
            </w:pPr>
            <w:r w:rsidRPr="00532995">
              <w:rPr>
                <w:rFonts w:ascii="Times New Roman" w:hAnsi="Times New Roman" w:cs="Times New Roman"/>
                <w:sz w:val="24"/>
                <w:szCs w:val="24"/>
              </w:rPr>
              <w:t>ИНН 2320102816/ КПП 232001001</w:t>
            </w:r>
          </w:p>
          <w:p w:rsidR="004E08D4" w:rsidRPr="00532995" w:rsidRDefault="004E08D4" w:rsidP="004E08D4">
            <w:pPr>
              <w:spacing w:after="0"/>
              <w:jc w:val="both"/>
              <w:rPr>
                <w:rFonts w:ascii="Times New Roman" w:hAnsi="Times New Roman" w:cs="Times New Roman"/>
                <w:sz w:val="24"/>
                <w:szCs w:val="24"/>
              </w:rPr>
            </w:pPr>
            <w:proofErr w:type="spellStart"/>
            <w:proofErr w:type="gramStart"/>
            <w:r w:rsidRPr="00532995">
              <w:rPr>
                <w:rFonts w:ascii="Times New Roman" w:hAnsi="Times New Roman" w:cs="Times New Roman"/>
                <w:sz w:val="24"/>
                <w:szCs w:val="24"/>
              </w:rPr>
              <w:t>р</w:t>
            </w:r>
            <w:proofErr w:type="spellEnd"/>
            <w:proofErr w:type="gramEnd"/>
            <w:r w:rsidRPr="00532995">
              <w:rPr>
                <w:rFonts w:ascii="Times New Roman" w:hAnsi="Times New Roman" w:cs="Times New Roman"/>
                <w:sz w:val="24"/>
                <w:szCs w:val="24"/>
              </w:rPr>
              <w:t>/</w:t>
            </w:r>
            <w:proofErr w:type="spellStart"/>
            <w:r w:rsidRPr="00532995">
              <w:rPr>
                <w:rFonts w:ascii="Times New Roman" w:hAnsi="Times New Roman" w:cs="Times New Roman"/>
                <w:sz w:val="24"/>
                <w:szCs w:val="24"/>
              </w:rPr>
              <w:t>сч</w:t>
            </w:r>
            <w:proofErr w:type="spellEnd"/>
            <w:r w:rsidRPr="00532995">
              <w:rPr>
                <w:rFonts w:ascii="Times New Roman" w:hAnsi="Times New Roman" w:cs="Times New Roman"/>
                <w:sz w:val="24"/>
                <w:szCs w:val="24"/>
              </w:rPr>
              <w:t xml:space="preserve"> 40702810912367031433 - рубли</w:t>
            </w:r>
          </w:p>
          <w:p w:rsidR="004E08D4" w:rsidRPr="00532995" w:rsidRDefault="004E08D4" w:rsidP="00624DF6">
            <w:pPr>
              <w:spacing w:after="0"/>
              <w:rPr>
                <w:rFonts w:ascii="Times New Roman" w:hAnsi="Times New Roman" w:cs="Times New Roman"/>
                <w:sz w:val="24"/>
                <w:szCs w:val="24"/>
              </w:rPr>
            </w:pPr>
            <w:r w:rsidRPr="00532995">
              <w:rPr>
                <w:rFonts w:ascii="Times New Roman" w:hAnsi="Times New Roman" w:cs="Times New Roman"/>
                <w:sz w:val="24"/>
                <w:szCs w:val="24"/>
              </w:rPr>
              <w:t>в ГК «Банк развития и внешнеэкономической деятельности» (Внешэкономбанк).</w:t>
            </w:r>
          </w:p>
          <w:p w:rsidR="004E08D4" w:rsidRPr="00532995" w:rsidRDefault="004E08D4" w:rsidP="004E08D4">
            <w:pPr>
              <w:spacing w:after="0"/>
              <w:jc w:val="both"/>
              <w:rPr>
                <w:rFonts w:ascii="Times New Roman" w:hAnsi="Times New Roman" w:cs="Times New Roman"/>
                <w:sz w:val="24"/>
                <w:szCs w:val="24"/>
              </w:rPr>
            </w:pPr>
            <w:proofErr w:type="gramStart"/>
            <w:r w:rsidRPr="00532995">
              <w:rPr>
                <w:rFonts w:ascii="Times New Roman" w:hAnsi="Times New Roman" w:cs="Times New Roman"/>
                <w:sz w:val="24"/>
                <w:szCs w:val="24"/>
              </w:rPr>
              <w:t>Кор. счет</w:t>
            </w:r>
            <w:proofErr w:type="gramEnd"/>
            <w:r w:rsidRPr="00532995">
              <w:rPr>
                <w:rFonts w:ascii="Times New Roman" w:hAnsi="Times New Roman" w:cs="Times New Roman"/>
                <w:sz w:val="24"/>
                <w:szCs w:val="24"/>
              </w:rPr>
              <w:t xml:space="preserve"> 30101810500000000060</w:t>
            </w:r>
          </w:p>
          <w:p w:rsidR="004E08D4" w:rsidRPr="00532995" w:rsidRDefault="004E08D4" w:rsidP="004E08D4">
            <w:pPr>
              <w:spacing w:after="0"/>
              <w:jc w:val="both"/>
              <w:rPr>
                <w:rFonts w:ascii="Times New Roman" w:hAnsi="Times New Roman" w:cs="Times New Roman"/>
                <w:sz w:val="24"/>
                <w:szCs w:val="24"/>
              </w:rPr>
            </w:pPr>
            <w:r w:rsidRPr="00532995">
              <w:rPr>
                <w:rFonts w:ascii="Times New Roman" w:hAnsi="Times New Roman" w:cs="Times New Roman"/>
                <w:sz w:val="24"/>
                <w:szCs w:val="24"/>
              </w:rPr>
              <w:t>БИК 044525060</w:t>
            </w:r>
          </w:p>
          <w:p w:rsidR="00FF369E" w:rsidRPr="00532995" w:rsidRDefault="00FF369E" w:rsidP="000646AA">
            <w:pPr>
              <w:spacing w:after="0"/>
              <w:jc w:val="both"/>
              <w:rPr>
                <w:rFonts w:ascii="Times New Roman" w:hAnsi="Times New Roman" w:cs="Times New Roman"/>
                <w:sz w:val="24"/>
                <w:szCs w:val="24"/>
              </w:rPr>
            </w:pPr>
          </w:p>
        </w:tc>
        <w:tc>
          <w:tcPr>
            <w:tcW w:w="5103" w:type="dxa"/>
          </w:tcPr>
          <w:p w:rsidR="00FF369E" w:rsidRPr="00532995" w:rsidRDefault="00FF369E" w:rsidP="00FB1E29">
            <w:pPr>
              <w:spacing w:after="0"/>
              <w:rPr>
                <w:rFonts w:ascii="Times New Roman" w:hAnsi="Times New Roman" w:cs="Times New Roman"/>
                <w:sz w:val="24"/>
                <w:szCs w:val="24"/>
              </w:rPr>
            </w:pPr>
            <w:r w:rsidRPr="00532995">
              <w:rPr>
                <w:rFonts w:ascii="Times New Roman" w:hAnsi="Times New Roman" w:cs="Times New Roman"/>
                <w:sz w:val="24"/>
                <w:szCs w:val="24"/>
              </w:rPr>
              <w:t xml:space="preserve">                                                                        </w:t>
            </w:r>
          </w:p>
          <w:p w:rsidR="00FF369E" w:rsidRPr="00532995" w:rsidRDefault="00FF369E" w:rsidP="00FB1E29">
            <w:pPr>
              <w:spacing w:after="0"/>
              <w:jc w:val="both"/>
              <w:rPr>
                <w:rFonts w:ascii="Times New Roman" w:hAnsi="Times New Roman" w:cs="Times New Roman"/>
                <w:b/>
                <w:sz w:val="24"/>
                <w:szCs w:val="24"/>
              </w:rPr>
            </w:pPr>
          </w:p>
        </w:tc>
      </w:tr>
    </w:tbl>
    <w:p w:rsidR="00FF369E" w:rsidRPr="00532995" w:rsidRDefault="00774843" w:rsidP="00E35C4C">
      <w:pPr>
        <w:widowControl w:val="0"/>
        <w:tabs>
          <w:tab w:val="left" w:pos="851"/>
        </w:tabs>
        <w:spacing w:after="0" w:line="240" w:lineRule="auto"/>
        <w:ind w:left="426"/>
        <w:jc w:val="center"/>
        <w:rPr>
          <w:rFonts w:ascii="Times New Roman" w:hAnsi="Times New Roman" w:cs="Times New Roman"/>
          <w:b/>
          <w:sz w:val="24"/>
          <w:szCs w:val="24"/>
        </w:rPr>
      </w:pPr>
      <w:r w:rsidRPr="00532995">
        <w:rPr>
          <w:rFonts w:ascii="Times New Roman" w:hAnsi="Times New Roman" w:cs="Times New Roman"/>
          <w:b/>
          <w:sz w:val="24"/>
          <w:szCs w:val="24"/>
        </w:rPr>
        <w:lastRenderedPageBreak/>
        <w:t xml:space="preserve">12. </w:t>
      </w:r>
      <w:r w:rsidR="00FF369E" w:rsidRPr="00532995">
        <w:rPr>
          <w:rFonts w:ascii="Times New Roman" w:hAnsi="Times New Roman" w:cs="Times New Roman"/>
          <w:b/>
          <w:sz w:val="24"/>
          <w:szCs w:val="24"/>
        </w:rPr>
        <w:t>ПОДПИСИ СТОРОН</w:t>
      </w:r>
    </w:p>
    <w:p w:rsidR="00FF369E" w:rsidRPr="00532995" w:rsidRDefault="00FF369E" w:rsidP="00FF369E">
      <w:pPr>
        <w:tabs>
          <w:tab w:val="left" w:pos="851"/>
        </w:tabs>
        <w:spacing w:after="0"/>
        <w:rPr>
          <w:rFonts w:ascii="Times New Roman" w:hAnsi="Times New Roman" w:cs="Times New Roman"/>
          <w:b/>
          <w:sz w:val="24"/>
          <w:szCs w:val="24"/>
        </w:rPr>
      </w:pPr>
    </w:p>
    <w:tbl>
      <w:tblPr>
        <w:tblW w:w="0" w:type="auto"/>
        <w:tblLayout w:type="fixed"/>
        <w:tblLook w:val="0000"/>
      </w:tblPr>
      <w:tblGrid>
        <w:gridCol w:w="5058"/>
        <w:gridCol w:w="5058"/>
      </w:tblGrid>
      <w:tr w:rsidR="00FF369E" w:rsidRPr="00532995" w:rsidTr="00FB1E29">
        <w:trPr>
          <w:trHeight w:val="68"/>
        </w:trPr>
        <w:tc>
          <w:tcPr>
            <w:tcW w:w="5058" w:type="dxa"/>
          </w:tcPr>
          <w:p w:rsidR="00FF369E" w:rsidRPr="00532995" w:rsidRDefault="00FF369E" w:rsidP="00FB1E29">
            <w:pPr>
              <w:tabs>
                <w:tab w:val="left" w:pos="851"/>
              </w:tabs>
              <w:snapToGrid w:val="0"/>
              <w:spacing w:after="0"/>
              <w:ind w:firstLine="426"/>
              <w:rPr>
                <w:rFonts w:ascii="Times New Roman" w:hAnsi="Times New Roman" w:cs="Times New Roman"/>
                <w:b/>
                <w:sz w:val="24"/>
                <w:szCs w:val="24"/>
              </w:rPr>
            </w:pPr>
            <w:r w:rsidRPr="00532995">
              <w:rPr>
                <w:rFonts w:ascii="Times New Roman" w:hAnsi="Times New Roman" w:cs="Times New Roman"/>
                <w:b/>
                <w:sz w:val="24"/>
                <w:szCs w:val="24"/>
              </w:rPr>
              <w:t xml:space="preserve">Заказчик: </w:t>
            </w:r>
          </w:p>
          <w:p w:rsidR="00FF369E" w:rsidRPr="00532995" w:rsidRDefault="009B3A73" w:rsidP="00FB1E29">
            <w:pPr>
              <w:pStyle w:val="a7"/>
              <w:widowControl w:val="0"/>
              <w:tabs>
                <w:tab w:val="left" w:pos="720"/>
              </w:tabs>
            </w:pPr>
            <w:r w:rsidRPr="00532995">
              <w:t xml:space="preserve">Первый заместитель генерального директора </w:t>
            </w:r>
          </w:p>
          <w:p w:rsidR="00FF369E" w:rsidRPr="00532995" w:rsidRDefault="0093199C" w:rsidP="00FB1E29">
            <w:pPr>
              <w:pStyle w:val="a7"/>
              <w:widowControl w:val="0"/>
              <w:tabs>
                <w:tab w:val="left" w:pos="720"/>
              </w:tabs>
            </w:pPr>
            <w:r w:rsidRPr="00532995">
              <w:t>Н</w:t>
            </w:r>
            <w:r w:rsidR="00FF369E" w:rsidRPr="00532995">
              <w:t>АО «Красная поляна»</w:t>
            </w:r>
          </w:p>
          <w:p w:rsidR="00FF369E" w:rsidRPr="00532995" w:rsidRDefault="00FF369E" w:rsidP="00FB1E29">
            <w:pPr>
              <w:spacing w:after="0"/>
              <w:rPr>
                <w:rFonts w:ascii="Times New Roman" w:eastAsia="Times New Roman" w:hAnsi="Times New Roman" w:cs="Times New Roman"/>
                <w:sz w:val="24"/>
                <w:szCs w:val="24"/>
              </w:rPr>
            </w:pPr>
          </w:p>
          <w:p w:rsidR="00FF369E" w:rsidRPr="00532995" w:rsidRDefault="00FF369E" w:rsidP="00FB1E29">
            <w:pPr>
              <w:tabs>
                <w:tab w:val="left" w:pos="720"/>
              </w:tabs>
              <w:spacing w:after="0"/>
              <w:rPr>
                <w:rFonts w:ascii="Times New Roman" w:eastAsia="Times New Roman" w:hAnsi="Times New Roman" w:cs="Times New Roman"/>
                <w:sz w:val="24"/>
                <w:szCs w:val="24"/>
              </w:rPr>
            </w:pPr>
            <w:r w:rsidRPr="00532995">
              <w:rPr>
                <w:rFonts w:ascii="Times New Roman" w:eastAsia="Times New Roman" w:hAnsi="Times New Roman" w:cs="Times New Roman"/>
                <w:sz w:val="24"/>
                <w:szCs w:val="24"/>
              </w:rPr>
              <w:t>___________________/</w:t>
            </w:r>
            <w:r w:rsidR="009B3A73" w:rsidRPr="00532995">
              <w:rPr>
                <w:rFonts w:ascii="Times New Roman" w:eastAsia="Times New Roman" w:hAnsi="Times New Roman" w:cs="Times New Roman"/>
                <w:sz w:val="24"/>
                <w:szCs w:val="24"/>
              </w:rPr>
              <w:t xml:space="preserve">А.В. </w:t>
            </w:r>
            <w:r w:rsidR="00001DAD" w:rsidRPr="00532995">
              <w:rPr>
                <w:rFonts w:ascii="Times New Roman" w:eastAsia="Times New Roman" w:hAnsi="Times New Roman" w:cs="Times New Roman"/>
                <w:sz w:val="24"/>
                <w:szCs w:val="24"/>
              </w:rPr>
              <w:t>Н</w:t>
            </w:r>
            <w:r w:rsidR="009B3A73" w:rsidRPr="00532995">
              <w:rPr>
                <w:rFonts w:ascii="Times New Roman" w:eastAsia="Times New Roman" w:hAnsi="Times New Roman" w:cs="Times New Roman"/>
                <w:sz w:val="24"/>
                <w:szCs w:val="24"/>
              </w:rPr>
              <w:t>емцов</w:t>
            </w:r>
            <w:r w:rsidRPr="00532995">
              <w:rPr>
                <w:rFonts w:ascii="Times New Roman" w:eastAsia="Times New Roman" w:hAnsi="Times New Roman" w:cs="Times New Roman"/>
                <w:sz w:val="24"/>
                <w:szCs w:val="24"/>
              </w:rPr>
              <w:t>/</w:t>
            </w:r>
          </w:p>
          <w:p w:rsidR="00FF369E" w:rsidRPr="00532995" w:rsidRDefault="00FF369E" w:rsidP="00FB1E29">
            <w:pPr>
              <w:tabs>
                <w:tab w:val="left" w:pos="851"/>
              </w:tabs>
              <w:spacing w:after="0"/>
              <w:ind w:firstLine="34"/>
              <w:rPr>
                <w:rFonts w:ascii="Times New Roman" w:hAnsi="Times New Roman" w:cs="Times New Roman"/>
                <w:sz w:val="24"/>
                <w:szCs w:val="24"/>
              </w:rPr>
            </w:pPr>
            <w:r w:rsidRPr="00532995">
              <w:rPr>
                <w:rFonts w:ascii="Times New Roman" w:eastAsia="Times New Roman" w:hAnsi="Times New Roman" w:cs="Times New Roman"/>
                <w:b/>
                <w:sz w:val="24"/>
                <w:szCs w:val="24"/>
              </w:rPr>
              <w:t xml:space="preserve">М.П.   </w:t>
            </w:r>
          </w:p>
          <w:p w:rsidR="00FF369E" w:rsidRPr="00532995" w:rsidRDefault="00FF369E" w:rsidP="00FB1E29">
            <w:pPr>
              <w:tabs>
                <w:tab w:val="left" w:pos="851"/>
              </w:tabs>
              <w:spacing w:after="0"/>
              <w:ind w:firstLine="426"/>
              <w:rPr>
                <w:rFonts w:ascii="Times New Roman" w:hAnsi="Times New Roman" w:cs="Times New Roman"/>
                <w:b/>
                <w:sz w:val="24"/>
                <w:szCs w:val="24"/>
              </w:rPr>
            </w:pPr>
          </w:p>
        </w:tc>
        <w:tc>
          <w:tcPr>
            <w:tcW w:w="5058" w:type="dxa"/>
          </w:tcPr>
          <w:p w:rsidR="00FF369E" w:rsidRPr="00532995" w:rsidRDefault="00FF369E" w:rsidP="008E4F94">
            <w:pPr>
              <w:tabs>
                <w:tab w:val="left" w:pos="851"/>
              </w:tabs>
              <w:snapToGrid w:val="0"/>
              <w:spacing w:after="0"/>
              <w:ind w:firstLine="426"/>
              <w:rPr>
                <w:rFonts w:ascii="Times New Roman" w:hAnsi="Times New Roman" w:cs="Times New Roman"/>
                <w:b/>
                <w:sz w:val="24"/>
                <w:szCs w:val="24"/>
              </w:rPr>
            </w:pPr>
            <w:r w:rsidRPr="00532995">
              <w:rPr>
                <w:rFonts w:ascii="Times New Roman" w:hAnsi="Times New Roman" w:cs="Times New Roman"/>
                <w:b/>
                <w:sz w:val="24"/>
                <w:szCs w:val="24"/>
              </w:rPr>
              <w:t>Исполнитель:</w:t>
            </w:r>
          </w:p>
          <w:p w:rsidR="009B3A73" w:rsidRPr="00532995" w:rsidRDefault="0036685E" w:rsidP="00FB1E29">
            <w:pPr>
              <w:spacing w:after="0"/>
              <w:jc w:val="both"/>
              <w:rPr>
                <w:rFonts w:ascii="Times New Roman" w:hAnsi="Times New Roman" w:cs="Times New Roman"/>
                <w:sz w:val="24"/>
                <w:szCs w:val="24"/>
              </w:rPr>
            </w:pPr>
            <w:r w:rsidRPr="00532995">
              <w:rPr>
                <w:rFonts w:ascii="Times New Roman" w:hAnsi="Times New Roman" w:cs="Times New Roman"/>
                <w:sz w:val="24"/>
                <w:szCs w:val="24"/>
              </w:rPr>
              <w:t>________________________</w:t>
            </w:r>
          </w:p>
          <w:p w:rsidR="008E4F94" w:rsidRPr="00532995" w:rsidRDefault="008E4F94" w:rsidP="00FB1E29">
            <w:pPr>
              <w:spacing w:after="0"/>
              <w:jc w:val="both"/>
              <w:rPr>
                <w:rFonts w:ascii="Times New Roman" w:hAnsi="Times New Roman" w:cs="Times New Roman"/>
                <w:sz w:val="24"/>
                <w:szCs w:val="24"/>
              </w:rPr>
            </w:pPr>
          </w:p>
          <w:p w:rsidR="00FF369E" w:rsidRPr="00532995" w:rsidRDefault="00FF369E" w:rsidP="00FB1E29">
            <w:pPr>
              <w:spacing w:after="0"/>
              <w:jc w:val="both"/>
              <w:rPr>
                <w:rFonts w:ascii="Times New Roman" w:hAnsi="Times New Roman" w:cs="Times New Roman"/>
                <w:sz w:val="24"/>
                <w:szCs w:val="24"/>
              </w:rPr>
            </w:pPr>
            <w:r w:rsidRPr="00532995">
              <w:rPr>
                <w:rFonts w:ascii="Times New Roman" w:hAnsi="Times New Roman" w:cs="Times New Roman"/>
                <w:sz w:val="24"/>
                <w:szCs w:val="24"/>
              </w:rPr>
              <w:t>_________________________/</w:t>
            </w:r>
            <w:r w:rsidR="0036685E" w:rsidRPr="00532995">
              <w:rPr>
                <w:rFonts w:ascii="Times New Roman" w:hAnsi="Times New Roman" w:cs="Times New Roman"/>
                <w:sz w:val="24"/>
                <w:szCs w:val="24"/>
              </w:rPr>
              <w:t>____________</w:t>
            </w:r>
            <w:r w:rsidRPr="00532995">
              <w:rPr>
                <w:rFonts w:ascii="Times New Roman" w:hAnsi="Times New Roman" w:cs="Times New Roman"/>
                <w:sz w:val="24"/>
                <w:szCs w:val="24"/>
              </w:rPr>
              <w:t>/</w:t>
            </w:r>
          </w:p>
          <w:p w:rsidR="00FF369E" w:rsidRPr="00532995" w:rsidRDefault="00FF369E" w:rsidP="00FB1E29">
            <w:pPr>
              <w:spacing w:after="0"/>
              <w:jc w:val="both"/>
              <w:rPr>
                <w:rFonts w:ascii="Times New Roman" w:hAnsi="Times New Roman" w:cs="Times New Roman"/>
                <w:b/>
                <w:sz w:val="24"/>
                <w:szCs w:val="24"/>
              </w:rPr>
            </w:pPr>
            <w:r w:rsidRPr="00532995">
              <w:rPr>
                <w:rFonts w:ascii="Times New Roman" w:hAnsi="Times New Roman" w:cs="Times New Roman"/>
                <w:b/>
                <w:sz w:val="24"/>
                <w:szCs w:val="24"/>
              </w:rPr>
              <w:t>М.П.</w:t>
            </w:r>
          </w:p>
          <w:p w:rsidR="00FF369E" w:rsidRPr="00532995" w:rsidRDefault="00FF369E" w:rsidP="0093199C">
            <w:pPr>
              <w:tabs>
                <w:tab w:val="left" w:pos="851"/>
              </w:tabs>
              <w:spacing w:after="0"/>
              <w:rPr>
                <w:rFonts w:ascii="Times New Roman" w:hAnsi="Times New Roman" w:cs="Times New Roman"/>
                <w:b/>
                <w:sz w:val="24"/>
                <w:szCs w:val="24"/>
              </w:rPr>
            </w:pPr>
          </w:p>
        </w:tc>
      </w:tr>
    </w:tbl>
    <w:p w:rsidR="006B5226" w:rsidRDefault="006B5226" w:rsidP="00801A34">
      <w:pPr>
        <w:spacing w:after="0" w:line="240" w:lineRule="auto"/>
        <w:jc w:val="right"/>
        <w:rPr>
          <w:rFonts w:ascii="Times New Roman" w:hAnsi="Times New Roman" w:cs="Times New Roman"/>
        </w:rPr>
      </w:pPr>
    </w:p>
    <w:p w:rsidR="006B5226" w:rsidRDefault="006B5226">
      <w:pPr>
        <w:rPr>
          <w:rFonts w:ascii="Times New Roman" w:hAnsi="Times New Roman" w:cs="Times New Roman"/>
        </w:rPr>
      </w:pPr>
      <w:r>
        <w:rPr>
          <w:rFonts w:ascii="Times New Roman" w:hAnsi="Times New Roman" w:cs="Times New Roman"/>
        </w:rPr>
        <w:br w:type="page"/>
      </w:r>
    </w:p>
    <w:p w:rsidR="006B5226" w:rsidRPr="0036685E" w:rsidRDefault="006B5226" w:rsidP="006B5226">
      <w:pPr>
        <w:spacing w:after="0" w:line="240" w:lineRule="auto"/>
        <w:jc w:val="right"/>
        <w:rPr>
          <w:rFonts w:ascii="Times New Roman" w:hAnsi="Times New Roman" w:cs="Times New Roman"/>
          <w:sz w:val="24"/>
          <w:szCs w:val="24"/>
        </w:rPr>
      </w:pPr>
      <w:r w:rsidRPr="0036685E">
        <w:rPr>
          <w:rFonts w:ascii="Times New Roman" w:hAnsi="Times New Roman" w:cs="Times New Roman"/>
          <w:sz w:val="24"/>
          <w:szCs w:val="24"/>
        </w:rPr>
        <w:lastRenderedPageBreak/>
        <w:t xml:space="preserve">Приложение № 1 </w:t>
      </w:r>
    </w:p>
    <w:p w:rsidR="006B5226" w:rsidRPr="0036685E" w:rsidRDefault="006B5226" w:rsidP="006B5226">
      <w:pPr>
        <w:spacing w:after="0" w:line="240" w:lineRule="auto"/>
        <w:jc w:val="right"/>
        <w:rPr>
          <w:rFonts w:ascii="Times New Roman" w:hAnsi="Times New Roman" w:cs="Times New Roman"/>
          <w:sz w:val="24"/>
          <w:szCs w:val="24"/>
        </w:rPr>
      </w:pPr>
      <w:r w:rsidRPr="0036685E">
        <w:rPr>
          <w:rFonts w:ascii="Times New Roman" w:hAnsi="Times New Roman" w:cs="Times New Roman"/>
          <w:sz w:val="24"/>
          <w:szCs w:val="24"/>
        </w:rPr>
        <w:t>к Договору №___</w:t>
      </w:r>
      <w:r w:rsidR="00480990">
        <w:rPr>
          <w:rFonts w:ascii="Times New Roman" w:hAnsi="Times New Roman" w:cs="Times New Roman"/>
          <w:sz w:val="24"/>
          <w:szCs w:val="24"/>
        </w:rPr>
        <w:t>___</w:t>
      </w:r>
    </w:p>
    <w:p w:rsidR="006B5226" w:rsidRPr="00480990" w:rsidRDefault="006B5226" w:rsidP="006B5226">
      <w:pPr>
        <w:tabs>
          <w:tab w:val="num" w:pos="426"/>
          <w:tab w:val="left" w:pos="567"/>
        </w:tabs>
        <w:suppressAutoHyphens/>
        <w:spacing w:after="0" w:line="240" w:lineRule="auto"/>
        <w:jc w:val="right"/>
        <w:rPr>
          <w:rFonts w:ascii="Times New Roman" w:hAnsi="Times New Roman" w:cs="Times New Roman"/>
          <w:sz w:val="24"/>
          <w:szCs w:val="24"/>
          <w:lang w:eastAsia="ar-SA"/>
        </w:rPr>
      </w:pPr>
      <w:r w:rsidRPr="00480990">
        <w:rPr>
          <w:rFonts w:ascii="Times New Roman" w:hAnsi="Times New Roman" w:cs="Times New Roman"/>
          <w:sz w:val="24"/>
          <w:szCs w:val="24"/>
          <w:lang w:eastAsia="ar-SA"/>
        </w:rPr>
        <w:t>от «___» __________ 201</w:t>
      </w:r>
      <w:r w:rsidR="00480990" w:rsidRPr="00480990">
        <w:rPr>
          <w:rFonts w:ascii="Times New Roman" w:hAnsi="Times New Roman" w:cs="Times New Roman"/>
          <w:sz w:val="24"/>
          <w:szCs w:val="24"/>
          <w:lang w:eastAsia="ar-SA"/>
        </w:rPr>
        <w:t>7</w:t>
      </w:r>
      <w:r w:rsidRPr="00480990">
        <w:rPr>
          <w:rFonts w:ascii="Times New Roman" w:hAnsi="Times New Roman" w:cs="Times New Roman"/>
          <w:sz w:val="24"/>
          <w:szCs w:val="24"/>
          <w:lang w:eastAsia="ar-SA"/>
        </w:rPr>
        <w:t>г.</w:t>
      </w:r>
    </w:p>
    <w:p w:rsidR="006B5226" w:rsidRPr="0036685E" w:rsidRDefault="006B5226" w:rsidP="006B5226">
      <w:pPr>
        <w:spacing w:after="0" w:line="240" w:lineRule="auto"/>
        <w:jc w:val="right"/>
        <w:rPr>
          <w:rFonts w:ascii="Times New Roman" w:hAnsi="Times New Roman" w:cs="Times New Roman"/>
          <w:b/>
          <w:sz w:val="24"/>
          <w:szCs w:val="24"/>
        </w:rPr>
      </w:pPr>
    </w:p>
    <w:p w:rsidR="0036685E" w:rsidRPr="0036685E" w:rsidRDefault="0036685E" w:rsidP="0036685E">
      <w:pPr>
        <w:spacing w:line="228" w:lineRule="auto"/>
        <w:jc w:val="center"/>
        <w:rPr>
          <w:rFonts w:ascii="Times New Roman" w:hAnsi="Times New Roman" w:cs="Times New Roman"/>
          <w:b/>
          <w:bCs/>
          <w:sz w:val="24"/>
          <w:szCs w:val="24"/>
        </w:rPr>
      </w:pPr>
      <w:r w:rsidRPr="0036685E">
        <w:rPr>
          <w:rFonts w:ascii="Times New Roman" w:hAnsi="Times New Roman" w:cs="Times New Roman"/>
          <w:b/>
          <w:bCs/>
          <w:sz w:val="24"/>
          <w:szCs w:val="24"/>
        </w:rPr>
        <w:t xml:space="preserve">ТЕХНИЧЕСКОЕ ЗАДАНИЕ </w:t>
      </w:r>
    </w:p>
    <w:p w:rsidR="006043D8" w:rsidRPr="006043D8" w:rsidRDefault="009D38B0" w:rsidP="009D38B0">
      <w:pPr>
        <w:spacing w:after="0" w:line="240" w:lineRule="auto"/>
        <w:jc w:val="center"/>
        <w:rPr>
          <w:rFonts w:ascii="Times New Roman" w:hAnsi="Times New Roman" w:cs="Times New Roman"/>
        </w:rPr>
      </w:pPr>
      <w:r>
        <w:rPr>
          <w:rFonts w:ascii="Times New Roman" w:hAnsi="Times New Roman" w:cs="Times New Roman"/>
        </w:rPr>
        <w:t>Оказание услуг</w:t>
      </w:r>
      <w:r w:rsidR="006043D8" w:rsidRPr="006043D8">
        <w:rPr>
          <w:rFonts w:ascii="Times New Roman" w:hAnsi="Times New Roman" w:cs="Times New Roman"/>
        </w:rPr>
        <w:t>:</w:t>
      </w:r>
    </w:p>
    <w:p w:rsidR="006043D8" w:rsidRPr="006043D8" w:rsidRDefault="006043D8" w:rsidP="009D38B0">
      <w:pPr>
        <w:spacing w:after="0" w:line="240" w:lineRule="auto"/>
        <w:jc w:val="center"/>
        <w:rPr>
          <w:rFonts w:ascii="Times New Roman" w:hAnsi="Times New Roman" w:cs="Times New Roman"/>
          <w:bCs/>
        </w:rPr>
      </w:pPr>
      <w:r w:rsidRPr="006043D8">
        <w:rPr>
          <w:rFonts w:ascii="Times New Roman" w:hAnsi="Times New Roman" w:cs="Times New Roman"/>
        </w:rPr>
        <w:t xml:space="preserve">разработка паспортов безопасности ОПО </w:t>
      </w:r>
    </w:p>
    <w:tbl>
      <w:tblPr>
        <w:tblW w:w="10335" w:type="dxa"/>
        <w:jc w:val="center"/>
        <w:tblInd w:w="1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54"/>
        <w:gridCol w:w="3055"/>
        <w:gridCol w:w="6726"/>
      </w:tblGrid>
      <w:tr w:rsidR="00532995" w:rsidRPr="00021304" w:rsidTr="00532995">
        <w:trPr>
          <w:jc w:val="center"/>
        </w:trPr>
        <w:tc>
          <w:tcPr>
            <w:tcW w:w="554" w:type="dxa"/>
          </w:tcPr>
          <w:p w:rsidR="00532995" w:rsidRPr="00021304" w:rsidRDefault="00532995" w:rsidP="006043D8">
            <w:pPr>
              <w:spacing w:line="228" w:lineRule="auto"/>
              <w:rPr>
                <w:rFonts w:ascii="Times New Roman" w:hAnsi="Times New Roman" w:cs="Times New Roman"/>
              </w:rPr>
            </w:pPr>
            <w:r>
              <w:rPr>
                <w:rFonts w:ascii="Times New Roman" w:hAnsi="Times New Roman" w:cs="Times New Roman"/>
              </w:rPr>
              <w:t>1.</w:t>
            </w:r>
          </w:p>
        </w:tc>
        <w:tc>
          <w:tcPr>
            <w:tcW w:w="3055" w:type="dxa"/>
          </w:tcPr>
          <w:p w:rsidR="00532995" w:rsidRPr="00021304" w:rsidRDefault="00532995" w:rsidP="006043D8">
            <w:pPr>
              <w:spacing w:line="228" w:lineRule="auto"/>
              <w:rPr>
                <w:rFonts w:ascii="Times New Roman" w:hAnsi="Times New Roman" w:cs="Times New Roman"/>
              </w:rPr>
            </w:pPr>
            <w:r w:rsidRPr="00021304">
              <w:rPr>
                <w:rFonts w:ascii="Times New Roman" w:hAnsi="Times New Roman" w:cs="Times New Roman"/>
              </w:rPr>
              <w:t>Наименование  объекта</w:t>
            </w:r>
          </w:p>
        </w:tc>
        <w:tc>
          <w:tcPr>
            <w:tcW w:w="6726" w:type="dxa"/>
          </w:tcPr>
          <w:p w:rsidR="00532995" w:rsidRPr="00021304" w:rsidRDefault="00532995" w:rsidP="006043D8">
            <w:pPr>
              <w:pStyle w:val="a9"/>
              <w:widowControl w:val="0"/>
              <w:numPr>
                <w:ilvl w:val="0"/>
                <w:numId w:val="30"/>
              </w:numPr>
              <w:suppressAutoHyphens/>
              <w:spacing w:line="228" w:lineRule="auto"/>
              <w:ind w:left="397" w:hanging="283"/>
              <w:contextualSpacing w:val="0"/>
              <w:jc w:val="left"/>
            </w:pPr>
            <w:r w:rsidRPr="00021304">
              <w:t xml:space="preserve">Здание котельной на </w:t>
            </w:r>
            <w:proofErr w:type="spellStart"/>
            <w:r w:rsidRPr="00021304">
              <w:t>отм</w:t>
            </w:r>
            <w:proofErr w:type="spellEnd"/>
            <w:r w:rsidRPr="00021304">
              <w:t>. + 540 м.</w:t>
            </w:r>
          </w:p>
          <w:p w:rsidR="00532995" w:rsidRPr="00021304" w:rsidRDefault="00532995" w:rsidP="006043D8">
            <w:pPr>
              <w:pStyle w:val="a9"/>
              <w:widowControl w:val="0"/>
              <w:numPr>
                <w:ilvl w:val="0"/>
                <w:numId w:val="30"/>
              </w:numPr>
              <w:suppressAutoHyphens/>
              <w:spacing w:line="228" w:lineRule="auto"/>
              <w:ind w:left="397" w:hanging="283"/>
              <w:contextualSpacing w:val="0"/>
              <w:jc w:val="left"/>
            </w:pPr>
            <w:r w:rsidRPr="00021304">
              <w:t xml:space="preserve">Здание котельной на </w:t>
            </w:r>
            <w:proofErr w:type="spellStart"/>
            <w:r w:rsidRPr="00021304">
              <w:t>отм</w:t>
            </w:r>
            <w:proofErr w:type="spellEnd"/>
            <w:r w:rsidRPr="00021304">
              <w:t>. + 960 м.</w:t>
            </w:r>
          </w:p>
        </w:tc>
      </w:tr>
      <w:tr w:rsidR="00532995" w:rsidRPr="00021304" w:rsidTr="00532995">
        <w:trPr>
          <w:jc w:val="center"/>
        </w:trPr>
        <w:tc>
          <w:tcPr>
            <w:tcW w:w="554" w:type="dxa"/>
          </w:tcPr>
          <w:p w:rsidR="00532995" w:rsidRPr="00021304" w:rsidRDefault="00532995" w:rsidP="006043D8">
            <w:pPr>
              <w:spacing w:line="228" w:lineRule="auto"/>
              <w:rPr>
                <w:rFonts w:ascii="Times New Roman" w:hAnsi="Times New Roman" w:cs="Times New Roman"/>
              </w:rPr>
            </w:pPr>
            <w:r>
              <w:rPr>
                <w:rFonts w:ascii="Times New Roman" w:hAnsi="Times New Roman" w:cs="Times New Roman"/>
              </w:rPr>
              <w:t>2.</w:t>
            </w:r>
          </w:p>
        </w:tc>
        <w:tc>
          <w:tcPr>
            <w:tcW w:w="3055" w:type="dxa"/>
            <w:vAlign w:val="center"/>
          </w:tcPr>
          <w:p w:rsidR="00532995" w:rsidRPr="00021304" w:rsidRDefault="00532995" w:rsidP="009D38B0">
            <w:pPr>
              <w:spacing w:line="228" w:lineRule="auto"/>
              <w:rPr>
                <w:rFonts w:ascii="Times New Roman" w:hAnsi="Times New Roman" w:cs="Times New Roman"/>
              </w:rPr>
            </w:pPr>
            <w:r w:rsidRPr="00021304">
              <w:rPr>
                <w:rFonts w:ascii="Times New Roman" w:hAnsi="Times New Roman" w:cs="Times New Roman"/>
              </w:rPr>
              <w:t xml:space="preserve">Наименование </w:t>
            </w:r>
            <w:r w:rsidR="009D38B0">
              <w:rPr>
                <w:rFonts w:ascii="Times New Roman" w:hAnsi="Times New Roman" w:cs="Times New Roman"/>
              </w:rPr>
              <w:t>услуг</w:t>
            </w:r>
          </w:p>
        </w:tc>
        <w:tc>
          <w:tcPr>
            <w:tcW w:w="6726" w:type="dxa"/>
          </w:tcPr>
          <w:p w:rsidR="00532995" w:rsidRPr="00021304" w:rsidRDefault="00532995" w:rsidP="006043D8">
            <w:pPr>
              <w:spacing w:line="228" w:lineRule="auto"/>
              <w:rPr>
                <w:rFonts w:ascii="Times New Roman" w:hAnsi="Times New Roman" w:cs="Times New Roman"/>
                <w:bCs/>
              </w:rPr>
            </w:pPr>
            <w:r w:rsidRPr="00021304">
              <w:rPr>
                <w:rFonts w:ascii="Times New Roman" w:hAnsi="Times New Roman" w:cs="Times New Roman"/>
              </w:rPr>
              <w:t xml:space="preserve">Разработка паспортов безопасности ОПО </w:t>
            </w:r>
          </w:p>
        </w:tc>
      </w:tr>
      <w:tr w:rsidR="00532995" w:rsidRPr="00021304" w:rsidTr="00532995">
        <w:trPr>
          <w:jc w:val="center"/>
        </w:trPr>
        <w:tc>
          <w:tcPr>
            <w:tcW w:w="554" w:type="dxa"/>
          </w:tcPr>
          <w:p w:rsidR="00532995" w:rsidRPr="00021304" w:rsidRDefault="00532995" w:rsidP="006043D8">
            <w:pPr>
              <w:spacing w:line="228" w:lineRule="auto"/>
              <w:rPr>
                <w:rFonts w:ascii="Times New Roman" w:hAnsi="Times New Roman" w:cs="Times New Roman"/>
              </w:rPr>
            </w:pPr>
            <w:r>
              <w:rPr>
                <w:rFonts w:ascii="Times New Roman" w:hAnsi="Times New Roman" w:cs="Times New Roman"/>
              </w:rPr>
              <w:t>3.</w:t>
            </w:r>
          </w:p>
        </w:tc>
        <w:tc>
          <w:tcPr>
            <w:tcW w:w="3055" w:type="dxa"/>
            <w:vAlign w:val="center"/>
          </w:tcPr>
          <w:p w:rsidR="00532995" w:rsidRPr="00021304" w:rsidRDefault="00532995" w:rsidP="006043D8">
            <w:pPr>
              <w:spacing w:line="228" w:lineRule="auto"/>
              <w:rPr>
                <w:rFonts w:ascii="Times New Roman" w:hAnsi="Times New Roman" w:cs="Times New Roman"/>
              </w:rPr>
            </w:pPr>
            <w:r w:rsidRPr="00021304">
              <w:rPr>
                <w:rFonts w:ascii="Times New Roman" w:hAnsi="Times New Roman" w:cs="Times New Roman"/>
              </w:rPr>
              <w:t>Географическое положение объекта</w:t>
            </w:r>
          </w:p>
        </w:tc>
        <w:tc>
          <w:tcPr>
            <w:tcW w:w="6726" w:type="dxa"/>
          </w:tcPr>
          <w:p w:rsidR="00532995" w:rsidRPr="00021304" w:rsidRDefault="00532995" w:rsidP="006043D8">
            <w:pPr>
              <w:spacing w:line="228" w:lineRule="auto"/>
              <w:ind w:left="114"/>
              <w:rPr>
                <w:rFonts w:ascii="Times New Roman" w:hAnsi="Times New Roman" w:cs="Times New Roman"/>
              </w:rPr>
            </w:pPr>
            <w:r w:rsidRPr="00021304">
              <w:rPr>
                <w:rFonts w:ascii="Times New Roman" w:hAnsi="Times New Roman" w:cs="Times New Roman"/>
                <w:bCs/>
              </w:rPr>
              <w:t xml:space="preserve">Краснодарский край, г. Сочи, Адлерский р-н, с. </w:t>
            </w:r>
            <w:proofErr w:type="spellStart"/>
            <w:r w:rsidRPr="00021304">
              <w:rPr>
                <w:rFonts w:ascii="Times New Roman" w:hAnsi="Times New Roman" w:cs="Times New Roman"/>
                <w:bCs/>
              </w:rPr>
              <w:t>Эстосадок</w:t>
            </w:r>
            <w:proofErr w:type="spellEnd"/>
            <w:r w:rsidRPr="00021304">
              <w:rPr>
                <w:rFonts w:ascii="Times New Roman" w:hAnsi="Times New Roman" w:cs="Times New Roman"/>
                <w:bCs/>
              </w:rPr>
              <w:t xml:space="preserve">, северный склон хребта </w:t>
            </w:r>
            <w:proofErr w:type="spellStart"/>
            <w:r w:rsidRPr="00021304">
              <w:rPr>
                <w:rFonts w:ascii="Times New Roman" w:hAnsi="Times New Roman" w:cs="Times New Roman"/>
                <w:bCs/>
              </w:rPr>
              <w:t>Аибга</w:t>
            </w:r>
            <w:proofErr w:type="spellEnd"/>
            <w:r w:rsidRPr="00021304">
              <w:rPr>
                <w:rFonts w:ascii="Times New Roman" w:hAnsi="Times New Roman" w:cs="Times New Roman"/>
                <w:bCs/>
              </w:rPr>
              <w:t>, Горки Город</w:t>
            </w:r>
          </w:p>
        </w:tc>
      </w:tr>
      <w:tr w:rsidR="00532995" w:rsidRPr="00021304" w:rsidTr="00532995">
        <w:trPr>
          <w:jc w:val="center"/>
        </w:trPr>
        <w:tc>
          <w:tcPr>
            <w:tcW w:w="554" w:type="dxa"/>
          </w:tcPr>
          <w:p w:rsidR="00532995" w:rsidRPr="00021304" w:rsidRDefault="00532995" w:rsidP="006043D8">
            <w:pPr>
              <w:spacing w:line="228" w:lineRule="auto"/>
              <w:rPr>
                <w:rFonts w:ascii="Times New Roman" w:hAnsi="Times New Roman" w:cs="Times New Roman"/>
              </w:rPr>
            </w:pPr>
            <w:r>
              <w:rPr>
                <w:rFonts w:ascii="Times New Roman" w:hAnsi="Times New Roman" w:cs="Times New Roman"/>
              </w:rPr>
              <w:t>4.</w:t>
            </w:r>
          </w:p>
        </w:tc>
        <w:tc>
          <w:tcPr>
            <w:tcW w:w="3055" w:type="dxa"/>
            <w:vAlign w:val="center"/>
          </w:tcPr>
          <w:p w:rsidR="00532995" w:rsidRPr="00021304" w:rsidRDefault="00532995" w:rsidP="006043D8">
            <w:pPr>
              <w:spacing w:line="228" w:lineRule="auto"/>
              <w:rPr>
                <w:rFonts w:ascii="Times New Roman" w:hAnsi="Times New Roman" w:cs="Times New Roman"/>
              </w:rPr>
            </w:pPr>
            <w:r w:rsidRPr="00021304">
              <w:rPr>
                <w:rFonts w:ascii="Times New Roman" w:hAnsi="Times New Roman" w:cs="Times New Roman"/>
              </w:rPr>
              <w:t>Заказчик</w:t>
            </w:r>
          </w:p>
        </w:tc>
        <w:tc>
          <w:tcPr>
            <w:tcW w:w="6726" w:type="dxa"/>
          </w:tcPr>
          <w:p w:rsidR="00532995" w:rsidRPr="00021304" w:rsidRDefault="00532995" w:rsidP="006043D8">
            <w:pPr>
              <w:spacing w:line="228" w:lineRule="auto"/>
              <w:ind w:left="114"/>
              <w:jc w:val="both"/>
              <w:rPr>
                <w:rFonts w:ascii="Times New Roman" w:hAnsi="Times New Roman" w:cs="Times New Roman"/>
              </w:rPr>
            </w:pPr>
            <w:r w:rsidRPr="00021304">
              <w:rPr>
                <w:rFonts w:ascii="Times New Roman" w:hAnsi="Times New Roman" w:cs="Times New Roman"/>
              </w:rPr>
              <w:t>НАО «Красная поляна»</w:t>
            </w:r>
          </w:p>
        </w:tc>
      </w:tr>
      <w:tr w:rsidR="00532995" w:rsidRPr="00021304" w:rsidTr="00532995">
        <w:trPr>
          <w:trHeight w:val="1894"/>
          <w:jc w:val="center"/>
        </w:trPr>
        <w:tc>
          <w:tcPr>
            <w:tcW w:w="554" w:type="dxa"/>
          </w:tcPr>
          <w:p w:rsidR="00532995" w:rsidRPr="00021304" w:rsidRDefault="00532995" w:rsidP="006043D8">
            <w:pPr>
              <w:spacing w:line="228" w:lineRule="auto"/>
              <w:rPr>
                <w:rFonts w:ascii="Times New Roman" w:hAnsi="Times New Roman" w:cs="Times New Roman"/>
              </w:rPr>
            </w:pPr>
            <w:r>
              <w:rPr>
                <w:rFonts w:ascii="Times New Roman" w:hAnsi="Times New Roman" w:cs="Times New Roman"/>
              </w:rPr>
              <w:t>5.</w:t>
            </w:r>
          </w:p>
        </w:tc>
        <w:tc>
          <w:tcPr>
            <w:tcW w:w="3055" w:type="dxa"/>
            <w:vAlign w:val="center"/>
          </w:tcPr>
          <w:p w:rsidR="00532995" w:rsidRPr="00021304" w:rsidRDefault="00532995" w:rsidP="009D38B0">
            <w:pPr>
              <w:spacing w:line="228" w:lineRule="auto"/>
              <w:rPr>
                <w:rFonts w:ascii="Times New Roman" w:hAnsi="Times New Roman" w:cs="Times New Roman"/>
              </w:rPr>
            </w:pPr>
            <w:r w:rsidRPr="00021304">
              <w:rPr>
                <w:rFonts w:ascii="Times New Roman" w:hAnsi="Times New Roman" w:cs="Times New Roman"/>
              </w:rPr>
              <w:t xml:space="preserve">Состав (перечень) </w:t>
            </w:r>
            <w:r w:rsidR="009D38B0">
              <w:rPr>
                <w:rFonts w:ascii="Times New Roman" w:hAnsi="Times New Roman" w:cs="Times New Roman"/>
              </w:rPr>
              <w:t>оказываемых услуг</w:t>
            </w:r>
          </w:p>
        </w:tc>
        <w:tc>
          <w:tcPr>
            <w:tcW w:w="6726" w:type="dxa"/>
            <w:vAlign w:val="center"/>
          </w:tcPr>
          <w:p w:rsidR="00532995" w:rsidRPr="00021304" w:rsidRDefault="00532995" w:rsidP="006043D8">
            <w:pPr>
              <w:pStyle w:val="a9"/>
              <w:widowControl w:val="0"/>
              <w:numPr>
                <w:ilvl w:val="0"/>
                <w:numId w:val="31"/>
              </w:numPr>
              <w:suppressAutoHyphens/>
              <w:spacing w:line="228" w:lineRule="auto"/>
              <w:ind w:left="397" w:hanging="283"/>
              <w:contextualSpacing w:val="0"/>
              <w:jc w:val="left"/>
            </w:pPr>
            <w:r w:rsidRPr="00021304">
              <w:t xml:space="preserve">Здание котельной на </w:t>
            </w:r>
            <w:proofErr w:type="spellStart"/>
            <w:r w:rsidRPr="00021304">
              <w:t>отм</w:t>
            </w:r>
            <w:proofErr w:type="spellEnd"/>
            <w:r w:rsidRPr="00021304">
              <w:t>. + 540 м.: разработка паспорта безопасности (разделы):</w:t>
            </w:r>
          </w:p>
          <w:p w:rsidR="00532995" w:rsidRPr="00021304" w:rsidRDefault="00532995" w:rsidP="006043D8">
            <w:pPr>
              <w:pStyle w:val="a9"/>
              <w:widowControl w:val="0"/>
              <w:numPr>
                <w:ilvl w:val="1"/>
                <w:numId w:val="32"/>
              </w:numPr>
              <w:suppressAutoHyphens/>
              <w:spacing w:line="228" w:lineRule="auto"/>
              <w:ind w:left="539"/>
              <w:contextualSpacing w:val="0"/>
              <w:jc w:val="left"/>
            </w:pPr>
            <w:r w:rsidRPr="00021304">
              <w:t xml:space="preserve"> </w:t>
            </w:r>
            <w:hyperlink r:id="rId9" w:anchor="block_1100" w:history="1">
              <w:r w:rsidRPr="00021304">
                <w:t>Общая характеристика опасного объекта</w:t>
              </w:r>
            </w:hyperlink>
            <w:r w:rsidRPr="00021304">
              <w:t>;</w:t>
            </w:r>
          </w:p>
          <w:p w:rsidR="00532995" w:rsidRPr="00021304" w:rsidRDefault="00532995" w:rsidP="006043D8">
            <w:pPr>
              <w:pStyle w:val="a9"/>
              <w:widowControl w:val="0"/>
              <w:numPr>
                <w:ilvl w:val="1"/>
                <w:numId w:val="32"/>
              </w:numPr>
              <w:suppressAutoHyphens/>
              <w:spacing w:line="228" w:lineRule="auto"/>
              <w:ind w:left="539"/>
              <w:contextualSpacing w:val="0"/>
              <w:jc w:val="left"/>
            </w:pPr>
            <w:r w:rsidRPr="00021304">
              <w:t xml:space="preserve"> </w:t>
            </w:r>
            <w:hyperlink r:id="rId10" w:anchor="block_1200" w:history="1">
              <w:r w:rsidRPr="00021304">
                <w:t>Показатели степени риска чрезвычайных ситуаций</w:t>
              </w:r>
            </w:hyperlink>
            <w:r w:rsidRPr="00021304">
              <w:t>;</w:t>
            </w:r>
          </w:p>
          <w:p w:rsidR="00532995" w:rsidRPr="00021304" w:rsidRDefault="00532995" w:rsidP="006043D8">
            <w:pPr>
              <w:pStyle w:val="a9"/>
              <w:widowControl w:val="0"/>
              <w:numPr>
                <w:ilvl w:val="1"/>
                <w:numId w:val="32"/>
              </w:numPr>
              <w:suppressAutoHyphens/>
              <w:spacing w:line="228" w:lineRule="auto"/>
              <w:ind w:left="539"/>
              <w:contextualSpacing w:val="0"/>
              <w:jc w:val="left"/>
            </w:pPr>
            <w:r w:rsidRPr="00021304">
              <w:t xml:space="preserve"> </w:t>
            </w:r>
            <w:hyperlink r:id="rId11" w:anchor="block_1300" w:history="1">
              <w:r w:rsidRPr="00021304">
                <w:t>Характеристика аварийности и травматизма</w:t>
              </w:r>
            </w:hyperlink>
            <w:r w:rsidRPr="00021304">
              <w:t>;</w:t>
            </w:r>
          </w:p>
          <w:p w:rsidR="00532995" w:rsidRPr="00021304" w:rsidRDefault="00532995" w:rsidP="006043D8">
            <w:pPr>
              <w:pStyle w:val="a9"/>
              <w:widowControl w:val="0"/>
              <w:numPr>
                <w:ilvl w:val="1"/>
                <w:numId w:val="32"/>
              </w:numPr>
              <w:suppressAutoHyphens/>
              <w:spacing w:line="228" w:lineRule="auto"/>
              <w:ind w:left="539"/>
              <w:contextualSpacing w:val="0"/>
              <w:jc w:val="left"/>
            </w:pPr>
            <w:r w:rsidRPr="00021304">
              <w:t xml:space="preserve"> </w:t>
            </w:r>
            <w:hyperlink r:id="rId12" w:anchor="block_1400" w:history="1">
              <w:r w:rsidRPr="00021304">
                <w:t>Характеристика организационно-технических мероприятий, обеспечивающих безопасность объекта и готовность к ликвидации чрезвычайных ситуаций</w:t>
              </w:r>
            </w:hyperlink>
            <w:r w:rsidRPr="00021304">
              <w:t>.</w:t>
            </w:r>
          </w:p>
          <w:p w:rsidR="00532995" w:rsidRPr="00021304" w:rsidRDefault="00532995" w:rsidP="006043D8">
            <w:pPr>
              <w:spacing w:line="228" w:lineRule="auto"/>
              <w:rPr>
                <w:rFonts w:ascii="Times New Roman" w:hAnsi="Times New Roman" w:cs="Times New Roman"/>
              </w:rPr>
            </w:pPr>
            <w:r w:rsidRPr="00021304">
              <w:rPr>
                <w:rFonts w:ascii="Times New Roman" w:hAnsi="Times New Roman" w:cs="Times New Roman"/>
              </w:rPr>
              <w:t>К паспорту безопасности опасного объекта прилагаются ситуационный план с нанесенными на него зонами последствий от возможных чрезвычайных ситуаций на объекте, диаграммы социального риска (F/N-диаграмма и F/G-диаграмма), расчетно-пояснительная записка.</w:t>
            </w:r>
          </w:p>
          <w:p w:rsidR="00532995" w:rsidRPr="00021304" w:rsidRDefault="00532995" w:rsidP="006043D8">
            <w:pPr>
              <w:pStyle w:val="a9"/>
              <w:spacing w:line="228" w:lineRule="auto"/>
              <w:ind w:left="397"/>
            </w:pPr>
          </w:p>
          <w:p w:rsidR="00532995" w:rsidRPr="00021304" w:rsidRDefault="00532995" w:rsidP="006043D8">
            <w:pPr>
              <w:pStyle w:val="a9"/>
              <w:widowControl w:val="0"/>
              <w:numPr>
                <w:ilvl w:val="0"/>
                <w:numId w:val="31"/>
              </w:numPr>
              <w:suppressAutoHyphens/>
              <w:spacing w:line="228" w:lineRule="auto"/>
              <w:ind w:left="397" w:hanging="283"/>
              <w:contextualSpacing w:val="0"/>
              <w:jc w:val="left"/>
            </w:pPr>
            <w:r w:rsidRPr="00021304">
              <w:t xml:space="preserve">Здание котельной на </w:t>
            </w:r>
            <w:proofErr w:type="spellStart"/>
            <w:r w:rsidRPr="00021304">
              <w:t>отм</w:t>
            </w:r>
            <w:proofErr w:type="spellEnd"/>
            <w:r w:rsidRPr="00021304">
              <w:t>. + 960 м.: разработка паспорта безопасности (разделы):</w:t>
            </w:r>
          </w:p>
          <w:p w:rsidR="00532995" w:rsidRPr="00021304" w:rsidRDefault="00532995" w:rsidP="006043D8">
            <w:pPr>
              <w:pStyle w:val="a9"/>
              <w:widowControl w:val="0"/>
              <w:numPr>
                <w:ilvl w:val="1"/>
                <w:numId w:val="30"/>
              </w:numPr>
              <w:suppressAutoHyphens/>
              <w:spacing w:line="228" w:lineRule="auto"/>
              <w:ind w:left="681" w:hanging="426"/>
              <w:contextualSpacing w:val="0"/>
              <w:jc w:val="left"/>
            </w:pPr>
            <w:r w:rsidRPr="00021304">
              <w:t xml:space="preserve"> </w:t>
            </w:r>
            <w:hyperlink r:id="rId13" w:anchor="block_1100" w:history="1">
              <w:r w:rsidRPr="00021304">
                <w:t>Общая характеристика опасного объекта</w:t>
              </w:r>
            </w:hyperlink>
            <w:r w:rsidRPr="00021304">
              <w:t>;</w:t>
            </w:r>
          </w:p>
          <w:p w:rsidR="00532995" w:rsidRPr="00021304" w:rsidRDefault="00532995" w:rsidP="006043D8">
            <w:pPr>
              <w:pStyle w:val="a9"/>
              <w:widowControl w:val="0"/>
              <w:numPr>
                <w:ilvl w:val="1"/>
                <w:numId w:val="30"/>
              </w:numPr>
              <w:suppressAutoHyphens/>
              <w:spacing w:line="228" w:lineRule="auto"/>
              <w:ind w:left="681" w:hanging="426"/>
              <w:contextualSpacing w:val="0"/>
              <w:jc w:val="left"/>
            </w:pPr>
            <w:r w:rsidRPr="00021304">
              <w:t xml:space="preserve"> </w:t>
            </w:r>
            <w:hyperlink r:id="rId14" w:anchor="block_1200" w:history="1">
              <w:r w:rsidRPr="00021304">
                <w:t>Показатели степени риска чрезвычайных ситуаций</w:t>
              </w:r>
            </w:hyperlink>
            <w:r w:rsidRPr="00021304">
              <w:t>;</w:t>
            </w:r>
          </w:p>
          <w:p w:rsidR="00532995" w:rsidRPr="00021304" w:rsidRDefault="00532995" w:rsidP="006043D8">
            <w:pPr>
              <w:pStyle w:val="a9"/>
              <w:widowControl w:val="0"/>
              <w:numPr>
                <w:ilvl w:val="1"/>
                <w:numId w:val="30"/>
              </w:numPr>
              <w:suppressAutoHyphens/>
              <w:spacing w:line="228" w:lineRule="auto"/>
              <w:ind w:left="681" w:hanging="426"/>
              <w:contextualSpacing w:val="0"/>
              <w:jc w:val="left"/>
            </w:pPr>
            <w:r w:rsidRPr="00021304">
              <w:t xml:space="preserve"> </w:t>
            </w:r>
            <w:hyperlink r:id="rId15" w:anchor="block_1300" w:history="1">
              <w:r w:rsidRPr="00021304">
                <w:t>Характеристика аварийности и травматизма</w:t>
              </w:r>
            </w:hyperlink>
            <w:r w:rsidRPr="00021304">
              <w:t>;</w:t>
            </w:r>
          </w:p>
          <w:p w:rsidR="00532995" w:rsidRPr="00021304" w:rsidRDefault="00532995" w:rsidP="006043D8">
            <w:pPr>
              <w:pStyle w:val="a9"/>
              <w:widowControl w:val="0"/>
              <w:numPr>
                <w:ilvl w:val="1"/>
                <w:numId w:val="30"/>
              </w:numPr>
              <w:suppressAutoHyphens/>
              <w:spacing w:line="228" w:lineRule="auto"/>
              <w:ind w:left="681" w:hanging="426"/>
              <w:contextualSpacing w:val="0"/>
              <w:jc w:val="left"/>
            </w:pPr>
            <w:r w:rsidRPr="00021304">
              <w:t xml:space="preserve"> </w:t>
            </w:r>
            <w:hyperlink r:id="rId16" w:anchor="block_1400" w:history="1">
              <w:r w:rsidRPr="00021304">
                <w:t>Характеристика организационно-технических мероприятий, обеспечивающих безопасность объекта и готовность к ликвидации чрезвычайных ситуаций</w:t>
              </w:r>
            </w:hyperlink>
            <w:r w:rsidRPr="00021304">
              <w:t>.</w:t>
            </w:r>
          </w:p>
          <w:p w:rsidR="00532995" w:rsidRPr="00021304" w:rsidRDefault="00532995" w:rsidP="006043D8">
            <w:pPr>
              <w:spacing w:line="228" w:lineRule="auto"/>
              <w:rPr>
                <w:rFonts w:ascii="Times New Roman" w:hAnsi="Times New Roman" w:cs="Times New Roman"/>
              </w:rPr>
            </w:pPr>
            <w:r w:rsidRPr="00021304">
              <w:rPr>
                <w:rFonts w:ascii="Times New Roman" w:hAnsi="Times New Roman" w:cs="Times New Roman"/>
              </w:rPr>
              <w:t>К паспорту безопасности опасного объекта прилагаются ситуационный план с нанесенными на него зонами последствий от возможных чрезвычайных ситуаций на объекте, диаграммы социального риска (F/N-диаграмма и F/G-диаграмма), расчетно-пояснительная записка.</w:t>
            </w:r>
          </w:p>
        </w:tc>
      </w:tr>
      <w:tr w:rsidR="00532995" w:rsidRPr="00021304" w:rsidTr="00532995">
        <w:trPr>
          <w:trHeight w:val="527"/>
          <w:jc w:val="center"/>
        </w:trPr>
        <w:tc>
          <w:tcPr>
            <w:tcW w:w="554" w:type="dxa"/>
          </w:tcPr>
          <w:p w:rsidR="00532995" w:rsidRPr="00021304" w:rsidRDefault="00532995" w:rsidP="006043D8">
            <w:pPr>
              <w:spacing w:line="228" w:lineRule="auto"/>
              <w:jc w:val="both"/>
              <w:rPr>
                <w:rFonts w:ascii="Times New Roman" w:hAnsi="Times New Roman" w:cs="Times New Roman"/>
              </w:rPr>
            </w:pPr>
            <w:r>
              <w:rPr>
                <w:rFonts w:ascii="Times New Roman" w:hAnsi="Times New Roman" w:cs="Times New Roman"/>
              </w:rPr>
              <w:t>6.</w:t>
            </w:r>
          </w:p>
        </w:tc>
        <w:tc>
          <w:tcPr>
            <w:tcW w:w="3055" w:type="dxa"/>
            <w:vAlign w:val="center"/>
          </w:tcPr>
          <w:p w:rsidR="00532995" w:rsidRPr="00021304" w:rsidRDefault="00532995" w:rsidP="009D38B0">
            <w:pPr>
              <w:spacing w:line="228" w:lineRule="auto"/>
              <w:jc w:val="both"/>
              <w:rPr>
                <w:rFonts w:ascii="Times New Roman" w:hAnsi="Times New Roman" w:cs="Times New Roman"/>
              </w:rPr>
            </w:pPr>
            <w:r w:rsidRPr="00021304">
              <w:rPr>
                <w:rFonts w:ascii="Times New Roman" w:hAnsi="Times New Roman" w:cs="Times New Roman"/>
              </w:rPr>
              <w:t xml:space="preserve">Срок </w:t>
            </w:r>
            <w:r w:rsidR="009D38B0">
              <w:rPr>
                <w:rFonts w:ascii="Times New Roman" w:hAnsi="Times New Roman" w:cs="Times New Roman"/>
              </w:rPr>
              <w:t>оказания услуг</w:t>
            </w:r>
          </w:p>
        </w:tc>
        <w:tc>
          <w:tcPr>
            <w:tcW w:w="6726" w:type="dxa"/>
          </w:tcPr>
          <w:p w:rsidR="00532995" w:rsidRPr="004313C4" w:rsidRDefault="00532995" w:rsidP="00532995">
            <w:pPr>
              <w:spacing w:after="0" w:line="240" w:lineRule="auto"/>
              <w:rPr>
                <w:rFonts w:ascii="Times New Roman" w:hAnsi="Times New Roman" w:cs="Times New Roman"/>
              </w:rPr>
            </w:pPr>
            <w:r w:rsidRPr="004313C4">
              <w:rPr>
                <w:rFonts w:ascii="Times New Roman" w:hAnsi="Times New Roman" w:cs="Times New Roman"/>
              </w:rPr>
              <w:t xml:space="preserve">Срок </w:t>
            </w:r>
            <w:r w:rsidR="009D38B0">
              <w:rPr>
                <w:rFonts w:ascii="Times New Roman" w:hAnsi="Times New Roman" w:cs="Times New Roman"/>
              </w:rPr>
              <w:t xml:space="preserve">оказания услуг </w:t>
            </w:r>
            <w:r w:rsidRPr="004313C4">
              <w:rPr>
                <w:rFonts w:ascii="Times New Roman" w:hAnsi="Times New Roman" w:cs="Times New Roman"/>
              </w:rPr>
              <w:t xml:space="preserve">не более </w:t>
            </w:r>
            <w:r>
              <w:rPr>
                <w:rFonts w:ascii="Times New Roman" w:hAnsi="Times New Roman" w:cs="Times New Roman"/>
              </w:rPr>
              <w:t>60</w:t>
            </w:r>
            <w:r w:rsidRPr="004313C4">
              <w:rPr>
                <w:rFonts w:ascii="Times New Roman" w:hAnsi="Times New Roman" w:cs="Times New Roman"/>
              </w:rPr>
              <w:t xml:space="preserve"> календарных дней </w:t>
            </w:r>
            <w:proofErr w:type="gramStart"/>
            <w:r w:rsidRPr="004313C4">
              <w:rPr>
                <w:rFonts w:ascii="Times New Roman" w:hAnsi="Times New Roman" w:cs="Times New Roman"/>
              </w:rPr>
              <w:t>с даты перечисления</w:t>
            </w:r>
            <w:proofErr w:type="gramEnd"/>
            <w:r w:rsidRPr="004313C4">
              <w:rPr>
                <w:rFonts w:ascii="Times New Roman" w:hAnsi="Times New Roman" w:cs="Times New Roman"/>
              </w:rPr>
              <w:t xml:space="preserve"> авансового платежа</w:t>
            </w:r>
          </w:p>
          <w:p w:rsidR="00532995" w:rsidRPr="00021304" w:rsidRDefault="00532995" w:rsidP="00532995">
            <w:pPr>
              <w:pStyle w:val="a9"/>
              <w:widowControl w:val="0"/>
              <w:tabs>
                <w:tab w:val="left" w:pos="360"/>
              </w:tabs>
              <w:suppressAutoHyphens/>
              <w:spacing w:line="228" w:lineRule="auto"/>
              <w:ind w:left="76"/>
              <w:contextualSpacing w:val="0"/>
              <w:jc w:val="both"/>
            </w:pPr>
            <w:r w:rsidRPr="00021304">
              <w:t xml:space="preserve"> </w:t>
            </w:r>
          </w:p>
        </w:tc>
      </w:tr>
      <w:tr w:rsidR="00532995" w:rsidRPr="00021304" w:rsidTr="00532995">
        <w:trPr>
          <w:trHeight w:val="1007"/>
          <w:jc w:val="center"/>
        </w:trPr>
        <w:tc>
          <w:tcPr>
            <w:tcW w:w="554" w:type="dxa"/>
          </w:tcPr>
          <w:p w:rsidR="00532995" w:rsidRPr="00021304" w:rsidRDefault="00532995" w:rsidP="006043D8">
            <w:pPr>
              <w:spacing w:line="228" w:lineRule="auto"/>
              <w:rPr>
                <w:rFonts w:ascii="Times New Roman" w:hAnsi="Times New Roman" w:cs="Times New Roman"/>
              </w:rPr>
            </w:pPr>
            <w:r>
              <w:rPr>
                <w:rFonts w:ascii="Times New Roman" w:hAnsi="Times New Roman" w:cs="Times New Roman"/>
              </w:rPr>
              <w:t>7.</w:t>
            </w:r>
          </w:p>
        </w:tc>
        <w:tc>
          <w:tcPr>
            <w:tcW w:w="3055" w:type="dxa"/>
            <w:vAlign w:val="center"/>
          </w:tcPr>
          <w:p w:rsidR="00532995" w:rsidRPr="00021304" w:rsidRDefault="00532995" w:rsidP="009D38B0">
            <w:pPr>
              <w:spacing w:line="228" w:lineRule="auto"/>
              <w:rPr>
                <w:rFonts w:ascii="Times New Roman" w:hAnsi="Times New Roman" w:cs="Times New Roman"/>
              </w:rPr>
            </w:pPr>
            <w:r w:rsidRPr="00021304">
              <w:rPr>
                <w:rFonts w:ascii="Times New Roman" w:hAnsi="Times New Roman" w:cs="Times New Roman"/>
              </w:rPr>
              <w:t xml:space="preserve">Общие требования </w:t>
            </w:r>
            <w:r w:rsidR="009D38B0">
              <w:rPr>
                <w:rFonts w:ascii="Times New Roman" w:hAnsi="Times New Roman" w:cs="Times New Roman"/>
              </w:rPr>
              <w:t xml:space="preserve"> услугам</w:t>
            </w:r>
          </w:p>
        </w:tc>
        <w:tc>
          <w:tcPr>
            <w:tcW w:w="6726" w:type="dxa"/>
            <w:vAlign w:val="center"/>
          </w:tcPr>
          <w:p w:rsidR="00532995" w:rsidRPr="00021304" w:rsidRDefault="009D38B0" w:rsidP="006043D8">
            <w:pPr>
              <w:pStyle w:val="8"/>
              <w:shd w:val="clear" w:color="auto" w:fill="auto"/>
              <w:tabs>
                <w:tab w:val="left" w:pos="114"/>
                <w:tab w:val="left" w:pos="360"/>
                <w:tab w:val="left" w:pos="397"/>
                <w:tab w:val="left" w:pos="439"/>
              </w:tabs>
              <w:spacing w:line="228" w:lineRule="auto"/>
              <w:ind w:left="114"/>
              <w:rPr>
                <w:color w:val="000000" w:themeColor="text1"/>
              </w:rPr>
            </w:pPr>
            <w:r>
              <w:rPr>
                <w:sz w:val="24"/>
                <w:szCs w:val="24"/>
              </w:rPr>
              <w:t xml:space="preserve">Оказание услуг </w:t>
            </w:r>
            <w:r w:rsidR="00532995" w:rsidRPr="00021304">
              <w:rPr>
                <w:sz w:val="24"/>
                <w:szCs w:val="24"/>
              </w:rPr>
              <w:t>вести в соответствии с Приказом МЧС РФ от 4 ноября 2004 г. N 506 "Об утверждении типового паспорта безопасности опасного объекта" и другими нормативными актами действующего законодательства РФ</w:t>
            </w:r>
          </w:p>
        </w:tc>
      </w:tr>
      <w:tr w:rsidR="00532995" w:rsidRPr="00021304" w:rsidTr="00532995">
        <w:trPr>
          <w:jc w:val="center"/>
        </w:trPr>
        <w:tc>
          <w:tcPr>
            <w:tcW w:w="554" w:type="dxa"/>
          </w:tcPr>
          <w:p w:rsidR="00532995" w:rsidRPr="00021304" w:rsidRDefault="00532995" w:rsidP="006043D8">
            <w:pPr>
              <w:spacing w:line="228" w:lineRule="auto"/>
              <w:rPr>
                <w:rFonts w:ascii="Times New Roman" w:hAnsi="Times New Roman" w:cs="Times New Roman"/>
              </w:rPr>
            </w:pPr>
            <w:r>
              <w:rPr>
                <w:rFonts w:ascii="Times New Roman" w:hAnsi="Times New Roman" w:cs="Times New Roman"/>
              </w:rPr>
              <w:t>8.</w:t>
            </w:r>
          </w:p>
        </w:tc>
        <w:tc>
          <w:tcPr>
            <w:tcW w:w="3055" w:type="dxa"/>
            <w:vAlign w:val="center"/>
          </w:tcPr>
          <w:p w:rsidR="00532995" w:rsidRPr="00021304" w:rsidRDefault="00532995" w:rsidP="009D38B0">
            <w:pPr>
              <w:spacing w:line="228" w:lineRule="auto"/>
              <w:rPr>
                <w:rFonts w:ascii="Times New Roman" w:hAnsi="Times New Roman" w:cs="Times New Roman"/>
              </w:rPr>
            </w:pPr>
            <w:r w:rsidRPr="00021304">
              <w:rPr>
                <w:rFonts w:ascii="Times New Roman" w:hAnsi="Times New Roman" w:cs="Times New Roman"/>
              </w:rPr>
              <w:t xml:space="preserve">Требования к качеству оказываемых </w:t>
            </w:r>
            <w:r w:rsidR="009D38B0">
              <w:rPr>
                <w:rFonts w:ascii="Times New Roman" w:hAnsi="Times New Roman" w:cs="Times New Roman"/>
              </w:rPr>
              <w:t>услуг</w:t>
            </w:r>
          </w:p>
        </w:tc>
        <w:tc>
          <w:tcPr>
            <w:tcW w:w="6726" w:type="dxa"/>
          </w:tcPr>
          <w:p w:rsidR="00532995" w:rsidRPr="00021304" w:rsidRDefault="00532995" w:rsidP="009D38B0">
            <w:pPr>
              <w:pStyle w:val="8"/>
              <w:shd w:val="clear" w:color="auto" w:fill="auto"/>
              <w:spacing w:line="228" w:lineRule="auto"/>
              <w:ind w:left="114"/>
              <w:rPr>
                <w:sz w:val="24"/>
                <w:szCs w:val="24"/>
              </w:rPr>
            </w:pPr>
            <w:r w:rsidRPr="00021304">
              <w:rPr>
                <w:sz w:val="24"/>
                <w:szCs w:val="24"/>
              </w:rPr>
              <w:t xml:space="preserve">Исполнитель гарантирует качественное </w:t>
            </w:r>
            <w:r w:rsidR="009D38B0">
              <w:rPr>
                <w:sz w:val="24"/>
                <w:szCs w:val="24"/>
              </w:rPr>
              <w:t xml:space="preserve">оказание услуг </w:t>
            </w:r>
            <w:r w:rsidRPr="00021304">
              <w:rPr>
                <w:sz w:val="24"/>
                <w:szCs w:val="24"/>
              </w:rPr>
              <w:t>в полном объеме в соответствии с требованиями нормативно-правовых актов действующего законодательства РФ.</w:t>
            </w:r>
          </w:p>
        </w:tc>
      </w:tr>
      <w:tr w:rsidR="00532995" w:rsidRPr="00021304" w:rsidTr="00532995">
        <w:trPr>
          <w:jc w:val="center"/>
        </w:trPr>
        <w:tc>
          <w:tcPr>
            <w:tcW w:w="554" w:type="dxa"/>
          </w:tcPr>
          <w:p w:rsidR="00532995" w:rsidRPr="00021304" w:rsidRDefault="00532995" w:rsidP="006043D8">
            <w:pPr>
              <w:spacing w:line="228" w:lineRule="auto"/>
              <w:rPr>
                <w:rFonts w:ascii="Times New Roman" w:hAnsi="Times New Roman" w:cs="Times New Roman"/>
              </w:rPr>
            </w:pPr>
            <w:r>
              <w:rPr>
                <w:rFonts w:ascii="Times New Roman" w:hAnsi="Times New Roman" w:cs="Times New Roman"/>
              </w:rPr>
              <w:lastRenderedPageBreak/>
              <w:t>9.</w:t>
            </w:r>
          </w:p>
        </w:tc>
        <w:tc>
          <w:tcPr>
            <w:tcW w:w="3055" w:type="dxa"/>
            <w:vAlign w:val="center"/>
          </w:tcPr>
          <w:p w:rsidR="00532995" w:rsidRPr="00021304" w:rsidRDefault="00532995" w:rsidP="006043D8">
            <w:pPr>
              <w:spacing w:line="228" w:lineRule="auto"/>
              <w:rPr>
                <w:rFonts w:ascii="Times New Roman" w:hAnsi="Times New Roman" w:cs="Times New Roman"/>
              </w:rPr>
            </w:pPr>
            <w:r w:rsidRPr="00021304">
              <w:rPr>
                <w:rFonts w:ascii="Times New Roman" w:hAnsi="Times New Roman" w:cs="Times New Roman"/>
              </w:rPr>
              <w:t>Требования к конфиденциальности</w:t>
            </w:r>
          </w:p>
        </w:tc>
        <w:tc>
          <w:tcPr>
            <w:tcW w:w="6726" w:type="dxa"/>
          </w:tcPr>
          <w:p w:rsidR="00532995" w:rsidRPr="00021304" w:rsidRDefault="00532995" w:rsidP="006043D8">
            <w:pPr>
              <w:pStyle w:val="8"/>
              <w:numPr>
                <w:ilvl w:val="0"/>
                <w:numId w:val="27"/>
              </w:numPr>
              <w:shd w:val="clear" w:color="auto" w:fill="auto"/>
              <w:tabs>
                <w:tab w:val="left" w:pos="392"/>
              </w:tabs>
              <w:spacing w:line="228" w:lineRule="auto"/>
              <w:ind w:left="76" w:firstLine="0"/>
              <w:rPr>
                <w:sz w:val="24"/>
                <w:szCs w:val="24"/>
              </w:rPr>
            </w:pPr>
            <w:r w:rsidRPr="00021304">
              <w:rPr>
                <w:sz w:val="24"/>
                <w:szCs w:val="24"/>
              </w:rPr>
              <w:t>Отношения между Сторонами регламентируются Федеральным законом от 29.07.2004№98-ФЗ «О коммерческой тайне» (с последующими изменениями) и иных нормативных правовых актов в данной области. Ни одна из Сторон не имеет право полностью (частично) передавать (опубликовать, разглашать) информацию, составляющую коммерческую тайну, любым третьим лицам или использовать каким-либо иным способом с участием третьих лиц без предварительного письменного согласия другой Стороны. Стороны должны сохранять информацию, составляющую коммерческую тайну, строго конфиденциальной.</w:t>
            </w:r>
          </w:p>
          <w:p w:rsidR="00532995" w:rsidRPr="00021304" w:rsidRDefault="00532995" w:rsidP="006043D8">
            <w:pPr>
              <w:pStyle w:val="8"/>
              <w:numPr>
                <w:ilvl w:val="0"/>
                <w:numId w:val="27"/>
              </w:numPr>
              <w:shd w:val="clear" w:color="auto" w:fill="auto"/>
              <w:tabs>
                <w:tab w:val="left" w:pos="392"/>
              </w:tabs>
              <w:spacing w:line="228" w:lineRule="auto"/>
              <w:ind w:left="76" w:firstLine="0"/>
              <w:jc w:val="left"/>
              <w:rPr>
                <w:sz w:val="24"/>
                <w:szCs w:val="24"/>
              </w:rPr>
            </w:pPr>
            <w:r w:rsidRPr="00021304">
              <w:rPr>
                <w:sz w:val="24"/>
                <w:szCs w:val="24"/>
              </w:rPr>
              <w:t>Стороны должны защищать от несанкционированного разглашения любую конфиденциальную информацию, ставшую доступной в рамках оказания услуг по обслуживанию ОПО.</w:t>
            </w:r>
          </w:p>
          <w:p w:rsidR="00532995" w:rsidRPr="00021304" w:rsidRDefault="00532995" w:rsidP="006043D8">
            <w:pPr>
              <w:pStyle w:val="8"/>
              <w:numPr>
                <w:ilvl w:val="0"/>
                <w:numId w:val="27"/>
              </w:numPr>
              <w:shd w:val="clear" w:color="auto" w:fill="auto"/>
              <w:tabs>
                <w:tab w:val="left" w:pos="392"/>
              </w:tabs>
              <w:spacing w:line="228" w:lineRule="auto"/>
              <w:ind w:left="76" w:firstLine="0"/>
            </w:pPr>
            <w:r w:rsidRPr="00021304">
              <w:rPr>
                <w:sz w:val="24"/>
                <w:szCs w:val="24"/>
              </w:rPr>
              <w:t>Исполнитель не вправе передавать свои права по выполнению работ и оказанию услуг третьим лицам.</w:t>
            </w:r>
          </w:p>
        </w:tc>
      </w:tr>
      <w:tr w:rsidR="00532995" w:rsidRPr="00021304" w:rsidTr="00532995">
        <w:trPr>
          <w:jc w:val="center"/>
        </w:trPr>
        <w:tc>
          <w:tcPr>
            <w:tcW w:w="554" w:type="dxa"/>
          </w:tcPr>
          <w:p w:rsidR="00532995" w:rsidRPr="00021304" w:rsidRDefault="00532995" w:rsidP="006043D8">
            <w:pPr>
              <w:spacing w:line="228" w:lineRule="auto"/>
              <w:jc w:val="both"/>
              <w:rPr>
                <w:rFonts w:ascii="Times New Roman" w:hAnsi="Times New Roman" w:cs="Times New Roman"/>
              </w:rPr>
            </w:pPr>
            <w:r>
              <w:rPr>
                <w:rFonts w:ascii="Times New Roman" w:hAnsi="Times New Roman" w:cs="Times New Roman"/>
              </w:rPr>
              <w:t>10.</w:t>
            </w:r>
          </w:p>
        </w:tc>
        <w:tc>
          <w:tcPr>
            <w:tcW w:w="3055" w:type="dxa"/>
            <w:vAlign w:val="center"/>
          </w:tcPr>
          <w:p w:rsidR="00532995" w:rsidRPr="00021304" w:rsidRDefault="00532995" w:rsidP="009D38B0">
            <w:pPr>
              <w:spacing w:line="228" w:lineRule="auto"/>
              <w:jc w:val="both"/>
              <w:rPr>
                <w:rFonts w:ascii="Times New Roman" w:hAnsi="Times New Roman" w:cs="Times New Roman"/>
              </w:rPr>
            </w:pPr>
            <w:r w:rsidRPr="00021304">
              <w:rPr>
                <w:rFonts w:ascii="Times New Roman" w:hAnsi="Times New Roman" w:cs="Times New Roman"/>
              </w:rPr>
              <w:t xml:space="preserve">Требования к безопасности оказания </w:t>
            </w:r>
            <w:r w:rsidR="009D38B0">
              <w:rPr>
                <w:rFonts w:ascii="Times New Roman" w:hAnsi="Times New Roman" w:cs="Times New Roman"/>
              </w:rPr>
              <w:t xml:space="preserve">услуг </w:t>
            </w:r>
            <w:r w:rsidRPr="00021304">
              <w:rPr>
                <w:rFonts w:ascii="Times New Roman" w:hAnsi="Times New Roman" w:cs="Times New Roman"/>
              </w:rPr>
              <w:t xml:space="preserve">и безопасности результата оказанных </w:t>
            </w:r>
            <w:r w:rsidR="009D38B0">
              <w:rPr>
                <w:rFonts w:ascii="Times New Roman" w:hAnsi="Times New Roman" w:cs="Times New Roman"/>
              </w:rPr>
              <w:t xml:space="preserve">услуг </w:t>
            </w:r>
          </w:p>
        </w:tc>
        <w:tc>
          <w:tcPr>
            <w:tcW w:w="6726" w:type="dxa"/>
          </w:tcPr>
          <w:p w:rsidR="00532995" w:rsidRPr="00021304" w:rsidRDefault="00532995" w:rsidP="006043D8">
            <w:pPr>
              <w:pStyle w:val="8"/>
              <w:shd w:val="clear" w:color="auto" w:fill="auto"/>
              <w:tabs>
                <w:tab w:val="left" w:pos="360"/>
              </w:tabs>
              <w:spacing w:line="228" w:lineRule="auto"/>
              <w:ind w:left="76"/>
              <w:rPr>
                <w:sz w:val="24"/>
                <w:szCs w:val="24"/>
              </w:rPr>
            </w:pPr>
          </w:p>
          <w:p w:rsidR="00532995" w:rsidRPr="00021304" w:rsidRDefault="00532995" w:rsidP="006043D8">
            <w:pPr>
              <w:pStyle w:val="8"/>
              <w:shd w:val="clear" w:color="auto" w:fill="auto"/>
              <w:tabs>
                <w:tab w:val="left" w:pos="360"/>
              </w:tabs>
              <w:spacing w:line="228" w:lineRule="auto"/>
              <w:ind w:left="76"/>
            </w:pPr>
            <w:r w:rsidRPr="00021304">
              <w:rPr>
                <w:sz w:val="24"/>
                <w:szCs w:val="24"/>
              </w:rPr>
              <w:t>Не предусмотрено</w:t>
            </w:r>
          </w:p>
        </w:tc>
      </w:tr>
      <w:tr w:rsidR="00532995" w:rsidRPr="00021304" w:rsidTr="00532995">
        <w:trPr>
          <w:jc w:val="center"/>
        </w:trPr>
        <w:tc>
          <w:tcPr>
            <w:tcW w:w="554" w:type="dxa"/>
          </w:tcPr>
          <w:p w:rsidR="00532995" w:rsidRPr="00021304" w:rsidRDefault="00532995" w:rsidP="006043D8">
            <w:pPr>
              <w:spacing w:line="228" w:lineRule="auto"/>
              <w:rPr>
                <w:rFonts w:ascii="Times New Roman" w:hAnsi="Times New Roman" w:cs="Times New Roman"/>
              </w:rPr>
            </w:pPr>
            <w:r>
              <w:rPr>
                <w:rFonts w:ascii="Times New Roman" w:hAnsi="Times New Roman" w:cs="Times New Roman"/>
              </w:rPr>
              <w:t>11.</w:t>
            </w:r>
          </w:p>
        </w:tc>
        <w:tc>
          <w:tcPr>
            <w:tcW w:w="3055" w:type="dxa"/>
            <w:vAlign w:val="center"/>
          </w:tcPr>
          <w:p w:rsidR="00532995" w:rsidRPr="00021304" w:rsidRDefault="00532995" w:rsidP="009D38B0">
            <w:pPr>
              <w:spacing w:line="228" w:lineRule="auto"/>
              <w:rPr>
                <w:rFonts w:ascii="Times New Roman" w:hAnsi="Times New Roman" w:cs="Times New Roman"/>
              </w:rPr>
            </w:pPr>
            <w:r w:rsidRPr="00021304">
              <w:rPr>
                <w:rFonts w:ascii="Times New Roman" w:hAnsi="Times New Roman" w:cs="Times New Roman"/>
              </w:rPr>
              <w:t xml:space="preserve">Описание конечного результата оказанных </w:t>
            </w:r>
            <w:r w:rsidR="009D38B0">
              <w:rPr>
                <w:rFonts w:ascii="Times New Roman" w:hAnsi="Times New Roman" w:cs="Times New Roman"/>
              </w:rPr>
              <w:t>услуг</w:t>
            </w:r>
          </w:p>
        </w:tc>
        <w:tc>
          <w:tcPr>
            <w:tcW w:w="6726" w:type="dxa"/>
            <w:vAlign w:val="center"/>
          </w:tcPr>
          <w:p w:rsidR="00532995" w:rsidRPr="00021304" w:rsidRDefault="00532995" w:rsidP="006043D8">
            <w:pPr>
              <w:pStyle w:val="8"/>
              <w:spacing w:line="228" w:lineRule="auto"/>
              <w:ind w:left="76"/>
              <w:rPr>
                <w:sz w:val="24"/>
                <w:szCs w:val="24"/>
              </w:rPr>
            </w:pPr>
            <w:r w:rsidRPr="00021304">
              <w:rPr>
                <w:sz w:val="24"/>
                <w:szCs w:val="24"/>
              </w:rPr>
              <w:t>Оформленные надлежащим образом документы, подтверждающие</w:t>
            </w:r>
            <w:r w:rsidR="009D38B0">
              <w:rPr>
                <w:sz w:val="24"/>
                <w:szCs w:val="24"/>
              </w:rPr>
              <w:t xml:space="preserve"> оказание услуг</w:t>
            </w:r>
            <w:r w:rsidRPr="00021304">
              <w:rPr>
                <w:sz w:val="24"/>
                <w:szCs w:val="24"/>
              </w:rPr>
              <w:t>:</w:t>
            </w:r>
          </w:p>
          <w:p w:rsidR="00532995" w:rsidRPr="00021304" w:rsidRDefault="00532995" w:rsidP="006043D8">
            <w:pPr>
              <w:pStyle w:val="a9"/>
              <w:widowControl w:val="0"/>
              <w:numPr>
                <w:ilvl w:val="0"/>
                <w:numId w:val="29"/>
              </w:numPr>
              <w:suppressAutoHyphens/>
              <w:spacing w:line="228" w:lineRule="auto"/>
              <w:ind w:left="397" w:hanging="283"/>
              <w:contextualSpacing w:val="0"/>
              <w:jc w:val="left"/>
              <w:rPr>
                <w:lang w:eastAsia="en-US"/>
              </w:rPr>
            </w:pPr>
            <w:r w:rsidRPr="00021304">
              <w:rPr>
                <w:lang w:eastAsia="en-US"/>
              </w:rPr>
              <w:t xml:space="preserve">Паспорт безопасности «Здание котельной на </w:t>
            </w:r>
            <w:proofErr w:type="spellStart"/>
            <w:r w:rsidRPr="00021304">
              <w:rPr>
                <w:lang w:eastAsia="en-US"/>
              </w:rPr>
              <w:t>отм</w:t>
            </w:r>
            <w:proofErr w:type="spellEnd"/>
            <w:r w:rsidRPr="00021304">
              <w:rPr>
                <w:lang w:eastAsia="en-US"/>
              </w:rPr>
              <w:t xml:space="preserve">. + 540 м.», </w:t>
            </w:r>
            <w:r w:rsidRPr="00021304">
              <w:rPr>
                <w:b/>
                <w:lang w:eastAsia="en-US"/>
              </w:rPr>
              <w:t>согласованный в установленном порядке с МЧС России</w:t>
            </w:r>
            <w:r w:rsidRPr="00021304">
              <w:rPr>
                <w:lang w:eastAsia="en-US"/>
              </w:rPr>
              <w:t>;</w:t>
            </w:r>
          </w:p>
          <w:p w:rsidR="00532995" w:rsidRPr="00021304" w:rsidRDefault="00532995" w:rsidP="006043D8">
            <w:pPr>
              <w:pStyle w:val="a9"/>
              <w:widowControl w:val="0"/>
              <w:numPr>
                <w:ilvl w:val="0"/>
                <w:numId w:val="29"/>
              </w:numPr>
              <w:suppressAutoHyphens/>
              <w:spacing w:line="228" w:lineRule="auto"/>
              <w:ind w:left="397" w:hanging="283"/>
              <w:contextualSpacing w:val="0"/>
              <w:jc w:val="left"/>
              <w:rPr>
                <w:lang w:eastAsia="en-US"/>
              </w:rPr>
            </w:pPr>
            <w:r w:rsidRPr="00021304">
              <w:rPr>
                <w:lang w:eastAsia="en-US"/>
              </w:rPr>
              <w:t xml:space="preserve">Паспорт безопасности «Здание котельной на </w:t>
            </w:r>
            <w:proofErr w:type="spellStart"/>
            <w:r w:rsidRPr="00021304">
              <w:rPr>
                <w:lang w:eastAsia="en-US"/>
              </w:rPr>
              <w:t>отм</w:t>
            </w:r>
            <w:proofErr w:type="spellEnd"/>
            <w:r w:rsidRPr="00021304">
              <w:rPr>
                <w:lang w:eastAsia="en-US"/>
              </w:rPr>
              <w:t xml:space="preserve">. + 960 м.», </w:t>
            </w:r>
            <w:r w:rsidRPr="00021304">
              <w:rPr>
                <w:b/>
                <w:lang w:eastAsia="en-US"/>
              </w:rPr>
              <w:t>согласованный в установленном порядке с МЧС России</w:t>
            </w:r>
            <w:r w:rsidRPr="00021304">
              <w:rPr>
                <w:lang w:eastAsia="en-US"/>
              </w:rPr>
              <w:t>.</w:t>
            </w:r>
          </w:p>
        </w:tc>
      </w:tr>
      <w:tr w:rsidR="00532995" w:rsidRPr="00021304" w:rsidTr="00532995">
        <w:trPr>
          <w:trHeight w:val="3861"/>
          <w:jc w:val="center"/>
        </w:trPr>
        <w:tc>
          <w:tcPr>
            <w:tcW w:w="554" w:type="dxa"/>
          </w:tcPr>
          <w:p w:rsidR="00532995" w:rsidRPr="00021304" w:rsidRDefault="00532995" w:rsidP="006043D8">
            <w:pPr>
              <w:spacing w:line="228" w:lineRule="auto"/>
              <w:rPr>
                <w:rFonts w:ascii="Times New Roman" w:hAnsi="Times New Roman" w:cs="Times New Roman"/>
              </w:rPr>
            </w:pPr>
            <w:r>
              <w:rPr>
                <w:rFonts w:ascii="Times New Roman" w:hAnsi="Times New Roman" w:cs="Times New Roman"/>
              </w:rPr>
              <w:t>12.</w:t>
            </w:r>
          </w:p>
        </w:tc>
        <w:tc>
          <w:tcPr>
            <w:tcW w:w="3055" w:type="dxa"/>
            <w:vAlign w:val="center"/>
          </w:tcPr>
          <w:p w:rsidR="00532995" w:rsidRPr="00021304" w:rsidRDefault="00532995" w:rsidP="009D38B0">
            <w:pPr>
              <w:spacing w:line="228" w:lineRule="auto"/>
              <w:rPr>
                <w:rFonts w:ascii="Times New Roman" w:hAnsi="Times New Roman" w:cs="Times New Roman"/>
              </w:rPr>
            </w:pPr>
            <w:r w:rsidRPr="00021304">
              <w:rPr>
                <w:rFonts w:ascii="Times New Roman" w:hAnsi="Times New Roman" w:cs="Times New Roman"/>
              </w:rPr>
              <w:t xml:space="preserve">Требования по приемке </w:t>
            </w:r>
            <w:r w:rsidR="009D38B0">
              <w:rPr>
                <w:rFonts w:ascii="Times New Roman" w:hAnsi="Times New Roman" w:cs="Times New Roman"/>
              </w:rPr>
              <w:t>услуг</w:t>
            </w:r>
          </w:p>
        </w:tc>
        <w:tc>
          <w:tcPr>
            <w:tcW w:w="6726" w:type="dxa"/>
          </w:tcPr>
          <w:p w:rsidR="00532995" w:rsidRPr="00021304" w:rsidRDefault="00532995" w:rsidP="006043D8">
            <w:pPr>
              <w:pStyle w:val="8"/>
              <w:numPr>
                <w:ilvl w:val="0"/>
                <w:numId w:val="28"/>
              </w:numPr>
              <w:tabs>
                <w:tab w:val="left" w:pos="381"/>
              </w:tabs>
              <w:spacing w:line="228" w:lineRule="auto"/>
              <w:ind w:left="76" w:firstLine="0"/>
              <w:rPr>
                <w:sz w:val="24"/>
                <w:szCs w:val="24"/>
              </w:rPr>
            </w:pPr>
            <w:r w:rsidRPr="00021304">
              <w:rPr>
                <w:sz w:val="24"/>
                <w:szCs w:val="24"/>
              </w:rPr>
              <w:t xml:space="preserve">Заказчик осуществляет приемку </w:t>
            </w:r>
            <w:r w:rsidR="009D38B0">
              <w:rPr>
                <w:sz w:val="24"/>
                <w:szCs w:val="24"/>
              </w:rPr>
              <w:t>оказанных Исполнителем Услуг</w:t>
            </w:r>
            <w:r w:rsidRPr="00021304">
              <w:rPr>
                <w:sz w:val="24"/>
                <w:szCs w:val="24"/>
              </w:rPr>
              <w:t xml:space="preserve">, рассматривает и при отсутствии возражений подписывает и возвращает представленный Исполнителем акт сдачи-приемки </w:t>
            </w:r>
            <w:r w:rsidR="009D38B0">
              <w:rPr>
                <w:sz w:val="24"/>
                <w:szCs w:val="24"/>
              </w:rPr>
              <w:t>оказанных Услуг</w:t>
            </w:r>
            <w:r w:rsidRPr="00021304">
              <w:rPr>
                <w:sz w:val="24"/>
                <w:szCs w:val="24"/>
              </w:rPr>
              <w:t xml:space="preserve"> в течение 5 (пяти) рабочих дней </w:t>
            </w:r>
            <w:proofErr w:type="gramStart"/>
            <w:r w:rsidRPr="00021304">
              <w:rPr>
                <w:sz w:val="24"/>
                <w:szCs w:val="24"/>
              </w:rPr>
              <w:t>с даты получения</w:t>
            </w:r>
            <w:proofErr w:type="gramEnd"/>
            <w:r w:rsidRPr="00021304">
              <w:rPr>
                <w:sz w:val="24"/>
                <w:szCs w:val="24"/>
              </w:rPr>
              <w:t xml:space="preserve"> акта от Исполнителя.</w:t>
            </w:r>
          </w:p>
          <w:p w:rsidR="00532995" w:rsidRPr="00021304" w:rsidRDefault="00532995" w:rsidP="006043D8">
            <w:pPr>
              <w:pStyle w:val="8"/>
              <w:numPr>
                <w:ilvl w:val="0"/>
                <w:numId w:val="28"/>
              </w:numPr>
              <w:tabs>
                <w:tab w:val="left" w:pos="381"/>
              </w:tabs>
              <w:spacing w:line="228" w:lineRule="auto"/>
              <w:ind w:left="76" w:firstLine="0"/>
              <w:rPr>
                <w:sz w:val="24"/>
                <w:szCs w:val="24"/>
              </w:rPr>
            </w:pPr>
            <w:r w:rsidRPr="00021304">
              <w:rPr>
                <w:sz w:val="24"/>
                <w:szCs w:val="24"/>
              </w:rPr>
              <w:t xml:space="preserve">В случае отказа Заказчика подписать представленный Исполнителем акт по причине выявления в </w:t>
            </w:r>
            <w:r w:rsidR="0046528C">
              <w:rPr>
                <w:sz w:val="24"/>
                <w:szCs w:val="24"/>
              </w:rPr>
              <w:t>оказанных Услугах</w:t>
            </w:r>
            <w:r w:rsidR="0046528C" w:rsidRPr="00021304">
              <w:rPr>
                <w:sz w:val="24"/>
                <w:szCs w:val="24"/>
              </w:rPr>
              <w:t xml:space="preserve"> </w:t>
            </w:r>
            <w:r w:rsidRPr="00021304">
              <w:rPr>
                <w:sz w:val="24"/>
                <w:szCs w:val="24"/>
              </w:rPr>
              <w:t xml:space="preserve">недостатков, Заказчик, в течение 5 (пяти) рабочих дней </w:t>
            </w:r>
            <w:proofErr w:type="gramStart"/>
            <w:r w:rsidRPr="00021304">
              <w:rPr>
                <w:sz w:val="24"/>
                <w:szCs w:val="24"/>
              </w:rPr>
              <w:t>с даты получения</w:t>
            </w:r>
            <w:proofErr w:type="gramEnd"/>
            <w:r w:rsidRPr="00021304">
              <w:rPr>
                <w:sz w:val="24"/>
                <w:szCs w:val="24"/>
              </w:rPr>
              <w:t xml:space="preserve"> акта, направляет Исполнителю соответствующее письменное уведомление, с описанием выявленных недостатков.</w:t>
            </w:r>
          </w:p>
          <w:p w:rsidR="00532995" w:rsidRPr="00021304" w:rsidRDefault="00532995" w:rsidP="006043D8">
            <w:pPr>
              <w:pStyle w:val="8"/>
              <w:numPr>
                <w:ilvl w:val="0"/>
                <w:numId w:val="28"/>
              </w:numPr>
              <w:tabs>
                <w:tab w:val="left" w:pos="381"/>
              </w:tabs>
              <w:spacing w:line="228" w:lineRule="auto"/>
              <w:ind w:left="76" w:firstLine="0"/>
              <w:rPr>
                <w:sz w:val="24"/>
                <w:szCs w:val="24"/>
              </w:rPr>
            </w:pPr>
            <w:r w:rsidRPr="00021304">
              <w:rPr>
                <w:sz w:val="24"/>
                <w:szCs w:val="24"/>
              </w:rPr>
              <w:t>Выявленные недостатки, если они возникли по вине Исполнителя, подлежат устранению силами и за счет Исполнителя в течение 1 (одного) календарного дня с даты их обнаружения.</w:t>
            </w:r>
          </w:p>
        </w:tc>
      </w:tr>
      <w:tr w:rsidR="00532995" w:rsidRPr="00021304" w:rsidTr="00532995">
        <w:trPr>
          <w:trHeight w:val="517"/>
          <w:jc w:val="center"/>
        </w:trPr>
        <w:tc>
          <w:tcPr>
            <w:tcW w:w="554" w:type="dxa"/>
          </w:tcPr>
          <w:p w:rsidR="00532995" w:rsidRPr="00021304" w:rsidRDefault="00532995" w:rsidP="006043D8">
            <w:pPr>
              <w:spacing w:line="228" w:lineRule="auto"/>
              <w:rPr>
                <w:rFonts w:ascii="Times New Roman" w:hAnsi="Times New Roman" w:cs="Times New Roman"/>
              </w:rPr>
            </w:pPr>
            <w:r>
              <w:rPr>
                <w:rFonts w:ascii="Times New Roman" w:hAnsi="Times New Roman" w:cs="Times New Roman"/>
              </w:rPr>
              <w:t>13.</w:t>
            </w:r>
          </w:p>
        </w:tc>
        <w:tc>
          <w:tcPr>
            <w:tcW w:w="3055" w:type="dxa"/>
            <w:vAlign w:val="center"/>
          </w:tcPr>
          <w:p w:rsidR="00532995" w:rsidRPr="00021304" w:rsidRDefault="00532995" w:rsidP="006043D8">
            <w:pPr>
              <w:spacing w:line="228" w:lineRule="auto"/>
              <w:rPr>
                <w:rFonts w:ascii="Times New Roman" w:hAnsi="Times New Roman" w:cs="Times New Roman"/>
              </w:rPr>
            </w:pPr>
            <w:r w:rsidRPr="00021304">
              <w:rPr>
                <w:rFonts w:ascii="Times New Roman" w:hAnsi="Times New Roman" w:cs="Times New Roman"/>
              </w:rPr>
              <w:t>Приложения</w:t>
            </w:r>
          </w:p>
        </w:tc>
        <w:tc>
          <w:tcPr>
            <w:tcW w:w="6726" w:type="dxa"/>
            <w:vAlign w:val="center"/>
          </w:tcPr>
          <w:p w:rsidR="00532995" w:rsidRPr="00021304" w:rsidRDefault="00532995" w:rsidP="006043D8">
            <w:pPr>
              <w:pStyle w:val="8"/>
              <w:tabs>
                <w:tab w:val="left" w:pos="381"/>
              </w:tabs>
              <w:spacing w:line="228" w:lineRule="auto"/>
              <w:ind w:left="76"/>
              <w:jc w:val="left"/>
              <w:rPr>
                <w:sz w:val="24"/>
                <w:szCs w:val="24"/>
              </w:rPr>
            </w:pPr>
            <w:r w:rsidRPr="00021304">
              <w:rPr>
                <w:sz w:val="24"/>
                <w:szCs w:val="24"/>
              </w:rPr>
              <w:t>Основные технические характеристики котельных на 5 л. в 1 экз.</w:t>
            </w:r>
          </w:p>
        </w:tc>
      </w:tr>
    </w:tbl>
    <w:p w:rsidR="006B5226" w:rsidRDefault="006B5226" w:rsidP="006B5226">
      <w:pPr>
        <w:spacing w:after="0" w:line="240" w:lineRule="auto"/>
        <w:ind w:left="-426" w:right="43" w:firstLine="426"/>
        <w:jc w:val="both"/>
        <w:rPr>
          <w:rFonts w:ascii="Times New Roman" w:eastAsia="Times New Roman" w:hAnsi="Times New Roman" w:cs="Times New Roman"/>
          <w:noProof/>
          <w:sz w:val="24"/>
          <w:szCs w:val="24"/>
        </w:rPr>
      </w:pPr>
    </w:p>
    <w:tbl>
      <w:tblPr>
        <w:tblW w:w="10031" w:type="dxa"/>
        <w:tblLayout w:type="fixed"/>
        <w:tblLook w:val="0000"/>
      </w:tblPr>
      <w:tblGrid>
        <w:gridCol w:w="5058"/>
        <w:gridCol w:w="4973"/>
      </w:tblGrid>
      <w:tr w:rsidR="006B5226" w:rsidRPr="00270E3A" w:rsidTr="00FB1E29">
        <w:trPr>
          <w:trHeight w:val="68"/>
        </w:trPr>
        <w:tc>
          <w:tcPr>
            <w:tcW w:w="5058" w:type="dxa"/>
          </w:tcPr>
          <w:p w:rsidR="006B5226" w:rsidRPr="00270E3A" w:rsidRDefault="006B5226" w:rsidP="00FB1E29">
            <w:pPr>
              <w:tabs>
                <w:tab w:val="left" w:pos="851"/>
              </w:tabs>
              <w:snapToGrid w:val="0"/>
              <w:spacing w:after="0"/>
              <w:ind w:firstLine="426"/>
              <w:jc w:val="both"/>
              <w:rPr>
                <w:rFonts w:ascii="Times New Roman" w:hAnsi="Times New Roman" w:cs="Times New Roman"/>
                <w:b/>
                <w:sz w:val="24"/>
                <w:szCs w:val="24"/>
              </w:rPr>
            </w:pPr>
            <w:r w:rsidRPr="00270E3A">
              <w:rPr>
                <w:rFonts w:ascii="Times New Roman" w:hAnsi="Times New Roman" w:cs="Times New Roman"/>
                <w:b/>
                <w:sz w:val="24"/>
                <w:szCs w:val="24"/>
              </w:rPr>
              <w:t xml:space="preserve">Заказчик: </w:t>
            </w:r>
          </w:p>
          <w:p w:rsidR="006B5226" w:rsidRPr="007549CB" w:rsidRDefault="006B5226" w:rsidP="00FB1E29">
            <w:pPr>
              <w:pStyle w:val="a7"/>
              <w:widowControl w:val="0"/>
              <w:tabs>
                <w:tab w:val="left" w:pos="720"/>
              </w:tabs>
            </w:pPr>
            <w:r>
              <w:t>Н</w:t>
            </w:r>
            <w:r w:rsidRPr="007549CB">
              <w:t>АО «Красная поляна»</w:t>
            </w:r>
          </w:p>
          <w:p w:rsidR="006B5226" w:rsidRPr="007549CB" w:rsidRDefault="006B5226" w:rsidP="00FB1E29">
            <w:pPr>
              <w:pStyle w:val="a7"/>
              <w:widowControl w:val="0"/>
              <w:tabs>
                <w:tab w:val="left" w:pos="720"/>
              </w:tabs>
            </w:pPr>
            <w:r w:rsidRPr="00E86BA0">
              <w:t>Перв</w:t>
            </w:r>
            <w:r>
              <w:t>ый заместитель</w:t>
            </w:r>
            <w:r w:rsidRPr="00E86BA0">
              <w:t xml:space="preserve"> генерального директора </w:t>
            </w:r>
          </w:p>
          <w:p w:rsidR="006B5226" w:rsidRPr="007549CB" w:rsidRDefault="006B5226" w:rsidP="00FB1E29">
            <w:pPr>
              <w:spacing w:after="0"/>
              <w:jc w:val="both"/>
              <w:rPr>
                <w:rFonts w:ascii="Times New Roman" w:eastAsia="Times New Roman" w:hAnsi="Times New Roman" w:cs="Times New Roman"/>
                <w:sz w:val="24"/>
                <w:szCs w:val="24"/>
              </w:rPr>
            </w:pPr>
          </w:p>
          <w:p w:rsidR="006B5226" w:rsidRPr="007549CB" w:rsidRDefault="006B5226" w:rsidP="00FB1E29">
            <w:pPr>
              <w:tabs>
                <w:tab w:val="left" w:pos="720"/>
              </w:tabs>
              <w:spacing w:after="0"/>
              <w:jc w:val="both"/>
              <w:rPr>
                <w:rFonts w:ascii="Times New Roman" w:eastAsia="Times New Roman" w:hAnsi="Times New Roman" w:cs="Times New Roman"/>
                <w:sz w:val="24"/>
                <w:szCs w:val="24"/>
              </w:rPr>
            </w:pPr>
            <w:r w:rsidRPr="007549CB">
              <w:rPr>
                <w:rFonts w:ascii="Times New Roman" w:eastAsia="Times New Roman" w:hAnsi="Times New Roman" w:cs="Times New Roman"/>
                <w:sz w:val="24"/>
                <w:szCs w:val="24"/>
              </w:rPr>
              <w:t>___________________/</w:t>
            </w:r>
            <w:r>
              <w:rPr>
                <w:rFonts w:ascii="Times New Roman" w:eastAsia="Times New Roman" w:hAnsi="Times New Roman" w:cs="Times New Roman"/>
                <w:sz w:val="24"/>
                <w:szCs w:val="24"/>
              </w:rPr>
              <w:t>А.В. Немцов</w:t>
            </w:r>
            <w:r w:rsidRPr="007549CB">
              <w:rPr>
                <w:rFonts w:ascii="Times New Roman" w:eastAsia="Times New Roman" w:hAnsi="Times New Roman" w:cs="Times New Roman"/>
                <w:sz w:val="24"/>
                <w:szCs w:val="24"/>
              </w:rPr>
              <w:t>/</w:t>
            </w:r>
          </w:p>
          <w:p w:rsidR="006B5226" w:rsidRPr="007549CB" w:rsidRDefault="006B5226" w:rsidP="00FB1E29">
            <w:pPr>
              <w:tabs>
                <w:tab w:val="left" w:pos="851"/>
              </w:tabs>
              <w:spacing w:after="0"/>
              <w:ind w:firstLine="34"/>
              <w:jc w:val="both"/>
              <w:rPr>
                <w:rFonts w:ascii="Times New Roman" w:hAnsi="Times New Roman" w:cs="Times New Roman"/>
                <w:sz w:val="24"/>
                <w:szCs w:val="24"/>
              </w:rPr>
            </w:pPr>
            <w:r w:rsidRPr="007549CB">
              <w:rPr>
                <w:rFonts w:ascii="Times New Roman" w:eastAsia="Times New Roman" w:hAnsi="Times New Roman" w:cs="Times New Roman"/>
                <w:b/>
                <w:sz w:val="24"/>
                <w:szCs w:val="24"/>
              </w:rPr>
              <w:t xml:space="preserve">М.П.   </w:t>
            </w:r>
          </w:p>
          <w:p w:rsidR="006B5226" w:rsidRPr="00270E3A" w:rsidRDefault="006B5226" w:rsidP="00FB1E29">
            <w:pPr>
              <w:tabs>
                <w:tab w:val="left" w:pos="851"/>
              </w:tabs>
              <w:spacing w:after="0"/>
              <w:ind w:firstLine="426"/>
              <w:jc w:val="both"/>
              <w:rPr>
                <w:rFonts w:ascii="Times New Roman" w:hAnsi="Times New Roman" w:cs="Times New Roman"/>
                <w:b/>
                <w:sz w:val="24"/>
                <w:szCs w:val="24"/>
              </w:rPr>
            </w:pPr>
          </w:p>
        </w:tc>
        <w:tc>
          <w:tcPr>
            <w:tcW w:w="4973" w:type="dxa"/>
          </w:tcPr>
          <w:p w:rsidR="006B5226" w:rsidRPr="00270E3A" w:rsidRDefault="006B5226" w:rsidP="00FB1E29">
            <w:pPr>
              <w:tabs>
                <w:tab w:val="left" w:pos="851"/>
              </w:tabs>
              <w:snapToGrid w:val="0"/>
              <w:spacing w:after="0"/>
              <w:ind w:firstLine="426"/>
              <w:jc w:val="both"/>
              <w:rPr>
                <w:rFonts w:ascii="Times New Roman" w:hAnsi="Times New Roman" w:cs="Times New Roman"/>
                <w:b/>
                <w:sz w:val="24"/>
                <w:szCs w:val="24"/>
              </w:rPr>
            </w:pPr>
            <w:r w:rsidRPr="00270E3A">
              <w:rPr>
                <w:rFonts w:ascii="Times New Roman" w:hAnsi="Times New Roman" w:cs="Times New Roman"/>
                <w:b/>
                <w:sz w:val="24"/>
                <w:szCs w:val="24"/>
              </w:rPr>
              <w:t>Исполнитель:</w:t>
            </w:r>
          </w:p>
          <w:p w:rsidR="00FB1E29" w:rsidRDefault="00FB1E29" w:rsidP="00FB1E29">
            <w:pPr>
              <w:spacing w:after="0"/>
              <w:jc w:val="both"/>
              <w:rPr>
                <w:rFonts w:ascii="Times New Roman" w:hAnsi="Times New Roman" w:cs="Times New Roman"/>
                <w:sz w:val="24"/>
                <w:szCs w:val="24"/>
              </w:rPr>
            </w:pPr>
            <w:r>
              <w:rPr>
                <w:rFonts w:ascii="Times New Roman" w:hAnsi="Times New Roman" w:cs="Times New Roman"/>
                <w:sz w:val="24"/>
                <w:szCs w:val="24"/>
              </w:rPr>
              <w:t>_____________________</w:t>
            </w:r>
          </w:p>
          <w:p w:rsidR="006B5226" w:rsidRDefault="00FB1E29" w:rsidP="00FB1E29">
            <w:pPr>
              <w:spacing w:after="0"/>
              <w:jc w:val="both"/>
              <w:rPr>
                <w:rFonts w:ascii="Times New Roman" w:hAnsi="Times New Roman" w:cs="Times New Roman"/>
                <w:sz w:val="24"/>
                <w:szCs w:val="24"/>
              </w:rPr>
            </w:pPr>
            <w:r>
              <w:rPr>
                <w:rFonts w:ascii="Times New Roman" w:hAnsi="Times New Roman" w:cs="Times New Roman"/>
                <w:sz w:val="24"/>
                <w:szCs w:val="24"/>
              </w:rPr>
              <w:t>_____________________</w:t>
            </w:r>
          </w:p>
          <w:p w:rsidR="006B5226" w:rsidRPr="007549CB" w:rsidRDefault="006B5226" w:rsidP="00FB1E29">
            <w:pPr>
              <w:spacing w:after="0"/>
              <w:jc w:val="both"/>
              <w:rPr>
                <w:rFonts w:ascii="Times New Roman" w:hAnsi="Times New Roman" w:cs="Times New Roman"/>
                <w:sz w:val="24"/>
                <w:szCs w:val="24"/>
              </w:rPr>
            </w:pPr>
            <w:r w:rsidRPr="007549CB">
              <w:rPr>
                <w:rFonts w:ascii="Times New Roman" w:hAnsi="Times New Roman" w:cs="Times New Roman"/>
                <w:sz w:val="24"/>
                <w:szCs w:val="24"/>
              </w:rPr>
              <w:t>_________________________/</w:t>
            </w:r>
            <w:r w:rsidR="00FB1E29">
              <w:rPr>
                <w:rFonts w:ascii="Times New Roman" w:hAnsi="Times New Roman" w:cs="Times New Roman"/>
                <w:sz w:val="24"/>
                <w:szCs w:val="24"/>
              </w:rPr>
              <w:t>_____________</w:t>
            </w:r>
            <w:r w:rsidRPr="007549CB">
              <w:rPr>
                <w:rFonts w:ascii="Times New Roman" w:hAnsi="Times New Roman" w:cs="Times New Roman"/>
                <w:sz w:val="24"/>
                <w:szCs w:val="24"/>
              </w:rPr>
              <w:t>/</w:t>
            </w:r>
          </w:p>
          <w:p w:rsidR="006B5226" w:rsidRPr="007549CB" w:rsidRDefault="006B5226" w:rsidP="00FB1E29">
            <w:pPr>
              <w:spacing w:after="0"/>
              <w:jc w:val="both"/>
              <w:rPr>
                <w:rFonts w:ascii="Times New Roman" w:hAnsi="Times New Roman" w:cs="Times New Roman"/>
                <w:sz w:val="24"/>
                <w:szCs w:val="24"/>
              </w:rPr>
            </w:pPr>
            <w:r w:rsidRPr="007549CB">
              <w:rPr>
                <w:rFonts w:ascii="Times New Roman" w:hAnsi="Times New Roman" w:cs="Times New Roman"/>
                <w:b/>
                <w:sz w:val="24"/>
                <w:szCs w:val="24"/>
              </w:rPr>
              <w:t>М.П.</w:t>
            </w:r>
          </w:p>
          <w:p w:rsidR="006B5226" w:rsidRPr="00270E3A" w:rsidRDefault="006B5226" w:rsidP="00FB1E29">
            <w:pPr>
              <w:spacing w:after="0"/>
              <w:jc w:val="both"/>
              <w:rPr>
                <w:rFonts w:ascii="Times New Roman" w:hAnsi="Times New Roman" w:cs="Times New Roman"/>
                <w:b/>
                <w:sz w:val="24"/>
                <w:szCs w:val="24"/>
              </w:rPr>
            </w:pPr>
          </w:p>
        </w:tc>
      </w:tr>
    </w:tbl>
    <w:p w:rsidR="00532995" w:rsidRDefault="00532995" w:rsidP="00FB1E29">
      <w:pPr>
        <w:spacing w:after="0" w:line="240" w:lineRule="auto"/>
        <w:jc w:val="right"/>
        <w:rPr>
          <w:rFonts w:ascii="Times New Roman" w:hAnsi="Times New Roman" w:cs="Times New Roman"/>
        </w:rPr>
      </w:pPr>
    </w:p>
    <w:p w:rsidR="00532995" w:rsidRDefault="00532995" w:rsidP="00FB1E29">
      <w:pPr>
        <w:spacing w:after="0" w:line="240" w:lineRule="auto"/>
        <w:jc w:val="right"/>
        <w:rPr>
          <w:rFonts w:ascii="Times New Roman" w:hAnsi="Times New Roman" w:cs="Times New Roman"/>
        </w:rPr>
      </w:pPr>
    </w:p>
    <w:p w:rsidR="006B5226" w:rsidRDefault="00FB1E29" w:rsidP="00FB1E29">
      <w:pPr>
        <w:spacing w:after="0" w:line="240" w:lineRule="auto"/>
        <w:jc w:val="right"/>
        <w:rPr>
          <w:rFonts w:ascii="Times New Roman" w:hAnsi="Times New Roman" w:cs="Times New Roman"/>
        </w:rPr>
      </w:pPr>
      <w:r>
        <w:rPr>
          <w:rFonts w:ascii="Times New Roman" w:hAnsi="Times New Roman" w:cs="Times New Roman"/>
        </w:rPr>
        <w:t>Приложение к Техническому заданию</w:t>
      </w:r>
    </w:p>
    <w:p w:rsidR="00FB1E29" w:rsidRDefault="00FB1E29" w:rsidP="00FB1E29">
      <w:pPr>
        <w:spacing w:after="0" w:line="240" w:lineRule="auto"/>
        <w:jc w:val="right"/>
        <w:rPr>
          <w:rFonts w:ascii="Times New Roman" w:hAnsi="Times New Roman" w:cs="Times New Roman"/>
        </w:rPr>
      </w:pPr>
      <w:r>
        <w:rPr>
          <w:rFonts w:ascii="Times New Roman" w:hAnsi="Times New Roman" w:cs="Times New Roman"/>
        </w:rPr>
        <w:t>Приложение № 1 к Договору № ______ от «____»__________2017г.</w:t>
      </w:r>
    </w:p>
    <w:p w:rsidR="00FB1E29" w:rsidRDefault="00FB1E29" w:rsidP="00FB1E29">
      <w:pPr>
        <w:spacing w:after="0" w:line="240" w:lineRule="auto"/>
        <w:jc w:val="right"/>
        <w:rPr>
          <w:rFonts w:ascii="Times New Roman" w:hAnsi="Times New Roman" w:cs="Times New Roman"/>
        </w:rPr>
      </w:pPr>
    </w:p>
    <w:tbl>
      <w:tblPr>
        <w:tblpPr w:leftFromText="180" w:rightFromText="180" w:vertAnchor="page" w:horzAnchor="margin" w:tblpY="225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5"/>
        <w:gridCol w:w="7527"/>
        <w:gridCol w:w="1489"/>
      </w:tblGrid>
      <w:tr w:rsidR="00532995" w:rsidRPr="00532995" w:rsidTr="001F4AA7">
        <w:trPr>
          <w:trHeight w:val="373"/>
        </w:trPr>
        <w:tc>
          <w:tcPr>
            <w:tcW w:w="5000" w:type="pct"/>
            <w:gridSpan w:val="3"/>
            <w:shd w:val="clear" w:color="auto" w:fill="D9D9D9" w:themeFill="background1" w:themeFillShade="D9"/>
            <w:vAlign w:val="center"/>
          </w:tcPr>
          <w:p w:rsidR="00532995" w:rsidRPr="00532995" w:rsidRDefault="00532995" w:rsidP="001F4AA7">
            <w:pPr>
              <w:spacing w:after="0"/>
              <w:jc w:val="center"/>
              <w:rPr>
                <w:rFonts w:ascii="Times New Roman" w:hAnsi="Times New Roman" w:cs="Times New Roman"/>
                <w:b/>
              </w:rPr>
            </w:pPr>
            <w:r w:rsidRPr="00532995">
              <w:rPr>
                <w:rFonts w:ascii="Times New Roman" w:hAnsi="Times New Roman" w:cs="Times New Roman"/>
                <w:b/>
              </w:rPr>
              <w:t xml:space="preserve">Здание котельной на </w:t>
            </w:r>
            <w:proofErr w:type="spellStart"/>
            <w:r w:rsidRPr="00532995">
              <w:rPr>
                <w:rFonts w:ascii="Times New Roman" w:hAnsi="Times New Roman" w:cs="Times New Roman"/>
                <w:b/>
              </w:rPr>
              <w:t>отм</w:t>
            </w:r>
            <w:proofErr w:type="spellEnd"/>
            <w:r w:rsidRPr="00532995">
              <w:rPr>
                <w:rFonts w:ascii="Times New Roman" w:hAnsi="Times New Roman" w:cs="Times New Roman"/>
                <w:b/>
              </w:rPr>
              <w:t>. + 540 м.</w:t>
            </w:r>
          </w:p>
        </w:tc>
      </w:tr>
      <w:tr w:rsidR="00532995" w:rsidRPr="00532995" w:rsidTr="001F4AA7">
        <w:trPr>
          <w:trHeight w:val="373"/>
        </w:trPr>
        <w:tc>
          <w:tcPr>
            <w:tcW w:w="290" w:type="pct"/>
            <w:shd w:val="clear" w:color="auto" w:fill="F2F2F2" w:themeFill="background1" w:themeFillShade="F2"/>
            <w:vAlign w:val="center"/>
          </w:tcPr>
          <w:p w:rsidR="00532995" w:rsidRPr="00532995" w:rsidRDefault="00532995" w:rsidP="001F4AA7">
            <w:pPr>
              <w:spacing w:after="0"/>
              <w:jc w:val="center"/>
              <w:rPr>
                <w:rFonts w:ascii="Times New Roman" w:hAnsi="Times New Roman" w:cs="Times New Roman"/>
                <w:b/>
              </w:rPr>
            </w:pPr>
            <w:r w:rsidRPr="00532995">
              <w:rPr>
                <w:rFonts w:ascii="Times New Roman" w:hAnsi="Times New Roman" w:cs="Times New Roman"/>
                <w:b/>
              </w:rPr>
              <w:lastRenderedPageBreak/>
              <w:t>№</w:t>
            </w:r>
          </w:p>
        </w:tc>
        <w:tc>
          <w:tcPr>
            <w:tcW w:w="3932" w:type="pct"/>
            <w:shd w:val="clear" w:color="auto" w:fill="F2F2F2" w:themeFill="background1" w:themeFillShade="F2"/>
            <w:vAlign w:val="center"/>
          </w:tcPr>
          <w:p w:rsidR="00532995" w:rsidRPr="00532995" w:rsidRDefault="00532995" w:rsidP="001F4AA7">
            <w:pPr>
              <w:pStyle w:val="1"/>
              <w:spacing w:before="0" w:after="0"/>
              <w:rPr>
                <w:kern w:val="0"/>
                <w:szCs w:val="22"/>
              </w:rPr>
            </w:pPr>
            <w:r w:rsidRPr="00532995">
              <w:rPr>
                <w:kern w:val="0"/>
                <w:szCs w:val="22"/>
              </w:rPr>
              <w:t xml:space="preserve">Модель оборудования    </w:t>
            </w:r>
          </w:p>
        </w:tc>
        <w:tc>
          <w:tcPr>
            <w:tcW w:w="778" w:type="pct"/>
            <w:shd w:val="clear" w:color="auto" w:fill="F2F2F2" w:themeFill="background1" w:themeFillShade="F2"/>
            <w:vAlign w:val="center"/>
          </w:tcPr>
          <w:p w:rsidR="00532995" w:rsidRPr="00532995" w:rsidRDefault="00532995" w:rsidP="001F4AA7">
            <w:pPr>
              <w:spacing w:after="0"/>
              <w:jc w:val="center"/>
              <w:rPr>
                <w:rFonts w:ascii="Times New Roman" w:hAnsi="Times New Roman" w:cs="Times New Roman"/>
                <w:b/>
              </w:rPr>
            </w:pPr>
            <w:r w:rsidRPr="00532995">
              <w:rPr>
                <w:rFonts w:ascii="Times New Roman" w:hAnsi="Times New Roman" w:cs="Times New Roman"/>
                <w:b/>
              </w:rPr>
              <w:t>Кол-во</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Одноэтажное здание котельной размерами 18м х 42м высотой 6,5 м.</w:t>
            </w:r>
          </w:p>
        </w:tc>
        <w:tc>
          <w:tcPr>
            <w:tcW w:w="778" w:type="pct"/>
            <w:vAlign w:val="center"/>
          </w:tcPr>
          <w:p w:rsidR="00532995" w:rsidRPr="00532995" w:rsidRDefault="00532995" w:rsidP="001F4AA7">
            <w:pPr>
              <w:spacing w:after="0"/>
              <w:jc w:val="center"/>
              <w:rPr>
                <w:rFonts w:ascii="Times New Roman" w:hAnsi="Times New Roman" w:cs="Times New Roman"/>
                <w:caps/>
              </w:rPr>
            </w:pPr>
            <w:r w:rsidRPr="00532995">
              <w:rPr>
                <w:rFonts w:ascii="Times New Roman" w:hAnsi="Times New Roman" w:cs="Times New Roman"/>
                <w:caps/>
              </w:rPr>
              <w:t>1</w:t>
            </w:r>
          </w:p>
        </w:tc>
      </w:tr>
      <w:tr w:rsidR="00532995" w:rsidRPr="00532995" w:rsidTr="001F4AA7">
        <w:trPr>
          <w:trHeight w:val="325"/>
        </w:trPr>
        <w:tc>
          <w:tcPr>
            <w:tcW w:w="5000" w:type="pct"/>
            <w:gridSpan w:val="3"/>
            <w:shd w:val="clear" w:color="auto" w:fill="F2F2F2" w:themeFill="background1" w:themeFillShade="F2"/>
          </w:tcPr>
          <w:p w:rsidR="00532995" w:rsidRPr="00532995" w:rsidRDefault="00532995" w:rsidP="001F4AA7">
            <w:pPr>
              <w:spacing w:after="0"/>
              <w:jc w:val="center"/>
              <w:rPr>
                <w:rFonts w:ascii="Times New Roman" w:hAnsi="Times New Roman" w:cs="Times New Roman"/>
                <w:b/>
              </w:rPr>
            </w:pPr>
            <w:r w:rsidRPr="00532995">
              <w:rPr>
                <w:rFonts w:ascii="Times New Roman" w:hAnsi="Times New Roman" w:cs="Times New Roman"/>
                <w:b/>
              </w:rPr>
              <w:t>Основное оборудование</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Котел водогрейный </w:t>
            </w:r>
            <w:proofErr w:type="spellStart"/>
            <w:r w:rsidRPr="00532995">
              <w:rPr>
                <w:rFonts w:ascii="Times New Roman" w:hAnsi="Times New Roman" w:cs="Times New Roman"/>
              </w:rPr>
              <w:t>Viessmann</w:t>
            </w:r>
            <w:proofErr w:type="spellEnd"/>
            <w:r w:rsidRPr="00532995">
              <w:rPr>
                <w:rFonts w:ascii="Times New Roman" w:hAnsi="Times New Roman" w:cs="Times New Roman"/>
              </w:rPr>
              <w:t xml:space="preserve">  </w:t>
            </w:r>
            <w:proofErr w:type="spellStart"/>
            <w:r w:rsidRPr="00532995">
              <w:rPr>
                <w:rFonts w:ascii="Times New Roman" w:hAnsi="Times New Roman" w:cs="Times New Roman"/>
              </w:rPr>
              <w:t>Vitomax</w:t>
            </w:r>
            <w:proofErr w:type="spellEnd"/>
            <w:r w:rsidRPr="00532995">
              <w:rPr>
                <w:rFonts w:ascii="Times New Roman" w:hAnsi="Times New Roman" w:cs="Times New Roman"/>
              </w:rPr>
              <w:t xml:space="preserve"> 200-LW</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Горелка комбинированная </w:t>
            </w:r>
            <w:proofErr w:type="spellStart"/>
            <w:r w:rsidRPr="00532995">
              <w:rPr>
                <w:rFonts w:ascii="Times New Roman" w:hAnsi="Times New Roman" w:cs="Times New Roman"/>
              </w:rPr>
              <w:t>Weishaupt</w:t>
            </w:r>
            <w:proofErr w:type="spellEnd"/>
            <w:r w:rsidRPr="00532995">
              <w:rPr>
                <w:rFonts w:ascii="Times New Roman" w:hAnsi="Times New Roman" w:cs="Times New Roman"/>
              </w:rPr>
              <w:t xml:space="preserve"> WKGL 80/3-A</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r>
      <w:tr w:rsidR="00532995" w:rsidRPr="00532995" w:rsidTr="001F4AA7">
        <w:trPr>
          <w:trHeight w:val="325"/>
        </w:trPr>
        <w:tc>
          <w:tcPr>
            <w:tcW w:w="5000" w:type="pct"/>
            <w:gridSpan w:val="3"/>
            <w:shd w:val="clear" w:color="auto" w:fill="F2F2F2" w:themeFill="background1" w:themeFillShade="F2"/>
          </w:tcPr>
          <w:p w:rsidR="00532995" w:rsidRPr="00532995" w:rsidRDefault="00532995" w:rsidP="001F4AA7">
            <w:pPr>
              <w:spacing w:after="0"/>
              <w:jc w:val="center"/>
              <w:rPr>
                <w:rFonts w:ascii="Times New Roman" w:hAnsi="Times New Roman" w:cs="Times New Roman"/>
                <w:b/>
              </w:rPr>
            </w:pPr>
            <w:r w:rsidRPr="00532995">
              <w:rPr>
                <w:rFonts w:ascii="Times New Roman" w:hAnsi="Times New Roman" w:cs="Times New Roman"/>
                <w:b/>
              </w:rPr>
              <w:t xml:space="preserve">Вспомогательное оборудование </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4</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Теплообменник подогрева </w:t>
            </w:r>
            <w:proofErr w:type="spellStart"/>
            <w:r w:rsidRPr="00532995">
              <w:rPr>
                <w:rFonts w:ascii="Times New Roman" w:hAnsi="Times New Roman" w:cs="Times New Roman"/>
              </w:rPr>
              <w:t>подпиточной</w:t>
            </w:r>
            <w:proofErr w:type="spellEnd"/>
            <w:r w:rsidRPr="00532995">
              <w:rPr>
                <w:rFonts w:ascii="Times New Roman" w:hAnsi="Times New Roman" w:cs="Times New Roman"/>
              </w:rPr>
              <w:t xml:space="preserve"> воды, пластинчатый, "МАШИМПЭКС", NT50MHV/CDS-16/21</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5</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Автоматическая установка </w:t>
            </w:r>
            <w:proofErr w:type="spellStart"/>
            <w:r w:rsidRPr="00532995">
              <w:rPr>
                <w:rFonts w:ascii="Times New Roman" w:hAnsi="Times New Roman" w:cs="Times New Roman"/>
              </w:rPr>
              <w:t>Na-катионирования</w:t>
            </w:r>
            <w:proofErr w:type="spellEnd"/>
            <w:r w:rsidRPr="00532995">
              <w:rPr>
                <w:rFonts w:ascii="Times New Roman" w:hAnsi="Times New Roman" w:cs="Times New Roman"/>
              </w:rPr>
              <w:t xml:space="preserve"> </w:t>
            </w:r>
            <w:proofErr w:type="gramStart"/>
            <w:r w:rsidRPr="00532995">
              <w:rPr>
                <w:rFonts w:ascii="Times New Roman" w:hAnsi="Times New Roman" w:cs="Times New Roman"/>
              </w:rPr>
              <w:t xml:space="preserve">( </w:t>
            </w:r>
            <w:proofErr w:type="gramEnd"/>
            <w:r w:rsidRPr="00532995">
              <w:rPr>
                <w:rFonts w:ascii="Times New Roman" w:hAnsi="Times New Roman" w:cs="Times New Roman"/>
              </w:rPr>
              <w:t>I-я ступень) «S-1865-D»</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6</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Автоматическая установка </w:t>
            </w:r>
            <w:proofErr w:type="spellStart"/>
            <w:r w:rsidRPr="00532995">
              <w:rPr>
                <w:rFonts w:ascii="Times New Roman" w:hAnsi="Times New Roman" w:cs="Times New Roman"/>
              </w:rPr>
              <w:t>Na-катионирования</w:t>
            </w:r>
            <w:proofErr w:type="spellEnd"/>
            <w:r w:rsidRPr="00532995">
              <w:rPr>
                <w:rFonts w:ascii="Times New Roman" w:hAnsi="Times New Roman" w:cs="Times New Roman"/>
              </w:rPr>
              <w:t xml:space="preserve"> </w:t>
            </w:r>
            <w:proofErr w:type="gramStart"/>
            <w:r w:rsidRPr="00532995">
              <w:rPr>
                <w:rFonts w:ascii="Times New Roman" w:hAnsi="Times New Roman" w:cs="Times New Roman"/>
              </w:rPr>
              <w:t xml:space="preserve">( </w:t>
            </w:r>
            <w:proofErr w:type="gramEnd"/>
            <w:r w:rsidRPr="00532995">
              <w:rPr>
                <w:rFonts w:ascii="Times New Roman" w:hAnsi="Times New Roman" w:cs="Times New Roman"/>
              </w:rPr>
              <w:t>II-я ступень) «S-1865-D»</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7</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Установка дозирования </w:t>
            </w:r>
            <w:proofErr w:type="spellStart"/>
            <w:r w:rsidRPr="00532995">
              <w:rPr>
                <w:rFonts w:ascii="Times New Roman" w:hAnsi="Times New Roman" w:cs="Times New Roman"/>
              </w:rPr>
              <w:t>комплексоната</w:t>
            </w:r>
            <w:proofErr w:type="spellEnd"/>
            <w:r w:rsidRPr="00532995">
              <w:rPr>
                <w:rFonts w:ascii="Times New Roman" w:hAnsi="Times New Roman" w:cs="Times New Roman"/>
              </w:rPr>
              <w:t xml:space="preserve"> HYDROTECH 6E40N1</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8</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Сепаратор воздуха </w:t>
            </w:r>
            <w:proofErr w:type="spellStart"/>
            <w:r w:rsidRPr="00532995">
              <w:rPr>
                <w:rFonts w:ascii="Times New Roman" w:hAnsi="Times New Roman" w:cs="Times New Roman"/>
              </w:rPr>
              <w:t>Flamcovent</w:t>
            </w:r>
            <w:proofErr w:type="spellEnd"/>
            <w:r w:rsidRPr="00532995">
              <w:rPr>
                <w:rFonts w:ascii="Times New Roman" w:hAnsi="Times New Roman" w:cs="Times New Roman"/>
              </w:rPr>
              <w:t xml:space="preserve"> </w:t>
            </w:r>
            <w:proofErr w:type="spellStart"/>
            <w:r w:rsidRPr="00532995">
              <w:rPr>
                <w:rFonts w:ascii="Times New Roman" w:hAnsi="Times New Roman" w:cs="Times New Roman"/>
              </w:rPr>
              <w:t>Clean</w:t>
            </w:r>
            <w:proofErr w:type="spellEnd"/>
            <w:r w:rsidRPr="00532995">
              <w:rPr>
                <w:rFonts w:ascii="Times New Roman" w:hAnsi="Times New Roman" w:cs="Times New Roman"/>
              </w:rPr>
              <w:t xml:space="preserve"> 350F</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9</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Сетевой насос </w:t>
            </w:r>
            <w:proofErr w:type="spellStart"/>
            <w:r w:rsidRPr="00532995">
              <w:rPr>
                <w:rFonts w:ascii="Times New Roman" w:hAnsi="Times New Roman" w:cs="Times New Roman"/>
              </w:rPr>
              <w:t>Grundfos</w:t>
            </w:r>
            <w:proofErr w:type="spellEnd"/>
            <w:r w:rsidRPr="00532995">
              <w:rPr>
                <w:rFonts w:ascii="Times New Roman" w:hAnsi="Times New Roman" w:cs="Times New Roman"/>
              </w:rPr>
              <w:t xml:space="preserve"> NB 150-200/224</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4</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10</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Насосы </w:t>
            </w:r>
            <w:r w:rsidRPr="00532995">
              <w:rPr>
                <w:rFonts w:ascii="Times New Roman" w:hAnsi="Times New Roman" w:cs="Times New Roman"/>
                <w:lang w:val="en-US"/>
              </w:rPr>
              <w:t>KRAL</w:t>
            </w:r>
            <w:r w:rsidRPr="00532995">
              <w:rPr>
                <w:rFonts w:ascii="Times New Roman" w:hAnsi="Times New Roman" w:cs="Times New Roman"/>
              </w:rPr>
              <w:t xml:space="preserve"> </w:t>
            </w:r>
            <w:r w:rsidRPr="00532995">
              <w:rPr>
                <w:rFonts w:ascii="Times New Roman" w:hAnsi="Times New Roman" w:cs="Times New Roman"/>
                <w:lang w:val="en-US"/>
              </w:rPr>
              <w:t>EKL</w:t>
            </w:r>
            <w:r w:rsidRPr="00532995">
              <w:rPr>
                <w:rFonts w:ascii="Times New Roman" w:hAnsi="Times New Roman" w:cs="Times New Roman"/>
              </w:rPr>
              <w:t xml:space="preserve"> 13-3200 (насосная станция наружной топливоподачи)</w:t>
            </w:r>
          </w:p>
        </w:tc>
        <w:tc>
          <w:tcPr>
            <w:tcW w:w="778" w:type="pct"/>
            <w:vAlign w:val="center"/>
          </w:tcPr>
          <w:p w:rsidR="00532995" w:rsidRPr="00532995" w:rsidRDefault="00532995" w:rsidP="001F4AA7">
            <w:pPr>
              <w:spacing w:after="0"/>
              <w:jc w:val="center"/>
              <w:rPr>
                <w:rFonts w:ascii="Times New Roman" w:hAnsi="Times New Roman" w:cs="Times New Roman"/>
                <w:lang w:val="en-US"/>
              </w:rPr>
            </w:pPr>
            <w:r w:rsidRPr="00532995">
              <w:rPr>
                <w:rFonts w:ascii="Times New Roman" w:hAnsi="Times New Roman" w:cs="Times New Roman"/>
                <w:lang w:val="en-US"/>
              </w:rPr>
              <w:t>3</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11</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Насос рециркуляции котла «</w:t>
            </w:r>
            <w:proofErr w:type="spellStart"/>
            <w:r w:rsidRPr="00532995">
              <w:rPr>
                <w:rFonts w:ascii="Times New Roman" w:hAnsi="Times New Roman" w:cs="Times New Roman"/>
              </w:rPr>
              <w:t>Grundfos</w:t>
            </w:r>
            <w:proofErr w:type="spellEnd"/>
            <w:r w:rsidRPr="00532995">
              <w:rPr>
                <w:rFonts w:ascii="Times New Roman" w:hAnsi="Times New Roman" w:cs="Times New Roman"/>
              </w:rPr>
              <w:t>» TP150-70/6 A-F-A-BAQE</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12</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Насос греющего контура XBO «</w:t>
            </w:r>
            <w:proofErr w:type="spellStart"/>
            <w:r w:rsidRPr="00532995">
              <w:rPr>
                <w:rFonts w:ascii="Times New Roman" w:hAnsi="Times New Roman" w:cs="Times New Roman"/>
              </w:rPr>
              <w:t>Grundfos</w:t>
            </w:r>
            <w:proofErr w:type="spellEnd"/>
            <w:r w:rsidRPr="00532995">
              <w:rPr>
                <w:rFonts w:ascii="Times New Roman" w:hAnsi="Times New Roman" w:cs="Times New Roman"/>
              </w:rPr>
              <w:t>» UPS50-120F</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413"/>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13</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Насос греющего контура приточной установки «</w:t>
            </w:r>
            <w:proofErr w:type="spellStart"/>
            <w:r w:rsidRPr="00532995">
              <w:rPr>
                <w:rFonts w:ascii="Times New Roman" w:hAnsi="Times New Roman" w:cs="Times New Roman"/>
              </w:rPr>
              <w:t>Grundfos</w:t>
            </w:r>
            <w:proofErr w:type="spellEnd"/>
            <w:r w:rsidRPr="00532995">
              <w:rPr>
                <w:rFonts w:ascii="Times New Roman" w:hAnsi="Times New Roman" w:cs="Times New Roman"/>
              </w:rPr>
              <w:t>» UPS40-60/2F</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14</w:t>
            </w:r>
          </w:p>
        </w:tc>
        <w:tc>
          <w:tcPr>
            <w:tcW w:w="3932" w:type="pct"/>
            <w:vAlign w:val="center"/>
          </w:tcPr>
          <w:p w:rsidR="00532995" w:rsidRPr="00532995" w:rsidRDefault="00532995" w:rsidP="001F4AA7">
            <w:pPr>
              <w:spacing w:after="0"/>
              <w:rPr>
                <w:rFonts w:ascii="Times New Roman" w:hAnsi="Times New Roman" w:cs="Times New Roman"/>
              </w:rPr>
            </w:pPr>
            <w:proofErr w:type="spellStart"/>
            <w:r w:rsidRPr="00532995">
              <w:rPr>
                <w:rFonts w:ascii="Times New Roman" w:hAnsi="Times New Roman" w:cs="Times New Roman"/>
              </w:rPr>
              <w:t>Подпиточный</w:t>
            </w:r>
            <w:proofErr w:type="spellEnd"/>
            <w:r w:rsidRPr="00532995">
              <w:rPr>
                <w:rFonts w:ascii="Times New Roman" w:hAnsi="Times New Roman" w:cs="Times New Roman"/>
              </w:rPr>
              <w:t xml:space="preserve"> насос «</w:t>
            </w:r>
            <w:proofErr w:type="spellStart"/>
            <w:r w:rsidRPr="00532995">
              <w:rPr>
                <w:rFonts w:ascii="Times New Roman" w:hAnsi="Times New Roman" w:cs="Times New Roman"/>
              </w:rPr>
              <w:t>Grundfos</w:t>
            </w:r>
            <w:proofErr w:type="spellEnd"/>
            <w:r w:rsidRPr="00532995">
              <w:rPr>
                <w:rFonts w:ascii="Times New Roman" w:hAnsi="Times New Roman" w:cs="Times New Roman"/>
              </w:rPr>
              <w:t>» CМ10-3</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15</w:t>
            </w:r>
          </w:p>
        </w:tc>
        <w:tc>
          <w:tcPr>
            <w:tcW w:w="3932" w:type="pct"/>
            <w:vAlign w:val="center"/>
          </w:tcPr>
          <w:p w:rsidR="00532995" w:rsidRPr="00532995" w:rsidRDefault="00532995" w:rsidP="001F4AA7">
            <w:pPr>
              <w:spacing w:after="0"/>
              <w:rPr>
                <w:rFonts w:ascii="Times New Roman" w:hAnsi="Times New Roman" w:cs="Times New Roman"/>
              </w:rPr>
            </w:pPr>
            <w:proofErr w:type="spellStart"/>
            <w:r w:rsidRPr="00532995">
              <w:rPr>
                <w:rFonts w:ascii="Times New Roman" w:hAnsi="Times New Roman" w:cs="Times New Roman"/>
              </w:rPr>
              <w:t>Повысительный</w:t>
            </w:r>
            <w:proofErr w:type="spellEnd"/>
            <w:r w:rsidRPr="00532995">
              <w:rPr>
                <w:rFonts w:ascii="Times New Roman" w:hAnsi="Times New Roman" w:cs="Times New Roman"/>
              </w:rPr>
              <w:t xml:space="preserve"> насос XBO «</w:t>
            </w:r>
            <w:proofErr w:type="spellStart"/>
            <w:r w:rsidRPr="00532995">
              <w:rPr>
                <w:rFonts w:ascii="Times New Roman" w:hAnsi="Times New Roman" w:cs="Times New Roman"/>
              </w:rPr>
              <w:t>Grundfos</w:t>
            </w:r>
            <w:proofErr w:type="spellEnd"/>
            <w:r w:rsidRPr="00532995">
              <w:rPr>
                <w:rFonts w:ascii="Times New Roman" w:hAnsi="Times New Roman" w:cs="Times New Roman"/>
              </w:rPr>
              <w:t>» CМ10-2</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16</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Насосная станция высокого давления внутренней топливоподачи KRAL </w:t>
            </w:r>
            <w:proofErr w:type="spellStart"/>
            <w:r w:rsidRPr="00532995">
              <w:rPr>
                <w:rFonts w:ascii="Times New Roman" w:hAnsi="Times New Roman" w:cs="Times New Roman"/>
              </w:rPr>
              <w:t>Type</w:t>
            </w:r>
            <w:proofErr w:type="spellEnd"/>
            <w:r w:rsidRPr="00532995">
              <w:rPr>
                <w:rFonts w:ascii="Times New Roman" w:hAnsi="Times New Roman" w:cs="Times New Roman"/>
              </w:rPr>
              <w:t>: DLC-6000. AAAA.40008</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17</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Дымовая труба стальная с несущей трехгранной башней, высота -30 м. Диаметр устья трубы -1200мм.</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18</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Резервуар горизонтальный стальной РГК-50НУ (для хранения дизельного топлива) </w:t>
            </w:r>
            <w:r w:rsidRPr="00532995">
              <w:rPr>
                <w:rFonts w:ascii="Times New Roman" w:hAnsi="Times New Roman" w:cs="Times New Roman"/>
                <w:lang w:val="en-US"/>
              </w:rPr>
              <w:t>V</w:t>
            </w:r>
            <w:r w:rsidRPr="00532995">
              <w:rPr>
                <w:rFonts w:ascii="Times New Roman" w:hAnsi="Times New Roman" w:cs="Times New Roman"/>
              </w:rPr>
              <w:t>= 50 м³, 2760</w:t>
            </w:r>
            <w:r w:rsidRPr="00532995">
              <w:rPr>
                <w:rFonts w:ascii="Times New Roman" w:hAnsi="Times New Roman" w:cs="Times New Roman"/>
                <w:lang w:val="en-US"/>
              </w:rPr>
              <w:t>x</w:t>
            </w:r>
            <w:r w:rsidRPr="00532995">
              <w:rPr>
                <w:rFonts w:ascii="Times New Roman" w:hAnsi="Times New Roman" w:cs="Times New Roman"/>
              </w:rPr>
              <w:t>9610 (</w:t>
            </w:r>
            <w:proofErr w:type="spellStart"/>
            <w:r w:rsidRPr="00532995">
              <w:rPr>
                <w:rFonts w:ascii="Times New Roman" w:hAnsi="Times New Roman" w:cs="Times New Roman"/>
              </w:rPr>
              <w:t>надзменый</w:t>
            </w:r>
            <w:proofErr w:type="spellEnd"/>
            <w:r w:rsidRPr="00532995">
              <w:rPr>
                <w:rFonts w:ascii="Times New Roman" w:hAnsi="Times New Roman" w:cs="Times New Roman"/>
              </w:rPr>
              <w:t xml:space="preserve">, укомплектованный сигнализатором уровня СУ 802, </w:t>
            </w:r>
            <w:proofErr w:type="spellStart"/>
            <w:r w:rsidRPr="00532995">
              <w:rPr>
                <w:rFonts w:ascii="Times New Roman" w:hAnsi="Times New Roman" w:cs="Times New Roman"/>
              </w:rPr>
              <w:t>огнепреградительным</w:t>
            </w:r>
            <w:proofErr w:type="spellEnd"/>
            <w:r w:rsidRPr="00532995">
              <w:rPr>
                <w:rFonts w:ascii="Times New Roman" w:hAnsi="Times New Roman" w:cs="Times New Roman"/>
              </w:rPr>
              <w:t xml:space="preserve"> клапаном, замерным люком ЛЗ-80)</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6</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19</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Резервуар горизонтальный стальной РГК-10М, аварийного слива дизельного топлива, </w:t>
            </w:r>
            <w:r w:rsidRPr="00532995">
              <w:rPr>
                <w:rFonts w:ascii="Times New Roman" w:hAnsi="Times New Roman" w:cs="Times New Roman"/>
                <w:lang w:val="en-US"/>
              </w:rPr>
              <w:t>V</w:t>
            </w:r>
            <w:r w:rsidRPr="00532995">
              <w:rPr>
                <w:rFonts w:ascii="Times New Roman" w:hAnsi="Times New Roman" w:cs="Times New Roman"/>
              </w:rPr>
              <w:t>= 10 м³, 2200</w:t>
            </w:r>
            <w:r w:rsidRPr="00532995">
              <w:rPr>
                <w:rFonts w:ascii="Times New Roman" w:hAnsi="Times New Roman" w:cs="Times New Roman"/>
                <w:lang w:val="en-US"/>
              </w:rPr>
              <w:t>x</w:t>
            </w:r>
            <w:r w:rsidRPr="00532995">
              <w:rPr>
                <w:rFonts w:ascii="Times New Roman" w:hAnsi="Times New Roman" w:cs="Times New Roman"/>
              </w:rPr>
              <w:t>3335 (подземный)</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20</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Резервуар запаса питательной воды </w:t>
            </w:r>
            <w:proofErr w:type="spellStart"/>
            <w:r w:rsidRPr="00532995">
              <w:rPr>
                <w:rFonts w:ascii="Times New Roman" w:hAnsi="Times New Roman" w:cs="Times New Roman"/>
              </w:rPr>
              <w:t>Aquatech</w:t>
            </w:r>
            <w:proofErr w:type="spellEnd"/>
            <w:r w:rsidRPr="00532995">
              <w:rPr>
                <w:rFonts w:ascii="Times New Roman" w:hAnsi="Times New Roman" w:cs="Times New Roman"/>
              </w:rPr>
              <w:t xml:space="preserve"> ATV-10000 (вертикальный), </w:t>
            </w:r>
            <w:r w:rsidRPr="00532995">
              <w:rPr>
                <w:rFonts w:ascii="Times New Roman" w:hAnsi="Times New Roman" w:cs="Times New Roman"/>
                <w:lang w:val="en-US"/>
              </w:rPr>
              <w:t>V</w:t>
            </w:r>
            <w:r w:rsidRPr="00532995">
              <w:rPr>
                <w:rFonts w:ascii="Times New Roman" w:hAnsi="Times New Roman" w:cs="Times New Roman"/>
              </w:rPr>
              <w:t>= 10 м³</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 xml:space="preserve"> 2</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21</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Расширительный мембранный бак </w:t>
            </w:r>
            <w:proofErr w:type="spellStart"/>
            <w:r w:rsidRPr="00532995">
              <w:rPr>
                <w:rFonts w:ascii="Times New Roman" w:hAnsi="Times New Roman" w:cs="Times New Roman"/>
              </w:rPr>
              <w:t>Reflex</w:t>
            </w:r>
            <w:proofErr w:type="spellEnd"/>
            <w:r w:rsidRPr="00532995">
              <w:rPr>
                <w:rFonts w:ascii="Times New Roman" w:hAnsi="Times New Roman" w:cs="Times New Roman"/>
              </w:rPr>
              <w:t xml:space="preserve"> G2000 (вертикальный)</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22</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Приточная установка КЦКП-25-У3 </w:t>
            </w:r>
            <w:r w:rsidRPr="00532995">
              <w:rPr>
                <w:rFonts w:ascii="Times New Roman" w:hAnsi="Times New Roman" w:cs="Times New Roman"/>
                <w:lang w:val="en-US"/>
              </w:rPr>
              <w:t>G</w:t>
            </w:r>
            <w:r w:rsidRPr="00532995">
              <w:rPr>
                <w:rFonts w:ascii="Times New Roman" w:hAnsi="Times New Roman" w:cs="Times New Roman"/>
              </w:rPr>
              <w:t>=31000 м³/ч</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r>
      <w:tr w:rsidR="00532995" w:rsidRPr="00532995" w:rsidTr="001F4AA7">
        <w:trPr>
          <w:trHeight w:val="325"/>
        </w:trPr>
        <w:tc>
          <w:tcPr>
            <w:tcW w:w="290"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23</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Грязевик ГВ 400-1,6 Ду400,Ру=1,6МПа, </w:t>
            </w:r>
            <w:r w:rsidRPr="00532995">
              <w:rPr>
                <w:rFonts w:ascii="Times New Roman" w:hAnsi="Times New Roman" w:cs="Times New Roman"/>
                <w:lang w:val="en-US"/>
              </w:rPr>
              <w:t>t</w:t>
            </w:r>
            <w:r w:rsidRPr="00532995">
              <w:rPr>
                <w:rFonts w:ascii="Times New Roman" w:hAnsi="Times New Roman" w:cs="Times New Roman"/>
              </w:rPr>
              <w:t>=200</w:t>
            </w:r>
            <w:proofErr w:type="gramStart"/>
            <w:r w:rsidRPr="00532995">
              <w:rPr>
                <w:rFonts w:ascii="Times New Roman" w:hAnsi="Times New Roman" w:cs="Times New Roman"/>
              </w:rPr>
              <w:t>˚С</w:t>
            </w:r>
            <w:proofErr w:type="gramEnd"/>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24</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Шкаф управления сетевыми насосами укомплектованный устройствами плавного пуска – 4 шт., частотный преобразователь -1 шт.</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25</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Шкаф управления горелкой в комплекте с БУИ </w:t>
            </w:r>
            <w:proofErr w:type="spellStart"/>
            <w:r w:rsidRPr="00532995">
              <w:rPr>
                <w:rFonts w:ascii="Times New Roman" w:hAnsi="Times New Roman" w:cs="Times New Roman"/>
              </w:rPr>
              <w:t>Weishaupt</w:t>
            </w:r>
            <w:proofErr w:type="spellEnd"/>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26</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Щит шкафной ГРЩ котельной </w:t>
            </w:r>
            <w:proofErr w:type="spellStart"/>
            <w:r w:rsidRPr="00532995">
              <w:rPr>
                <w:rFonts w:ascii="Times New Roman" w:hAnsi="Times New Roman" w:cs="Times New Roman"/>
                <w:lang w:val="en-US"/>
              </w:rPr>
              <w:t>Shneider</w:t>
            </w:r>
            <w:proofErr w:type="spellEnd"/>
            <w:r w:rsidRPr="00532995">
              <w:rPr>
                <w:rFonts w:ascii="Times New Roman" w:hAnsi="Times New Roman" w:cs="Times New Roman"/>
              </w:rPr>
              <w:t xml:space="preserve"> </w:t>
            </w:r>
            <w:r w:rsidRPr="00532995">
              <w:rPr>
                <w:rFonts w:ascii="Times New Roman" w:hAnsi="Times New Roman" w:cs="Times New Roman"/>
                <w:lang w:val="en-US"/>
              </w:rPr>
              <w:t>electric</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27</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Шкаф ША (сигнальное освещение мачт) </w:t>
            </w:r>
            <w:proofErr w:type="spellStart"/>
            <w:r w:rsidRPr="00532995">
              <w:rPr>
                <w:rFonts w:ascii="Times New Roman" w:hAnsi="Times New Roman" w:cs="Times New Roman"/>
                <w:lang w:val="en-US"/>
              </w:rPr>
              <w:t>Shneider</w:t>
            </w:r>
            <w:proofErr w:type="spellEnd"/>
            <w:r w:rsidRPr="00532995">
              <w:rPr>
                <w:rFonts w:ascii="Times New Roman" w:hAnsi="Times New Roman" w:cs="Times New Roman"/>
              </w:rPr>
              <w:t xml:space="preserve"> </w:t>
            </w:r>
            <w:r w:rsidRPr="00532995">
              <w:rPr>
                <w:rFonts w:ascii="Times New Roman" w:hAnsi="Times New Roman" w:cs="Times New Roman"/>
                <w:lang w:val="en-US"/>
              </w:rPr>
              <w:t>electric</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28</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Шкаф </w:t>
            </w:r>
            <w:proofErr w:type="gramStart"/>
            <w:r w:rsidRPr="00532995">
              <w:rPr>
                <w:rFonts w:ascii="Times New Roman" w:hAnsi="Times New Roman" w:cs="Times New Roman"/>
              </w:rPr>
              <w:t>ШТ</w:t>
            </w:r>
            <w:proofErr w:type="gramEnd"/>
            <w:r w:rsidRPr="00532995">
              <w:rPr>
                <w:rFonts w:ascii="Times New Roman" w:hAnsi="Times New Roman" w:cs="Times New Roman"/>
              </w:rPr>
              <w:t xml:space="preserve"> (насосные станции № 1,2 топливного хозяйства) </w:t>
            </w:r>
            <w:proofErr w:type="spellStart"/>
            <w:r w:rsidRPr="00532995">
              <w:rPr>
                <w:rFonts w:ascii="Times New Roman" w:hAnsi="Times New Roman" w:cs="Times New Roman"/>
                <w:lang w:val="en-US"/>
              </w:rPr>
              <w:t>Shneider</w:t>
            </w:r>
            <w:proofErr w:type="spellEnd"/>
            <w:r w:rsidRPr="00532995">
              <w:rPr>
                <w:rFonts w:ascii="Times New Roman" w:hAnsi="Times New Roman" w:cs="Times New Roman"/>
              </w:rPr>
              <w:t xml:space="preserve"> </w:t>
            </w:r>
            <w:r w:rsidRPr="00532995">
              <w:rPr>
                <w:rFonts w:ascii="Times New Roman" w:hAnsi="Times New Roman" w:cs="Times New Roman"/>
                <w:lang w:val="en-US"/>
              </w:rPr>
              <w:t>electric</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29</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Шкаф управления с датчиком наружной температуры, осадков и воды ЩУ-ТЛСК-3-25 </w:t>
            </w:r>
            <w:proofErr w:type="spellStart"/>
            <w:r w:rsidRPr="00532995">
              <w:rPr>
                <w:rFonts w:ascii="Times New Roman" w:hAnsi="Times New Roman" w:cs="Times New Roman"/>
                <w:lang w:val="en-US"/>
              </w:rPr>
              <w:t>Shneider</w:t>
            </w:r>
            <w:proofErr w:type="spellEnd"/>
            <w:r w:rsidRPr="00532995">
              <w:rPr>
                <w:rFonts w:ascii="Times New Roman" w:hAnsi="Times New Roman" w:cs="Times New Roman"/>
              </w:rPr>
              <w:t xml:space="preserve"> </w:t>
            </w:r>
            <w:r w:rsidRPr="00532995">
              <w:rPr>
                <w:rFonts w:ascii="Times New Roman" w:hAnsi="Times New Roman" w:cs="Times New Roman"/>
                <w:lang w:val="en-US"/>
              </w:rPr>
              <w:t>electric</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30</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Шкаф насоса рециркуляции котла </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lastRenderedPageBreak/>
              <w:t>31</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Контроллер котла </w:t>
            </w:r>
            <w:r w:rsidRPr="00532995">
              <w:rPr>
                <w:rFonts w:ascii="Times New Roman" w:hAnsi="Times New Roman" w:cs="Times New Roman"/>
                <w:lang w:val="en-US"/>
              </w:rPr>
              <w:t>Vitotronic-100</w:t>
            </w:r>
          </w:p>
        </w:tc>
        <w:tc>
          <w:tcPr>
            <w:tcW w:w="778" w:type="pct"/>
            <w:vAlign w:val="center"/>
          </w:tcPr>
          <w:p w:rsidR="00532995" w:rsidRPr="00532995" w:rsidRDefault="00532995" w:rsidP="001F4AA7">
            <w:pPr>
              <w:spacing w:after="0"/>
              <w:jc w:val="center"/>
              <w:rPr>
                <w:rFonts w:ascii="Times New Roman" w:hAnsi="Times New Roman" w:cs="Times New Roman"/>
                <w:lang w:val="en-US"/>
              </w:rPr>
            </w:pPr>
            <w:r w:rsidRPr="00532995">
              <w:rPr>
                <w:rFonts w:ascii="Times New Roman" w:hAnsi="Times New Roman" w:cs="Times New Roman"/>
                <w:lang w:val="en-US"/>
              </w:rPr>
              <w:t>3</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32</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Контроллер котлов </w:t>
            </w:r>
            <w:proofErr w:type="spellStart"/>
            <w:r w:rsidRPr="00532995">
              <w:rPr>
                <w:rFonts w:ascii="Times New Roman" w:hAnsi="Times New Roman" w:cs="Times New Roman"/>
                <w:lang w:val="en-US"/>
              </w:rPr>
              <w:t>Vitotronic</w:t>
            </w:r>
            <w:proofErr w:type="spellEnd"/>
            <w:r w:rsidRPr="00532995">
              <w:rPr>
                <w:rFonts w:ascii="Times New Roman" w:hAnsi="Times New Roman" w:cs="Times New Roman"/>
                <w:lang w:val="en-US"/>
              </w:rPr>
              <w:t>-</w:t>
            </w:r>
            <w:r w:rsidRPr="00532995">
              <w:rPr>
                <w:rFonts w:ascii="Times New Roman" w:hAnsi="Times New Roman" w:cs="Times New Roman"/>
              </w:rPr>
              <w:t>3</w:t>
            </w:r>
            <w:r w:rsidRPr="00532995">
              <w:rPr>
                <w:rFonts w:ascii="Times New Roman" w:hAnsi="Times New Roman" w:cs="Times New Roman"/>
                <w:lang w:val="en-US"/>
              </w:rPr>
              <w:t>00</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33</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Стационарный сигнализатор загазованности </w:t>
            </w:r>
            <w:proofErr w:type="gramStart"/>
            <w:r w:rsidRPr="00532995">
              <w:rPr>
                <w:rFonts w:ascii="Times New Roman" w:hAnsi="Times New Roman" w:cs="Times New Roman"/>
              </w:rPr>
              <w:t>СО</w:t>
            </w:r>
            <w:proofErr w:type="gramEnd"/>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34</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Стационарный сигнализатор загазованности СН</w:t>
            </w:r>
            <w:proofErr w:type="gramStart"/>
            <w:r w:rsidRPr="00532995">
              <w:rPr>
                <w:rFonts w:ascii="Times New Roman" w:hAnsi="Times New Roman" w:cs="Times New Roman"/>
              </w:rPr>
              <w:t>4</w:t>
            </w:r>
            <w:proofErr w:type="gramEnd"/>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4</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35</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Система </w:t>
            </w:r>
            <w:proofErr w:type="spellStart"/>
            <w:r w:rsidRPr="00532995">
              <w:rPr>
                <w:rFonts w:ascii="Times New Roman" w:hAnsi="Times New Roman" w:cs="Times New Roman"/>
              </w:rPr>
              <w:t>молниезащиты</w:t>
            </w:r>
            <w:proofErr w:type="spellEnd"/>
            <w:r w:rsidRPr="00532995">
              <w:rPr>
                <w:rFonts w:ascii="Times New Roman" w:hAnsi="Times New Roman" w:cs="Times New Roman"/>
              </w:rPr>
              <w:t xml:space="preserve">  (</w:t>
            </w:r>
            <w:proofErr w:type="spellStart"/>
            <w:r w:rsidRPr="00532995">
              <w:rPr>
                <w:rFonts w:ascii="Times New Roman" w:hAnsi="Times New Roman" w:cs="Times New Roman"/>
              </w:rPr>
              <w:t>молниеприемник</w:t>
            </w:r>
            <w:proofErr w:type="spellEnd"/>
            <w:r w:rsidRPr="00532995">
              <w:rPr>
                <w:rFonts w:ascii="Times New Roman" w:hAnsi="Times New Roman" w:cs="Times New Roman"/>
              </w:rPr>
              <w:t xml:space="preserve"> тросовый </w:t>
            </w:r>
            <w:r w:rsidRPr="00532995">
              <w:rPr>
                <w:rFonts w:ascii="Times New Roman" w:hAnsi="Times New Roman" w:cs="Times New Roman"/>
                <w:lang w:val="en-US"/>
              </w:rPr>
              <w:t>L</w:t>
            </w:r>
            <w:r w:rsidRPr="00532995">
              <w:rPr>
                <w:rFonts w:ascii="Times New Roman" w:hAnsi="Times New Roman" w:cs="Times New Roman"/>
              </w:rPr>
              <w:t xml:space="preserve">=18 м, контур заземления топливных емкостей, </w:t>
            </w:r>
            <w:proofErr w:type="spellStart"/>
            <w:r w:rsidRPr="00532995">
              <w:rPr>
                <w:rFonts w:ascii="Times New Roman" w:hAnsi="Times New Roman" w:cs="Times New Roman"/>
              </w:rPr>
              <w:t>молниеприемник</w:t>
            </w:r>
            <w:proofErr w:type="spellEnd"/>
            <w:r w:rsidRPr="00532995">
              <w:rPr>
                <w:rFonts w:ascii="Times New Roman" w:hAnsi="Times New Roman" w:cs="Times New Roman"/>
              </w:rPr>
              <w:t xml:space="preserve"> на дымовой трубе  </w:t>
            </w:r>
            <w:r w:rsidRPr="00532995">
              <w:rPr>
                <w:rFonts w:ascii="Times New Roman" w:hAnsi="Times New Roman" w:cs="Times New Roman"/>
                <w:lang w:val="en-US"/>
              </w:rPr>
              <w:t>L</w:t>
            </w:r>
            <w:r w:rsidRPr="00532995">
              <w:rPr>
                <w:rFonts w:ascii="Times New Roman" w:hAnsi="Times New Roman" w:cs="Times New Roman"/>
              </w:rPr>
              <w:t>=1 м, контур заземления здания котельной)</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 система</w:t>
            </w:r>
          </w:p>
        </w:tc>
      </w:tr>
      <w:tr w:rsidR="00532995" w:rsidRPr="00532995" w:rsidTr="001F4AA7">
        <w:trPr>
          <w:trHeight w:val="252"/>
        </w:trPr>
        <w:tc>
          <w:tcPr>
            <w:tcW w:w="5000" w:type="pct"/>
            <w:gridSpan w:val="3"/>
            <w:shd w:val="clear" w:color="auto" w:fill="F2F2F2" w:themeFill="background1" w:themeFillShade="F2"/>
          </w:tcPr>
          <w:p w:rsidR="00532995" w:rsidRPr="00532995" w:rsidRDefault="00532995" w:rsidP="001F4AA7">
            <w:pPr>
              <w:spacing w:after="0"/>
              <w:jc w:val="center"/>
              <w:rPr>
                <w:rFonts w:ascii="Times New Roman" w:hAnsi="Times New Roman" w:cs="Times New Roman"/>
                <w:b/>
              </w:rPr>
            </w:pPr>
            <w:r w:rsidRPr="00532995">
              <w:rPr>
                <w:rFonts w:ascii="Times New Roman" w:hAnsi="Times New Roman" w:cs="Times New Roman"/>
                <w:b/>
              </w:rPr>
              <w:t>Узел учета газа</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36</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Турбинный газовый счетчик </w:t>
            </w:r>
            <w:r w:rsidRPr="00532995">
              <w:rPr>
                <w:rFonts w:ascii="Times New Roman" w:hAnsi="Times New Roman" w:cs="Times New Roman"/>
                <w:lang w:val="en-US"/>
              </w:rPr>
              <w:t>TZ</w:t>
            </w:r>
            <w:r w:rsidRPr="00532995">
              <w:rPr>
                <w:rFonts w:ascii="Times New Roman" w:hAnsi="Times New Roman" w:cs="Times New Roman"/>
              </w:rPr>
              <w:t xml:space="preserve"> </w:t>
            </w:r>
            <w:r w:rsidRPr="00532995">
              <w:rPr>
                <w:rFonts w:ascii="Times New Roman" w:hAnsi="Times New Roman" w:cs="Times New Roman"/>
                <w:lang w:val="en-US"/>
              </w:rPr>
              <w:t>FLUXI</w:t>
            </w:r>
            <w:r w:rsidRPr="00532995">
              <w:rPr>
                <w:rFonts w:ascii="Times New Roman" w:hAnsi="Times New Roman" w:cs="Times New Roman"/>
              </w:rPr>
              <w:t xml:space="preserve"> </w:t>
            </w:r>
            <w:r w:rsidRPr="00532995">
              <w:rPr>
                <w:rFonts w:ascii="Times New Roman" w:hAnsi="Times New Roman" w:cs="Times New Roman"/>
                <w:lang w:val="en-US"/>
              </w:rPr>
              <w:t>G</w:t>
            </w:r>
            <w:r w:rsidRPr="00532995">
              <w:rPr>
                <w:rFonts w:ascii="Times New Roman" w:hAnsi="Times New Roman" w:cs="Times New Roman"/>
              </w:rPr>
              <w:t xml:space="preserve">-1600  </w:t>
            </w:r>
          </w:p>
        </w:tc>
        <w:tc>
          <w:tcPr>
            <w:tcW w:w="778" w:type="pct"/>
            <w:vAlign w:val="center"/>
          </w:tcPr>
          <w:p w:rsidR="00532995" w:rsidRPr="00532995" w:rsidRDefault="00532995" w:rsidP="001F4AA7">
            <w:pPr>
              <w:spacing w:after="0"/>
              <w:jc w:val="center"/>
              <w:rPr>
                <w:rFonts w:ascii="Times New Roman" w:hAnsi="Times New Roman" w:cs="Times New Roman"/>
                <w:lang w:val="en-US"/>
              </w:rPr>
            </w:pPr>
            <w:r w:rsidRPr="00532995">
              <w:rPr>
                <w:rFonts w:ascii="Times New Roman" w:hAnsi="Times New Roman" w:cs="Times New Roman"/>
                <w:lang w:val="en-US"/>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37</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Электронный преобразователь давления АИР-20/М</w:t>
            </w:r>
            <w:proofErr w:type="gramStart"/>
            <w:r w:rsidRPr="00532995">
              <w:rPr>
                <w:rFonts w:ascii="Times New Roman" w:hAnsi="Times New Roman" w:cs="Times New Roman"/>
              </w:rPr>
              <w:t>2</w:t>
            </w:r>
            <w:proofErr w:type="gramEnd"/>
            <w:r w:rsidRPr="00532995">
              <w:rPr>
                <w:rFonts w:ascii="Times New Roman" w:hAnsi="Times New Roman" w:cs="Times New Roman"/>
              </w:rPr>
              <w:t xml:space="preserve"> с индикацией</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38</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Термометр сопротивления ТСМ-1088 50М </w:t>
            </w:r>
          </w:p>
        </w:tc>
        <w:tc>
          <w:tcPr>
            <w:tcW w:w="778" w:type="pct"/>
            <w:vAlign w:val="center"/>
          </w:tcPr>
          <w:p w:rsidR="00532995" w:rsidRPr="00532995" w:rsidRDefault="00532995" w:rsidP="001F4AA7">
            <w:pPr>
              <w:spacing w:after="0"/>
              <w:jc w:val="center"/>
              <w:rPr>
                <w:rFonts w:ascii="Times New Roman" w:hAnsi="Times New Roman" w:cs="Times New Roman"/>
                <w:lang w:val="en-US"/>
              </w:rPr>
            </w:pPr>
            <w:r w:rsidRPr="00532995">
              <w:rPr>
                <w:rFonts w:ascii="Times New Roman" w:hAnsi="Times New Roman" w:cs="Times New Roman"/>
                <w:lang w:val="en-US"/>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39</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Преобразователь перепада давления АИР – 20/М2-ДД</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40</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 xml:space="preserve">Вычислитель количества газа (корректор) ВКГ-2 </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41</w:t>
            </w:r>
          </w:p>
        </w:tc>
        <w:tc>
          <w:tcPr>
            <w:tcW w:w="3932" w:type="pct"/>
            <w:vAlign w:val="center"/>
          </w:tcPr>
          <w:p w:rsidR="00532995" w:rsidRPr="00532995" w:rsidRDefault="00532995" w:rsidP="001F4AA7">
            <w:pPr>
              <w:spacing w:after="0"/>
              <w:rPr>
                <w:rFonts w:ascii="Times New Roman" w:hAnsi="Times New Roman" w:cs="Times New Roman"/>
                <w:lang w:val="en-US"/>
              </w:rPr>
            </w:pPr>
            <w:r w:rsidRPr="00532995">
              <w:rPr>
                <w:rFonts w:ascii="Times New Roman" w:hAnsi="Times New Roman" w:cs="Times New Roman"/>
              </w:rPr>
              <w:t xml:space="preserve">Принтер матричный </w:t>
            </w:r>
            <w:r w:rsidRPr="00532995">
              <w:rPr>
                <w:rFonts w:ascii="Times New Roman" w:hAnsi="Times New Roman" w:cs="Times New Roman"/>
                <w:lang w:val="en-US"/>
              </w:rPr>
              <w:t>Epson</w:t>
            </w:r>
            <w:r w:rsidRPr="00532995">
              <w:rPr>
                <w:rFonts w:ascii="Times New Roman" w:hAnsi="Times New Roman" w:cs="Times New Roman"/>
              </w:rPr>
              <w:t xml:space="preserve"> </w:t>
            </w:r>
            <w:r w:rsidRPr="00532995">
              <w:rPr>
                <w:rFonts w:ascii="Times New Roman" w:hAnsi="Times New Roman" w:cs="Times New Roman"/>
                <w:lang w:val="en-US"/>
              </w:rPr>
              <w:t>LX-350</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r w:rsidR="00532995" w:rsidRPr="00532995" w:rsidTr="001F4AA7">
        <w:trPr>
          <w:trHeight w:val="325"/>
        </w:trPr>
        <w:tc>
          <w:tcPr>
            <w:tcW w:w="290"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42</w:t>
            </w:r>
          </w:p>
        </w:tc>
        <w:tc>
          <w:tcPr>
            <w:tcW w:w="3932" w:type="pct"/>
            <w:vAlign w:val="center"/>
          </w:tcPr>
          <w:p w:rsidR="00532995" w:rsidRPr="00532995" w:rsidRDefault="00532995" w:rsidP="001F4AA7">
            <w:pPr>
              <w:spacing w:after="0"/>
              <w:rPr>
                <w:rFonts w:ascii="Times New Roman" w:hAnsi="Times New Roman" w:cs="Times New Roman"/>
              </w:rPr>
            </w:pPr>
            <w:r w:rsidRPr="00532995">
              <w:rPr>
                <w:rFonts w:ascii="Times New Roman" w:hAnsi="Times New Roman" w:cs="Times New Roman"/>
              </w:rPr>
              <w:t>Блок питания БП 906/24-2</w:t>
            </w:r>
          </w:p>
        </w:tc>
        <w:tc>
          <w:tcPr>
            <w:tcW w:w="778" w:type="pct"/>
            <w:vAlign w:val="center"/>
          </w:tcPr>
          <w:p w:rsidR="00532995" w:rsidRPr="00532995" w:rsidRDefault="00532995" w:rsidP="001F4AA7">
            <w:pPr>
              <w:spacing w:after="0"/>
              <w:jc w:val="center"/>
              <w:rPr>
                <w:rFonts w:ascii="Times New Roman" w:hAnsi="Times New Roman" w:cs="Times New Roman"/>
              </w:rPr>
            </w:pPr>
            <w:r w:rsidRPr="00532995">
              <w:rPr>
                <w:rFonts w:ascii="Times New Roman" w:hAnsi="Times New Roman" w:cs="Times New Roman"/>
              </w:rPr>
              <w:t>1</w:t>
            </w:r>
          </w:p>
        </w:tc>
      </w:tr>
    </w:tbl>
    <w:p w:rsidR="006043D8" w:rsidRDefault="006043D8" w:rsidP="00801A34">
      <w:pPr>
        <w:spacing w:after="0" w:line="240" w:lineRule="auto"/>
        <w:jc w:val="both"/>
        <w:rPr>
          <w:rFonts w:ascii="Times New Roman" w:hAnsi="Times New Roman" w:cs="Times New Roman"/>
        </w:rPr>
      </w:pPr>
    </w:p>
    <w:p w:rsidR="00532995" w:rsidRDefault="00532995" w:rsidP="00801A34">
      <w:pPr>
        <w:spacing w:after="0" w:line="240" w:lineRule="auto"/>
        <w:jc w:val="both"/>
        <w:rPr>
          <w:rFonts w:ascii="Times New Roman" w:hAnsi="Times New Roman" w:cs="Times New Roman"/>
        </w:rPr>
      </w:pPr>
    </w:p>
    <w:tbl>
      <w:tblPr>
        <w:tblpPr w:leftFromText="180" w:rightFromText="180" w:bottomFromText="200" w:vertAnchor="text" w:tblpX="-66"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
        <w:gridCol w:w="7548"/>
        <w:gridCol w:w="1526"/>
      </w:tblGrid>
      <w:tr w:rsidR="00532995" w:rsidRPr="00532995" w:rsidTr="001F4AA7">
        <w:trPr>
          <w:trHeight w:val="373"/>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32995" w:rsidRPr="00532995" w:rsidRDefault="00532995" w:rsidP="001F4AA7">
            <w:pPr>
              <w:spacing w:after="0"/>
              <w:jc w:val="center"/>
              <w:rPr>
                <w:rFonts w:ascii="Times New Roman" w:hAnsi="Times New Roman" w:cs="Times New Roman"/>
                <w:b/>
              </w:rPr>
            </w:pPr>
            <w:r w:rsidRPr="00532995">
              <w:rPr>
                <w:rFonts w:ascii="Times New Roman" w:hAnsi="Times New Roman" w:cs="Times New Roman"/>
                <w:b/>
              </w:rPr>
              <w:t xml:space="preserve">Здание котельной на </w:t>
            </w:r>
            <w:proofErr w:type="spellStart"/>
            <w:r w:rsidRPr="00532995">
              <w:rPr>
                <w:rFonts w:ascii="Times New Roman" w:hAnsi="Times New Roman" w:cs="Times New Roman"/>
                <w:b/>
              </w:rPr>
              <w:t>отм</w:t>
            </w:r>
            <w:proofErr w:type="spellEnd"/>
            <w:r w:rsidRPr="00532995">
              <w:rPr>
                <w:rFonts w:ascii="Times New Roman" w:hAnsi="Times New Roman" w:cs="Times New Roman"/>
                <w:b/>
              </w:rPr>
              <w:t>. + 960 м.</w:t>
            </w:r>
          </w:p>
        </w:tc>
      </w:tr>
      <w:tr w:rsidR="00532995" w:rsidRPr="00532995" w:rsidTr="001F4AA7">
        <w:trPr>
          <w:trHeight w:val="373"/>
        </w:trPr>
        <w:tc>
          <w:tcPr>
            <w:tcW w:w="2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32995" w:rsidRPr="00532995" w:rsidRDefault="00532995" w:rsidP="001F4AA7">
            <w:pPr>
              <w:spacing w:after="0"/>
              <w:jc w:val="center"/>
              <w:rPr>
                <w:rFonts w:ascii="Times New Roman" w:hAnsi="Times New Roman" w:cs="Times New Roman"/>
                <w:b/>
                <w:lang w:eastAsia="en-US"/>
              </w:rPr>
            </w:pPr>
            <w:r w:rsidRPr="00532995">
              <w:rPr>
                <w:rFonts w:ascii="Times New Roman" w:hAnsi="Times New Roman" w:cs="Times New Roman"/>
                <w:b/>
                <w:lang w:eastAsia="en-US"/>
              </w:rPr>
              <w:t>№</w:t>
            </w:r>
          </w:p>
        </w:tc>
        <w:tc>
          <w:tcPr>
            <w:tcW w:w="39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32995" w:rsidRPr="00532995" w:rsidRDefault="00532995" w:rsidP="001F4AA7">
            <w:pPr>
              <w:jc w:val="center"/>
              <w:rPr>
                <w:rFonts w:ascii="Times New Roman" w:hAnsi="Times New Roman" w:cs="Times New Roman"/>
                <w:lang w:eastAsia="en-US"/>
              </w:rPr>
            </w:pPr>
            <w:r w:rsidRPr="00532995">
              <w:rPr>
                <w:rFonts w:ascii="Times New Roman" w:hAnsi="Times New Roman" w:cs="Times New Roman"/>
                <w:b/>
                <w:lang w:eastAsia="en-US"/>
              </w:rPr>
              <w:t>Модель оборудования</w:t>
            </w:r>
            <w:r w:rsidRPr="00532995">
              <w:rPr>
                <w:rFonts w:ascii="Times New Roman" w:hAnsi="Times New Roman" w:cs="Times New Roman"/>
                <w:lang w:eastAsia="en-US"/>
              </w:rPr>
              <w:t xml:space="preserve">    </w:t>
            </w:r>
          </w:p>
        </w:tc>
        <w:tc>
          <w:tcPr>
            <w:tcW w:w="79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32995" w:rsidRPr="00532995" w:rsidRDefault="00532995" w:rsidP="001F4AA7">
            <w:pPr>
              <w:spacing w:after="0"/>
              <w:jc w:val="center"/>
              <w:rPr>
                <w:rFonts w:ascii="Times New Roman" w:hAnsi="Times New Roman" w:cs="Times New Roman"/>
                <w:b/>
                <w:lang w:eastAsia="en-US"/>
              </w:rPr>
            </w:pPr>
            <w:r w:rsidRPr="00532995">
              <w:rPr>
                <w:rFonts w:ascii="Times New Roman" w:hAnsi="Times New Roman" w:cs="Times New Roman"/>
                <w:b/>
                <w:lang w:eastAsia="en-US"/>
              </w:rPr>
              <w:t>Кол-во, шт.</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Одноэтажное здание котельной размерами 15м х 36м высотой 6,5 м.</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caps/>
                <w:lang w:eastAsia="en-US"/>
              </w:rPr>
            </w:pPr>
            <w:r w:rsidRPr="00532995">
              <w:rPr>
                <w:rFonts w:ascii="Times New Roman" w:hAnsi="Times New Roman" w:cs="Times New Roman"/>
                <w:caps/>
                <w:lang w:eastAsia="en-US"/>
              </w:rPr>
              <w:t>1</w:t>
            </w:r>
          </w:p>
        </w:tc>
      </w:tr>
      <w:tr w:rsidR="00532995" w:rsidRPr="00532995" w:rsidTr="001F4AA7">
        <w:trPr>
          <w:trHeight w:val="325"/>
        </w:trPr>
        <w:tc>
          <w:tcPr>
            <w:tcW w:w="5000" w:type="pct"/>
            <w:gridSpan w:val="3"/>
            <w:tcBorders>
              <w:top w:val="single" w:sz="4" w:space="0" w:color="auto"/>
              <w:left w:val="single" w:sz="4" w:space="0" w:color="auto"/>
              <w:bottom w:val="single" w:sz="4" w:space="0" w:color="auto"/>
            </w:tcBorders>
            <w:shd w:val="clear" w:color="auto" w:fill="F2F2F2" w:themeFill="background1" w:themeFillShade="F2"/>
            <w:vAlign w:val="center"/>
            <w:hideMark/>
          </w:tcPr>
          <w:p w:rsidR="00532995" w:rsidRPr="00532995" w:rsidRDefault="00532995" w:rsidP="001F4AA7">
            <w:pPr>
              <w:jc w:val="center"/>
              <w:rPr>
                <w:rFonts w:ascii="Times New Roman" w:hAnsi="Times New Roman" w:cs="Times New Roman"/>
              </w:rPr>
            </w:pPr>
            <w:r w:rsidRPr="00532995">
              <w:rPr>
                <w:rFonts w:ascii="Times New Roman" w:hAnsi="Times New Roman" w:cs="Times New Roman"/>
                <w:b/>
                <w:lang w:eastAsia="en-US"/>
              </w:rPr>
              <w:t>Основное оборудование</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Котел водогрейный </w:t>
            </w:r>
            <w:proofErr w:type="spellStart"/>
            <w:r w:rsidRPr="00532995">
              <w:rPr>
                <w:rFonts w:ascii="Times New Roman" w:hAnsi="Times New Roman" w:cs="Times New Roman"/>
                <w:lang w:eastAsia="en-US"/>
              </w:rPr>
              <w:t>Viessmann</w:t>
            </w:r>
            <w:proofErr w:type="spellEnd"/>
            <w:r w:rsidRPr="00532995">
              <w:rPr>
                <w:rFonts w:ascii="Times New Roman" w:hAnsi="Times New Roman" w:cs="Times New Roman"/>
                <w:lang w:eastAsia="en-US"/>
              </w:rPr>
              <w:t xml:space="preserve">  </w:t>
            </w:r>
            <w:proofErr w:type="spellStart"/>
            <w:r w:rsidRPr="00532995">
              <w:rPr>
                <w:rFonts w:ascii="Times New Roman" w:hAnsi="Times New Roman" w:cs="Times New Roman"/>
                <w:lang w:eastAsia="en-US"/>
              </w:rPr>
              <w:t>Vitomax</w:t>
            </w:r>
            <w:proofErr w:type="spellEnd"/>
            <w:r w:rsidRPr="00532995">
              <w:rPr>
                <w:rFonts w:ascii="Times New Roman" w:hAnsi="Times New Roman" w:cs="Times New Roman"/>
                <w:lang w:eastAsia="en-US"/>
              </w:rPr>
              <w:t xml:space="preserve"> 200-LW</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Горелка комбинированная </w:t>
            </w:r>
            <w:proofErr w:type="spellStart"/>
            <w:r w:rsidRPr="00532995">
              <w:rPr>
                <w:rFonts w:ascii="Times New Roman" w:hAnsi="Times New Roman" w:cs="Times New Roman"/>
                <w:lang w:eastAsia="en-US"/>
              </w:rPr>
              <w:t>Weishaupt</w:t>
            </w:r>
            <w:proofErr w:type="spellEnd"/>
            <w:r w:rsidRPr="00532995">
              <w:rPr>
                <w:rFonts w:ascii="Times New Roman" w:hAnsi="Times New Roman" w:cs="Times New Roman"/>
                <w:lang w:eastAsia="en-US"/>
              </w:rPr>
              <w:t xml:space="preserve"> WKGL 70/3-A</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r>
      <w:tr w:rsidR="00532995" w:rsidRPr="00532995" w:rsidTr="001F4AA7">
        <w:trPr>
          <w:trHeight w:val="325"/>
        </w:trPr>
        <w:tc>
          <w:tcPr>
            <w:tcW w:w="5000" w:type="pct"/>
            <w:gridSpan w:val="3"/>
            <w:tcBorders>
              <w:top w:val="single" w:sz="4" w:space="0" w:color="auto"/>
              <w:left w:val="single" w:sz="4" w:space="0" w:color="auto"/>
              <w:bottom w:val="single" w:sz="4" w:space="0" w:color="auto"/>
            </w:tcBorders>
            <w:shd w:val="clear" w:color="auto" w:fill="F2F2F2" w:themeFill="background1" w:themeFillShade="F2"/>
            <w:hideMark/>
          </w:tcPr>
          <w:p w:rsidR="00532995" w:rsidRPr="00532995" w:rsidRDefault="00532995" w:rsidP="001F4AA7">
            <w:pPr>
              <w:jc w:val="center"/>
              <w:rPr>
                <w:rFonts w:ascii="Times New Roman" w:hAnsi="Times New Roman" w:cs="Times New Roman"/>
              </w:rPr>
            </w:pPr>
            <w:r w:rsidRPr="00532995">
              <w:rPr>
                <w:rFonts w:ascii="Times New Roman" w:hAnsi="Times New Roman" w:cs="Times New Roman"/>
                <w:b/>
                <w:lang w:eastAsia="en-US"/>
              </w:rPr>
              <w:t xml:space="preserve">Вспомогательное оборудование </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4</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Теплообменник подогрева </w:t>
            </w:r>
            <w:proofErr w:type="spellStart"/>
            <w:r w:rsidRPr="00532995">
              <w:rPr>
                <w:rFonts w:ascii="Times New Roman" w:hAnsi="Times New Roman" w:cs="Times New Roman"/>
                <w:lang w:eastAsia="en-US"/>
              </w:rPr>
              <w:t>подпиточной</w:t>
            </w:r>
            <w:proofErr w:type="spellEnd"/>
            <w:r w:rsidRPr="00532995">
              <w:rPr>
                <w:rFonts w:ascii="Times New Roman" w:hAnsi="Times New Roman" w:cs="Times New Roman"/>
                <w:lang w:eastAsia="en-US"/>
              </w:rPr>
              <w:t xml:space="preserve"> воды, пластинчатый, "МАШИМПЭКС", NT50MHV/CDS-16/21</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5</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Автоматическая установка </w:t>
            </w:r>
            <w:proofErr w:type="spellStart"/>
            <w:r w:rsidRPr="00532995">
              <w:rPr>
                <w:rFonts w:ascii="Times New Roman" w:hAnsi="Times New Roman" w:cs="Times New Roman"/>
                <w:lang w:eastAsia="en-US"/>
              </w:rPr>
              <w:t>Na-катионирования</w:t>
            </w:r>
            <w:proofErr w:type="spellEnd"/>
            <w:r w:rsidRPr="00532995">
              <w:rPr>
                <w:rFonts w:ascii="Times New Roman" w:hAnsi="Times New Roman" w:cs="Times New Roman"/>
                <w:lang w:eastAsia="en-US"/>
              </w:rPr>
              <w:t xml:space="preserve"> </w:t>
            </w:r>
            <w:proofErr w:type="gramStart"/>
            <w:r w:rsidRPr="00532995">
              <w:rPr>
                <w:rFonts w:ascii="Times New Roman" w:hAnsi="Times New Roman" w:cs="Times New Roman"/>
                <w:lang w:eastAsia="en-US"/>
              </w:rPr>
              <w:t xml:space="preserve">( </w:t>
            </w:r>
            <w:proofErr w:type="gramEnd"/>
            <w:r w:rsidRPr="00532995">
              <w:rPr>
                <w:rFonts w:ascii="Times New Roman" w:hAnsi="Times New Roman" w:cs="Times New Roman"/>
                <w:lang w:eastAsia="en-US"/>
              </w:rPr>
              <w:t>I-я ступень) «S-1354-D»</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6</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Автоматическая установка </w:t>
            </w:r>
            <w:proofErr w:type="spellStart"/>
            <w:r w:rsidRPr="00532995">
              <w:rPr>
                <w:rFonts w:ascii="Times New Roman" w:hAnsi="Times New Roman" w:cs="Times New Roman"/>
                <w:lang w:eastAsia="en-US"/>
              </w:rPr>
              <w:t>Na-катионирования</w:t>
            </w:r>
            <w:proofErr w:type="spellEnd"/>
            <w:r w:rsidRPr="00532995">
              <w:rPr>
                <w:rFonts w:ascii="Times New Roman" w:hAnsi="Times New Roman" w:cs="Times New Roman"/>
                <w:lang w:eastAsia="en-US"/>
              </w:rPr>
              <w:t xml:space="preserve"> </w:t>
            </w:r>
            <w:proofErr w:type="gramStart"/>
            <w:r w:rsidRPr="00532995">
              <w:rPr>
                <w:rFonts w:ascii="Times New Roman" w:hAnsi="Times New Roman" w:cs="Times New Roman"/>
                <w:lang w:eastAsia="en-US"/>
              </w:rPr>
              <w:t xml:space="preserve">( </w:t>
            </w:r>
            <w:proofErr w:type="gramEnd"/>
            <w:r w:rsidRPr="00532995">
              <w:rPr>
                <w:rFonts w:ascii="Times New Roman" w:hAnsi="Times New Roman" w:cs="Times New Roman"/>
                <w:lang w:eastAsia="en-US"/>
              </w:rPr>
              <w:t>II-я ступень) «S-1354-D»</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7</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Установка дозирования </w:t>
            </w:r>
            <w:proofErr w:type="spellStart"/>
            <w:r w:rsidRPr="00532995">
              <w:rPr>
                <w:rFonts w:ascii="Times New Roman" w:hAnsi="Times New Roman" w:cs="Times New Roman"/>
                <w:lang w:eastAsia="en-US"/>
              </w:rPr>
              <w:t>комплексоната</w:t>
            </w:r>
            <w:proofErr w:type="spellEnd"/>
            <w:r w:rsidRPr="00532995">
              <w:rPr>
                <w:rFonts w:ascii="Times New Roman" w:hAnsi="Times New Roman" w:cs="Times New Roman"/>
                <w:lang w:eastAsia="en-US"/>
              </w:rPr>
              <w:t xml:space="preserve"> HYDROTECH 6E40N1</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8</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Сепаратор воздуха </w:t>
            </w:r>
            <w:proofErr w:type="spellStart"/>
            <w:r w:rsidRPr="00532995">
              <w:rPr>
                <w:rFonts w:ascii="Times New Roman" w:hAnsi="Times New Roman" w:cs="Times New Roman"/>
                <w:lang w:eastAsia="en-US"/>
              </w:rPr>
              <w:t>Flamcovent</w:t>
            </w:r>
            <w:proofErr w:type="spellEnd"/>
            <w:r w:rsidRPr="00532995">
              <w:rPr>
                <w:rFonts w:ascii="Times New Roman" w:hAnsi="Times New Roman" w:cs="Times New Roman"/>
                <w:lang w:eastAsia="en-US"/>
              </w:rPr>
              <w:t xml:space="preserve"> </w:t>
            </w:r>
            <w:proofErr w:type="spellStart"/>
            <w:r w:rsidRPr="00532995">
              <w:rPr>
                <w:rFonts w:ascii="Times New Roman" w:hAnsi="Times New Roman" w:cs="Times New Roman"/>
                <w:lang w:eastAsia="en-US"/>
              </w:rPr>
              <w:t>Clean</w:t>
            </w:r>
            <w:proofErr w:type="spellEnd"/>
            <w:r w:rsidRPr="00532995">
              <w:rPr>
                <w:rFonts w:ascii="Times New Roman" w:hAnsi="Times New Roman" w:cs="Times New Roman"/>
                <w:lang w:eastAsia="en-US"/>
              </w:rPr>
              <w:t xml:space="preserve"> 350F</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9</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Сетевой насос </w:t>
            </w:r>
            <w:proofErr w:type="spellStart"/>
            <w:r w:rsidRPr="00532995">
              <w:rPr>
                <w:rFonts w:ascii="Times New Roman" w:hAnsi="Times New Roman" w:cs="Times New Roman"/>
                <w:lang w:eastAsia="en-US"/>
              </w:rPr>
              <w:t>Grundfos</w:t>
            </w:r>
            <w:proofErr w:type="spellEnd"/>
            <w:r w:rsidRPr="00532995">
              <w:rPr>
                <w:rFonts w:ascii="Times New Roman" w:hAnsi="Times New Roman" w:cs="Times New Roman"/>
                <w:lang w:eastAsia="en-US"/>
              </w:rPr>
              <w:t xml:space="preserve"> NB 80-200/211</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4</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10</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Насосы </w:t>
            </w:r>
            <w:r w:rsidRPr="00532995">
              <w:rPr>
                <w:rFonts w:ascii="Times New Roman" w:hAnsi="Times New Roman" w:cs="Times New Roman"/>
                <w:lang w:val="en-US" w:eastAsia="en-US"/>
              </w:rPr>
              <w:t>KRAL</w:t>
            </w:r>
            <w:r w:rsidRPr="00532995">
              <w:rPr>
                <w:rFonts w:ascii="Times New Roman" w:hAnsi="Times New Roman" w:cs="Times New Roman"/>
                <w:lang w:eastAsia="en-US"/>
              </w:rPr>
              <w:t xml:space="preserve"> </w:t>
            </w:r>
            <w:r w:rsidRPr="00532995">
              <w:rPr>
                <w:rFonts w:ascii="Times New Roman" w:hAnsi="Times New Roman" w:cs="Times New Roman"/>
                <w:lang w:val="en-US" w:eastAsia="en-US"/>
              </w:rPr>
              <w:t>EKL</w:t>
            </w:r>
            <w:r w:rsidRPr="00532995">
              <w:rPr>
                <w:rFonts w:ascii="Times New Roman" w:hAnsi="Times New Roman" w:cs="Times New Roman"/>
                <w:lang w:eastAsia="en-US"/>
              </w:rPr>
              <w:t xml:space="preserve"> 13-3200 (насосная станция наружной топливоподачи)</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val="en-US" w:eastAsia="en-US"/>
              </w:rPr>
            </w:pPr>
            <w:r w:rsidRPr="00532995">
              <w:rPr>
                <w:rFonts w:ascii="Times New Roman" w:hAnsi="Times New Roman" w:cs="Times New Roman"/>
                <w:lang w:val="en-US"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11</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Насос рециркуляции котла «</w:t>
            </w:r>
            <w:proofErr w:type="spellStart"/>
            <w:r w:rsidRPr="00532995">
              <w:rPr>
                <w:rFonts w:ascii="Times New Roman" w:hAnsi="Times New Roman" w:cs="Times New Roman"/>
                <w:lang w:eastAsia="en-US"/>
              </w:rPr>
              <w:t>Grundfos</w:t>
            </w:r>
            <w:proofErr w:type="spellEnd"/>
            <w:r w:rsidRPr="00532995">
              <w:rPr>
                <w:rFonts w:ascii="Times New Roman" w:hAnsi="Times New Roman" w:cs="Times New Roman"/>
                <w:lang w:eastAsia="en-US"/>
              </w:rPr>
              <w:t xml:space="preserve">» </w:t>
            </w:r>
            <w:r w:rsidRPr="00532995">
              <w:rPr>
                <w:rFonts w:ascii="Times New Roman" w:hAnsi="Times New Roman" w:cs="Times New Roman"/>
                <w:lang w:val="en-US" w:eastAsia="en-US"/>
              </w:rPr>
              <w:t>NB</w:t>
            </w:r>
            <w:r w:rsidRPr="00532995">
              <w:rPr>
                <w:rFonts w:ascii="Times New Roman" w:hAnsi="Times New Roman" w:cs="Times New Roman"/>
                <w:lang w:eastAsia="en-US"/>
              </w:rPr>
              <w:t xml:space="preserve"> 100-160/6 A-F-A-BAQE</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12</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Насос греющего контура XBO «</w:t>
            </w:r>
            <w:proofErr w:type="spellStart"/>
            <w:r w:rsidRPr="00532995">
              <w:rPr>
                <w:rFonts w:ascii="Times New Roman" w:hAnsi="Times New Roman" w:cs="Times New Roman"/>
                <w:lang w:eastAsia="en-US"/>
              </w:rPr>
              <w:t>Grundfos</w:t>
            </w:r>
            <w:proofErr w:type="spellEnd"/>
            <w:r w:rsidRPr="00532995">
              <w:rPr>
                <w:rFonts w:ascii="Times New Roman" w:hAnsi="Times New Roman" w:cs="Times New Roman"/>
                <w:lang w:eastAsia="en-US"/>
              </w:rPr>
              <w:t>» UPS50-120F</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413"/>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13</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Насос греющего контура приточной установки «</w:t>
            </w:r>
            <w:proofErr w:type="spellStart"/>
            <w:r w:rsidRPr="00532995">
              <w:rPr>
                <w:rFonts w:ascii="Times New Roman" w:hAnsi="Times New Roman" w:cs="Times New Roman"/>
                <w:lang w:eastAsia="en-US"/>
              </w:rPr>
              <w:t>Grundfos</w:t>
            </w:r>
            <w:proofErr w:type="spellEnd"/>
            <w:r w:rsidRPr="00532995">
              <w:rPr>
                <w:rFonts w:ascii="Times New Roman" w:hAnsi="Times New Roman" w:cs="Times New Roman"/>
                <w:lang w:eastAsia="en-US"/>
              </w:rPr>
              <w:t>» UPS 50-120/2F</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14</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proofErr w:type="spellStart"/>
            <w:r w:rsidRPr="00532995">
              <w:rPr>
                <w:rFonts w:ascii="Times New Roman" w:hAnsi="Times New Roman" w:cs="Times New Roman"/>
                <w:lang w:eastAsia="en-US"/>
              </w:rPr>
              <w:t>Подпиточный</w:t>
            </w:r>
            <w:proofErr w:type="spellEnd"/>
            <w:r w:rsidRPr="00532995">
              <w:rPr>
                <w:rFonts w:ascii="Times New Roman" w:hAnsi="Times New Roman" w:cs="Times New Roman"/>
                <w:lang w:eastAsia="en-US"/>
              </w:rPr>
              <w:t xml:space="preserve"> насос «</w:t>
            </w:r>
            <w:proofErr w:type="spellStart"/>
            <w:r w:rsidRPr="00532995">
              <w:rPr>
                <w:rFonts w:ascii="Times New Roman" w:hAnsi="Times New Roman" w:cs="Times New Roman"/>
                <w:lang w:eastAsia="en-US"/>
              </w:rPr>
              <w:t>Grundfos</w:t>
            </w:r>
            <w:proofErr w:type="spellEnd"/>
            <w:r w:rsidRPr="00532995">
              <w:rPr>
                <w:rFonts w:ascii="Times New Roman" w:hAnsi="Times New Roman" w:cs="Times New Roman"/>
                <w:lang w:eastAsia="en-US"/>
              </w:rPr>
              <w:t>» CМ10-3</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15</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proofErr w:type="spellStart"/>
            <w:r w:rsidRPr="00532995">
              <w:rPr>
                <w:rFonts w:ascii="Times New Roman" w:hAnsi="Times New Roman" w:cs="Times New Roman"/>
                <w:lang w:eastAsia="en-US"/>
              </w:rPr>
              <w:t>Повысительный</w:t>
            </w:r>
            <w:proofErr w:type="spellEnd"/>
            <w:r w:rsidRPr="00532995">
              <w:rPr>
                <w:rFonts w:ascii="Times New Roman" w:hAnsi="Times New Roman" w:cs="Times New Roman"/>
                <w:lang w:eastAsia="en-US"/>
              </w:rPr>
              <w:t xml:space="preserve"> насос XBO «</w:t>
            </w:r>
            <w:proofErr w:type="spellStart"/>
            <w:r w:rsidRPr="00532995">
              <w:rPr>
                <w:rFonts w:ascii="Times New Roman" w:hAnsi="Times New Roman" w:cs="Times New Roman"/>
                <w:lang w:eastAsia="en-US"/>
              </w:rPr>
              <w:t>Grundfos</w:t>
            </w:r>
            <w:proofErr w:type="spellEnd"/>
            <w:r w:rsidRPr="00532995">
              <w:rPr>
                <w:rFonts w:ascii="Times New Roman" w:hAnsi="Times New Roman" w:cs="Times New Roman"/>
                <w:lang w:eastAsia="en-US"/>
              </w:rPr>
              <w:t>» CМ10-2</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16</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Насосная станция высокого давления внутренней топливоподачи KRAL </w:t>
            </w:r>
            <w:proofErr w:type="spellStart"/>
            <w:r w:rsidRPr="00532995">
              <w:rPr>
                <w:rFonts w:ascii="Times New Roman" w:hAnsi="Times New Roman" w:cs="Times New Roman"/>
                <w:lang w:eastAsia="en-US"/>
              </w:rPr>
              <w:t>Type</w:t>
            </w:r>
            <w:proofErr w:type="spellEnd"/>
            <w:r w:rsidRPr="00532995">
              <w:rPr>
                <w:rFonts w:ascii="Times New Roman" w:hAnsi="Times New Roman" w:cs="Times New Roman"/>
                <w:lang w:eastAsia="en-US"/>
              </w:rPr>
              <w:t>: DLC-3300. AAAA.40006</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17</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Дымовая труба стальная с несущей трехгранной башней, высота -30 м. Диаметр устья трубы -1200мм.</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lastRenderedPageBreak/>
              <w:t>18</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Резервуар горизонтальный стальной РГК-50НУ (для хранения дизельного топлива) </w:t>
            </w:r>
            <w:r w:rsidRPr="00532995">
              <w:rPr>
                <w:rFonts w:ascii="Times New Roman" w:hAnsi="Times New Roman" w:cs="Times New Roman"/>
                <w:lang w:val="en-US" w:eastAsia="en-US"/>
              </w:rPr>
              <w:t>V</w:t>
            </w:r>
            <w:r w:rsidRPr="00532995">
              <w:rPr>
                <w:rFonts w:ascii="Times New Roman" w:hAnsi="Times New Roman" w:cs="Times New Roman"/>
                <w:lang w:eastAsia="en-US"/>
              </w:rPr>
              <w:t>= 50 м³, 2760</w:t>
            </w:r>
            <w:r w:rsidRPr="00532995">
              <w:rPr>
                <w:rFonts w:ascii="Times New Roman" w:hAnsi="Times New Roman" w:cs="Times New Roman"/>
                <w:lang w:val="en-US" w:eastAsia="en-US"/>
              </w:rPr>
              <w:t>x</w:t>
            </w:r>
            <w:r w:rsidRPr="00532995">
              <w:rPr>
                <w:rFonts w:ascii="Times New Roman" w:hAnsi="Times New Roman" w:cs="Times New Roman"/>
                <w:lang w:eastAsia="en-US"/>
              </w:rPr>
              <w:t>9610 (</w:t>
            </w:r>
            <w:proofErr w:type="spellStart"/>
            <w:r w:rsidRPr="00532995">
              <w:rPr>
                <w:rFonts w:ascii="Times New Roman" w:hAnsi="Times New Roman" w:cs="Times New Roman"/>
                <w:lang w:eastAsia="en-US"/>
              </w:rPr>
              <w:t>надзменый</w:t>
            </w:r>
            <w:proofErr w:type="spellEnd"/>
            <w:r w:rsidRPr="00532995">
              <w:rPr>
                <w:rFonts w:ascii="Times New Roman" w:hAnsi="Times New Roman" w:cs="Times New Roman"/>
                <w:lang w:eastAsia="en-US"/>
              </w:rPr>
              <w:t xml:space="preserve">, укомплектованный сигнализатором уровня СУ 802, </w:t>
            </w:r>
            <w:proofErr w:type="spellStart"/>
            <w:r w:rsidRPr="00532995">
              <w:rPr>
                <w:rFonts w:ascii="Times New Roman" w:hAnsi="Times New Roman" w:cs="Times New Roman"/>
                <w:lang w:eastAsia="en-US"/>
              </w:rPr>
              <w:t>огнепреградительным</w:t>
            </w:r>
            <w:proofErr w:type="spellEnd"/>
            <w:r w:rsidRPr="00532995">
              <w:rPr>
                <w:rFonts w:ascii="Times New Roman" w:hAnsi="Times New Roman" w:cs="Times New Roman"/>
                <w:lang w:eastAsia="en-US"/>
              </w:rPr>
              <w:t xml:space="preserve"> клапаном, замерным люком ЛЗ-80)</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19</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Резервуар горизонтальный стальной РГК-10М, аварийного слива дизельного топлива, </w:t>
            </w:r>
            <w:r w:rsidRPr="00532995">
              <w:rPr>
                <w:rFonts w:ascii="Times New Roman" w:hAnsi="Times New Roman" w:cs="Times New Roman"/>
                <w:lang w:val="en-US" w:eastAsia="en-US"/>
              </w:rPr>
              <w:t>V</w:t>
            </w:r>
            <w:r w:rsidRPr="00532995">
              <w:rPr>
                <w:rFonts w:ascii="Times New Roman" w:hAnsi="Times New Roman" w:cs="Times New Roman"/>
                <w:lang w:eastAsia="en-US"/>
              </w:rPr>
              <w:t>= 10 м³, 2200</w:t>
            </w:r>
            <w:r w:rsidRPr="00532995">
              <w:rPr>
                <w:rFonts w:ascii="Times New Roman" w:hAnsi="Times New Roman" w:cs="Times New Roman"/>
                <w:lang w:val="en-US" w:eastAsia="en-US"/>
              </w:rPr>
              <w:t>x</w:t>
            </w:r>
            <w:r w:rsidRPr="00532995">
              <w:rPr>
                <w:rFonts w:ascii="Times New Roman" w:hAnsi="Times New Roman" w:cs="Times New Roman"/>
                <w:lang w:eastAsia="en-US"/>
              </w:rPr>
              <w:t>3335 (подземный)</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20</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Резервуар запаса питательной воды </w:t>
            </w:r>
            <w:proofErr w:type="spellStart"/>
            <w:r w:rsidRPr="00532995">
              <w:rPr>
                <w:rFonts w:ascii="Times New Roman" w:hAnsi="Times New Roman" w:cs="Times New Roman"/>
                <w:lang w:eastAsia="en-US"/>
              </w:rPr>
              <w:t>Aquatech</w:t>
            </w:r>
            <w:proofErr w:type="spellEnd"/>
            <w:r w:rsidRPr="00532995">
              <w:rPr>
                <w:rFonts w:ascii="Times New Roman" w:hAnsi="Times New Roman" w:cs="Times New Roman"/>
                <w:lang w:eastAsia="en-US"/>
              </w:rPr>
              <w:t xml:space="preserve"> ATV-10000 (вертикальный), </w:t>
            </w:r>
            <w:r w:rsidRPr="00532995">
              <w:rPr>
                <w:rFonts w:ascii="Times New Roman" w:hAnsi="Times New Roman" w:cs="Times New Roman"/>
                <w:lang w:val="en-US" w:eastAsia="en-US"/>
              </w:rPr>
              <w:t>V</w:t>
            </w:r>
            <w:r w:rsidRPr="00532995">
              <w:rPr>
                <w:rFonts w:ascii="Times New Roman" w:hAnsi="Times New Roman" w:cs="Times New Roman"/>
                <w:lang w:eastAsia="en-US"/>
              </w:rPr>
              <w:t>= 10 м³</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 xml:space="preserve"> 2</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21</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Расширительный мембранный бак </w:t>
            </w:r>
            <w:proofErr w:type="spellStart"/>
            <w:r w:rsidRPr="00532995">
              <w:rPr>
                <w:rFonts w:ascii="Times New Roman" w:hAnsi="Times New Roman" w:cs="Times New Roman"/>
                <w:lang w:eastAsia="en-US"/>
              </w:rPr>
              <w:t>Reflex</w:t>
            </w:r>
            <w:proofErr w:type="spellEnd"/>
            <w:r w:rsidRPr="00532995">
              <w:rPr>
                <w:rFonts w:ascii="Times New Roman" w:hAnsi="Times New Roman" w:cs="Times New Roman"/>
                <w:lang w:eastAsia="en-US"/>
              </w:rPr>
              <w:t xml:space="preserve"> G2000 (вертикальный)</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5</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22</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Приточная установка КЦКП-25-У3 </w:t>
            </w:r>
            <w:r w:rsidRPr="00532995">
              <w:rPr>
                <w:rFonts w:ascii="Times New Roman" w:hAnsi="Times New Roman" w:cs="Times New Roman"/>
                <w:lang w:val="en-US" w:eastAsia="en-US"/>
              </w:rPr>
              <w:t>G</w:t>
            </w:r>
            <w:r w:rsidRPr="00532995">
              <w:rPr>
                <w:rFonts w:ascii="Times New Roman" w:hAnsi="Times New Roman" w:cs="Times New Roman"/>
                <w:lang w:eastAsia="en-US"/>
              </w:rPr>
              <w:t>=31000 м³/ч</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23</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Грязевик ГВ 300-1,6 Ду300,Ру=1,6МПа, </w:t>
            </w:r>
            <w:r w:rsidRPr="00532995">
              <w:rPr>
                <w:rFonts w:ascii="Times New Roman" w:hAnsi="Times New Roman" w:cs="Times New Roman"/>
                <w:lang w:val="en-US" w:eastAsia="en-US"/>
              </w:rPr>
              <w:t>t</w:t>
            </w:r>
            <w:r w:rsidRPr="00532995">
              <w:rPr>
                <w:rFonts w:ascii="Times New Roman" w:hAnsi="Times New Roman" w:cs="Times New Roman"/>
                <w:lang w:eastAsia="en-US"/>
              </w:rPr>
              <w:t>=200</w:t>
            </w:r>
            <w:proofErr w:type="gramStart"/>
            <w:r w:rsidRPr="00532995">
              <w:rPr>
                <w:rFonts w:ascii="Times New Roman" w:hAnsi="Times New Roman" w:cs="Times New Roman"/>
                <w:lang w:eastAsia="en-US"/>
              </w:rPr>
              <w:t>˚С</w:t>
            </w:r>
            <w:proofErr w:type="gramEnd"/>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24</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Шкаф управления сетевыми насосами укомплектованный устройствами плавного пуска – 4 шт., частотный преобразователь -1 шт.</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25</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Шкаф управления горелкой в комплекте с БУИ </w:t>
            </w:r>
            <w:proofErr w:type="spellStart"/>
            <w:r w:rsidRPr="00532995">
              <w:rPr>
                <w:rFonts w:ascii="Times New Roman" w:hAnsi="Times New Roman" w:cs="Times New Roman"/>
                <w:lang w:eastAsia="en-US"/>
              </w:rPr>
              <w:t>Weishaupt</w:t>
            </w:r>
            <w:proofErr w:type="spellEnd"/>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26</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Щит шкафной ГРЩ котельной </w:t>
            </w:r>
            <w:proofErr w:type="spellStart"/>
            <w:r w:rsidRPr="00532995">
              <w:rPr>
                <w:rFonts w:ascii="Times New Roman" w:hAnsi="Times New Roman" w:cs="Times New Roman"/>
                <w:lang w:val="en-US" w:eastAsia="en-US"/>
              </w:rPr>
              <w:t>Shneider</w:t>
            </w:r>
            <w:proofErr w:type="spellEnd"/>
            <w:r w:rsidRPr="00532995">
              <w:rPr>
                <w:rFonts w:ascii="Times New Roman" w:hAnsi="Times New Roman" w:cs="Times New Roman"/>
                <w:lang w:eastAsia="en-US"/>
              </w:rPr>
              <w:t xml:space="preserve"> </w:t>
            </w:r>
            <w:r w:rsidRPr="00532995">
              <w:rPr>
                <w:rFonts w:ascii="Times New Roman" w:hAnsi="Times New Roman" w:cs="Times New Roman"/>
                <w:lang w:val="en-US" w:eastAsia="en-US"/>
              </w:rPr>
              <w:t>electric</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27</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Шкаф ША (сигнальное освещение мачт) </w:t>
            </w:r>
            <w:proofErr w:type="spellStart"/>
            <w:r w:rsidRPr="00532995">
              <w:rPr>
                <w:rFonts w:ascii="Times New Roman" w:hAnsi="Times New Roman" w:cs="Times New Roman"/>
                <w:lang w:val="en-US" w:eastAsia="en-US"/>
              </w:rPr>
              <w:t>Shneider</w:t>
            </w:r>
            <w:proofErr w:type="spellEnd"/>
            <w:r w:rsidRPr="00532995">
              <w:rPr>
                <w:rFonts w:ascii="Times New Roman" w:hAnsi="Times New Roman" w:cs="Times New Roman"/>
                <w:lang w:eastAsia="en-US"/>
              </w:rPr>
              <w:t xml:space="preserve"> </w:t>
            </w:r>
            <w:r w:rsidRPr="00532995">
              <w:rPr>
                <w:rFonts w:ascii="Times New Roman" w:hAnsi="Times New Roman" w:cs="Times New Roman"/>
                <w:lang w:val="en-US" w:eastAsia="en-US"/>
              </w:rPr>
              <w:t>electric</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28</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Шкаф </w:t>
            </w:r>
            <w:proofErr w:type="gramStart"/>
            <w:r w:rsidRPr="00532995">
              <w:rPr>
                <w:rFonts w:ascii="Times New Roman" w:hAnsi="Times New Roman" w:cs="Times New Roman"/>
                <w:lang w:eastAsia="en-US"/>
              </w:rPr>
              <w:t>ШТ</w:t>
            </w:r>
            <w:proofErr w:type="gramEnd"/>
            <w:r w:rsidRPr="00532995">
              <w:rPr>
                <w:rFonts w:ascii="Times New Roman" w:hAnsi="Times New Roman" w:cs="Times New Roman"/>
                <w:lang w:eastAsia="en-US"/>
              </w:rPr>
              <w:t xml:space="preserve"> (насосные станции № 1,2 топливного хозяйства) </w:t>
            </w:r>
            <w:proofErr w:type="spellStart"/>
            <w:r w:rsidRPr="00532995">
              <w:rPr>
                <w:rFonts w:ascii="Times New Roman" w:hAnsi="Times New Roman" w:cs="Times New Roman"/>
                <w:lang w:val="en-US" w:eastAsia="en-US"/>
              </w:rPr>
              <w:t>Shneider</w:t>
            </w:r>
            <w:proofErr w:type="spellEnd"/>
            <w:r w:rsidRPr="00532995">
              <w:rPr>
                <w:rFonts w:ascii="Times New Roman" w:hAnsi="Times New Roman" w:cs="Times New Roman"/>
                <w:lang w:eastAsia="en-US"/>
              </w:rPr>
              <w:t xml:space="preserve"> </w:t>
            </w:r>
            <w:r w:rsidRPr="00532995">
              <w:rPr>
                <w:rFonts w:ascii="Times New Roman" w:hAnsi="Times New Roman" w:cs="Times New Roman"/>
                <w:lang w:val="en-US" w:eastAsia="en-US"/>
              </w:rPr>
              <w:t>electric</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29</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Шкаф управления с датчиком наружной температуры, осадков и воды ЩУ-ТЛСК-3-25 </w:t>
            </w:r>
            <w:proofErr w:type="spellStart"/>
            <w:r w:rsidRPr="00532995">
              <w:rPr>
                <w:rFonts w:ascii="Times New Roman" w:hAnsi="Times New Roman" w:cs="Times New Roman"/>
                <w:lang w:val="en-US" w:eastAsia="en-US"/>
              </w:rPr>
              <w:t>Shneider</w:t>
            </w:r>
            <w:proofErr w:type="spellEnd"/>
            <w:r w:rsidRPr="00532995">
              <w:rPr>
                <w:rFonts w:ascii="Times New Roman" w:hAnsi="Times New Roman" w:cs="Times New Roman"/>
                <w:lang w:eastAsia="en-US"/>
              </w:rPr>
              <w:t xml:space="preserve"> </w:t>
            </w:r>
            <w:r w:rsidRPr="00532995">
              <w:rPr>
                <w:rFonts w:ascii="Times New Roman" w:hAnsi="Times New Roman" w:cs="Times New Roman"/>
                <w:lang w:val="en-US" w:eastAsia="en-US"/>
              </w:rPr>
              <w:t>electric</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30</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Шкаф насоса рециркуляции котла </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31</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Контроллер котла </w:t>
            </w:r>
            <w:r w:rsidRPr="00532995">
              <w:rPr>
                <w:rFonts w:ascii="Times New Roman" w:hAnsi="Times New Roman" w:cs="Times New Roman"/>
                <w:lang w:val="en-US" w:eastAsia="en-US"/>
              </w:rPr>
              <w:t>Vitotronic-100</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val="en-US" w:eastAsia="en-US"/>
              </w:rPr>
            </w:pPr>
            <w:r w:rsidRPr="00532995">
              <w:rPr>
                <w:rFonts w:ascii="Times New Roman" w:hAnsi="Times New Roman" w:cs="Times New Roman"/>
                <w:lang w:val="en-US"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32</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Контроллер котлов </w:t>
            </w:r>
            <w:proofErr w:type="spellStart"/>
            <w:r w:rsidRPr="00532995">
              <w:rPr>
                <w:rFonts w:ascii="Times New Roman" w:hAnsi="Times New Roman" w:cs="Times New Roman"/>
                <w:lang w:val="en-US" w:eastAsia="en-US"/>
              </w:rPr>
              <w:t>Vitotronic</w:t>
            </w:r>
            <w:proofErr w:type="spellEnd"/>
            <w:r w:rsidRPr="00532995">
              <w:rPr>
                <w:rFonts w:ascii="Times New Roman" w:hAnsi="Times New Roman" w:cs="Times New Roman"/>
                <w:lang w:val="en-US" w:eastAsia="en-US"/>
              </w:rPr>
              <w:t>-</w:t>
            </w:r>
            <w:r w:rsidRPr="00532995">
              <w:rPr>
                <w:rFonts w:ascii="Times New Roman" w:hAnsi="Times New Roman" w:cs="Times New Roman"/>
                <w:lang w:eastAsia="en-US"/>
              </w:rPr>
              <w:t>3</w:t>
            </w:r>
            <w:r w:rsidRPr="00532995">
              <w:rPr>
                <w:rFonts w:ascii="Times New Roman" w:hAnsi="Times New Roman" w:cs="Times New Roman"/>
                <w:lang w:val="en-US" w:eastAsia="en-US"/>
              </w:rPr>
              <w:t>00</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33</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Стационарный сигнализатор загазованности </w:t>
            </w:r>
            <w:proofErr w:type="gramStart"/>
            <w:r w:rsidRPr="00532995">
              <w:rPr>
                <w:rFonts w:ascii="Times New Roman" w:hAnsi="Times New Roman" w:cs="Times New Roman"/>
                <w:lang w:eastAsia="en-US"/>
              </w:rPr>
              <w:t>СО</w:t>
            </w:r>
            <w:proofErr w:type="gramEnd"/>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34</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Стационарный сигнализатор загазованности СН</w:t>
            </w:r>
            <w:proofErr w:type="gramStart"/>
            <w:r w:rsidRPr="00532995">
              <w:rPr>
                <w:rFonts w:ascii="Times New Roman" w:hAnsi="Times New Roman" w:cs="Times New Roman"/>
                <w:lang w:eastAsia="en-US"/>
              </w:rPr>
              <w:t>4</w:t>
            </w:r>
            <w:proofErr w:type="gramEnd"/>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4</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35</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Система </w:t>
            </w:r>
            <w:proofErr w:type="spellStart"/>
            <w:r w:rsidRPr="00532995">
              <w:rPr>
                <w:rFonts w:ascii="Times New Roman" w:hAnsi="Times New Roman" w:cs="Times New Roman"/>
                <w:lang w:eastAsia="en-US"/>
              </w:rPr>
              <w:t>молниезащиты</w:t>
            </w:r>
            <w:proofErr w:type="spellEnd"/>
            <w:r w:rsidRPr="00532995">
              <w:rPr>
                <w:rFonts w:ascii="Times New Roman" w:hAnsi="Times New Roman" w:cs="Times New Roman"/>
                <w:lang w:eastAsia="en-US"/>
              </w:rPr>
              <w:t xml:space="preserve">  (</w:t>
            </w:r>
            <w:proofErr w:type="spellStart"/>
            <w:r w:rsidRPr="00532995">
              <w:rPr>
                <w:rFonts w:ascii="Times New Roman" w:hAnsi="Times New Roman" w:cs="Times New Roman"/>
                <w:lang w:eastAsia="en-US"/>
              </w:rPr>
              <w:t>молниеприемник</w:t>
            </w:r>
            <w:proofErr w:type="spellEnd"/>
            <w:r w:rsidRPr="00532995">
              <w:rPr>
                <w:rFonts w:ascii="Times New Roman" w:hAnsi="Times New Roman" w:cs="Times New Roman"/>
                <w:lang w:eastAsia="en-US"/>
              </w:rPr>
              <w:t xml:space="preserve"> тросовый </w:t>
            </w:r>
            <w:r w:rsidRPr="00532995">
              <w:rPr>
                <w:rFonts w:ascii="Times New Roman" w:hAnsi="Times New Roman" w:cs="Times New Roman"/>
                <w:lang w:val="en-US" w:eastAsia="en-US"/>
              </w:rPr>
              <w:t>L</w:t>
            </w:r>
            <w:r w:rsidRPr="00532995">
              <w:rPr>
                <w:rFonts w:ascii="Times New Roman" w:hAnsi="Times New Roman" w:cs="Times New Roman"/>
                <w:lang w:eastAsia="en-US"/>
              </w:rPr>
              <w:t xml:space="preserve">=18 м, контур заземления топливных емкостей, </w:t>
            </w:r>
            <w:proofErr w:type="spellStart"/>
            <w:r w:rsidRPr="00532995">
              <w:rPr>
                <w:rFonts w:ascii="Times New Roman" w:hAnsi="Times New Roman" w:cs="Times New Roman"/>
                <w:lang w:eastAsia="en-US"/>
              </w:rPr>
              <w:t>молниеприемник</w:t>
            </w:r>
            <w:proofErr w:type="spellEnd"/>
            <w:r w:rsidRPr="00532995">
              <w:rPr>
                <w:rFonts w:ascii="Times New Roman" w:hAnsi="Times New Roman" w:cs="Times New Roman"/>
                <w:lang w:eastAsia="en-US"/>
              </w:rPr>
              <w:t xml:space="preserve"> на дымовой трубе  </w:t>
            </w:r>
            <w:r w:rsidRPr="00532995">
              <w:rPr>
                <w:rFonts w:ascii="Times New Roman" w:hAnsi="Times New Roman" w:cs="Times New Roman"/>
                <w:lang w:val="en-US" w:eastAsia="en-US"/>
              </w:rPr>
              <w:t>L</w:t>
            </w:r>
            <w:r w:rsidRPr="00532995">
              <w:rPr>
                <w:rFonts w:ascii="Times New Roman" w:hAnsi="Times New Roman" w:cs="Times New Roman"/>
                <w:lang w:eastAsia="en-US"/>
              </w:rPr>
              <w:t>=1 м, контур заземления здания котельной)</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 система</w:t>
            </w:r>
          </w:p>
        </w:tc>
      </w:tr>
      <w:tr w:rsidR="00532995" w:rsidRPr="00532995" w:rsidTr="001F4AA7">
        <w:trPr>
          <w:trHeight w:val="252"/>
        </w:trPr>
        <w:tc>
          <w:tcPr>
            <w:tcW w:w="5000" w:type="pct"/>
            <w:gridSpan w:val="3"/>
            <w:tcBorders>
              <w:top w:val="single" w:sz="4" w:space="0" w:color="auto"/>
              <w:left w:val="single" w:sz="4" w:space="0" w:color="auto"/>
              <w:bottom w:val="single" w:sz="4" w:space="0" w:color="auto"/>
            </w:tcBorders>
            <w:shd w:val="clear" w:color="auto" w:fill="F2F2F2" w:themeFill="background1" w:themeFillShade="F2"/>
            <w:hideMark/>
          </w:tcPr>
          <w:p w:rsidR="00532995" w:rsidRPr="00532995" w:rsidRDefault="00532995" w:rsidP="001F4AA7">
            <w:pPr>
              <w:jc w:val="center"/>
              <w:rPr>
                <w:rFonts w:ascii="Times New Roman" w:hAnsi="Times New Roman" w:cs="Times New Roman"/>
              </w:rPr>
            </w:pPr>
            <w:r w:rsidRPr="00532995">
              <w:rPr>
                <w:rFonts w:ascii="Times New Roman" w:hAnsi="Times New Roman" w:cs="Times New Roman"/>
                <w:b/>
                <w:lang w:eastAsia="en-US"/>
              </w:rPr>
              <w:t>Узел учета газа</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36</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Турбинный газовый счетчик </w:t>
            </w:r>
            <w:r w:rsidRPr="00532995">
              <w:rPr>
                <w:rFonts w:ascii="Times New Roman" w:hAnsi="Times New Roman" w:cs="Times New Roman"/>
                <w:lang w:val="en-US" w:eastAsia="en-US"/>
              </w:rPr>
              <w:t>TZ</w:t>
            </w:r>
            <w:r w:rsidRPr="00532995">
              <w:rPr>
                <w:rFonts w:ascii="Times New Roman" w:hAnsi="Times New Roman" w:cs="Times New Roman"/>
                <w:lang w:eastAsia="en-US"/>
              </w:rPr>
              <w:t xml:space="preserve"> </w:t>
            </w:r>
            <w:r w:rsidRPr="00532995">
              <w:rPr>
                <w:rFonts w:ascii="Times New Roman" w:hAnsi="Times New Roman" w:cs="Times New Roman"/>
                <w:lang w:val="en-US" w:eastAsia="en-US"/>
              </w:rPr>
              <w:t>FLUXI</w:t>
            </w:r>
            <w:r w:rsidRPr="00532995">
              <w:rPr>
                <w:rFonts w:ascii="Times New Roman" w:hAnsi="Times New Roman" w:cs="Times New Roman"/>
                <w:lang w:eastAsia="en-US"/>
              </w:rPr>
              <w:t xml:space="preserve"> </w:t>
            </w:r>
            <w:r w:rsidRPr="00532995">
              <w:rPr>
                <w:rFonts w:ascii="Times New Roman" w:hAnsi="Times New Roman" w:cs="Times New Roman"/>
                <w:lang w:val="en-US" w:eastAsia="en-US"/>
              </w:rPr>
              <w:t>G</w:t>
            </w:r>
            <w:r w:rsidRPr="00532995">
              <w:rPr>
                <w:rFonts w:ascii="Times New Roman" w:hAnsi="Times New Roman" w:cs="Times New Roman"/>
                <w:lang w:eastAsia="en-US"/>
              </w:rPr>
              <w:t xml:space="preserve">-650  </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val="en-US" w:eastAsia="en-US"/>
              </w:rPr>
            </w:pPr>
            <w:r w:rsidRPr="00532995">
              <w:rPr>
                <w:rFonts w:ascii="Times New Roman" w:hAnsi="Times New Roman" w:cs="Times New Roman"/>
                <w:lang w:val="en-US"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37</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Электронный преобразователь давления АИР-20/М</w:t>
            </w:r>
            <w:proofErr w:type="gramStart"/>
            <w:r w:rsidRPr="00532995">
              <w:rPr>
                <w:rFonts w:ascii="Times New Roman" w:hAnsi="Times New Roman" w:cs="Times New Roman"/>
                <w:lang w:eastAsia="en-US"/>
              </w:rPr>
              <w:t>2</w:t>
            </w:r>
            <w:proofErr w:type="gramEnd"/>
            <w:r w:rsidRPr="00532995">
              <w:rPr>
                <w:rFonts w:ascii="Times New Roman" w:hAnsi="Times New Roman" w:cs="Times New Roman"/>
                <w:lang w:eastAsia="en-US"/>
              </w:rPr>
              <w:t xml:space="preserve"> с индикацией</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38</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Термометр сопротивления ТСМ-1088 50М </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val="en-US" w:eastAsia="en-US"/>
              </w:rPr>
            </w:pPr>
            <w:r w:rsidRPr="00532995">
              <w:rPr>
                <w:rFonts w:ascii="Times New Roman" w:hAnsi="Times New Roman" w:cs="Times New Roman"/>
                <w:lang w:val="en-US"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39</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Преобразователь перепада давления АИР – 20/М2-ДД</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40</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Вычислитель количества газа (корректор) ВКГ-2 </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41</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 xml:space="preserve">Принтер матричный </w:t>
            </w:r>
            <w:r w:rsidRPr="00532995">
              <w:rPr>
                <w:rFonts w:ascii="Times New Roman" w:hAnsi="Times New Roman" w:cs="Times New Roman"/>
                <w:lang w:val="en-US" w:eastAsia="en-US"/>
              </w:rPr>
              <w:t>Epson</w:t>
            </w:r>
            <w:r w:rsidRPr="00532995">
              <w:rPr>
                <w:rFonts w:ascii="Times New Roman" w:hAnsi="Times New Roman" w:cs="Times New Roman"/>
                <w:lang w:eastAsia="en-US"/>
              </w:rPr>
              <w:t xml:space="preserve"> </w:t>
            </w:r>
            <w:r w:rsidRPr="00532995">
              <w:rPr>
                <w:rFonts w:ascii="Times New Roman" w:hAnsi="Times New Roman" w:cs="Times New Roman"/>
                <w:lang w:val="en-US" w:eastAsia="en-US"/>
              </w:rPr>
              <w:t>LX</w:t>
            </w:r>
            <w:r w:rsidRPr="00532995">
              <w:rPr>
                <w:rFonts w:ascii="Times New Roman" w:hAnsi="Times New Roman" w:cs="Times New Roman"/>
                <w:lang w:eastAsia="en-US"/>
              </w:rPr>
              <w:t>-350</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r w:rsidR="00532995" w:rsidRPr="00532995" w:rsidTr="001F4AA7">
        <w:trPr>
          <w:trHeight w:val="325"/>
        </w:trPr>
        <w:tc>
          <w:tcPr>
            <w:tcW w:w="260"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42</w:t>
            </w:r>
          </w:p>
        </w:tc>
        <w:tc>
          <w:tcPr>
            <w:tcW w:w="3943"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rPr>
                <w:rFonts w:ascii="Times New Roman" w:hAnsi="Times New Roman" w:cs="Times New Roman"/>
                <w:lang w:eastAsia="en-US"/>
              </w:rPr>
            </w:pPr>
            <w:r w:rsidRPr="00532995">
              <w:rPr>
                <w:rFonts w:ascii="Times New Roman" w:hAnsi="Times New Roman" w:cs="Times New Roman"/>
                <w:lang w:eastAsia="en-US"/>
              </w:rPr>
              <w:t>Блок питания БП 906/24-2</w:t>
            </w:r>
          </w:p>
        </w:tc>
        <w:tc>
          <w:tcPr>
            <w:tcW w:w="797" w:type="pct"/>
            <w:tcBorders>
              <w:top w:val="single" w:sz="4" w:space="0" w:color="auto"/>
              <w:left w:val="single" w:sz="4" w:space="0" w:color="auto"/>
              <w:bottom w:val="single" w:sz="4" w:space="0" w:color="auto"/>
              <w:right w:val="single" w:sz="4" w:space="0" w:color="auto"/>
            </w:tcBorders>
            <w:vAlign w:val="center"/>
            <w:hideMark/>
          </w:tcPr>
          <w:p w:rsidR="00532995" w:rsidRPr="00532995" w:rsidRDefault="00532995" w:rsidP="001F4AA7">
            <w:pPr>
              <w:spacing w:after="0"/>
              <w:jc w:val="center"/>
              <w:rPr>
                <w:rFonts w:ascii="Times New Roman" w:hAnsi="Times New Roman" w:cs="Times New Roman"/>
                <w:lang w:eastAsia="en-US"/>
              </w:rPr>
            </w:pPr>
            <w:r w:rsidRPr="00532995">
              <w:rPr>
                <w:rFonts w:ascii="Times New Roman" w:hAnsi="Times New Roman" w:cs="Times New Roman"/>
                <w:lang w:eastAsia="en-US"/>
              </w:rPr>
              <w:t>1</w:t>
            </w:r>
          </w:p>
        </w:tc>
      </w:tr>
    </w:tbl>
    <w:p w:rsidR="00532995" w:rsidRDefault="00532995" w:rsidP="00801A34">
      <w:pPr>
        <w:spacing w:after="0" w:line="240" w:lineRule="auto"/>
        <w:jc w:val="both"/>
        <w:rPr>
          <w:rFonts w:ascii="Times New Roman" w:hAnsi="Times New Roman" w:cs="Times New Roman"/>
        </w:rPr>
      </w:pPr>
    </w:p>
    <w:p w:rsidR="006043D8" w:rsidRPr="00801A34" w:rsidRDefault="006043D8" w:rsidP="00801A34">
      <w:pPr>
        <w:spacing w:after="0" w:line="240" w:lineRule="auto"/>
        <w:jc w:val="both"/>
        <w:rPr>
          <w:rFonts w:ascii="Times New Roman" w:hAnsi="Times New Roman" w:cs="Times New Roman"/>
        </w:rPr>
      </w:pPr>
    </w:p>
    <w:tbl>
      <w:tblPr>
        <w:tblW w:w="0" w:type="auto"/>
        <w:tblLayout w:type="fixed"/>
        <w:tblLook w:val="0000"/>
      </w:tblPr>
      <w:tblGrid>
        <w:gridCol w:w="5058"/>
        <w:gridCol w:w="5058"/>
      </w:tblGrid>
      <w:tr w:rsidR="00801A34" w:rsidRPr="00270E3A" w:rsidTr="00FB1E29">
        <w:trPr>
          <w:trHeight w:val="68"/>
        </w:trPr>
        <w:tc>
          <w:tcPr>
            <w:tcW w:w="5058" w:type="dxa"/>
          </w:tcPr>
          <w:p w:rsidR="00801A34" w:rsidRPr="00270E3A" w:rsidRDefault="00801A34" w:rsidP="00801A34">
            <w:pPr>
              <w:tabs>
                <w:tab w:val="left" w:pos="851"/>
              </w:tabs>
              <w:snapToGrid w:val="0"/>
              <w:spacing w:after="0"/>
              <w:ind w:firstLine="426"/>
              <w:jc w:val="both"/>
              <w:rPr>
                <w:rFonts w:ascii="Times New Roman" w:hAnsi="Times New Roman" w:cs="Times New Roman"/>
                <w:b/>
                <w:sz w:val="24"/>
                <w:szCs w:val="24"/>
              </w:rPr>
            </w:pPr>
            <w:r w:rsidRPr="00270E3A">
              <w:rPr>
                <w:rFonts w:ascii="Times New Roman" w:hAnsi="Times New Roman" w:cs="Times New Roman"/>
                <w:b/>
                <w:sz w:val="24"/>
                <w:szCs w:val="24"/>
              </w:rPr>
              <w:t xml:space="preserve">Заказчик: </w:t>
            </w:r>
          </w:p>
          <w:p w:rsidR="004E602C" w:rsidRPr="007549CB" w:rsidRDefault="004E602C" w:rsidP="004E602C">
            <w:pPr>
              <w:pStyle w:val="a7"/>
              <w:widowControl w:val="0"/>
              <w:tabs>
                <w:tab w:val="left" w:pos="720"/>
              </w:tabs>
            </w:pPr>
            <w:r>
              <w:t>Н</w:t>
            </w:r>
            <w:r w:rsidRPr="007549CB">
              <w:t>АО «Красная поляна»</w:t>
            </w:r>
          </w:p>
          <w:p w:rsidR="00801A34" w:rsidRPr="007549CB" w:rsidRDefault="00801A34" w:rsidP="00801A34">
            <w:pPr>
              <w:pStyle w:val="a7"/>
              <w:widowControl w:val="0"/>
              <w:tabs>
                <w:tab w:val="left" w:pos="720"/>
              </w:tabs>
            </w:pPr>
            <w:r w:rsidRPr="00E86BA0">
              <w:t>Перв</w:t>
            </w:r>
            <w:r>
              <w:t>ый заместитель</w:t>
            </w:r>
            <w:r w:rsidRPr="00E86BA0">
              <w:t xml:space="preserve"> генерального директора </w:t>
            </w:r>
          </w:p>
          <w:p w:rsidR="00801A34" w:rsidRPr="007549CB" w:rsidRDefault="00801A34" w:rsidP="00801A34">
            <w:pPr>
              <w:tabs>
                <w:tab w:val="left" w:pos="720"/>
              </w:tabs>
              <w:spacing w:after="0"/>
              <w:jc w:val="both"/>
              <w:rPr>
                <w:rFonts w:ascii="Times New Roman" w:eastAsia="Times New Roman" w:hAnsi="Times New Roman" w:cs="Times New Roman"/>
                <w:sz w:val="24"/>
                <w:szCs w:val="24"/>
              </w:rPr>
            </w:pPr>
            <w:r w:rsidRPr="007549CB">
              <w:rPr>
                <w:rFonts w:ascii="Times New Roman" w:eastAsia="Times New Roman" w:hAnsi="Times New Roman" w:cs="Times New Roman"/>
                <w:sz w:val="24"/>
                <w:szCs w:val="24"/>
              </w:rPr>
              <w:t>___________________/</w:t>
            </w:r>
            <w:r>
              <w:rPr>
                <w:rFonts w:ascii="Times New Roman" w:eastAsia="Times New Roman" w:hAnsi="Times New Roman" w:cs="Times New Roman"/>
                <w:sz w:val="24"/>
                <w:szCs w:val="24"/>
              </w:rPr>
              <w:t>А.В. Немцов</w:t>
            </w:r>
            <w:r w:rsidRPr="007549CB">
              <w:rPr>
                <w:rFonts w:ascii="Times New Roman" w:eastAsia="Times New Roman" w:hAnsi="Times New Roman" w:cs="Times New Roman"/>
                <w:sz w:val="24"/>
                <w:szCs w:val="24"/>
              </w:rPr>
              <w:t>/</w:t>
            </w:r>
          </w:p>
          <w:p w:rsidR="00801A34" w:rsidRPr="007549CB" w:rsidRDefault="00801A34" w:rsidP="00801A34">
            <w:pPr>
              <w:tabs>
                <w:tab w:val="left" w:pos="851"/>
              </w:tabs>
              <w:spacing w:after="0"/>
              <w:ind w:firstLine="34"/>
              <w:jc w:val="both"/>
              <w:rPr>
                <w:rFonts w:ascii="Times New Roman" w:hAnsi="Times New Roman" w:cs="Times New Roman"/>
                <w:sz w:val="24"/>
                <w:szCs w:val="24"/>
              </w:rPr>
            </w:pPr>
            <w:r w:rsidRPr="007549CB">
              <w:rPr>
                <w:rFonts w:ascii="Times New Roman" w:eastAsia="Times New Roman" w:hAnsi="Times New Roman" w:cs="Times New Roman"/>
                <w:b/>
                <w:sz w:val="24"/>
                <w:szCs w:val="24"/>
              </w:rPr>
              <w:t xml:space="preserve">М.П.   </w:t>
            </w:r>
          </w:p>
          <w:p w:rsidR="00801A34" w:rsidRPr="00270E3A" w:rsidRDefault="00801A34" w:rsidP="00801A34">
            <w:pPr>
              <w:tabs>
                <w:tab w:val="left" w:pos="851"/>
              </w:tabs>
              <w:spacing w:after="0"/>
              <w:ind w:firstLine="426"/>
              <w:jc w:val="both"/>
              <w:rPr>
                <w:rFonts w:ascii="Times New Roman" w:hAnsi="Times New Roman" w:cs="Times New Roman"/>
                <w:b/>
                <w:sz w:val="24"/>
                <w:szCs w:val="24"/>
              </w:rPr>
            </w:pPr>
          </w:p>
        </w:tc>
        <w:tc>
          <w:tcPr>
            <w:tcW w:w="5058" w:type="dxa"/>
          </w:tcPr>
          <w:p w:rsidR="00801A34" w:rsidRPr="00270E3A" w:rsidRDefault="00801A34" w:rsidP="00801A34">
            <w:pPr>
              <w:tabs>
                <w:tab w:val="left" w:pos="851"/>
              </w:tabs>
              <w:snapToGrid w:val="0"/>
              <w:spacing w:after="0"/>
              <w:ind w:firstLine="426"/>
              <w:jc w:val="both"/>
              <w:rPr>
                <w:rFonts w:ascii="Times New Roman" w:hAnsi="Times New Roman" w:cs="Times New Roman"/>
                <w:b/>
                <w:sz w:val="24"/>
                <w:szCs w:val="24"/>
              </w:rPr>
            </w:pPr>
            <w:r w:rsidRPr="00270E3A">
              <w:rPr>
                <w:rFonts w:ascii="Times New Roman" w:hAnsi="Times New Roman" w:cs="Times New Roman"/>
                <w:b/>
                <w:sz w:val="24"/>
                <w:szCs w:val="24"/>
              </w:rPr>
              <w:t>Исполнитель:</w:t>
            </w:r>
          </w:p>
          <w:p w:rsidR="004E602C" w:rsidRDefault="00FB1E29" w:rsidP="008E4F94">
            <w:pPr>
              <w:spacing w:after="0"/>
              <w:jc w:val="both"/>
              <w:rPr>
                <w:rFonts w:ascii="Times New Roman" w:hAnsi="Times New Roman" w:cs="Times New Roman"/>
                <w:sz w:val="24"/>
                <w:szCs w:val="24"/>
              </w:rPr>
            </w:pPr>
            <w:r>
              <w:rPr>
                <w:rFonts w:ascii="Times New Roman" w:hAnsi="Times New Roman" w:cs="Times New Roman"/>
                <w:sz w:val="24"/>
                <w:szCs w:val="24"/>
              </w:rPr>
              <w:t>_____________________</w:t>
            </w:r>
          </w:p>
          <w:p w:rsidR="00FB1E29" w:rsidRDefault="00FB1E29" w:rsidP="008E4F94">
            <w:pPr>
              <w:spacing w:after="0"/>
              <w:jc w:val="both"/>
              <w:rPr>
                <w:rFonts w:ascii="Times New Roman" w:hAnsi="Times New Roman" w:cs="Times New Roman"/>
                <w:sz w:val="24"/>
                <w:szCs w:val="24"/>
              </w:rPr>
            </w:pPr>
            <w:r>
              <w:rPr>
                <w:rFonts w:ascii="Times New Roman" w:hAnsi="Times New Roman" w:cs="Times New Roman"/>
                <w:sz w:val="24"/>
                <w:szCs w:val="24"/>
              </w:rPr>
              <w:t>_____________________</w:t>
            </w:r>
          </w:p>
          <w:p w:rsidR="008E4F94" w:rsidRPr="007549CB" w:rsidRDefault="008E4F94" w:rsidP="008E4F94">
            <w:pPr>
              <w:spacing w:after="0"/>
              <w:jc w:val="both"/>
              <w:rPr>
                <w:rFonts w:ascii="Times New Roman" w:hAnsi="Times New Roman" w:cs="Times New Roman"/>
                <w:sz w:val="24"/>
                <w:szCs w:val="24"/>
              </w:rPr>
            </w:pPr>
            <w:r w:rsidRPr="007549CB">
              <w:rPr>
                <w:rFonts w:ascii="Times New Roman" w:hAnsi="Times New Roman" w:cs="Times New Roman"/>
                <w:sz w:val="24"/>
                <w:szCs w:val="24"/>
              </w:rPr>
              <w:t>___________________/</w:t>
            </w:r>
            <w:r w:rsidR="00FB1E29">
              <w:rPr>
                <w:rFonts w:ascii="Times New Roman" w:hAnsi="Times New Roman" w:cs="Times New Roman"/>
                <w:sz w:val="24"/>
                <w:szCs w:val="24"/>
              </w:rPr>
              <w:t>______________</w:t>
            </w:r>
            <w:r w:rsidRPr="007549CB">
              <w:rPr>
                <w:rFonts w:ascii="Times New Roman" w:hAnsi="Times New Roman" w:cs="Times New Roman"/>
                <w:sz w:val="24"/>
                <w:szCs w:val="24"/>
              </w:rPr>
              <w:t>/</w:t>
            </w:r>
          </w:p>
          <w:p w:rsidR="00801A34" w:rsidRPr="007549CB" w:rsidRDefault="008E4F94" w:rsidP="008E4F94">
            <w:pPr>
              <w:spacing w:after="0"/>
              <w:jc w:val="both"/>
              <w:rPr>
                <w:rFonts w:ascii="Times New Roman" w:hAnsi="Times New Roman" w:cs="Times New Roman"/>
                <w:sz w:val="24"/>
                <w:szCs w:val="24"/>
              </w:rPr>
            </w:pPr>
            <w:r w:rsidRPr="007549CB">
              <w:rPr>
                <w:rFonts w:ascii="Times New Roman" w:hAnsi="Times New Roman" w:cs="Times New Roman"/>
                <w:b/>
                <w:sz w:val="24"/>
                <w:szCs w:val="24"/>
              </w:rPr>
              <w:t>М.П.</w:t>
            </w:r>
          </w:p>
          <w:p w:rsidR="00801A34" w:rsidRPr="00270E3A" w:rsidRDefault="00801A34" w:rsidP="008E4F94">
            <w:pPr>
              <w:spacing w:after="0"/>
              <w:jc w:val="both"/>
              <w:rPr>
                <w:rFonts w:ascii="Times New Roman" w:hAnsi="Times New Roman" w:cs="Times New Roman"/>
                <w:b/>
                <w:sz w:val="24"/>
                <w:szCs w:val="24"/>
              </w:rPr>
            </w:pPr>
          </w:p>
        </w:tc>
      </w:tr>
    </w:tbl>
    <w:p w:rsidR="00942C4A" w:rsidRPr="007920BA" w:rsidRDefault="00942C4A" w:rsidP="006043D8">
      <w:pPr>
        <w:spacing w:after="0" w:line="240" w:lineRule="auto"/>
        <w:ind w:left="6372" w:firstLine="708"/>
        <w:jc w:val="center"/>
        <w:rPr>
          <w:rFonts w:ascii="Times New Roman" w:hAnsi="Times New Roman" w:cs="Times New Roman"/>
        </w:rPr>
      </w:pPr>
      <w:r w:rsidRPr="007920BA">
        <w:rPr>
          <w:rFonts w:ascii="Times New Roman" w:hAnsi="Times New Roman" w:cs="Times New Roman"/>
        </w:rPr>
        <w:lastRenderedPageBreak/>
        <w:t xml:space="preserve">Приложение № 2  </w:t>
      </w:r>
    </w:p>
    <w:p w:rsidR="00942C4A" w:rsidRPr="007920BA" w:rsidRDefault="00942C4A" w:rsidP="006043D8">
      <w:pPr>
        <w:spacing w:after="0" w:line="240" w:lineRule="auto"/>
        <w:jc w:val="right"/>
        <w:rPr>
          <w:rFonts w:ascii="Times New Roman" w:hAnsi="Times New Roman" w:cs="Times New Roman"/>
        </w:rPr>
      </w:pPr>
      <w:r w:rsidRPr="007920BA">
        <w:rPr>
          <w:rFonts w:ascii="Times New Roman" w:hAnsi="Times New Roman" w:cs="Times New Roman"/>
        </w:rPr>
        <w:t xml:space="preserve">к Договору </w:t>
      </w:r>
      <w:proofErr w:type="gramStart"/>
      <w:r w:rsidRPr="007920BA">
        <w:rPr>
          <w:rFonts w:ascii="Times New Roman" w:hAnsi="Times New Roman" w:cs="Times New Roman"/>
        </w:rPr>
        <w:t>от</w:t>
      </w:r>
      <w:proofErr w:type="gramEnd"/>
      <w:r w:rsidRPr="007920BA">
        <w:rPr>
          <w:rFonts w:ascii="Times New Roman" w:hAnsi="Times New Roman" w:cs="Times New Roman"/>
        </w:rPr>
        <w:t xml:space="preserve"> ______ № ________________ </w:t>
      </w:r>
    </w:p>
    <w:p w:rsidR="00AA6734" w:rsidRDefault="00AA6734" w:rsidP="00942C4A">
      <w:pPr>
        <w:tabs>
          <w:tab w:val="left" w:pos="567"/>
        </w:tabs>
        <w:ind w:firstLine="426"/>
        <w:jc w:val="center"/>
        <w:rPr>
          <w:rFonts w:ascii="Times New Roman" w:hAnsi="Times New Roman" w:cs="Times New Roman"/>
        </w:rPr>
      </w:pPr>
    </w:p>
    <w:p w:rsidR="00942C4A" w:rsidRPr="007920BA" w:rsidRDefault="00942C4A" w:rsidP="00942C4A">
      <w:pPr>
        <w:tabs>
          <w:tab w:val="left" w:pos="567"/>
        </w:tabs>
        <w:ind w:firstLine="426"/>
        <w:jc w:val="center"/>
        <w:rPr>
          <w:rFonts w:ascii="Times New Roman" w:hAnsi="Times New Roman" w:cs="Times New Roman"/>
        </w:rPr>
      </w:pPr>
      <w:r w:rsidRPr="007920BA">
        <w:rPr>
          <w:rFonts w:ascii="Times New Roman" w:hAnsi="Times New Roman" w:cs="Times New Roman"/>
        </w:rPr>
        <w:t>Расчет стоимости услуг*</w:t>
      </w:r>
    </w:p>
    <w:tbl>
      <w:tblPr>
        <w:tblW w:w="10932" w:type="dxa"/>
        <w:tblInd w:w="-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6"/>
        <w:gridCol w:w="4068"/>
        <w:gridCol w:w="1560"/>
        <w:gridCol w:w="1609"/>
        <w:gridCol w:w="1560"/>
        <w:gridCol w:w="1559"/>
      </w:tblGrid>
      <w:tr w:rsidR="00942C4A" w:rsidRPr="00942C4A" w:rsidTr="00AA6734">
        <w:tc>
          <w:tcPr>
            <w:tcW w:w="576" w:type="dxa"/>
            <w:tcBorders>
              <w:righ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w:t>
            </w:r>
          </w:p>
          <w:p w:rsidR="00942C4A" w:rsidRPr="007920BA" w:rsidRDefault="00942C4A" w:rsidP="00942C4A">
            <w:pPr>
              <w:tabs>
                <w:tab w:val="left" w:pos="567"/>
              </w:tabs>
              <w:jc w:val="center"/>
              <w:rPr>
                <w:rFonts w:ascii="Times New Roman" w:hAnsi="Times New Roman" w:cs="Times New Roman"/>
              </w:rPr>
            </w:pPr>
            <w:proofErr w:type="gramStart"/>
            <w:r w:rsidRPr="007920BA">
              <w:rPr>
                <w:rFonts w:ascii="Times New Roman" w:hAnsi="Times New Roman" w:cs="Times New Roman"/>
              </w:rPr>
              <w:t>п</w:t>
            </w:r>
            <w:proofErr w:type="gramEnd"/>
            <w:r w:rsidRPr="007920BA">
              <w:rPr>
                <w:rFonts w:ascii="Times New Roman" w:hAnsi="Times New Roman" w:cs="Times New Roman"/>
              </w:rPr>
              <w:t>/п</w:t>
            </w:r>
          </w:p>
        </w:tc>
        <w:tc>
          <w:tcPr>
            <w:tcW w:w="4068" w:type="dxa"/>
            <w:tcBorders>
              <w:left w:val="single" w:sz="4" w:space="0" w:color="auto"/>
              <w:righ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Наименование объекта,</w:t>
            </w:r>
          </w:p>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услуг</w:t>
            </w:r>
          </w:p>
        </w:tc>
        <w:tc>
          <w:tcPr>
            <w:tcW w:w="1560" w:type="dxa"/>
            <w:tcBorders>
              <w:left w:val="single" w:sz="4" w:space="0" w:color="auto"/>
              <w:righ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Адрес места нахождения объекта</w:t>
            </w:r>
          </w:p>
        </w:tc>
        <w:tc>
          <w:tcPr>
            <w:tcW w:w="1609" w:type="dxa"/>
            <w:tcBorders>
              <w:left w:val="single" w:sz="4" w:space="0" w:color="auto"/>
              <w:righ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Стоимость за 1 ед. без НДС 18%, руб.</w:t>
            </w:r>
            <w:r w:rsidR="00532995">
              <w:rPr>
                <w:rFonts w:ascii="Times New Roman" w:hAnsi="Times New Roman" w:cs="Times New Roman"/>
              </w:rPr>
              <w:t>/НДС не предусмотрен</w:t>
            </w:r>
          </w:p>
        </w:tc>
        <w:tc>
          <w:tcPr>
            <w:tcW w:w="1560" w:type="dxa"/>
            <w:tcBorders>
              <w:left w:val="single" w:sz="4" w:space="0" w:color="auto"/>
              <w:righ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Стоимость за 1 ед. с НДС 18%, руб.</w:t>
            </w:r>
            <w:r w:rsidR="00532995">
              <w:rPr>
                <w:rFonts w:ascii="Times New Roman" w:hAnsi="Times New Roman" w:cs="Times New Roman"/>
              </w:rPr>
              <w:t>/НДС не предусмотрен</w:t>
            </w:r>
          </w:p>
        </w:tc>
        <w:tc>
          <w:tcPr>
            <w:tcW w:w="1559" w:type="dxa"/>
            <w:tcBorders>
              <w:left w:val="single" w:sz="4" w:space="0" w:color="auto"/>
            </w:tcBorders>
            <w:vAlign w:val="center"/>
          </w:tcPr>
          <w:p w:rsidR="00942C4A" w:rsidRPr="007920BA" w:rsidRDefault="00942C4A" w:rsidP="00942C4A">
            <w:pPr>
              <w:tabs>
                <w:tab w:val="left" w:pos="567"/>
              </w:tabs>
              <w:jc w:val="center"/>
              <w:rPr>
                <w:rFonts w:ascii="Times New Roman" w:hAnsi="Times New Roman" w:cs="Times New Roman"/>
              </w:rPr>
            </w:pPr>
            <w:r w:rsidRPr="007920BA">
              <w:rPr>
                <w:rFonts w:ascii="Times New Roman" w:hAnsi="Times New Roman" w:cs="Times New Roman"/>
              </w:rPr>
              <w:t>Сумма с НДС 18%, руб.</w:t>
            </w:r>
            <w:r w:rsidR="00532995">
              <w:rPr>
                <w:rFonts w:ascii="Times New Roman" w:hAnsi="Times New Roman" w:cs="Times New Roman"/>
              </w:rPr>
              <w:t>/НДС не предусмотрен</w:t>
            </w:r>
          </w:p>
        </w:tc>
      </w:tr>
      <w:tr w:rsidR="00151297" w:rsidRPr="00942C4A" w:rsidTr="00AA6734">
        <w:tc>
          <w:tcPr>
            <w:tcW w:w="576" w:type="dxa"/>
            <w:tcBorders>
              <w:right w:val="single" w:sz="4" w:space="0" w:color="auto"/>
            </w:tcBorders>
          </w:tcPr>
          <w:p w:rsidR="00151297" w:rsidRPr="007920BA" w:rsidRDefault="00151297" w:rsidP="00942C4A">
            <w:pPr>
              <w:tabs>
                <w:tab w:val="left" w:pos="567"/>
              </w:tabs>
              <w:jc w:val="center"/>
              <w:rPr>
                <w:rFonts w:ascii="Times New Roman" w:hAnsi="Times New Roman" w:cs="Times New Roman"/>
              </w:rPr>
            </w:pPr>
            <w:r w:rsidRPr="007920BA">
              <w:rPr>
                <w:rFonts w:ascii="Times New Roman" w:hAnsi="Times New Roman" w:cs="Times New Roman"/>
              </w:rPr>
              <w:t>1.</w:t>
            </w:r>
          </w:p>
        </w:tc>
        <w:tc>
          <w:tcPr>
            <w:tcW w:w="4068" w:type="dxa"/>
            <w:tcBorders>
              <w:left w:val="single" w:sz="4" w:space="0" w:color="auto"/>
              <w:right w:val="single" w:sz="4" w:space="0" w:color="auto"/>
            </w:tcBorders>
          </w:tcPr>
          <w:p w:rsidR="00151297" w:rsidRPr="00151297" w:rsidRDefault="00151297" w:rsidP="00151297">
            <w:pPr>
              <w:tabs>
                <w:tab w:val="left" w:pos="567"/>
              </w:tabs>
              <w:spacing w:after="0" w:line="240" w:lineRule="auto"/>
              <w:jc w:val="center"/>
              <w:rPr>
                <w:rFonts w:ascii="Times New Roman" w:hAnsi="Times New Roman" w:cs="Times New Roman"/>
                <w:bCs/>
              </w:rPr>
            </w:pPr>
            <w:r w:rsidRPr="00151297">
              <w:rPr>
                <w:rFonts w:ascii="Times New Roman" w:hAnsi="Times New Roman" w:cs="Times New Roman"/>
                <w:bCs/>
              </w:rPr>
              <w:t xml:space="preserve">Здание котельной на </w:t>
            </w:r>
            <w:proofErr w:type="spellStart"/>
            <w:r w:rsidRPr="00151297">
              <w:rPr>
                <w:rFonts w:ascii="Times New Roman" w:hAnsi="Times New Roman" w:cs="Times New Roman"/>
                <w:bCs/>
              </w:rPr>
              <w:t>отм</w:t>
            </w:r>
            <w:proofErr w:type="spellEnd"/>
            <w:r w:rsidRPr="00151297">
              <w:rPr>
                <w:rFonts w:ascii="Times New Roman" w:hAnsi="Times New Roman" w:cs="Times New Roman"/>
                <w:bCs/>
              </w:rPr>
              <w:t>. + 540 м.</w:t>
            </w:r>
          </w:p>
          <w:p w:rsidR="00151297" w:rsidRPr="00151297" w:rsidRDefault="00151297" w:rsidP="00151297">
            <w:pPr>
              <w:tabs>
                <w:tab w:val="left" w:pos="567"/>
              </w:tabs>
              <w:spacing w:after="0" w:line="240" w:lineRule="auto"/>
              <w:jc w:val="center"/>
              <w:rPr>
                <w:rFonts w:ascii="Times New Roman" w:hAnsi="Times New Roman" w:cs="Times New Roman"/>
                <w:bCs/>
              </w:rPr>
            </w:pPr>
            <w:r w:rsidRPr="00151297">
              <w:rPr>
                <w:rFonts w:ascii="Times New Roman" w:hAnsi="Times New Roman" w:cs="Times New Roman"/>
                <w:bCs/>
              </w:rPr>
              <w:t>1. Разработка паспорта безопасности, согласование и утверждение.</w:t>
            </w:r>
          </w:p>
          <w:p w:rsidR="00151297" w:rsidRPr="00151297" w:rsidRDefault="00151297" w:rsidP="00151297">
            <w:pPr>
              <w:tabs>
                <w:tab w:val="left" w:pos="567"/>
              </w:tabs>
              <w:spacing w:after="0" w:line="240" w:lineRule="auto"/>
              <w:jc w:val="center"/>
              <w:rPr>
                <w:rFonts w:ascii="Times New Roman" w:hAnsi="Times New Roman" w:cs="Times New Roman"/>
                <w:bCs/>
              </w:rPr>
            </w:pPr>
            <w:r w:rsidRPr="00151297">
              <w:rPr>
                <w:rFonts w:ascii="Times New Roman" w:hAnsi="Times New Roman" w:cs="Times New Roman"/>
                <w:bCs/>
              </w:rPr>
              <w:t xml:space="preserve">1.1. Разработка расчетно-пояснительной записки к паспорту безопасности </w:t>
            </w:r>
          </w:p>
          <w:p w:rsidR="00151297" w:rsidRPr="00151297" w:rsidRDefault="00151297" w:rsidP="00151297">
            <w:pPr>
              <w:tabs>
                <w:tab w:val="left" w:pos="567"/>
              </w:tabs>
              <w:spacing w:after="0" w:line="240" w:lineRule="auto"/>
              <w:jc w:val="center"/>
              <w:rPr>
                <w:rFonts w:ascii="Times New Roman" w:hAnsi="Times New Roman" w:cs="Times New Roman"/>
                <w:bCs/>
              </w:rPr>
            </w:pPr>
            <w:r w:rsidRPr="00151297">
              <w:rPr>
                <w:rFonts w:ascii="Times New Roman" w:hAnsi="Times New Roman" w:cs="Times New Roman"/>
                <w:bCs/>
              </w:rPr>
              <w:t>1.2. Составление паспорта безопасности</w:t>
            </w:r>
          </w:p>
        </w:tc>
        <w:tc>
          <w:tcPr>
            <w:tcW w:w="1560" w:type="dxa"/>
            <w:vMerge w:val="restart"/>
            <w:tcBorders>
              <w:left w:val="single" w:sz="4" w:space="0" w:color="auto"/>
              <w:right w:val="single" w:sz="4" w:space="0" w:color="auto"/>
            </w:tcBorders>
            <w:vAlign w:val="center"/>
          </w:tcPr>
          <w:p w:rsidR="00151297" w:rsidRPr="007920BA" w:rsidRDefault="00151297" w:rsidP="00942C4A">
            <w:pPr>
              <w:tabs>
                <w:tab w:val="left" w:pos="567"/>
              </w:tabs>
              <w:jc w:val="center"/>
              <w:rPr>
                <w:rFonts w:ascii="Times New Roman" w:hAnsi="Times New Roman" w:cs="Times New Roman"/>
              </w:rPr>
            </w:pPr>
            <w:r w:rsidRPr="007920BA">
              <w:rPr>
                <w:rFonts w:ascii="Times New Roman" w:hAnsi="Times New Roman" w:cs="Times New Roman"/>
                <w:bCs/>
              </w:rPr>
              <w:t xml:space="preserve">Краснодарский край, </w:t>
            </w:r>
            <w:proofErr w:type="gramStart"/>
            <w:r w:rsidRPr="007920BA">
              <w:rPr>
                <w:rFonts w:ascii="Times New Roman" w:hAnsi="Times New Roman" w:cs="Times New Roman"/>
                <w:bCs/>
              </w:rPr>
              <w:t>г</w:t>
            </w:r>
            <w:proofErr w:type="gramEnd"/>
            <w:r w:rsidRPr="007920BA">
              <w:rPr>
                <w:rFonts w:ascii="Times New Roman" w:hAnsi="Times New Roman" w:cs="Times New Roman"/>
                <w:bCs/>
              </w:rPr>
              <w:t xml:space="preserve">. Сочи, Адлерский р-н, с. </w:t>
            </w:r>
            <w:proofErr w:type="spellStart"/>
            <w:r w:rsidRPr="007920BA">
              <w:rPr>
                <w:rFonts w:ascii="Times New Roman" w:hAnsi="Times New Roman" w:cs="Times New Roman"/>
                <w:bCs/>
              </w:rPr>
              <w:t>Эстосадок</w:t>
            </w:r>
            <w:proofErr w:type="spellEnd"/>
            <w:r w:rsidRPr="007920BA">
              <w:rPr>
                <w:rFonts w:ascii="Times New Roman" w:hAnsi="Times New Roman" w:cs="Times New Roman"/>
                <w:bCs/>
              </w:rPr>
              <w:t xml:space="preserve">, северный склон хребта </w:t>
            </w:r>
            <w:proofErr w:type="spellStart"/>
            <w:r w:rsidRPr="007920BA">
              <w:rPr>
                <w:rFonts w:ascii="Times New Roman" w:hAnsi="Times New Roman" w:cs="Times New Roman"/>
                <w:bCs/>
              </w:rPr>
              <w:t>Аибга</w:t>
            </w:r>
            <w:proofErr w:type="spellEnd"/>
            <w:r w:rsidRPr="007920BA">
              <w:rPr>
                <w:rFonts w:ascii="Times New Roman" w:hAnsi="Times New Roman" w:cs="Times New Roman"/>
                <w:bCs/>
              </w:rPr>
              <w:t>, Горки Город</w:t>
            </w:r>
          </w:p>
        </w:tc>
        <w:tc>
          <w:tcPr>
            <w:tcW w:w="1609" w:type="dxa"/>
            <w:tcBorders>
              <w:left w:val="single" w:sz="4" w:space="0" w:color="auto"/>
              <w:right w:val="single" w:sz="4" w:space="0" w:color="auto"/>
            </w:tcBorders>
          </w:tcPr>
          <w:p w:rsidR="00151297" w:rsidRPr="007920BA" w:rsidRDefault="00151297" w:rsidP="00942C4A">
            <w:pPr>
              <w:tabs>
                <w:tab w:val="left" w:pos="567"/>
              </w:tabs>
              <w:jc w:val="both"/>
              <w:rPr>
                <w:rFonts w:ascii="Times New Roman" w:hAnsi="Times New Roman" w:cs="Times New Roman"/>
              </w:rPr>
            </w:pPr>
          </w:p>
        </w:tc>
        <w:tc>
          <w:tcPr>
            <w:tcW w:w="1560" w:type="dxa"/>
            <w:tcBorders>
              <w:left w:val="single" w:sz="4" w:space="0" w:color="auto"/>
              <w:right w:val="single" w:sz="4" w:space="0" w:color="auto"/>
            </w:tcBorders>
          </w:tcPr>
          <w:p w:rsidR="00151297" w:rsidRPr="007920BA" w:rsidRDefault="00151297" w:rsidP="00942C4A">
            <w:pPr>
              <w:tabs>
                <w:tab w:val="left" w:pos="567"/>
              </w:tabs>
              <w:jc w:val="both"/>
              <w:rPr>
                <w:rFonts w:ascii="Times New Roman" w:hAnsi="Times New Roman" w:cs="Times New Roman"/>
              </w:rPr>
            </w:pPr>
          </w:p>
        </w:tc>
        <w:tc>
          <w:tcPr>
            <w:tcW w:w="1559" w:type="dxa"/>
            <w:tcBorders>
              <w:left w:val="single" w:sz="4" w:space="0" w:color="auto"/>
            </w:tcBorders>
          </w:tcPr>
          <w:p w:rsidR="00151297" w:rsidRPr="007920BA" w:rsidRDefault="00151297" w:rsidP="00942C4A">
            <w:pPr>
              <w:tabs>
                <w:tab w:val="left" w:pos="567"/>
              </w:tabs>
              <w:jc w:val="both"/>
              <w:rPr>
                <w:rFonts w:ascii="Times New Roman" w:hAnsi="Times New Roman" w:cs="Times New Roman"/>
              </w:rPr>
            </w:pPr>
          </w:p>
        </w:tc>
      </w:tr>
      <w:tr w:rsidR="00151297" w:rsidRPr="00942C4A" w:rsidTr="00AA6734">
        <w:trPr>
          <w:trHeight w:val="2383"/>
        </w:trPr>
        <w:tc>
          <w:tcPr>
            <w:tcW w:w="576" w:type="dxa"/>
            <w:tcBorders>
              <w:right w:val="single" w:sz="4" w:space="0" w:color="auto"/>
            </w:tcBorders>
          </w:tcPr>
          <w:p w:rsidR="00151297" w:rsidRPr="007920BA" w:rsidRDefault="00151297" w:rsidP="00942C4A">
            <w:pPr>
              <w:tabs>
                <w:tab w:val="left" w:pos="567"/>
              </w:tabs>
              <w:jc w:val="center"/>
              <w:rPr>
                <w:rFonts w:ascii="Times New Roman" w:hAnsi="Times New Roman" w:cs="Times New Roman"/>
              </w:rPr>
            </w:pPr>
            <w:r w:rsidRPr="007920BA">
              <w:rPr>
                <w:rFonts w:ascii="Times New Roman" w:hAnsi="Times New Roman" w:cs="Times New Roman"/>
              </w:rPr>
              <w:t>2.</w:t>
            </w:r>
          </w:p>
        </w:tc>
        <w:tc>
          <w:tcPr>
            <w:tcW w:w="4068" w:type="dxa"/>
            <w:tcBorders>
              <w:left w:val="single" w:sz="4" w:space="0" w:color="auto"/>
              <w:right w:val="single" w:sz="4" w:space="0" w:color="auto"/>
            </w:tcBorders>
          </w:tcPr>
          <w:p w:rsidR="00151297" w:rsidRPr="00151297" w:rsidRDefault="00151297" w:rsidP="00151297">
            <w:pPr>
              <w:tabs>
                <w:tab w:val="left" w:pos="567"/>
              </w:tabs>
              <w:spacing w:after="0" w:line="240" w:lineRule="auto"/>
              <w:jc w:val="center"/>
              <w:rPr>
                <w:rFonts w:ascii="Times New Roman" w:hAnsi="Times New Roman" w:cs="Times New Roman"/>
                <w:bCs/>
              </w:rPr>
            </w:pPr>
            <w:r w:rsidRPr="00151297">
              <w:rPr>
                <w:rFonts w:ascii="Times New Roman" w:hAnsi="Times New Roman" w:cs="Times New Roman"/>
                <w:bCs/>
              </w:rPr>
              <w:t xml:space="preserve">Здание котельной на </w:t>
            </w:r>
            <w:proofErr w:type="spellStart"/>
            <w:r w:rsidRPr="00151297">
              <w:rPr>
                <w:rFonts w:ascii="Times New Roman" w:hAnsi="Times New Roman" w:cs="Times New Roman"/>
                <w:bCs/>
              </w:rPr>
              <w:t>отм</w:t>
            </w:r>
            <w:proofErr w:type="spellEnd"/>
            <w:r w:rsidRPr="00151297">
              <w:rPr>
                <w:rFonts w:ascii="Times New Roman" w:hAnsi="Times New Roman" w:cs="Times New Roman"/>
                <w:bCs/>
              </w:rPr>
              <w:t xml:space="preserve">. + 960 м. </w:t>
            </w:r>
          </w:p>
          <w:p w:rsidR="00151297" w:rsidRPr="00151297" w:rsidRDefault="00151297" w:rsidP="00151297">
            <w:pPr>
              <w:tabs>
                <w:tab w:val="left" w:pos="567"/>
              </w:tabs>
              <w:spacing w:after="0" w:line="240" w:lineRule="auto"/>
              <w:jc w:val="center"/>
              <w:rPr>
                <w:rFonts w:ascii="Times New Roman" w:hAnsi="Times New Roman" w:cs="Times New Roman"/>
                <w:bCs/>
              </w:rPr>
            </w:pPr>
            <w:r w:rsidRPr="00151297">
              <w:rPr>
                <w:rFonts w:ascii="Times New Roman" w:hAnsi="Times New Roman" w:cs="Times New Roman"/>
                <w:bCs/>
              </w:rPr>
              <w:t>1. Разработка паспорта безопасности, согласование и утверждение.</w:t>
            </w:r>
          </w:p>
          <w:p w:rsidR="00151297" w:rsidRPr="00151297" w:rsidRDefault="00151297" w:rsidP="00151297">
            <w:pPr>
              <w:tabs>
                <w:tab w:val="left" w:pos="567"/>
              </w:tabs>
              <w:spacing w:after="0" w:line="240" w:lineRule="auto"/>
              <w:jc w:val="center"/>
              <w:rPr>
                <w:rFonts w:ascii="Times New Roman" w:hAnsi="Times New Roman" w:cs="Times New Roman"/>
                <w:bCs/>
              </w:rPr>
            </w:pPr>
            <w:r w:rsidRPr="00151297">
              <w:rPr>
                <w:rFonts w:ascii="Times New Roman" w:hAnsi="Times New Roman" w:cs="Times New Roman"/>
                <w:bCs/>
              </w:rPr>
              <w:t xml:space="preserve">1.1. Разработка расчетно-пояснительной записки к паспорту безопасности </w:t>
            </w:r>
          </w:p>
          <w:p w:rsidR="00151297" w:rsidRPr="00151297" w:rsidRDefault="00151297" w:rsidP="00151297">
            <w:pPr>
              <w:tabs>
                <w:tab w:val="left" w:pos="567"/>
              </w:tabs>
              <w:spacing w:after="0" w:line="240" w:lineRule="auto"/>
              <w:jc w:val="center"/>
              <w:rPr>
                <w:rFonts w:ascii="Times New Roman" w:hAnsi="Times New Roman" w:cs="Times New Roman"/>
                <w:bCs/>
              </w:rPr>
            </w:pPr>
            <w:r w:rsidRPr="00151297">
              <w:rPr>
                <w:rFonts w:ascii="Times New Roman" w:hAnsi="Times New Roman" w:cs="Times New Roman"/>
                <w:bCs/>
              </w:rPr>
              <w:t>1.2. Составление паспорта безопасности</w:t>
            </w:r>
          </w:p>
        </w:tc>
        <w:tc>
          <w:tcPr>
            <w:tcW w:w="1560" w:type="dxa"/>
            <w:vMerge/>
            <w:tcBorders>
              <w:left w:val="single" w:sz="4" w:space="0" w:color="auto"/>
              <w:right w:val="single" w:sz="4" w:space="0" w:color="auto"/>
            </w:tcBorders>
          </w:tcPr>
          <w:p w:rsidR="00151297" w:rsidRPr="007920BA" w:rsidRDefault="00151297" w:rsidP="00942C4A">
            <w:pPr>
              <w:tabs>
                <w:tab w:val="left" w:pos="567"/>
              </w:tabs>
              <w:jc w:val="both"/>
              <w:rPr>
                <w:rFonts w:ascii="Times New Roman" w:hAnsi="Times New Roman" w:cs="Times New Roman"/>
              </w:rPr>
            </w:pPr>
          </w:p>
        </w:tc>
        <w:tc>
          <w:tcPr>
            <w:tcW w:w="1609" w:type="dxa"/>
            <w:tcBorders>
              <w:left w:val="single" w:sz="4" w:space="0" w:color="auto"/>
              <w:right w:val="single" w:sz="4" w:space="0" w:color="auto"/>
            </w:tcBorders>
          </w:tcPr>
          <w:p w:rsidR="00151297" w:rsidRPr="007920BA" w:rsidRDefault="00151297" w:rsidP="00942C4A">
            <w:pPr>
              <w:tabs>
                <w:tab w:val="left" w:pos="567"/>
              </w:tabs>
              <w:jc w:val="both"/>
              <w:rPr>
                <w:rFonts w:ascii="Times New Roman" w:hAnsi="Times New Roman" w:cs="Times New Roman"/>
              </w:rPr>
            </w:pPr>
          </w:p>
        </w:tc>
        <w:tc>
          <w:tcPr>
            <w:tcW w:w="1560" w:type="dxa"/>
            <w:tcBorders>
              <w:left w:val="single" w:sz="4" w:space="0" w:color="auto"/>
              <w:right w:val="single" w:sz="4" w:space="0" w:color="auto"/>
            </w:tcBorders>
          </w:tcPr>
          <w:p w:rsidR="00151297" w:rsidRPr="007920BA" w:rsidRDefault="00151297" w:rsidP="00942C4A">
            <w:pPr>
              <w:tabs>
                <w:tab w:val="left" w:pos="567"/>
              </w:tabs>
              <w:jc w:val="both"/>
              <w:rPr>
                <w:rFonts w:ascii="Times New Roman" w:hAnsi="Times New Roman" w:cs="Times New Roman"/>
              </w:rPr>
            </w:pPr>
          </w:p>
        </w:tc>
        <w:tc>
          <w:tcPr>
            <w:tcW w:w="1559" w:type="dxa"/>
            <w:tcBorders>
              <w:left w:val="single" w:sz="4" w:space="0" w:color="auto"/>
            </w:tcBorders>
          </w:tcPr>
          <w:p w:rsidR="00151297" w:rsidRPr="007920BA" w:rsidRDefault="00151297" w:rsidP="00942C4A">
            <w:pPr>
              <w:tabs>
                <w:tab w:val="left" w:pos="567"/>
              </w:tabs>
              <w:jc w:val="both"/>
              <w:rPr>
                <w:rFonts w:ascii="Times New Roman" w:hAnsi="Times New Roman" w:cs="Times New Roman"/>
              </w:rPr>
            </w:pPr>
          </w:p>
        </w:tc>
      </w:tr>
      <w:tr w:rsidR="00942C4A" w:rsidRPr="00942C4A" w:rsidTr="00AA6734">
        <w:tc>
          <w:tcPr>
            <w:tcW w:w="7813" w:type="dxa"/>
            <w:gridSpan w:val="4"/>
            <w:tcBorders>
              <w:right w:val="single" w:sz="4" w:space="0" w:color="auto"/>
            </w:tcBorders>
          </w:tcPr>
          <w:p w:rsidR="00942C4A" w:rsidRPr="007920BA" w:rsidRDefault="00942C4A" w:rsidP="00942C4A">
            <w:pPr>
              <w:tabs>
                <w:tab w:val="left" w:pos="567"/>
              </w:tabs>
              <w:jc w:val="right"/>
              <w:rPr>
                <w:rFonts w:ascii="Times New Roman" w:hAnsi="Times New Roman" w:cs="Times New Roman"/>
              </w:rPr>
            </w:pPr>
            <w:r w:rsidRPr="007920BA">
              <w:rPr>
                <w:rFonts w:ascii="Times New Roman" w:hAnsi="Times New Roman" w:cs="Times New Roman"/>
              </w:rPr>
              <w:t>ИТОГО:</w:t>
            </w:r>
          </w:p>
          <w:p w:rsidR="00942C4A" w:rsidRPr="007920BA" w:rsidRDefault="00942C4A" w:rsidP="00942C4A">
            <w:pPr>
              <w:tabs>
                <w:tab w:val="left" w:pos="567"/>
              </w:tabs>
              <w:jc w:val="right"/>
              <w:rPr>
                <w:rFonts w:ascii="Times New Roman" w:hAnsi="Times New Roman" w:cs="Times New Roman"/>
              </w:rPr>
            </w:pPr>
            <w:r w:rsidRPr="007920BA">
              <w:rPr>
                <w:rFonts w:ascii="Times New Roman" w:hAnsi="Times New Roman" w:cs="Times New Roman"/>
              </w:rPr>
              <w:t>В т.ч. НДС 18 %:</w:t>
            </w:r>
          </w:p>
        </w:tc>
        <w:tc>
          <w:tcPr>
            <w:tcW w:w="1560" w:type="dxa"/>
            <w:tcBorders>
              <w:right w:val="single" w:sz="4" w:space="0" w:color="auto"/>
            </w:tcBorders>
          </w:tcPr>
          <w:p w:rsidR="00942C4A" w:rsidRPr="007920BA" w:rsidRDefault="00942C4A" w:rsidP="00942C4A">
            <w:pPr>
              <w:tabs>
                <w:tab w:val="left" w:pos="567"/>
              </w:tabs>
              <w:jc w:val="both"/>
              <w:rPr>
                <w:rFonts w:ascii="Times New Roman" w:hAnsi="Times New Roman" w:cs="Times New Roman"/>
              </w:rPr>
            </w:pPr>
          </w:p>
        </w:tc>
        <w:tc>
          <w:tcPr>
            <w:tcW w:w="1559" w:type="dxa"/>
            <w:tcBorders>
              <w:left w:val="single" w:sz="4" w:space="0" w:color="auto"/>
            </w:tcBorders>
          </w:tcPr>
          <w:p w:rsidR="00942C4A" w:rsidRPr="007920BA" w:rsidRDefault="00942C4A" w:rsidP="00942C4A">
            <w:pPr>
              <w:tabs>
                <w:tab w:val="left" w:pos="567"/>
              </w:tabs>
              <w:jc w:val="both"/>
              <w:rPr>
                <w:rFonts w:ascii="Times New Roman" w:hAnsi="Times New Roman" w:cs="Times New Roman"/>
              </w:rPr>
            </w:pPr>
          </w:p>
        </w:tc>
      </w:tr>
    </w:tbl>
    <w:p w:rsidR="00942C4A" w:rsidRPr="007920BA" w:rsidRDefault="00942C4A" w:rsidP="00942C4A">
      <w:pPr>
        <w:tabs>
          <w:tab w:val="left" w:pos="567"/>
        </w:tabs>
        <w:ind w:firstLine="426"/>
        <w:jc w:val="both"/>
        <w:rPr>
          <w:rFonts w:ascii="Times New Roman" w:hAnsi="Times New Roman" w:cs="Times New Roman"/>
        </w:rPr>
      </w:pPr>
    </w:p>
    <w:p w:rsidR="00942C4A" w:rsidRDefault="00942C4A" w:rsidP="00942C4A">
      <w:pPr>
        <w:contextualSpacing/>
        <w:rPr>
          <w:rFonts w:ascii="Times New Roman" w:hAnsi="Times New Roman" w:cs="Times New Roman"/>
          <w:i/>
        </w:rPr>
      </w:pPr>
      <w:r w:rsidRPr="007920BA">
        <w:rPr>
          <w:rFonts w:ascii="Times New Roman" w:hAnsi="Times New Roman" w:cs="Times New Roman"/>
          <w:i/>
        </w:rPr>
        <w:t>*Расчет стоимости  заполняется Исполнителем в соответствии с действующим законодательством и согласовывается с Заказчиком при подписании договора.</w:t>
      </w:r>
    </w:p>
    <w:p w:rsidR="00AA6734" w:rsidRPr="007920BA" w:rsidRDefault="00AA6734" w:rsidP="00942C4A">
      <w:pPr>
        <w:contextualSpacing/>
        <w:rPr>
          <w:rFonts w:ascii="Times New Roman" w:hAnsi="Times New Roman" w:cs="Times New Roman"/>
        </w:rPr>
      </w:pPr>
    </w:p>
    <w:tbl>
      <w:tblPr>
        <w:tblW w:w="0" w:type="auto"/>
        <w:tblLayout w:type="fixed"/>
        <w:tblLook w:val="0000"/>
      </w:tblPr>
      <w:tblGrid>
        <w:gridCol w:w="5058"/>
        <w:gridCol w:w="5058"/>
      </w:tblGrid>
      <w:tr w:rsidR="00942C4A" w:rsidRPr="00942C4A" w:rsidTr="00942C4A">
        <w:trPr>
          <w:trHeight w:val="68"/>
        </w:trPr>
        <w:tc>
          <w:tcPr>
            <w:tcW w:w="5058" w:type="dxa"/>
          </w:tcPr>
          <w:p w:rsidR="00942C4A" w:rsidRPr="007920BA" w:rsidRDefault="00942C4A" w:rsidP="00942C4A">
            <w:pPr>
              <w:tabs>
                <w:tab w:val="left" w:pos="851"/>
              </w:tabs>
              <w:snapToGrid w:val="0"/>
              <w:ind w:firstLine="426"/>
              <w:jc w:val="both"/>
              <w:rPr>
                <w:rFonts w:ascii="Times New Roman" w:hAnsi="Times New Roman" w:cs="Times New Roman"/>
                <w:b/>
              </w:rPr>
            </w:pPr>
            <w:r w:rsidRPr="007920BA">
              <w:rPr>
                <w:rFonts w:ascii="Times New Roman" w:hAnsi="Times New Roman" w:cs="Times New Roman"/>
                <w:b/>
              </w:rPr>
              <w:t xml:space="preserve">Заказчик: </w:t>
            </w:r>
          </w:p>
          <w:p w:rsidR="00942C4A" w:rsidRPr="00C11385" w:rsidRDefault="00942C4A" w:rsidP="00942C4A">
            <w:pPr>
              <w:pStyle w:val="a7"/>
              <w:widowControl w:val="0"/>
              <w:tabs>
                <w:tab w:val="left" w:pos="720"/>
              </w:tabs>
            </w:pPr>
            <w:r w:rsidRPr="00942C4A">
              <w:t>НАО «Красная поляна»</w:t>
            </w:r>
          </w:p>
          <w:p w:rsidR="00942C4A" w:rsidRPr="00942C4A" w:rsidRDefault="00942C4A" w:rsidP="00942C4A">
            <w:pPr>
              <w:pStyle w:val="a7"/>
              <w:widowControl w:val="0"/>
              <w:tabs>
                <w:tab w:val="left" w:pos="720"/>
              </w:tabs>
            </w:pPr>
            <w:r w:rsidRPr="00942C4A">
              <w:t xml:space="preserve">Первый заместитель генерального директора </w:t>
            </w:r>
          </w:p>
          <w:p w:rsidR="00942C4A" w:rsidRPr="007920BA" w:rsidRDefault="00942C4A" w:rsidP="00942C4A">
            <w:pPr>
              <w:tabs>
                <w:tab w:val="left" w:pos="720"/>
              </w:tabs>
              <w:jc w:val="both"/>
              <w:rPr>
                <w:rFonts w:ascii="Times New Roman" w:hAnsi="Times New Roman" w:cs="Times New Roman"/>
              </w:rPr>
            </w:pPr>
            <w:r w:rsidRPr="007920BA">
              <w:rPr>
                <w:rFonts w:ascii="Times New Roman" w:hAnsi="Times New Roman" w:cs="Times New Roman"/>
              </w:rPr>
              <w:t>___________________/А.В. Немцов/</w:t>
            </w:r>
          </w:p>
          <w:p w:rsidR="00942C4A" w:rsidRPr="007920BA" w:rsidRDefault="00942C4A" w:rsidP="00942C4A">
            <w:pPr>
              <w:tabs>
                <w:tab w:val="left" w:pos="851"/>
              </w:tabs>
              <w:ind w:firstLine="34"/>
              <w:jc w:val="both"/>
              <w:rPr>
                <w:rFonts w:ascii="Times New Roman" w:hAnsi="Times New Roman" w:cs="Times New Roman"/>
              </w:rPr>
            </w:pPr>
            <w:r w:rsidRPr="007920BA">
              <w:rPr>
                <w:rFonts w:ascii="Times New Roman" w:hAnsi="Times New Roman" w:cs="Times New Roman"/>
                <w:b/>
              </w:rPr>
              <w:t xml:space="preserve">М.П.   </w:t>
            </w:r>
          </w:p>
          <w:p w:rsidR="00942C4A" w:rsidRPr="007920BA" w:rsidRDefault="00942C4A" w:rsidP="00942C4A">
            <w:pPr>
              <w:tabs>
                <w:tab w:val="left" w:pos="851"/>
              </w:tabs>
              <w:ind w:firstLine="426"/>
              <w:jc w:val="both"/>
              <w:rPr>
                <w:rFonts w:ascii="Times New Roman" w:hAnsi="Times New Roman" w:cs="Times New Roman"/>
                <w:b/>
              </w:rPr>
            </w:pPr>
          </w:p>
        </w:tc>
        <w:tc>
          <w:tcPr>
            <w:tcW w:w="5058" w:type="dxa"/>
          </w:tcPr>
          <w:p w:rsidR="00942C4A" w:rsidRPr="007920BA" w:rsidRDefault="00942C4A" w:rsidP="00942C4A">
            <w:pPr>
              <w:tabs>
                <w:tab w:val="left" w:pos="851"/>
              </w:tabs>
              <w:snapToGrid w:val="0"/>
              <w:ind w:firstLine="426"/>
              <w:jc w:val="both"/>
              <w:rPr>
                <w:rFonts w:ascii="Times New Roman" w:hAnsi="Times New Roman" w:cs="Times New Roman"/>
                <w:b/>
              </w:rPr>
            </w:pPr>
            <w:r w:rsidRPr="007920BA">
              <w:rPr>
                <w:rFonts w:ascii="Times New Roman" w:hAnsi="Times New Roman" w:cs="Times New Roman"/>
                <w:b/>
              </w:rPr>
              <w:t>Исполнитель:</w:t>
            </w:r>
          </w:p>
          <w:p w:rsidR="00942C4A" w:rsidRPr="007920BA" w:rsidRDefault="00942C4A" w:rsidP="00942C4A">
            <w:pPr>
              <w:jc w:val="both"/>
              <w:rPr>
                <w:rFonts w:ascii="Times New Roman" w:hAnsi="Times New Roman" w:cs="Times New Roman"/>
              </w:rPr>
            </w:pPr>
            <w:r w:rsidRPr="007920BA">
              <w:rPr>
                <w:rFonts w:ascii="Times New Roman" w:hAnsi="Times New Roman" w:cs="Times New Roman"/>
              </w:rPr>
              <w:t>_____________________</w:t>
            </w:r>
          </w:p>
          <w:p w:rsidR="00942C4A" w:rsidRPr="007920BA" w:rsidRDefault="00942C4A" w:rsidP="00942C4A">
            <w:pPr>
              <w:jc w:val="both"/>
              <w:rPr>
                <w:rFonts w:ascii="Times New Roman" w:hAnsi="Times New Roman" w:cs="Times New Roman"/>
              </w:rPr>
            </w:pPr>
            <w:r w:rsidRPr="007920BA">
              <w:rPr>
                <w:rFonts w:ascii="Times New Roman" w:hAnsi="Times New Roman" w:cs="Times New Roman"/>
              </w:rPr>
              <w:t>_____________________</w:t>
            </w:r>
          </w:p>
          <w:p w:rsidR="00942C4A" w:rsidRPr="007920BA" w:rsidRDefault="00942C4A" w:rsidP="00942C4A">
            <w:pPr>
              <w:jc w:val="both"/>
              <w:rPr>
                <w:rFonts w:ascii="Times New Roman" w:hAnsi="Times New Roman" w:cs="Times New Roman"/>
              </w:rPr>
            </w:pPr>
            <w:r w:rsidRPr="007920BA">
              <w:rPr>
                <w:rFonts w:ascii="Times New Roman" w:hAnsi="Times New Roman" w:cs="Times New Roman"/>
              </w:rPr>
              <w:t>___________________/______________/</w:t>
            </w:r>
          </w:p>
          <w:p w:rsidR="00942C4A" w:rsidRPr="007920BA" w:rsidRDefault="00942C4A" w:rsidP="00942C4A">
            <w:pPr>
              <w:jc w:val="both"/>
              <w:rPr>
                <w:rFonts w:ascii="Times New Roman" w:hAnsi="Times New Roman" w:cs="Times New Roman"/>
              </w:rPr>
            </w:pPr>
            <w:r w:rsidRPr="007920BA">
              <w:rPr>
                <w:rFonts w:ascii="Times New Roman" w:hAnsi="Times New Roman" w:cs="Times New Roman"/>
                <w:b/>
              </w:rPr>
              <w:t>М.П.</w:t>
            </w:r>
          </w:p>
          <w:p w:rsidR="00942C4A" w:rsidRPr="007920BA" w:rsidRDefault="00942C4A" w:rsidP="00942C4A">
            <w:pPr>
              <w:jc w:val="both"/>
              <w:rPr>
                <w:rFonts w:ascii="Times New Roman" w:hAnsi="Times New Roman" w:cs="Times New Roman"/>
                <w:b/>
              </w:rPr>
            </w:pPr>
          </w:p>
        </w:tc>
      </w:tr>
    </w:tbl>
    <w:p w:rsidR="00362526" w:rsidRDefault="00362526" w:rsidP="00AA6734">
      <w:pPr>
        <w:contextualSpacing/>
      </w:pPr>
    </w:p>
    <w:sectPr w:rsidR="00362526" w:rsidSect="00AA6734">
      <w:pgSz w:w="11906" w:h="16838"/>
      <w:pgMar w:top="1134" w:right="850" w:bottom="156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F2E" w:rsidRDefault="00F21F2E" w:rsidP="00846D5F">
      <w:pPr>
        <w:spacing w:after="0" w:line="240" w:lineRule="auto"/>
      </w:pPr>
      <w:r>
        <w:separator/>
      </w:r>
    </w:p>
  </w:endnote>
  <w:endnote w:type="continuationSeparator" w:id="0">
    <w:p w:rsidR="00F21F2E" w:rsidRDefault="00F21F2E" w:rsidP="00846D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F2E" w:rsidRDefault="00F21F2E" w:rsidP="00846D5F">
      <w:pPr>
        <w:spacing w:after="0" w:line="240" w:lineRule="auto"/>
      </w:pPr>
      <w:r>
        <w:separator/>
      </w:r>
    </w:p>
  </w:footnote>
  <w:footnote w:type="continuationSeparator" w:id="0">
    <w:p w:rsidR="00F21F2E" w:rsidRDefault="00F21F2E" w:rsidP="00846D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6C67AE3"/>
    <w:multiLevelType w:val="hybridMultilevel"/>
    <w:tmpl w:val="E238FC80"/>
    <w:lvl w:ilvl="0" w:tplc="9AA6762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703B6C"/>
    <w:multiLevelType w:val="hybridMultilevel"/>
    <w:tmpl w:val="FCDC4EF8"/>
    <w:lvl w:ilvl="0" w:tplc="1A8826B4">
      <w:start w:val="1"/>
      <w:numFmt w:val="decimal"/>
      <w:lvlText w:val="%1"/>
      <w:lvlJc w:val="left"/>
      <w:pPr>
        <w:tabs>
          <w:tab w:val="num" w:pos="720"/>
        </w:tabs>
        <w:ind w:left="720" w:hanging="360"/>
      </w:pPr>
      <w:rPr>
        <w:rFonts w:ascii="Times New Roman" w:hAnsi="Times New Roman" w:cs="Times New Roman" w:hint="default"/>
        <w:b/>
        <w:sz w:val="24"/>
        <w:szCs w:val="24"/>
      </w:rPr>
    </w:lvl>
    <w:lvl w:ilvl="1" w:tplc="4A12EEBE">
      <w:start w:val="1"/>
      <w:numFmt w:val="decimal"/>
      <w:lvlText w:val="5.%2"/>
      <w:lvlJc w:val="left"/>
      <w:pPr>
        <w:tabs>
          <w:tab w:val="num" w:pos="900"/>
        </w:tabs>
        <w:ind w:left="900" w:hanging="360"/>
      </w:pPr>
      <w:rPr>
        <w:rFonts w:ascii="Times New Roman" w:hAnsi="Times New Roman" w:cs="Times New Roman" w:hint="default"/>
      </w:rPr>
    </w:lvl>
    <w:lvl w:ilvl="2" w:tplc="8C46D034">
      <w:numFmt w:val="none"/>
      <w:lvlText w:val=""/>
      <w:lvlJc w:val="left"/>
      <w:pPr>
        <w:tabs>
          <w:tab w:val="num" w:pos="360"/>
        </w:tabs>
      </w:pPr>
      <w:rPr>
        <w:rFonts w:cs="Times New Roman"/>
      </w:rPr>
    </w:lvl>
    <w:lvl w:ilvl="3" w:tplc="F7F2A8AA">
      <w:numFmt w:val="none"/>
      <w:lvlText w:val=""/>
      <w:lvlJc w:val="left"/>
      <w:pPr>
        <w:tabs>
          <w:tab w:val="num" w:pos="360"/>
        </w:tabs>
      </w:pPr>
      <w:rPr>
        <w:rFonts w:cs="Times New Roman"/>
      </w:rPr>
    </w:lvl>
    <w:lvl w:ilvl="4" w:tplc="28A0FEA0">
      <w:numFmt w:val="none"/>
      <w:lvlText w:val=""/>
      <w:lvlJc w:val="left"/>
      <w:pPr>
        <w:tabs>
          <w:tab w:val="num" w:pos="360"/>
        </w:tabs>
      </w:pPr>
      <w:rPr>
        <w:rFonts w:cs="Times New Roman"/>
      </w:rPr>
    </w:lvl>
    <w:lvl w:ilvl="5" w:tplc="D7185288">
      <w:numFmt w:val="none"/>
      <w:lvlText w:val=""/>
      <w:lvlJc w:val="left"/>
      <w:pPr>
        <w:tabs>
          <w:tab w:val="num" w:pos="360"/>
        </w:tabs>
      </w:pPr>
      <w:rPr>
        <w:rFonts w:cs="Times New Roman"/>
      </w:rPr>
    </w:lvl>
    <w:lvl w:ilvl="6" w:tplc="92BA9206">
      <w:numFmt w:val="none"/>
      <w:lvlText w:val=""/>
      <w:lvlJc w:val="left"/>
      <w:pPr>
        <w:tabs>
          <w:tab w:val="num" w:pos="360"/>
        </w:tabs>
      </w:pPr>
      <w:rPr>
        <w:rFonts w:cs="Times New Roman"/>
      </w:rPr>
    </w:lvl>
    <w:lvl w:ilvl="7" w:tplc="87B46C92">
      <w:numFmt w:val="none"/>
      <w:lvlText w:val=""/>
      <w:lvlJc w:val="left"/>
      <w:pPr>
        <w:tabs>
          <w:tab w:val="num" w:pos="360"/>
        </w:tabs>
      </w:pPr>
      <w:rPr>
        <w:rFonts w:cs="Times New Roman"/>
      </w:rPr>
    </w:lvl>
    <w:lvl w:ilvl="8" w:tplc="A594C832">
      <w:numFmt w:val="none"/>
      <w:lvlText w:val=""/>
      <w:lvlJc w:val="left"/>
      <w:pPr>
        <w:tabs>
          <w:tab w:val="num" w:pos="360"/>
        </w:tabs>
      </w:pPr>
      <w:rPr>
        <w:rFonts w:cs="Times New Roman"/>
      </w:r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3D6064"/>
    <w:multiLevelType w:val="multilevel"/>
    <w:tmpl w:val="2CB0C45A"/>
    <w:lvl w:ilvl="0">
      <w:start w:val="1"/>
      <w:numFmt w:val="decimal"/>
      <w:lvlText w:val="%1."/>
      <w:lvlJc w:val="left"/>
      <w:pPr>
        <w:ind w:left="360" w:hanging="360"/>
      </w:pPr>
      <w:rPr>
        <w:rFonts w:hint="default"/>
      </w:rPr>
    </w:lvl>
    <w:lvl w:ilvl="1">
      <w:start w:val="1"/>
      <w:numFmt w:val="decimal"/>
      <w:lvlText w:val="%1.%2."/>
      <w:lvlJc w:val="left"/>
      <w:pPr>
        <w:ind w:left="1554" w:hanging="360"/>
      </w:pPr>
      <w:rPr>
        <w:rFonts w:hint="default"/>
      </w:rPr>
    </w:lvl>
    <w:lvl w:ilvl="2">
      <w:start w:val="1"/>
      <w:numFmt w:val="decimal"/>
      <w:lvlText w:val="%1.%2.%3."/>
      <w:lvlJc w:val="left"/>
      <w:pPr>
        <w:ind w:left="3108" w:hanging="720"/>
      </w:pPr>
      <w:rPr>
        <w:rFonts w:hint="default"/>
      </w:rPr>
    </w:lvl>
    <w:lvl w:ilvl="3">
      <w:start w:val="1"/>
      <w:numFmt w:val="decimal"/>
      <w:lvlText w:val="%1.%2.%3.%4."/>
      <w:lvlJc w:val="left"/>
      <w:pPr>
        <w:ind w:left="4302" w:hanging="720"/>
      </w:pPr>
      <w:rPr>
        <w:rFonts w:hint="default"/>
      </w:rPr>
    </w:lvl>
    <w:lvl w:ilvl="4">
      <w:start w:val="1"/>
      <w:numFmt w:val="decimal"/>
      <w:lvlText w:val="%1.%2.%3.%4.%5."/>
      <w:lvlJc w:val="left"/>
      <w:pPr>
        <w:ind w:left="5856" w:hanging="1080"/>
      </w:pPr>
      <w:rPr>
        <w:rFonts w:hint="default"/>
      </w:rPr>
    </w:lvl>
    <w:lvl w:ilvl="5">
      <w:start w:val="1"/>
      <w:numFmt w:val="decimal"/>
      <w:lvlText w:val="%1.%2.%3.%4.%5.%6."/>
      <w:lvlJc w:val="left"/>
      <w:pPr>
        <w:ind w:left="7050" w:hanging="1080"/>
      </w:pPr>
      <w:rPr>
        <w:rFonts w:hint="default"/>
      </w:rPr>
    </w:lvl>
    <w:lvl w:ilvl="6">
      <w:start w:val="1"/>
      <w:numFmt w:val="decimal"/>
      <w:lvlText w:val="%1.%2.%3.%4.%5.%6.%7."/>
      <w:lvlJc w:val="left"/>
      <w:pPr>
        <w:ind w:left="8604" w:hanging="1440"/>
      </w:pPr>
      <w:rPr>
        <w:rFonts w:hint="default"/>
      </w:rPr>
    </w:lvl>
    <w:lvl w:ilvl="7">
      <w:start w:val="1"/>
      <w:numFmt w:val="decimal"/>
      <w:lvlText w:val="%1.%2.%3.%4.%5.%6.%7.%8."/>
      <w:lvlJc w:val="left"/>
      <w:pPr>
        <w:ind w:left="9798" w:hanging="1440"/>
      </w:pPr>
      <w:rPr>
        <w:rFonts w:hint="default"/>
      </w:rPr>
    </w:lvl>
    <w:lvl w:ilvl="8">
      <w:start w:val="1"/>
      <w:numFmt w:val="decimal"/>
      <w:lvlText w:val="%1.%2.%3.%4.%5.%6.%7.%8.%9."/>
      <w:lvlJc w:val="left"/>
      <w:pPr>
        <w:ind w:left="11352" w:hanging="1800"/>
      </w:pPr>
      <w:rPr>
        <w:rFonts w:hint="default"/>
      </w:rPr>
    </w:lvl>
  </w:abstractNum>
  <w:abstractNum w:abstractNumId="5">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C30BA0"/>
    <w:multiLevelType w:val="multilevel"/>
    <w:tmpl w:val="D80CF41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2351008C"/>
    <w:multiLevelType w:val="multilevel"/>
    <w:tmpl w:val="25C44B56"/>
    <w:lvl w:ilvl="0">
      <w:start w:val="1"/>
      <w:numFmt w:val="decimal"/>
      <w:lvlText w:val="%1."/>
      <w:lvlJc w:val="left"/>
      <w:pPr>
        <w:ind w:left="834" w:hanging="360"/>
      </w:pPr>
    </w:lvl>
    <w:lvl w:ilvl="1">
      <w:start w:val="1"/>
      <w:numFmt w:val="decimal"/>
      <w:isLgl/>
      <w:lvlText w:val="%1.%2."/>
      <w:lvlJc w:val="left"/>
      <w:pPr>
        <w:ind w:left="1914" w:hanging="360"/>
      </w:pPr>
      <w:rPr>
        <w:rFonts w:hint="default"/>
      </w:rPr>
    </w:lvl>
    <w:lvl w:ilvl="2">
      <w:start w:val="1"/>
      <w:numFmt w:val="decimal"/>
      <w:isLgl/>
      <w:lvlText w:val="%1.%2.%3."/>
      <w:lvlJc w:val="left"/>
      <w:pPr>
        <w:ind w:left="3354" w:hanging="720"/>
      </w:pPr>
      <w:rPr>
        <w:rFonts w:hint="default"/>
      </w:rPr>
    </w:lvl>
    <w:lvl w:ilvl="3">
      <w:start w:val="1"/>
      <w:numFmt w:val="decimal"/>
      <w:isLgl/>
      <w:lvlText w:val="%1.%2.%3.%4."/>
      <w:lvlJc w:val="left"/>
      <w:pPr>
        <w:ind w:left="4434" w:hanging="720"/>
      </w:pPr>
      <w:rPr>
        <w:rFonts w:hint="default"/>
      </w:rPr>
    </w:lvl>
    <w:lvl w:ilvl="4">
      <w:start w:val="1"/>
      <w:numFmt w:val="decimal"/>
      <w:isLgl/>
      <w:lvlText w:val="%1.%2.%3.%4.%5."/>
      <w:lvlJc w:val="left"/>
      <w:pPr>
        <w:ind w:left="5874" w:hanging="1080"/>
      </w:pPr>
      <w:rPr>
        <w:rFonts w:hint="default"/>
      </w:rPr>
    </w:lvl>
    <w:lvl w:ilvl="5">
      <w:start w:val="1"/>
      <w:numFmt w:val="decimal"/>
      <w:isLgl/>
      <w:lvlText w:val="%1.%2.%3.%4.%5.%6."/>
      <w:lvlJc w:val="left"/>
      <w:pPr>
        <w:ind w:left="6954" w:hanging="1080"/>
      </w:pPr>
      <w:rPr>
        <w:rFonts w:hint="default"/>
      </w:rPr>
    </w:lvl>
    <w:lvl w:ilvl="6">
      <w:start w:val="1"/>
      <w:numFmt w:val="decimal"/>
      <w:isLgl/>
      <w:lvlText w:val="%1.%2.%3.%4.%5.%6.%7."/>
      <w:lvlJc w:val="left"/>
      <w:pPr>
        <w:ind w:left="8394" w:hanging="1440"/>
      </w:pPr>
      <w:rPr>
        <w:rFonts w:hint="default"/>
      </w:rPr>
    </w:lvl>
    <w:lvl w:ilvl="7">
      <w:start w:val="1"/>
      <w:numFmt w:val="decimal"/>
      <w:isLgl/>
      <w:lvlText w:val="%1.%2.%3.%4.%5.%6.%7.%8."/>
      <w:lvlJc w:val="left"/>
      <w:pPr>
        <w:ind w:left="9474" w:hanging="1440"/>
      </w:pPr>
      <w:rPr>
        <w:rFonts w:hint="default"/>
      </w:rPr>
    </w:lvl>
    <w:lvl w:ilvl="8">
      <w:start w:val="1"/>
      <w:numFmt w:val="decimal"/>
      <w:isLgl/>
      <w:lvlText w:val="%1.%2.%3.%4.%5.%6.%7.%8.%9."/>
      <w:lvlJc w:val="left"/>
      <w:pPr>
        <w:ind w:left="10914" w:hanging="1800"/>
      </w:pPr>
      <w:rPr>
        <w:rFonts w:hint="default"/>
      </w:rPr>
    </w:lvl>
  </w:abstractNum>
  <w:abstractNum w:abstractNumId="8">
    <w:nsid w:val="25C65B76"/>
    <w:multiLevelType w:val="multilevel"/>
    <w:tmpl w:val="136C823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AB51647"/>
    <w:multiLevelType w:val="hybridMultilevel"/>
    <w:tmpl w:val="9E8CFC14"/>
    <w:lvl w:ilvl="0" w:tplc="0419000F">
      <w:start w:val="1"/>
      <w:numFmt w:val="decimal"/>
      <w:lvlText w:val="%1."/>
      <w:lvlJc w:val="left"/>
      <w:pPr>
        <w:ind w:left="796" w:hanging="360"/>
      </w:p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10">
    <w:nsid w:val="2B4E17C5"/>
    <w:multiLevelType w:val="multilevel"/>
    <w:tmpl w:val="65305A20"/>
    <w:lvl w:ilvl="0">
      <w:start w:val="2"/>
      <w:numFmt w:val="decimal"/>
      <w:lvlText w:val="%1"/>
      <w:lvlJc w:val="left"/>
      <w:pPr>
        <w:tabs>
          <w:tab w:val="num" w:pos="1275"/>
        </w:tabs>
        <w:ind w:left="1275" w:hanging="1275"/>
      </w:pPr>
      <w:rPr>
        <w:rFonts w:cs="Times New Roman" w:hint="default"/>
      </w:rPr>
    </w:lvl>
    <w:lvl w:ilvl="1">
      <w:start w:val="1"/>
      <w:numFmt w:val="decimal"/>
      <w:lvlText w:val="%1.%2"/>
      <w:lvlJc w:val="left"/>
      <w:pPr>
        <w:tabs>
          <w:tab w:val="num" w:pos="2175"/>
        </w:tabs>
        <w:ind w:left="2175" w:hanging="1275"/>
      </w:pPr>
      <w:rPr>
        <w:rFonts w:cs="Times New Roman" w:hint="default"/>
      </w:rPr>
    </w:lvl>
    <w:lvl w:ilvl="2">
      <w:start w:val="1"/>
      <w:numFmt w:val="decimal"/>
      <w:lvlText w:val="%1.%2.%3"/>
      <w:lvlJc w:val="left"/>
      <w:pPr>
        <w:tabs>
          <w:tab w:val="num" w:pos="3075"/>
        </w:tabs>
        <w:ind w:left="3075" w:hanging="1275"/>
      </w:pPr>
      <w:rPr>
        <w:rFonts w:cs="Times New Roman" w:hint="default"/>
      </w:rPr>
    </w:lvl>
    <w:lvl w:ilvl="3">
      <w:start w:val="1"/>
      <w:numFmt w:val="decimal"/>
      <w:lvlText w:val="%1.%2.%3.%4"/>
      <w:lvlJc w:val="left"/>
      <w:pPr>
        <w:tabs>
          <w:tab w:val="num" w:pos="3975"/>
        </w:tabs>
        <w:ind w:left="3975" w:hanging="1275"/>
      </w:pPr>
      <w:rPr>
        <w:rFonts w:cs="Times New Roman" w:hint="default"/>
      </w:rPr>
    </w:lvl>
    <w:lvl w:ilvl="4">
      <w:start w:val="1"/>
      <w:numFmt w:val="decimal"/>
      <w:lvlText w:val="%1.%2.%3.%4.%5"/>
      <w:lvlJc w:val="left"/>
      <w:pPr>
        <w:tabs>
          <w:tab w:val="num" w:pos="4875"/>
        </w:tabs>
        <w:ind w:left="4875" w:hanging="1275"/>
      </w:pPr>
      <w:rPr>
        <w:rFonts w:cs="Times New Roman" w:hint="default"/>
      </w:rPr>
    </w:lvl>
    <w:lvl w:ilvl="5">
      <w:start w:val="1"/>
      <w:numFmt w:val="decimal"/>
      <w:lvlText w:val="%1.%2.%3.%4.%5.%6"/>
      <w:lvlJc w:val="left"/>
      <w:pPr>
        <w:tabs>
          <w:tab w:val="num" w:pos="5775"/>
        </w:tabs>
        <w:ind w:left="5775" w:hanging="1275"/>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11">
    <w:nsid w:val="2FC26630"/>
    <w:multiLevelType w:val="multilevel"/>
    <w:tmpl w:val="2D1CF816"/>
    <w:lvl w:ilvl="0">
      <w:start w:val="1"/>
      <w:numFmt w:val="decimal"/>
      <w:lvlText w:val="%1"/>
      <w:lvlJc w:val="left"/>
      <w:pPr>
        <w:tabs>
          <w:tab w:val="num" w:pos="1275"/>
        </w:tabs>
        <w:ind w:left="1275" w:hanging="1275"/>
      </w:pPr>
      <w:rPr>
        <w:rFonts w:cs="Times New Roman" w:hint="default"/>
      </w:rPr>
    </w:lvl>
    <w:lvl w:ilvl="1">
      <w:start w:val="1"/>
      <w:numFmt w:val="decimal"/>
      <w:lvlText w:val="%1.%2"/>
      <w:lvlJc w:val="left"/>
      <w:pPr>
        <w:tabs>
          <w:tab w:val="num" w:pos="1842"/>
        </w:tabs>
        <w:ind w:left="1842" w:hanging="1275"/>
      </w:pPr>
      <w:rPr>
        <w:rFonts w:cs="Times New Roman" w:hint="default"/>
      </w:rPr>
    </w:lvl>
    <w:lvl w:ilvl="2">
      <w:start w:val="1"/>
      <w:numFmt w:val="decimal"/>
      <w:lvlText w:val="%1.%2.%3"/>
      <w:lvlJc w:val="left"/>
      <w:pPr>
        <w:tabs>
          <w:tab w:val="num" w:pos="3075"/>
        </w:tabs>
        <w:ind w:left="3075" w:hanging="1275"/>
      </w:pPr>
      <w:rPr>
        <w:rFonts w:cs="Times New Roman" w:hint="default"/>
      </w:rPr>
    </w:lvl>
    <w:lvl w:ilvl="3">
      <w:start w:val="1"/>
      <w:numFmt w:val="decimal"/>
      <w:lvlText w:val="%1.%2.%3.%4"/>
      <w:lvlJc w:val="left"/>
      <w:pPr>
        <w:tabs>
          <w:tab w:val="num" w:pos="3975"/>
        </w:tabs>
        <w:ind w:left="3975" w:hanging="1275"/>
      </w:pPr>
      <w:rPr>
        <w:rFonts w:cs="Times New Roman" w:hint="default"/>
      </w:rPr>
    </w:lvl>
    <w:lvl w:ilvl="4">
      <w:start w:val="1"/>
      <w:numFmt w:val="decimal"/>
      <w:lvlText w:val="%1.%2.%3.%4.%5"/>
      <w:lvlJc w:val="left"/>
      <w:pPr>
        <w:tabs>
          <w:tab w:val="num" w:pos="4875"/>
        </w:tabs>
        <w:ind w:left="4875" w:hanging="1275"/>
      </w:pPr>
      <w:rPr>
        <w:rFonts w:cs="Times New Roman" w:hint="default"/>
      </w:rPr>
    </w:lvl>
    <w:lvl w:ilvl="5">
      <w:start w:val="1"/>
      <w:numFmt w:val="decimal"/>
      <w:lvlText w:val="%1.%2.%3.%4.%5.%6"/>
      <w:lvlJc w:val="left"/>
      <w:pPr>
        <w:tabs>
          <w:tab w:val="num" w:pos="5775"/>
        </w:tabs>
        <w:ind w:left="5775" w:hanging="1275"/>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12">
    <w:nsid w:val="30F728F1"/>
    <w:multiLevelType w:val="hybridMultilevel"/>
    <w:tmpl w:val="AC2EEF7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05458D"/>
    <w:multiLevelType w:val="multilevel"/>
    <w:tmpl w:val="6108CAC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3352168E"/>
    <w:multiLevelType w:val="hybridMultilevel"/>
    <w:tmpl w:val="D1624522"/>
    <w:lvl w:ilvl="0" w:tplc="37C4C5E2">
      <w:start w:val="1"/>
      <w:numFmt w:val="bullet"/>
      <w:lvlText w:val=""/>
      <w:lvlJc w:val="left"/>
      <w:pPr>
        <w:tabs>
          <w:tab w:val="num" w:pos="480"/>
        </w:tabs>
        <w:ind w:left="480" w:firstLine="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5">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145694"/>
    <w:multiLevelType w:val="multilevel"/>
    <w:tmpl w:val="E5C09D50"/>
    <w:lvl w:ilvl="0">
      <w:start w:val="2"/>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34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00C1BFE"/>
    <w:multiLevelType w:val="multilevel"/>
    <w:tmpl w:val="4322F0D8"/>
    <w:lvl w:ilvl="0">
      <w:start w:val="1"/>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8A0350C"/>
    <w:multiLevelType w:val="multilevel"/>
    <w:tmpl w:val="E1E2384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1260"/>
        </w:tabs>
        <w:ind w:left="126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5D91457B"/>
    <w:multiLevelType w:val="multilevel"/>
    <w:tmpl w:val="0419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0">
    <w:nsid w:val="5E6D461D"/>
    <w:multiLevelType w:val="multilevel"/>
    <w:tmpl w:val="8EC821E6"/>
    <w:lvl w:ilvl="0">
      <w:start w:val="2"/>
      <w:numFmt w:val="decimal"/>
      <w:suff w:val="space"/>
      <w:lvlText w:val="%1."/>
      <w:lvlJc w:val="left"/>
      <w:pPr>
        <w:ind w:left="1560" w:firstLine="0"/>
      </w:pPr>
      <w:rPr>
        <w:rFonts w:hint="default"/>
      </w:rPr>
    </w:lvl>
    <w:lvl w:ilvl="1">
      <w:start w:val="3"/>
      <w:numFmt w:val="decimal"/>
      <w:isLgl/>
      <w:lvlText w:val="%1.%2."/>
      <w:lvlJc w:val="left"/>
      <w:pPr>
        <w:tabs>
          <w:tab w:val="num" w:pos="3900"/>
        </w:tabs>
        <w:ind w:left="3900" w:hanging="420"/>
      </w:pPr>
      <w:rPr>
        <w:rFonts w:hint="default"/>
        <w:b/>
      </w:rPr>
    </w:lvl>
    <w:lvl w:ilvl="2">
      <w:start w:val="1"/>
      <w:numFmt w:val="decimal"/>
      <w:isLgl/>
      <w:lvlText w:val="%1.%2.%3."/>
      <w:lvlJc w:val="left"/>
      <w:pPr>
        <w:tabs>
          <w:tab w:val="num" w:pos="4200"/>
        </w:tabs>
        <w:ind w:left="4200" w:hanging="720"/>
      </w:pPr>
      <w:rPr>
        <w:rFonts w:hint="default"/>
        <w:b/>
      </w:rPr>
    </w:lvl>
    <w:lvl w:ilvl="3">
      <w:start w:val="1"/>
      <w:numFmt w:val="decimal"/>
      <w:isLgl/>
      <w:lvlText w:val="%1.%2.%3.%4."/>
      <w:lvlJc w:val="left"/>
      <w:pPr>
        <w:tabs>
          <w:tab w:val="num" w:pos="4200"/>
        </w:tabs>
        <w:ind w:left="4200" w:hanging="720"/>
      </w:pPr>
      <w:rPr>
        <w:rFonts w:hint="default"/>
        <w:b/>
      </w:rPr>
    </w:lvl>
    <w:lvl w:ilvl="4">
      <w:start w:val="1"/>
      <w:numFmt w:val="decimal"/>
      <w:isLgl/>
      <w:lvlText w:val="%1.%2.%3.%4.%5."/>
      <w:lvlJc w:val="left"/>
      <w:pPr>
        <w:tabs>
          <w:tab w:val="num" w:pos="4560"/>
        </w:tabs>
        <w:ind w:left="4560" w:hanging="1080"/>
      </w:pPr>
      <w:rPr>
        <w:rFonts w:hint="default"/>
        <w:b/>
      </w:rPr>
    </w:lvl>
    <w:lvl w:ilvl="5">
      <w:start w:val="1"/>
      <w:numFmt w:val="decimal"/>
      <w:isLgl/>
      <w:lvlText w:val="%1.%2.%3.%4.%5.%6."/>
      <w:lvlJc w:val="left"/>
      <w:pPr>
        <w:tabs>
          <w:tab w:val="num" w:pos="4560"/>
        </w:tabs>
        <w:ind w:left="4560" w:hanging="1080"/>
      </w:pPr>
      <w:rPr>
        <w:rFonts w:hint="default"/>
        <w:b/>
      </w:rPr>
    </w:lvl>
    <w:lvl w:ilvl="6">
      <w:start w:val="1"/>
      <w:numFmt w:val="decimal"/>
      <w:isLgl/>
      <w:lvlText w:val="%1.%2.%3.%4.%5.%6.%7."/>
      <w:lvlJc w:val="left"/>
      <w:pPr>
        <w:tabs>
          <w:tab w:val="num" w:pos="4920"/>
        </w:tabs>
        <w:ind w:left="4920" w:hanging="1440"/>
      </w:pPr>
      <w:rPr>
        <w:rFonts w:hint="default"/>
        <w:b/>
      </w:rPr>
    </w:lvl>
    <w:lvl w:ilvl="7">
      <w:start w:val="1"/>
      <w:numFmt w:val="decimal"/>
      <w:isLgl/>
      <w:lvlText w:val="%1.%2.%3.%4.%5.%6.%7.%8."/>
      <w:lvlJc w:val="left"/>
      <w:pPr>
        <w:tabs>
          <w:tab w:val="num" w:pos="4920"/>
        </w:tabs>
        <w:ind w:left="4920" w:hanging="1440"/>
      </w:pPr>
      <w:rPr>
        <w:rFonts w:hint="default"/>
        <w:b/>
      </w:rPr>
    </w:lvl>
    <w:lvl w:ilvl="8">
      <w:start w:val="1"/>
      <w:numFmt w:val="decimal"/>
      <w:isLgl/>
      <w:lvlText w:val="%1.%2.%3.%4.%5.%6.%7.%8.%9."/>
      <w:lvlJc w:val="left"/>
      <w:pPr>
        <w:tabs>
          <w:tab w:val="num" w:pos="5280"/>
        </w:tabs>
        <w:ind w:left="5280" w:hanging="1800"/>
      </w:pPr>
      <w:rPr>
        <w:rFonts w:hint="default"/>
        <w:b/>
      </w:rPr>
    </w:lvl>
  </w:abstractNum>
  <w:abstractNum w:abstractNumId="21">
    <w:nsid w:val="5EFF386C"/>
    <w:multiLevelType w:val="multilevel"/>
    <w:tmpl w:val="3F9A437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2"/>
        </w:tabs>
        <w:ind w:left="43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6627340D"/>
    <w:multiLevelType w:val="hybridMultilevel"/>
    <w:tmpl w:val="19ECB362"/>
    <w:lvl w:ilvl="0" w:tplc="43CEA27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86A77C8"/>
    <w:multiLevelType w:val="multilevel"/>
    <w:tmpl w:val="D106731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68AF4690"/>
    <w:multiLevelType w:val="multilevel"/>
    <w:tmpl w:val="183056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6BB2626D"/>
    <w:multiLevelType w:val="multilevel"/>
    <w:tmpl w:val="002E5FD4"/>
    <w:lvl w:ilvl="0">
      <w:start w:val="4"/>
      <w:numFmt w:val="decimal"/>
      <w:suff w:val="space"/>
      <w:lvlText w:val="1.%1."/>
      <w:lvlJc w:val="left"/>
      <w:pPr>
        <w:ind w:left="360" w:hanging="360"/>
      </w:pPr>
      <w:rPr>
        <w:rFonts w:hint="default"/>
        <w:b/>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CD20030"/>
    <w:multiLevelType w:val="multilevel"/>
    <w:tmpl w:val="F9D299CA"/>
    <w:lvl w:ilvl="0">
      <w:start w:val="1"/>
      <w:numFmt w:val="decimal"/>
      <w:suff w:val="space"/>
      <w:lvlText w:val="1.%1."/>
      <w:lvlJc w:val="left"/>
      <w:pPr>
        <w:ind w:left="360" w:hanging="360"/>
      </w:pPr>
      <w:rPr>
        <w:rFonts w:hint="default"/>
        <w:b/>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6D2F6219"/>
    <w:multiLevelType w:val="hybridMultilevel"/>
    <w:tmpl w:val="6A90A13C"/>
    <w:lvl w:ilvl="0" w:tplc="0419000F">
      <w:start w:val="1"/>
      <w:numFmt w:val="decimal"/>
      <w:lvlText w:val="%1."/>
      <w:lvlJc w:val="left"/>
      <w:pPr>
        <w:ind w:left="834" w:hanging="360"/>
      </w:pPr>
    </w:lvl>
    <w:lvl w:ilvl="1" w:tplc="04190019">
      <w:start w:val="1"/>
      <w:numFmt w:val="lowerLetter"/>
      <w:lvlText w:val="%2."/>
      <w:lvlJc w:val="left"/>
      <w:pPr>
        <w:ind w:left="1554" w:hanging="360"/>
      </w:pPr>
    </w:lvl>
    <w:lvl w:ilvl="2" w:tplc="0419001B" w:tentative="1">
      <w:start w:val="1"/>
      <w:numFmt w:val="lowerRoman"/>
      <w:lvlText w:val="%3."/>
      <w:lvlJc w:val="right"/>
      <w:pPr>
        <w:ind w:left="2274" w:hanging="180"/>
      </w:pPr>
    </w:lvl>
    <w:lvl w:ilvl="3" w:tplc="0419000F" w:tentative="1">
      <w:start w:val="1"/>
      <w:numFmt w:val="decimal"/>
      <w:lvlText w:val="%4."/>
      <w:lvlJc w:val="left"/>
      <w:pPr>
        <w:ind w:left="2994" w:hanging="360"/>
      </w:pPr>
    </w:lvl>
    <w:lvl w:ilvl="4" w:tplc="04190019" w:tentative="1">
      <w:start w:val="1"/>
      <w:numFmt w:val="lowerLetter"/>
      <w:lvlText w:val="%5."/>
      <w:lvlJc w:val="left"/>
      <w:pPr>
        <w:ind w:left="3714" w:hanging="360"/>
      </w:pPr>
    </w:lvl>
    <w:lvl w:ilvl="5" w:tplc="0419001B" w:tentative="1">
      <w:start w:val="1"/>
      <w:numFmt w:val="lowerRoman"/>
      <w:lvlText w:val="%6."/>
      <w:lvlJc w:val="right"/>
      <w:pPr>
        <w:ind w:left="4434" w:hanging="180"/>
      </w:pPr>
    </w:lvl>
    <w:lvl w:ilvl="6" w:tplc="0419000F" w:tentative="1">
      <w:start w:val="1"/>
      <w:numFmt w:val="decimal"/>
      <w:lvlText w:val="%7."/>
      <w:lvlJc w:val="left"/>
      <w:pPr>
        <w:ind w:left="5154" w:hanging="360"/>
      </w:pPr>
    </w:lvl>
    <w:lvl w:ilvl="7" w:tplc="04190019" w:tentative="1">
      <w:start w:val="1"/>
      <w:numFmt w:val="lowerLetter"/>
      <w:lvlText w:val="%8."/>
      <w:lvlJc w:val="left"/>
      <w:pPr>
        <w:ind w:left="5874" w:hanging="360"/>
      </w:pPr>
    </w:lvl>
    <w:lvl w:ilvl="8" w:tplc="0419001B" w:tentative="1">
      <w:start w:val="1"/>
      <w:numFmt w:val="lowerRoman"/>
      <w:lvlText w:val="%9."/>
      <w:lvlJc w:val="right"/>
      <w:pPr>
        <w:ind w:left="6594" w:hanging="180"/>
      </w:pPr>
    </w:lvl>
  </w:abstractNum>
  <w:abstractNum w:abstractNumId="28">
    <w:nsid w:val="72DC34CE"/>
    <w:multiLevelType w:val="multilevel"/>
    <w:tmpl w:val="FDC89C40"/>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nsid w:val="77AD6BFF"/>
    <w:multiLevelType w:val="multilevel"/>
    <w:tmpl w:val="212E45AC"/>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7CFE5E52"/>
    <w:multiLevelType w:val="hybridMultilevel"/>
    <w:tmpl w:val="8BA6D67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1"/>
  </w:num>
  <w:num w:numId="2">
    <w:abstractNumId w:val="2"/>
  </w:num>
  <w:num w:numId="3">
    <w:abstractNumId w:val="10"/>
  </w:num>
  <w:num w:numId="4">
    <w:abstractNumId w:val="18"/>
  </w:num>
  <w:num w:numId="5">
    <w:abstractNumId w:val="23"/>
  </w:num>
  <w:num w:numId="6">
    <w:abstractNumId w:val="21"/>
  </w:num>
  <w:num w:numId="7">
    <w:abstractNumId w:val="6"/>
  </w:num>
  <w:num w:numId="8">
    <w:abstractNumId w:val="29"/>
  </w:num>
  <w:num w:numId="9">
    <w:abstractNumId w:val="13"/>
  </w:num>
  <w:num w:numId="10">
    <w:abstractNumId w:val="12"/>
  </w:num>
  <w:num w:numId="11">
    <w:abstractNumId w:val="30"/>
  </w:num>
  <w:num w:numId="12">
    <w:abstractNumId w:val="26"/>
  </w:num>
  <w:num w:numId="13">
    <w:abstractNumId w:val="25"/>
  </w:num>
  <w:num w:numId="14">
    <w:abstractNumId w:val="20"/>
  </w:num>
  <w:num w:numId="15">
    <w:abstractNumId w:val="17"/>
  </w:num>
  <w:num w:numId="16">
    <w:abstractNumId w:val="16"/>
  </w:num>
  <w:num w:numId="17">
    <w:abstractNumId w:val="14"/>
  </w:num>
  <w:num w:numId="18">
    <w:abstractNumId w:val="8"/>
  </w:num>
  <w:num w:numId="19">
    <w:abstractNumId w:val="28"/>
  </w:num>
  <w:num w:numId="20">
    <w:abstractNumId w:val="0"/>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4"/>
  </w:num>
  <w:num w:numId="25">
    <w:abstractNumId w:val="19"/>
  </w:num>
  <w:num w:numId="26">
    <w:abstractNumId w:val="15"/>
  </w:num>
  <w:num w:numId="27">
    <w:abstractNumId w:val="5"/>
  </w:num>
  <w:num w:numId="28">
    <w:abstractNumId w:val="3"/>
  </w:num>
  <w:num w:numId="29">
    <w:abstractNumId w:val="9"/>
  </w:num>
  <w:num w:numId="30">
    <w:abstractNumId w:val="7"/>
  </w:num>
  <w:num w:numId="31">
    <w:abstractNumId w:val="27"/>
  </w:num>
  <w:num w:numId="3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useFELayout/>
  </w:compat>
  <w:rsids>
    <w:rsidRoot w:val="00FF369E"/>
    <w:rsid w:val="00001DAD"/>
    <w:rsid w:val="000030F4"/>
    <w:rsid w:val="000122BF"/>
    <w:rsid w:val="000209B7"/>
    <w:rsid w:val="00021304"/>
    <w:rsid w:val="00025AE9"/>
    <w:rsid w:val="00032B7C"/>
    <w:rsid w:val="0003709C"/>
    <w:rsid w:val="00044E9A"/>
    <w:rsid w:val="00046C74"/>
    <w:rsid w:val="00047A06"/>
    <w:rsid w:val="000646AA"/>
    <w:rsid w:val="00071E9A"/>
    <w:rsid w:val="0008268D"/>
    <w:rsid w:val="000A313B"/>
    <w:rsid w:val="000C239C"/>
    <w:rsid w:val="000F3F8C"/>
    <w:rsid w:val="00115D48"/>
    <w:rsid w:val="0011713F"/>
    <w:rsid w:val="0014351B"/>
    <w:rsid w:val="0015092E"/>
    <w:rsid w:val="00151297"/>
    <w:rsid w:val="001676F1"/>
    <w:rsid w:val="001726F1"/>
    <w:rsid w:val="00180EA1"/>
    <w:rsid w:val="0019660A"/>
    <w:rsid w:val="001B0C5F"/>
    <w:rsid w:val="001B35FF"/>
    <w:rsid w:val="001D7A6B"/>
    <w:rsid w:val="001E3387"/>
    <w:rsid w:val="001F7FF5"/>
    <w:rsid w:val="00213F6F"/>
    <w:rsid w:val="0021446F"/>
    <w:rsid w:val="00245E97"/>
    <w:rsid w:val="002852B3"/>
    <w:rsid w:val="00290640"/>
    <w:rsid w:val="002B6EEC"/>
    <w:rsid w:val="002C3B45"/>
    <w:rsid w:val="002D2E6F"/>
    <w:rsid w:val="002D54F6"/>
    <w:rsid w:val="002E75C9"/>
    <w:rsid w:val="002F73D9"/>
    <w:rsid w:val="00310125"/>
    <w:rsid w:val="00314A2E"/>
    <w:rsid w:val="0032040E"/>
    <w:rsid w:val="00332A49"/>
    <w:rsid w:val="00334B54"/>
    <w:rsid w:val="00345A04"/>
    <w:rsid w:val="0035406D"/>
    <w:rsid w:val="00362526"/>
    <w:rsid w:val="0036685E"/>
    <w:rsid w:val="00375F04"/>
    <w:rsid w:val="003763F8"/>
    <w:rsid w:val="00377A45"/>
    <w:rsid w:val="00392CB5"/>
    <w:rsid w:val="003B494D"/>
    <w:rsid w:val="003B6DC1"/>
    <w:rsid w:val="003C4898"/>
    <w:rsid w:val="003D09D8"/>
    <w:rsid w:val="003F778E"/>
    <w:rsid w:val="00401656"/>
    <w:rsid w:val="00404537"/>
    <w:rsid w:val="00407D50"/>
    <w:rsid w:val="00433195"/>
    <w:rsid w:val="00443019"/>
    <w:rsid w:val="00451056"/>
    <w:rsid w:val="004541C0"/>
    <w:rsid w:val="00462080"/>
    <w:rsid w:val="0046528C"/>
    <w:rsid w:val="00480990"/>
    <w:rsid w:val="00487C55"/>
    <w:rsid w:val="004A6F7E"/>
    <w:rsid w:val="004B16FA"/>
    <w:rsid w:val="004B73F4"/>
    <w:rsid w:val="004C397A"/>
    <w:rsid w:val="004E08D4"/>
    <w:rsid w:val="004E602C"/>
    <w:rsid w:val="005018FA"/>
    <w:rsid w:val="0051342C"/>
    <w:rsid w:val="00531C3C"/>
    <w:rsid w:val="00532995"/>
    <w:rsid w:val="005414C5"/>
    <w:rsid w:val="005448D2"/>
    <w:rsid w:val="00547CF3"/>
    <w:rsid w:val="00550C31"/>
    <w:rsid w:val="00555493"/>
    <w:rsid w:val="00575884"/>
    <w:rsid w:val="0058344B"/>
    <w:rsid w:val="005A4232"/>
    <w:rsid w:val="005B098B"/>
    <w:rsid w:val="005B7C84"/>
    <w:rsid w:val="005C6710"/>
    <w:rsid w:val="005D45AF"/>
    <w:rsid w:val="005E5B4D"/>
    <w:rsid w:val="005E6792"/>
    <w:rsid w:val="005F258B"/>
    <w:rsid w:val="006043D8"/>
    <w:rsid w:val="00612FBE"/>
    <w:rsid w:val="00624DF6"/>
    <w:rsid w:val="00637AAD"/>
    <w:rsid w:val="00641BC9"/>
    <w:rsid w:val="006650B5"/>
    <w:rsid w:val="0067362C"/>
    <w:rsid w:val="006908CC"/>
    <w:rsid w:val="006A398C"/>
    <w:rsid w:val="006B5226"/>
    <w:rsid w:val="006C15C2"/>
    <w:rsid w:val="00700AAC"/>
    <w:rsid w:val="00706596"/>
    <w:rsid w:val="007163D9"/>
    <w:rsid w:val="0072410E"/>
    <w:rsid w:val="00731050"/>
    <w:rsid w:val="007357F7"/>
    <w:rsid w:val="00756E11"/>
    <w:rsid w:val="00770470"/>
    <w:rsid w:val="0077288A"/>
    <w:rsid w:val="00774843"/>
    <w:rsid w:val="00782366"/>
    <w:rsid w:val="007920BA"/>
    <w:rsid w:val="007A4513"/>
    <w:rsid w:val="007D04C8"/>
    <w:rsid w:val="007D4B1E"/>
    <w:rsid w:val="007D4BDF"/>
    <w:rsid w:val="007E4675"/>
    <w:rsid w:val="007F75F0"/>
    <w:rsid w:val="00801A34"/>
    <w:rsid w:val="00805017"/>
    <w:rsid w:val="00835D49"/>
    <w:rsid w:val="00846D5F"/>
    <w:rsid w:val="00877CB7"/>
    <w:rsid w:val="00883942"/>
    <w:rsid w:val="00893189"/>
    <w:rsid w:val="008A0F3D"/>
    <w:rsid w:val="008A1411"/>
    <w:rsid w:val="008A2967"/>
    <w:rsid w:val="008A6592"/>
    <w:rsid w:val="008B4D71"/>
    <w:rsid w:val="008C02B7"/>
    <w:rsid w:val="008C209B"/>
    <w:rsid w:val="008D563B"/>
    <w:rsid w:val="008D72F8"/>
    <w:rsid w:val="008E4F94"/>
    <w:rsid w:val="00922C35"/>
    <w:rsid w:val="0093199C"/>
    <w:rsid w:val="00934C51"/>
    <w:rsid w:val="009404F6"/>
    <w:rsid w:val="00942C4A"/>
    <w:rsid w:val="0098099D"/>
    <w:rsid w:val="009873E3"/>
    <w:rsid w:val="0099187A"/>
    <w:rsid w:val="00996175"/>
    <w:rsid w:val="009B3A73"/>
    <w:rsid w:val="009B5179"/>
    <w:rsid w:val="009D3318"/>
    <w:rsid w:val="009D38B0"/>
    <w:rsid w:val="009F74E5"/>
    <w:rsid w:val="00A1688B"/>
    <w:rsid w:val="00A257B4"/>
    <w:rsid w:val="00A319EE"/>
    <w:rsid w:val="00A41328"/>
    <w:rsid w:val="00A44004"/>
    <w:rsid w:val="00AA199C"/>
    <w:rsid w:val="00AA6734"/>
    <w:rsid w:val="00AA7657"/>
    <w:rsid w:val="00AC6482"/>
    <w:rsid w:val="00AD192C"/>
    <w:rsid w:val="00AD25D3"/>
    <w:rsid w:val="00B03AC3"/>
    <w:rsid w:val="00B203DC"/>
    <w:rsid w:val="00B2522D"/>
    <w:rsid w:val="00B37532"/>
    <w:rsid w:val="00B7543B"/>
    <w:rsid w:val="00B82CDD"/>
    <w:rsid w:val="00B873A5"/>
    <w:rsid w:val="00B91802"/>
    <w:rsid w:val="00BA698F"/>
    <w:rsid w:val="00BC29AA"/>
    <w:rsid w:val="00BC5E6E"/>
    <w:rsid w:val="00BD6049"/>
    <w:rsid w:val="00C0217C"/>
    <w:rsid w:val="00C10363"/>
    <w:rsid w:val="00C11385"/>
    <w:rsid w:val="00C21D76"/>
    <w:rsid w:val="00C44B1F"/>
    <w:rsid w:val="00C557E0"/>
    <w:rsid w:val="00C61C24"/>
    <w:rsid w:val="00C63CD1"/>
    <w:rsid w:val="00C73BE9"/>
    <w:rsid w:val="00C80409"/>
    <w:rsid w:val="00C9323F"/>
    <w:rsid w:val="00C94889"/>
    <w:rsid w:val="00CA484A"/>
    <w:rsid w:val="00CB6398"/>
    <w:rsid w:val="00CD46FC"/>
    <w:rsid w:val="00CD5771"/>
    <w:rsid w:val="00CF3B82"/>
    <w:rsid w:val="00CF5256"/>
    <w:rsid w:val="00D36B9F"/>
    <w:rsid w:val="00D47BE8"/>
    <w:rsid w:val="00D510F9"/>
    <w:rsid w:val="00D61DFC"/>
    <w:rsid w:val="00D631E2"/>
    <w:rsid w:val="00D828B9"/>
    <w:rsid w:val="00D97A21"/>
    <w:rsid w:val="00DA1122"/>
    <w:rsid w:val="00DB09F0"/>
    <w:rsid w:val="00DC3CC2"/>
    <w:rsid w:val="00DF2CC6"/>
    <w:rsid w:val="00DF6070"/>
    <w:rsid w:val="00E0721E"/>
    <w:rsid w:val="00E15337"/>
    <w:rsid w:val="00E23C5C"/>
    <w:rsid w:val="00E27A07"/>
    <w:rsid w:val="00E3511B"/>
    <w:rsid w:val="00E35C4C"/>
    <w:rsid w:val="00E52032"/>
    <w:rsid w:val="00E635C4"/>
    <w:rsid w:val="00E86BA0"/>
    <w:rsid w:val="00EA7942"/>
    <w:rsid w:val="00EB3FEF"/>
    <w:rsid w:val="00EB484B"/>
    <w:rsid w:val="00F024E7"/>
    <w:rsid w:val="00F064BF"/>
    <w:rsid w:val="00F13511"/>
    <w:rsid w:val="00F166D1"/>
    <w:rsid w:val="00F21E3A"/>
    <w:rsid w:val="00F21F2E"/>
    <w:rsid w:val="00F23FFC"/>
    <w:rsid w:val="00F27420"/>
    <w:rsid w:val="00F61C2A"/>
    <w:rsid w:val="00F85A48"/>
    <w:rsid w:val="00FA2F0A"/>
    <w:rsid w:val="00FB1E29"/>
    <w:rsid w:val="00FE509E"/>
    <w:rsid w:val="00FF36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226"/>
  </w:style>
  <w:style w:type="paragraph" w:styleId="1">
    <w:name w:val="heading 1"/>
    <w:basedOn w:val="a"/>
    <w:next w:val="a"/>
    <w:link w:val="10"/>
    <w:qFormat/>
    <w:rsid w:val="00FB1E29"/>
    <w:pPr>
      <w:keepNext/>
      <w:widowControl w:val="0"/>
      <w:autoSpaceDE w:val="0"/>
      <w:autoSpaceDN w:val="0"/>
      <w:adjustRightInd w:val="0"/>
      <w:spacing w:before="120" w:after="120" w:line="240" w:lineRule="auto"/>
      <w:jc w:val="center"/>
      <w:outlineLvl w:val="0"/>
    </w:pPr>
    <w:rPr>
      <w:rFonts w:ascii="Times New Roman" w:eastAsia="Times New Roman" w:hAnsi="Times New Roman" w:cs="Times New Roman"/>
      <w:b/>
      <w:spacing w:val="30"/>
      <w:kern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69E"/>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FF369E"/>
    <w:rPr>
      <w:rFonts w:ascii="Times New Roman" w:eastAsia="Times New Roman" w:hAnsi="Times New Roman" w:cs="Times New Roman"/>
      <w:b/>
      <w:bCs/>
      <w:sz w:val="24"/>
      <w:szCs w:val="24"/>
    </w:rPr>
  </w:style>
  <w:style w:type="paragraph" w:styleId="a5">
    <w:name w:val="Body Text Indent"/>
    <w:basedOn w:val="a"/>
    <w:link w:val="a6"/>
    <w:uiPriority w:val="99"/>
    <w:rsid w:val="00FF369E"/>
    <w:pPr>
      <w:spacing w:after="0" w:line="240" w:lineRule="auto"/>
      <w:ind w:firstLine="900"/>
      <w:jc w:val="both"/>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FF369E"/>
    <w:rPr>
      <w:rFonts w:ascii="Times New Roman" w:eastAsia="Times New Roman" w:hAnsi="Times New Roman" w:cs="Times New Roman"/>
      <w:sz w:val="24"/>
      <w:szCs w:val="24"/>
    </w:rPr>
  </w:style>
  <w:style w:type="paragraph" w:styleId="a7">
    <w:name w:val="Body Text"/>
    <w:aliases w:val="L1 Body Text"/>
    <w:basedOn w:val="a"/>
    <w:link w:val="a8"/>
    <w:uiPriority w:val="99"/>
    <w:rsid w:val="00FF369E"/>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aliases w:val="L1 Body Text Знак"/>
    <w:basedOn w:val="a0"/>
    <w:link w:val="a7"/>
    <w:uiPriority w:val="99"/>
    <w:rsid w:val="00FF369E"/>
    <w:rPr>
      <w:rFonts w:ascii="Times New Roman" w:eastAsia="Times New Roman" w:hAnsi="Times New Roman" w:cs="Times New Roman"/>
      <w:sz w:val="24"/>
      <w:szCs w:val="24"/>
    </w:rPr>
  </w:style>
  <w:style w:type="paragraph" w:customStyle="1" w:styleId="ConsNonformat">
    <w:name w:val="ConsNonformat"/>
    <w:uiPriority w:val="99"/>
    <w:rsid w:val="00FF369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91">
    <w:name w:val="Основной текст + 91"/>
    <w:aliases w:val="5 pt15,Полужирный4,Интервал 1 pt"/>
    <w:basedOn w:val="a0"/>
    <w:uiPriority w:val="99"/>
    <w:rsid w:val="00FF369E"/>
    <w:rPr>
      <w:rFonts w:ascii="Times New Roman" w:hAnsi="Times New Roman" w:cs="Times New Roman"/>
      <w:b/>
      <w:bCs/>
      <w:spacing w:val="20"/>
      <w:sz w:val="19"/>
      <w:szCs w:val="19"/>
      <w:shd w:val="clear" w:color="auto" w:fill="FFFFFF"/>
    </w:rPr>
  </w:style>
  <w:style w:type="paragraph" w:styleId="a9">
    <w:name w:val="List Paragraph"/>
    <w:basedOn w:val="a"/>
    <w:link w:val="aa"/>
    <w:uiPriority w:val="34"/>
    <w:qFormat/>
    <w:rsid w:val="00FF369E"/>
    <w:pPr>
      <w:spacing w:after="0" w:line="240" w:lineRule="auto"/>
      <w:ind w:left="720"/>
      <w:contextualSpacing/>
      <w:jc w:val="center"/>
    </w:pPr>
    <w:rPr>
      <w:rFonts w:ascii="Times New Roman" w:eastAsia="Times New Roman" w:hAnsi="Times New Roman" w:cs="Times New Roman"/>
      <w:sz w:val="24"/>
      <w:szCs w:val="24"/>
    </w:rPr>
  </w:style>
  <w:style w:type="paragraph" w:customStyle="1" w:styleId="ab">
    <w:name w:val="Пункт"/>
    <w:basedOn w:val="a"/>
    <w:rsid w:val="006908CC"/>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11">
    <w:name w:val="Обычный1"/>
    <w:rsid w:val="006908CC"/>
    <w:pPr>
      <w:spacing w:after="0" w:line="240" w:lineRule="auto"/>
      <w:ind w:firstLine="720"/>
      <w:jc w:val="both"/>
    </w:pPr>
    <w:rPr>
      <w:rFonts w:ascii="Times New Roman" w:eastAsia="Times New Roman" w:hAnsi="Times New Roman" w:cs="Times New Roman"/>
      <w:sz w:val="28"/>
      <w:szCs w:val="20"/>
    </w:rPr>
  </w:style>
  <w:style w:type="character" w:styleId="ac">
    <w:name w:val="Hyperlink"/>
    <w:basedOn w:val="a0"/>
    <w:uiPriority w:val="99"/>
    <w:unhideWhenUsed/>
    <w:rsid w:val="006908CC"/>
    <w:rPr>
      <w:color w:val="0000FF" w:themeColor="hyperlink"/>
      <w:u w:val="single"/>
    </w:rPr>
  </w:style>
  <w:style w:type="paragraph" w:styleId="ad">
    <w:name w:val="No Spacing"/>
    <w:uiPriority w:val="1"/>
    <w:qFormat/>
    <w:rsid w:val="006908CC"/>
    <w:pPr>
      <w:spacing w:after="0" w:line="240" w:lineRule="auto"/>
    </w:pPr>
    <w:rPr>
      <w:rFonts w:eastAsiaTheme="minorHAnsi"/>
      <w:lang w:eastAsia="en-US"/>
    </w:rPr>
  </w:style>
  <w:style w:type="table" w:styleId="ae">
    <w:name w:val="Table Grid"/>
    <w:basedOn w:val="a1"/>
    <w:uiPriority w:val="59"/>
    <w:rsid w:val="006908C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FA2F0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A2F0A"/>
    <w:rPr>
      <w:rFonts w:ascii="Tahoma" w:hAnsi="Tahoma" w:cs="Tahoma"/>
      <w:sz w:val="16"/>
      <w:szCs w:val="16"/>
    </w:rPr>
  </w:style>
  <w:style w:type="character" w:styleId="af1">
    <w:name w:val="annotation reference"/>
    <w:basedOn w:val="a0"/>
    <w:uiPriority w:val="99"/>
    <w:semiHidden/>
    <w:unhideWhenUsed/>
    <w:rsid w:val="00D510F9"/>
    <w:rPr>
      <w:sz w:val="16"/>
      <w:szCs w:val="16"/>
    </w:rPr>
  </w:style>
  <w:style w:type="paragraph" w:styleId="af2">
    <w:name w:val="annotation text"/>
    <w:basedOn w:val="a"/>
    <w:link w:val="af3"/>
    <w:uiPriority w:val="99"/>
    <w:semiHidden/>
    <w:unhideWhenUsed/>
    <w:rsid w:val="00D510F9"/>
    <w:pPr>
      <w:spacing w:line="240" w:lineRule="auto"/>
    </w:pPr>
    <w:rPr>
      <w:sz w:val="20"/>
      <w:szCs w:val="20"/>
    </w:rPr>
  </w:style>
  <w:style w:type="character" w:customStyle="1" w:styleId="af3">
    <w:name w:val="Текст примечания Знак"/>
    <w:basedOn w:val="a0"/>
    <w:link w:val="af2"/>
    <w:uiPriority w:val="99"/>
    <w:semiHidden/>
    <w:rsid w:val="00D510F9"/>
    <w:rPr>
      <w:sz w:val="20"/>
      <w:szCs w:val="20"/>
    </w:rPr>
  </w:style>
  <w:style w:type="paragraph" w:styleId="af4">
    <w:name w:val="annotation subject"/>
    <w:basedOn w:val="af2"/>
    <w:next w:val="af2"/>
    <w:link w:val="af5"/>
    <w:uiPriority w:val="99"/>
    <w:semiHidden/>
    <w:unhideWhenUsed/>
    <w:rsid w:val="00D510F9"/>
    <w:rPr>
      <w:b/>
      <w:bCs/>
    </w:rPr>
  </w:style>
  <w:style w:type="character" w:customStyle="1" w:styleId="af5">
    <w:name w:val="Тема примечания Знак"/>
    <w:basedOn w:val="af3"/>
    <w:link w:val="af4"/>
    <w:uiPriority w:val="99"/>
    <w:semiHidden/>
    <w:rsid w:val="00D510F9"/>
    <w:rPr>
      <w:b/>
      <w:bCs/>
      <w:sz w:val="20"/>
      <w:szCs w:val="20"/>
    </w:rPr>
  </w:style>
  <w:style w:type="paragraph" w:styleId="af6">
    <w:name w:val="header"/>
    <w:basedOn w:val="a"/>
    <w:link w:val="af7"/>
    <w:uiPriority w:val="99"/>
    <w:semiHidden/>
    <w:unhideWhenUsed/>
    <w:rsid w:val="00846D5F"/>
    <w:pPr>
      <w:tabs>
        <w:tab w:val="center" w:pos="4677"/>
        <w:tab w:val="right" w:pos="9355"/>
      </w:tabs>
      <w:spacing w:after="0" w:line="240" w:lineRule="auto"/>
    </w:pPr>
  </w:style>
  <w:style w:type="character" w:customStyle="1" w:styleId="af7">
    <w:name w:val="Верхний колонтитул Знак"/>
    <w:basedOn w:val="a0"/>
    <w:link w:val="af6"/>
    <w:uiPriority w:val="99"/>
    <w:semiHidden/>
    <w:rsid w:val="00846D5F"/>
  </w:style>
  <w:style w:type="paragraph" w:styleId="af8">
    <w:name w:val="footer"/>
    <w:basedOn w:val="a"/>
    <w:link w:val="af9"/>
    <w:uiPriority w:val="99"/>
    <w:semiHidden/>
    <w:unhideWhenUsed/>
    <w:rsid w:val="00846D5F"/>
    <w:pPr>
      <w:tabs>
        <w:tab w:val="center" w:pos="4677"/>
        <w:tab w:val="right" w:pos="9355"/>
      </w:tabs>
      <w:spacing w:after="0" w:line="240" w:lineRule="auto"/>
    </w:pPr>
  </w:style>
  <w:style w:type="character" w:customStyle="1" w:styleId="af9">
    <w:name w:val="Нижний колонтитул Знак"/>
    <w:basedOn w:val="a0"/>
    <w:link w:val="af8"/>
    <w:uiPriority w:val="99"/>
    <w:semiHidden/>
    <w:rsid w:val="00846D5F"/>
  </w:style>
  <w:style w:type="paragraph" w:customStyle="1" w:styleId="ConsPlusNormal">
    <w:name w:val="ConsPlusNormal"/>
    <w:rsid w:val="009B3A73"/>
    <w:pPr>
      <w:widowControl w:val="0"/>
      <w:autoSpaceDE w:val="0"/>
      <w:autoSpaceDN w:val="0"/>
      <w:spacing w:after="0" w:line="240" w:lineRule="auto"/>
    </w:pPr>
    <w:rPr>
      <w:rFonts w:ascii="Calibri" w:eastAsia="Times New Roman" w:hAnsi="Calibri" w:cs="Calibri"/>
      <w:szCs w:val="20"/>
    </w:rPr>
  </w:style>
  <w:style w:type="paragraph" w:styleId="afa">
    <w:name w:val="Revision"/>
    <w:hidden/>
    <w:uiPriority w:val="99"/>
    <w:semiHidden/>
    <w:rsid w:val="0021446F"/>
    <w:pPr>
      <w:spacing w:after="0" w:line="240" w:lineRule="auto"/>
    </w:pPr>
  </w:style>
  <w:style w:type="character" w:customStyle="1" w:styleId="FontStyle14">
    <w:name w:val="Font Style14"/>
    <w:rsid w:val="009D3318"/>
    <w:rPr>
      <w:rFonts w:ascii="Times New Roman" w:hAnsi="Times New Roman" w:cs="Times New Roman"/>
      <w:sz w:val="22"/>
      <w:szCs w:val="22"/>
    </w:rPr>
  </w:style>
  <w:style w:type="character" w:customStyle="1" w:styleId="apple-converted-space">
    <w:name w:val="apple-converted-space"/>
    <w:basedOn w:val="a0"/>
    <w:rsid w:val="0036685E"/>
  </w:style>
  <w:style w:type="character" w:customStyle="1" w:styleId="aa">
    <w:name w:val="Абзац списка Знак"/>
    <w:link w:val="a9"/>
    <w:uiPriority w:val="34"/>
    <w:rsid w:val="0036685E"/>
    <w:rPr>
      <w:rFonts w:ascii="Times New Roman" w:eastAsia="Times New Roman" w:hAnsi="Times New Roman" w:cs="Times New Roman"/>
      <w:sz w:val="24"/>
      <w:szCs w:val="24"/>
    </w:rPr>
  </w:style>
  <w:style w:type="character" w:customStyle="1" w:styleId="afb">
    <w:name w:val="Основной текст_"/>
    <w:basedOn w:val="a0"/>
    <w:link w:val="8"/>
    <w:rsid w:val="0036685E"/>
    <w:rPr>
      <w:rFonts w:ascii="Times New Roman" w:eastAsia="Times New Roman" w:hAnsi="Times New Roman" w:cs="Times New Roman"/>
      <w:sz w:val="27"/>
      <w:szCs w:val="27"/>
      <w:shd w:val="clear" w:color="auto" w:fill="FFFFFF"/>
    </w:rPr>
  </w:style>
  <w:style w:type="paragraph" w:customStyle="1" w:styleId="8">
    <w:name w:val="Основной текст8"/>
    <w:basedOn w:val="a"/>
    <w:link w:val="afb"/>
    <w:rsid w:val="0036685E"/>
    <w:pPr>
      <w:widowControl w:val="0"/>
      <w:shd w:val="clear" w:color="auto" w:fill="FFFFFF"/>
      <w:spacing w:after="0" w:line="326" w:lineRule="exact"/>
      <w:jc w:val="both"/>
    </w:pPr>
    <w:rPr>
      <w:rFonts w:ascii="Times New Roman" w:eastAsia="Times New Roman" w:hAnsi="Times New Roman" w:cs="Times New Roman"/>
      <w:sz w:val="27"/>
      <w:szCs w:val="27"/>
    </w:rPr>
  </w:style>
  <w:style w:type="character" w:customStyle="1" w:styleId="10">
    <w:name w:val="Заголовок 1 Знак"/>
    <w:basedOn w:val="a0"/>
    <w:link w:val="1"/>
    <w:rsid w:val="00FB1E29"/>
    <w:rPr>
      <w:rFonts w:ascii="Times New Roman" w:eastAsia="Times New Roman" w:hAnsi="Times New Roman" w:cs="Times New Roman"/>
      <w:b/>
      <w:spacing w:val="30"/>
      <w:kern w:val="28"/>
      <w:szCs w:val="20"/>
    </w:rPr>
  </w:style>
  <w:style w:type="paragraph" w:customStyle="1" w:styleId="afc">
    <w:name w:val="Знак"/>
    <w:basedOn w:val="a"/>
    <w:rsid w:val="00032B7C"/>
    <w:pPr>
      <w:spacing w:after="160" w:line="240" w:lineRule="exact"/>
    </w:pPr>
    <w:rPr>
      <w:rFonts w:ascii="Verdana" w:eastAsia="Times New Roman" w:hAnsi="Verdana"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226"/>
  </w:style>
  <w:style w:type="paragraph" w:styleId="1">
    <w:name w:val="heading 1"/>
    <w:basedOn w:val="a"/>
    <w:next w:val="a"/>
    <w:link w:val="10"/>
    <w:qFormat/>
    <w:rsid w:val="00FB1E29"/>
    <w:pPr>
      <w:keepNext/>
      <w:widowControl w:val="0"/>
      <w:autoSpaceDE w:val="0"/>
      <w:autoSpaceDN w:val="0"/>
      <w:adjustRightInd w:val="0"/>
      <w:spacing w:before="120" w:after="120" w:line="240" w:lineRule="auto"/>
      <w:jc w:val="center"/>
      <w:outlineLvl w:val="0"/>
    </w:pPr>
    <w:rPr>
      <w:rFonts w:ascii="Times New Roman" w:eastAsia="Times New Roman" w:hAnsi="Times New Roman" w:cs="Times New Roman"/>
      <w:b/>
      <w:spacing w:val="30"/>
      <w:kern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69E"/>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FF369E"/>
    <w:rPr>
      <w:rFonts w:ascii="Times New Roman" w:eastAsia="Times New Roman" w:hAnsi="Times New Roman" w:cs="Times New Roman"/>
      <w:b/>
      <w:bCs/>
      <w:sz w:val="24"/>
      <w:szCs w:val="24"/>
    </w:rPr>
  </w:style>
  <w:style w:type="paragraph" w:styleId="a5">
    <w:name w:val="Body Text Indent"/>
    <w:basedOn w:val="a"/>
    <w:link w:val="a6"/>
    <w:uiPriority w:val="99"/>
    <w:rsid w:val="00FF369E"/>
    <w:pPr>
      <w:spacing w:after="0" w:line="240" w:lineRule="auto"/>
      <w:ind w:firstLine="900"/>
      <w:jc w:val="both"/>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FF369E"/>
    <w:rPr>
      <w:rFonts w:ascii="Times New Roman" w:eastAsia="Times New Roman" w:hAnsi="Times New Roman" w:cs="Times New Roman"/>
      <w:sz w:val="24"/>
      <w:szCs w:val="24"/>
    </w:rPr>
  </w:style>
  <w:style w:type="paragraph" w:styleId="a7">
    <w:name w:val="Body Text"/>
    <w:aliases w:val="L1 Body Text"/>
    <w:basedOn w:val="a"/>
    <w:link w:val="a8"/>
    <w:uiPriority w:val="99"/>
    <w:rsid w:val="00FF369E"/>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aliases w:val="L1 Body Text Знак"/>
    <w:basedOn w:val="a0"/>
    <w:link w:val="a7"/>
    <w:uiPriority w:val="99"/>
    <w:rsid w:val="00FF369E"/>
    <w:rPr>
      <w:rFonts w:ascii="Times New Roman" w:eastAsia="Times New Roman" w:hAnsi="Times New Roman" w:cs="Times New Roman"/>
      <w:sz w:val="24"/>
      <w:szCs w:val="24"/>
    </w:rPr>
  </w:style>
  <w:style w:type="paragraph" w:customStyle="1" w:styleId="ConsNonformat">
    <w:name w:val="ConsNonformat"/>
    <w:uiPriority w:val="99"/>
    <w:rsid w:val="00FF369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91">
    <w:name w:val="Основной текст + 91"/>
    <w:aliases w:val="5 pt15,Полужирный4,Интервал 1 pt"/>
    <w:basedOn w:val="a0"/>
    <w:uiPriority w:val="99"/>
    <w:rsid w:val="00FF369E"/>
    <w:rPr>
      <w:rFonts w:ascii="Times New Roman" w:hAnsi="Times New Roman" w:cs="Times New Roman"/>
      <w:b/>
      <w:bCs/>
      <w:spacing w:val="20"/>
      <w:sz w:val="19"/>
      <w:szCs w:val="19"/>
      <w:shd w:val="clear" w:color="auto" w:fill="FFFFFF"/>
    </w:rPr>
  </w:style>
  <w:style w:type="paragraph" w:styleId="a9">
    <w:name w:val="List Paragraph"/>
    <w:basedOn w:val="a"/>
    <w:link w:val="aa"/>
    <w:uiPriority w:val="34"/>
    <w:qFormat/>
    <w:rsid w:val="00FF369E"/>
    <w:pPr>
      <w:spacing w:after="0" w:line="240" w:lineRule="auto"/>
      <w:ind w:left="720"/>
      <w:contextualSpacing/>
      <w:jc w:val="center"/>
    </w:pPr>
    <w:rPr>
      <w:rFonts w:ascii="Times New Roman" w:eastAsia="Times New Roman" w:hAnsi="Times New Roman" w:cs="Times New Roman"/>
      <w:sz w:val="24"/>
      <w:szCs w:val="24"/>
    </w:rPr>
  </w:style>
  <w:style w:type="paragraph" w:customStyle="1" w:styleId="ab">
    <w:name w:val="Пункт"/>
    <w:basedOn w:val="a"/>
    <w:rsid w:val="006908CC"/>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11">
    <w:name w:val="Обычный1"/>
    <w:rsid w:val="006908CC"/>
    <w:pPr>
      <w:spacing w:after="0" w:line="240" w:lineRule="auto"/>
      <w:ind w:firstLine="720"/>
      <w:jc w:val="both"/>
    </w:pPr>
    <w:rPr>
      <w:rFonts w:ascii="Times New Roman" w:eastAsia="Times New Roman" w:hAnsi="Times New Roman" w:cs="Times New Roman"/>
      <w:sz w:val="28"/>
      <w:szCs w:val="20"/>
    </w:rPr>
  </w:style>
  <w:style w:type="character" w:styleId="ac">
    <w:name w:val="Hyperlink"/>
    <w:basedOn w:val="a0"/>
    <w:uiPriority w:val="99"/>
    <w:unhideWhenUsed/>
    <w:rsid w:val="006908CC"/>
    <w:rPr>
      <w:color w:val="0000FF" w:themeColor="hyperlink"/>
      <w:u w:val="single"/>
    </w:rPr>
  </w:style>
  <w:style w:type="paragraph" w:styleId="ad">
    <w:name w:val="No Spacing"/>
    <w:uiPriority w:val="1"/>
    <w:qFormat/>
    <w:rsid w:val="006908CC"/>
    <w:pPr>
      <w:spacing w:after="0" w:line="240" w:lineRule="auto"/>
    </w:pPr>
    <w:rPr>
      <w:rFonts w:eastAsiaTheme="minorHAnsi"/>
      <w:lang w:eastAsia="en-US"/>
    </w:rPr>
  </w:style>
  <w:style w:type="table" w:styleId="ae">
    <w:name w:val="Table Grid"/>
    <w:basedOn w:val="a1"/>
    <w:uiPriority w:val="59"/>
    <w:rsid w:val="006908C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FA2F0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A2F0A"/>
    <w:rPr>
      <w:rFonts w:ascii="Tahoma" w:hAnsi="Tahoma" w:cs="Tahoma"/>
      <w:sz w:val="16"/>
      <w:szCs w:val="16"/>
    </w:rPr>
  </w:style>
  <w:style w:type="character" w:styleId="af1">
    <w:name w:val="annotation reference"/>
    <w:basedOn w:val="a0"/>
    <w:uiPriority w:val="99"/>
    <w:semiHidden/>
    <w:unhideWhenUsed/>
    <w:rsid w:val="00D510F9"/>
    <w:rPr>
      <w:sz w:val="16"/>
      <w:szCs w:val="16"/>
    </w:rPr>
  </w:style>
  <w:style w:type="paragraph" w:styleId="af2">
    <w:name w:val="annotation text"/>
    <w:basedOn w:val="a"/>
    <w:link w:val="af3"/>
    <w:uiPriority w:val="99"/>
    <w:semiHidden/>
    <w:unhideWhenUsed/>
    <w:rsid w:val="00D510F9"/>
    <w:pPr>
      <w:spacing w:line="240" w:lineRule="auto"/>
    </w:pPr>
    <w:rPr>
      <w:sz w:val="20"/>
      <w:szCs w:val="20"/>
    </w:rPr>
  </w:style>
  <w:style w:type="character" w:customStyle="1" w:styleId="af3">
    <w:name w:val="Текст примечания Знак"/>
    <w:basedOn w:val="a0"/>
    <w:link w:val="af2"/>
    <w:uiPriority w:val="99"/>
    <w:semiHidden/>
    <w:rsid w:val="00D510F9"/>
    <w:rPr>
      <w:sz w:val="20"/>
      <w:szCs w:val="20"/>
    </w:rPr>
  </w:style>
  <w:style w:type="paragraph" w:styleId="af4">
    <w:name w:val="annotation subject"/>
    <w:basedOn w:val="af2"/>
    <w:next w:val="af2"/>
    <w:link w:val="af5"/>
    <w:uiPriority w:val="99"/>
    <w:semiHidden/>
    <w:unhideWhenUsed/>
    <w:rsid w:val="00D510F9"/>
    <w:rPr>
      <w:b/>
      <w:bCs/>
    </w:rPr>
  </w:style>
  <w:style w:type="character" w:customStyle="1" w:styleId="af5">
    <w:name w:val="Тема примечания Знак"/>
    <w:basedOn w:val="af3"/>
    <w:link w:val="af4"/>
    <w:uiPriority w:val="99"/>
    <w:semiHidden/>
    <w:rsid w:val="00D510F9"/>
    <w:rPr>
      <w:b/>
      <w:bCs/>
      <w:sz w:val="20"/>
      <w:szCs w:val="20"/>
    </w:rPr>
  </w:style>
  <w:style w:type="paragraph" w:styleId="af6">
    <w:name w:val="header"/>
    <w:basedOn w:val="a"/>
    <w:link w:val="af7"/>
    <w:uiPriority w:val="99"/>
    <w:semiHidden/>
    <w:unhideWhenUsed/>
    <w:rsid w:val="00846D5F"/>
    <w:pPr>
      <w:tabs>
        <w:tab w:val="center" w:pos="4677"/>
        <w:tab w:val="right" w:pos="9355"/>
      </w:tabs>
      <w:spacing w:after="0" w:line="240" w:lineRule="auto"/>
    </w:pPr>
  </w:style>
  <w:style w:type="character" w:customStyle="1" w:styleId="af7">
    <w:name w:val="Верхний колонтитул Знак"/>
    <w:basedOn w:val="a0"/>
    <w:link w:val="af6"/>
    <w:uiPriority w:val="99"/>
    <w:semiHidden/>
    <w:rsid w:val="00846D5F"/>
  </w:style>
  <w:style w:type="paragraph" w:styleId="af8">
    <w:name w:val="footer"/>
    <w:basedOn w:val="a"/>
    <w:link w:val="af9"/>
    <w:uiPriority w:val="99"/>
    <w:semiHidden/>
    <w:unhideWhenUsed/>
    <w:rsid w:val="00846D5F"/>
    <w:pPr>
      <w:tabs>
        <w:tab w:val="center" w:pos="4677"/>
        <w:tab w:val="right" w:pos="9355"/>
      </w:tabs>
      <w:spacing w:after="0" w:line="240" w:lineRule="auto"/>
    </w:pPr>
  </w:style>
  <w:style w:type="character" w:customStyle="1" w:styleId="af9">
    <w:name w:val="Нижний колонтитул Знак"/>
    <w:basedOn w:val="a0"/>
    <w:link w:val="af8"/>
    <w:uiPriority w:val="99"/>
    <w:semiHidden/>
    <w:rsid w:val="00846D5F"/>
  </w:style>
  <w:style w:type="paragraph" w:customStyle="1" w:styleId="ConsPlusNormal">
    <w:name w:val="ConsPlusNormal"/>
    <w:rsid w:val="009B3A73"/>
    <w:pPr>
      <w:widowControl w:val="0"/>
      <w:autoSpaceDE w:val="0"/>
      <w:autoSpaceDN w:val="0"/>
      <w:spacing w:after="0" w:line="240" w:lineRule="auto"/>
    </w:pPr>
    <w:rPr>
      <w:rFonts w:ascii="Calibri" w:eastAsia="Times New Roman" w:hAnsi="Calibri" w:cs="Calibri"/>
      <w:szCs w:val="20"/>
    </w:rPr>
  </w:style>
  <w:style w:type="paragraph" w:styleId="afa">
    <w:name w:val="Revision"/>
    <w:hidden/>
    <w:uiPriority w:val="99"/>
    <w:semiHidden/>
    <w:rsid w:val="0021446F"/>
    <w:pPr>
      <w:spacing w:after="0" w:line="240" w:lineRule="auto"/>
    </w:pPr>
  </w:style>
  <w:style w:type="character" w:customStyle="1" w:styleId="FontStyle14">
    <w:name w:val="Font Style14"/>
    <w:rsid w:val="009D3318"/>
    <w:rPr>
      <w:rFonts w:ascii="Times New Roman" w:hAnsi="Times New Roman" w:cs="Times New Roman"/>
      <w:sz w:val="22"/>
      <w:szCs w:val="22"/>
    </w:rPr>
  </w:style>
  <w:style w:type="character" w:customStyle="1" w:styleId="apple-converted-space">
    <w:name w:val="apple-converted-space"/>
    <w:basedOn w:val="a0"/>
    <w:rsid w:val="0036685E"/>
  </w:style>
  <w:style w:type="character" w:customStyle="1" w:styleId="aa">
    <w:name w:val="Абзац списка Знак"/>
    <w:link w:val="a9"/>
    <w:uiPriority w:val="34"/>
    <w:rsid w:val="0036685E"/>
    <w:rPr>
      <w:rFonts w:ascii="Times New Roman" w:eastAsia="Times New Roman" w:hAnsi="Times New Roman" w:cs="Times New Roman"/>
      <w:sz w:val="24"/>
      <w:szCs w:val="24"/>
    </w:rPr>
  </w:style>
  <w:style w:type="character" w:customStyle="1" w:styleId="afb">
    <w:name w:val="Основной текст_"/>
    <w:basedOn w:val="a0"/>
    <w:link w:val="8"/>
    <w:rsid w:val="0036685E"/>
    <w:rPr>
      <w:rFonts w:ascii="Times New Roman" w:eastAsia="Times New Roman" w:hAnsi="Times New Roman" w:cs="Times New Roman"/>
      <w:sz w:val="27"/>
      <w:szCs w:val="27"/>
      <w:shd w:val="clear" w:color="auto" w:fill="FFFFFF"/>
    </w:rPr>
  </w:style>
  <w:style w:type="paragraph" w:customStyle="1" w:styleId="8">
    <w:name w:val="Основной текст8"/>
    <w:basedOn w:val="a"/>
    <w:link w:val="afb"/>
    <w:rsid w:val="0036685E"/>
    <w:pPr>
      <w:widowControl w:val="0"/>
      <w:shd w:val="clear" w:color="auto" w:fill="FFFFFF"/>
      <w:spacing w:after="0" w:line="326" w:lineRule="exact"/>
      <w:jc w:val="both"/>
    </w:pPr>
    <w:rPr>
      <w:rFonts w:ascii="Times New Roman" w:eastAsia="Times New Roman" w:hAnsi="Times New Roman" w:cs="Times New Roman"/>
      <w:sz w:val="27"/>
      <w:szCs w:val="27"/>
    </w:rPr>
  </w:style>
  <w:style w:type="character" w:customStyle="1" w:styleId="10">
    <w:name w:val="Заголовок 1 Знак"/>
    <w:basedOn w:val="a0"/>
    <w:link w:val="1"/>
    <w:rsid w:val="00FB1E29"/>
    <w:rPr>
      <w:rFonts w:ascii="Times New Roman" w:eastAsia="Times New Roman" w:hAnsi="Times New Roman" w:cs="Times New Roman"/>
      <w:b/>
      <w:spacing w:val="30"/>
      <w:kern w:val="28"/>
      <w:szCs w:val="20"/>
    </w:rPr>
  </w:style>
  <w:style w:type="paragraph" w:customStyle="1" w:styleId="afc">
    <w:name w:val="Знак"/>
    <w:basedOn w:val="a"/>
    <w:rsid w:val="00032B7C"/>
    <w:pPr>
      <w:spacing w:after="160" w:line="240" w:lineRule="exact"/>
    </w:pPr>
    <w:rPr>
      <w:rFonts w:ascii="Verdana" w:eastAsia="Times New Roman" w:hAnsi="Verdana"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322970615">
      <w:bodyDiv w:val="1"/>
      <w:marLeft w:val="0"/>
      <w:marRight w:val="0"/>
      <w:marTop w:val="0"/>
      <w:marBottom w:val="0"/>
      <w:divBdr>
        <w:top w:val="none" w:sz="0" w:space="0" w:color="auto"/>
        <w:left w:val="none" w:sz="0" w:space="0" w:color="auto"/>
        <w:bottom w:val="none" w:sz="0" w:space="0" w:color="auto"/>
        <w:right w:val="none" w:sz="0" w:space="0" w:color="auto"/>
      </w:divBdr>
    </w:div>
    <w:div w:id="629480085">
      <w:bodyDiv w:val="1"/>
      <w:marLeft w:val="0"/>
      <w:marRight w:val="0"/>
      <w:marTop w:val="0"/>
      <w:marBottom w:val="0"/>
      <w:divBdr>
        <w:top w:val="none" w:sz="0" w:space="0" w:color="auto"/>
        <w:left w:val="none" w:sz="0" w:space="0" w:color="auto"/>
        <w:bottom w:val="none" w:sz="0" w:space="0" w:color="auto"/>
        <w:right w:val="none" w:sz="0" w:space="0" w:color="auto"/>
      </w:divBdr>
    </w:div>
    <w:div w:id="810252133">
      <w:bodyDiv w:val="1"/>
      <w:marLeft w:val="0"/>
      <w:marRight w:val="0"/>
      <w:marTop w:val="0"/>
      <w:marBottom w:val="0"/>
      <w:divBdr>
        <w:top w:val="none" w:sz="0" w:space="0" w:color="auto"/>
        <w:left w:val="none" w:sz="0" w:space="0" w:color="auto"/>
        <w:bottom w:val="none" w:sz="0" w:space="0" w:color="auto"/>
        <w:right w:val="none" w:sz="0" w:space="0" w:color="auto"/>
      </w:divBdr>
    </w:div>
    <w:div w:id="1482889903">
      <w:bodyDiv w:val="1"/>
      <w:marLeft w:val="0"/>
      <w:marRight w:val="0"/>
      <w:marTop w:val="0"/>
      <w:marBottom w:val="0"/>
      <w:divBdr>
        <w:top w:val="none" w:sz="0" w:space="0" w:color="auto"/>
        <w:left w:val="none" w:sz="0" w:space="0" w:color="auto"/>
        <w:bottom w:val="none" w:sz="0" w:space="0" w:color="auto"/>
        <w:right w:val="none" w:sz="0" w:space="0" w:color="auto"/>
      </w:divBdr>
    </w:div>
    <w:div w:id="1679578318">
      <w:bodyDiv w:val="1"/>
      <w:marLeft w:val="0"/>
      <w:marRight w:val="0"/>
      <w:marTop w:val="0"/>
      <w:marBottom w:val="0"/>
      <w:divBdr>
        <w:top w:val="none" w:sz="0" w:space="0" w:color="auto"/>
        <w:left w:val="none" w:sz="0" w:space="0" w:color="auto"/>
        <w:bottom w:val="none" w:sz="0" w:space="0" w:color="auto"/>
        <w:right w:val="none" w:sz="0" w:space="0" w:color="auto"/>
      </w:divBdr>
    </w:div>
    <w:div w:id="1760105238">
      <w:bodyDiv w:val="1"/>
      <w:marLeft w:val="0"/>
      <w:marRight w:val="0"/>
      <w:marTop w:val="0"/>
      <w:marBottom w:val="0"/>
      <w:divBdr>
        <w:top w:val="none" w:sz="0" w:space="0" w:color="auto"/>
        <w:left w:val="none" w:sz="0" w:space="0" w:color="auto"/>
        <w:bottom w:val="none" w:sz="0" w:space="0" w:color="auto"/>
        <w:right w:val="none" w:sz="0" w:space="0" w:color="auto"/>
      </w:divBdr>
    </w:div>
    <w:div w:id="1849369961">
      <w:bodyDiv w:val="1"/>
      <w:marLeft w:val="0"/>
      <w:marRight w:val="0"/>
      <w:marTop w:val="0"/>
      <w:marBottom w:val="0"/>
      <w:divBdr>
        <w:top w:val="none" w:sz="0" w:space="0" w:color="auto"/>
        <w:left w:val="none" w:sz="0" w:space="0" w:color="auto"/>
        <w:bottom w:val="none" w:sz="0" w:space="0" w:color="auto"/>
        <w:right w:val="none" w:sz="0" w:space="0" w:color="auto"/>
      </w:divBdr>
    </w:div>
    <w:div w:id="210209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rousel.ru" TargetMode="External"/><Relationship Id="rId13" Type="http://schemas.openxmlformats.org/officeDocument/2006/relationships/hyperlink" Target="http://base.garant.ru/12138146/"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base.garant.ru/1213814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ase.garant.ru/121381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38146/" TargetMode="External"/><Relationship Id="rId5" Type="http://schemas.openxmlformats.org/officeDocument/2006/relationships/webSettings" Target="webSettings.xml"/><Relationship Id="rId15" Type="http://schemas.openxmlformats.org/officeDocument/2006/relationships/hyperlink" Target="http://base.garant.ru/12138146/" TargetMode="External"/><Relationship Id="rId10" Type="http://schemas.openxmlformats.org/officeDocument/2006/relationships/hyperlink" Target="http://base.garant.ru/12138146/" TargetMode="External"/><Relationship Id="rId4" Type="http://schemas.openxmlformats.org/officeDocument/2006/relationships/settings" Target="settings.xml"/><Relationship Id="rId9" Type="http://schemas.openxmlformats.org/officeDocument/2006/relationships/hyperlink" Target="http://base.garant.ru/12138146/" TargetMode="External"/><Relationship Id="rId14" Type="http://schemas.openxmlformats.org/officeDocument/2006/relationships/hyperlink" Target="http://base.garant.ru/12138146/"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78A2D-1CD0-40E8-8C53-6658A54A4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15</Pages>
  <Words>5170</Words>
  <Characters>29472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e.sukhova</dc:creator>
  <cp:lastModifiedBy>a.ryndina</cp:lastModifiedBy>
  <cp:revision>16</cp:revision>
  <cp:lastPrinted>2014-11-14T07:13:00Z</cp:lastPrinted>
  <dcterms:created xsi:type="dcterms:W3CDTF">2017-05-04T08:09:00Z</dcterms:created>
  <dcterms:modified xsi:type="dcterms:W3CDTF">2017-05-16T11:28:00Z</dcterms:modified>
</cp:coreProperties>
</file>