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1DA" w:rsidRPr="00472887" w:rsidRDefault="009441DA" w:rsidP="009441DA">
      <w:pPr>
        <w:shd w:val="clear" w:color="auto" w:fill="FFFFFF"/>
        <w:spacing w:before="0" w:after="0" w:line="240" w:lineRule="auto"/>
        <w:jc w:val="center"/>
        <w:rPr>
          <w:b/>
          <w:bCs/>
          <w:color w:val="000000"/>
          <w:sz w:val="22"/>
          <w:szCs w:val="22"/>
        </w:rPr>
      </w:pPr>
      <w:r w:rsidRPr="00472887">
        <w:rPr>
          <w:b/>
          <w:bCs/>
          <w:color w:val="000000"/>
          <w:sz w:val="22"/>
          <w:szCs w:val="22"/>
        </w:rPr>
        <w:t>ДОГОВОР №__________</w:t>
      </w:r>
    </w:p>
    <w:p w:rsidR="009441DA" w:rsidRPr="00472887" w:rsidRDefault="009441DA" w:rsidP="009441DA">
      <w:pPr>
        <w:shd w:val="clear" w:color="auto" w:fill="FFFFFF"/>
        <w:spacing w:before="0" w:after="0" w:line="240" w:lineRule="auto"/>
        <w:jc w:val="center"/>
        <w:rPr>
          <w:b/>
          <w:bCs/>
          <w:color w:val="000000"/>
          <w:sz w:val="22"/>
          <w:szCs w:val="22"/>
        </w:rPr>
      </w:pPr>
    </w:p>
    <w:tbl>
      <w:tblPr>
        <w:tblW w:w="0" w:type="auto"/>
        <w:tblLook w:val="04A0"/>
      </w:tblPr>
      <w:tblGrid>
        <w:gridCol w:w="4732"/>
        <w:gridCol w:w="4839"/>
      </w:tblGrid>
      <w:tr w:rsidR="009441DA" w:rsidRPr="00472887" w:rsidTr="00B77EBB">
        <w:tc>
          <w:tcPr>
            <w:tcW w:w="5139" w:type="dxa"/>
            <w:shd w:val="clear" w:color="auto" w:fill="auto"/>
          </w:tcPr>
          <w:p w:rsidR="009441DA" w:rsidRPr="00472887" w:rsidRDefault="009441DA" w:rsidP="00EB55DF">
            <w:pPr>
              <w:spacing w:before="0" w:after="0" w:line="240" w:lineRule="auto"/>
              <w:ind w:firstLine="0"/>
              <w:jc w:val="left"/>
            </w:pPr>
            <w:r w:rsidRPr="00472887">
              <w:rPr>
                <w:sz w:val="22"/>
                <w:szCs w:val="22"/>
              </w:rPr>
              <w:t xml:space="preserve">г. </w:t>
            </w:r>
            <w:r w:rsidR="00EB55DF" w:rsidRPr="00472887">
              <w:rPr>
                <w:sz w:val="22"/>
                <w:szCs w:val="22"/>
              </w:rPr>
              <w:t>Сочи</w:t>
            </w:r>
          </w:p>
        </w:tc>
        <w:tc>
          <w:tcPr>
            <w:tcW w:w="5139" w:type="dxa"/>
            <w:shd w:val="clear" w:color="auto" w:fill="auto"/>
          </w:tcPr>
          <w:p w:rsidR="009441DA" w:rsidRPr="00472887" w:rsidRDefault="00EB55DF" w:rsidP="009441DA">
            <w:pPr>
              <w:spacing w:before="0" w:after="0" w:line="240" w:lineRule="auto"/>
              <w:ind w:firstLine="0"/>
              <w:jc w:val="right"/>
            </w:pPr>
            <w:r w:rsidRPr="00472887">
              <w:rPr>
                <w:sz w:val="22"/>
                <w:szCs w:val="22"/>
              </w:rPr>
              <w:t>«_____» _______________ 2017</w:t>
            </w:r>
            <w:r w:rsidR="009441DA" w:rsidRPr="00472887">
              <w:rPr>
                <w:sz w:val="22"/>
                <w:szCs w:val="22"/>
              </w:rPr>
              <w:t xml:space="preserve"> г</w:t>
            </w:r>
          </w:p>
        </w:tc>
      </w:tr>
    </w:tbl>
    <w:p w:rsidR="009441DA" w:rsidRPr="00472887" w:rsidRDefault="009441DA" w:rsidP="009441DA">
      <w:pPr>
        <w:shd w:val="clear" w:color="auto" w:fill="FFFFFF"/>
        <w:spacing w:before="0" w:after="0" w:line="240" w:lineRule="auto"/>
        <w:jc w:val="center"/>
        <w:rPr>
          <w:sz w:val="22"/>
          <w:szCs w:val="22"/>
        </w:rPr>
      </w:pPr>
    </w:p>
    <w:p w:rsidR="003455F8" w:rsidRPr="00472887" w:rsidRDefault="003736C6" w:rsidP="00EA4628">
      <w:pPr>
        <w:spacing w:before="0" w:after="0" w:line="240" w:lineRule="auto"/>
        <w:ind w:firstLine="567"/>
        <w:rPr>
          <w:sz w:val="22"/>
          <w:szCs w:val="22"/>
        </w:rPr>
      </w:pPr>
      <w:r w:rsidRPr="00472887">
        <w:rPr>
          <w:b/>
          <w:sz w:val="22"/>
          <w:szCs w:val="22"/>
          <w:lang w:eastAsia="ru-RU"/>
        </w:rPr>
        <w:t>Непубличное акционерное общество «Красная поляна» (НАО «Красная поляна»),</w:t>
      </w:r>
      <w:r w:rsidRPr="00472887">
        <w:rPr>
          <w:sz w:val="22"/>
          <w:szCs w:val="22"/>
          <w:lang w:eastAsia="ru-RU"/>
        </w:rPr>
        <w:t xml:space="preserve"> именуемое в дальнейшем «</w:t>
      </w:r>
      <w:r w:rsidRPr="00472887">
        <w:rPr>
          <w:b/>
          <w:sz w:val="22"/>
          <w:szCs w:val="22"/>
          <w:lang w:eastAsia="ru-RU"/>
        </w:rPr>
        <w:t>Заказчик»</w:t>
      </w:r>
      <w:r w:rsidRPr="00472887">
        <w:rPr>
          <w:sz w:val="22"/>
          <w:szCs w:val="22"/>
          <w:lang w:eastAsia="ru-RU"/>
        </w:rPr>
        <w:t>, в лице Первого заместителя генерального директора Немцова Александра Вячеславовича, действующего на основании Доверенности №1 от 01.01.2017, с одной стороны</w:t>
      </w:r>
      <w:r w:rsidR="009441DA" w:rsidRPr="00472887">
        <w:rPr>
          <w:sz w:val="22"/>
          <w:szCs w:val="22"/>
        </w:rPr>
        <w:t xml:space="preserve">, </w:t>
      </w:r>
    </w:p>
    <w:p w:rsidR="00FA4A4B" w:rsidRPr="00472887" w:rsidRDefault="00245F44" w:rsidP="00EA4628">
      <w:pPr>
        <w:spacing w:before="0" w:after="0" w:line="240" w:lineRule="auto"/>
        <w:ind w:firstLine="567"/>
        <w:rPr>
          <w:sz w:val="22"/>
          <w:szCs w:val="22"/>
        </w:rPr>
      </w:pPr>
      <w:proofErr w:type="gramStart"/>
      <w:r w:rsidRPr="00472887">
        <w:rPr>
          <w:b/>
          <w:color w:val="000000"/>
          <w:sz w:val="22"/>
          <w:szCs w:val="22"/>
        </w:rPr>
        <w:t>_____________________________ «________________</w:t>
      </w:r>
      <w:r w:rsidR="009441DA" w:rsidRPr="00472887">
        <w:rPr>
          <w:b/>
          <w:color w:val="000000"/>
          <w:sz w:val="22"/>
          <w:szCs w:val="22"/>
        </w:rPr>
        <w:t>» (</w:t>
      </w:r>
      <w:r w:rsidRPr="00472887">
        <w:rPr>
          <w:b/>
          <w:color w:val="000000"/>
          <w:sz w:val="22"/>
          <w:szCs w:val="22"/>
        </w:rPr>
        <w:t>_______________________</w:t>
      </w:r>
      <w:r w:rsidR="009441DA" w:rsidRPr="00472887">
        <w:rPr>
          <w:b/>
          <w:color w:val="000000"/>
          <w:sz w:val="22"/>
          <w:szCs w:val="22"/>
        </w:rPr>
        <w:t xml:space="preserve">) </w:t>
      </w:r>
      <w:r w:rsidR="009441DA" w:rsidRPr="00472887">
        <w:rPr>
          <w:sz w:val="22"/>
          <w:szCs w:val="22"/>
        </w:rPr>
        <w:t xml:space="preserve">именуемое в дальнейшем </w:t>
      </w:r>
      <w:r w:rsidR="009441DA" w:rsidRPr="00472887">
        <w:rPr>
          <w:b/>
          <w:sz w:val="22"/>
          <w:szCs w:val="22"/>
        </w:rPr>
        <w:t>«</w:t>
      </w:r>
      <w:r w:rsidR="00073489" w:rsidRPr="00472887">
        <w:rPr>
          <w:b/>
          <w:sz w:val="22"/>
          <w:szCs w:val="22"/>
        </w:rPr>
        <w:t>Подрядчик</w:t>
      </w:r>
      <w:r w:rsidR="009441DA" w:rsidRPr="00472887">
        <w:rPr>
          <w:b/>
          <w:sz w:val="22"/>
          <w:szCs w:val="22"/>
        </w:rPr>
        <w:t>»,</w:t>
      </w:r>
      <w:r w:rsidR="009441DA" w:rsidRPr="00472887">
        <w:rPr>
          <w:sz w:val="22"/>
          <w:szCs w:val="22"/>
        </w:rPr>
        <w:t xml:space="preserve"> </w:t>
      </w:r>
      <w:r w:rsidR="005B1246" w:rsidRPr="00472887">
        <w:rPr>
          <w:sz w:val="22"/>
          <w:szCs w:val="22"/>
        </w:rPr>
        <w:t>в лице</w:t>
      </w:r>
      <w:r w:rsidRPr="00472887">
        <w:rPr>
          <w:sz w:val="22"/>
          <w:szCs w:val="22"/>
        </w:rPr>
        <w:t>_____________________</w:t>
      </w:r>
      <w:r w:rsidR="005B1246" w:rsidRPr="00472887">
        <w:rPr>
          <w:sz w:val="22"/>
          <w:szCs w:val="22"/>
        </w:rPr>
        <w:t>, действующего на основании</w:t>
      </w:r>
      <w:r w:rsidRPr="00472887">
        <w:rPr>
          <w:sz w:val="22"/>
          <w:szCs w:val="22"/>
        </w:rPr>
        <w:t>________________</w:t>
      </w:r>
      <w:r w:rsidR="005B1246" w:rsidRPr="00472887">
        <w:rPr>
          <w:sz w:val="22"/>
          <w:szCs w:val="22"/>
        </w:rPr>
        <w:t xml:space="preserve">, </w:t>
      </w:r>
      <w:r w:rsidR="005B1246" w:rsidRPr="00472887">
        <w:rPr>
          <w:bCs/>
          <w:sz w:val="22"/>
          <w:szCs w:val="22"/>
        </w:rPr>
        <w:t>с другой стороны, далее вместе именуемые «Стороны», а по отдельности «Сторона, заключили настоящий Договор (далее – Договор) о нижеследующем</w:t>
      </w:r>
      <w:r w:rsidR="003455F8" w:rsidRPr="00472887">
        <w:rPr>
          <w:sz w:val="22"/>
          <w:szCs w:val="22"/>
        </w:rPr>
        <w:t>.</w:t>
      </w:r>
      <w:proofErr w:type="gramEnd"/>
    </w:p>
    <w:p w:rsidR="003455F8" w:rsidRPr="00472887" w:rsidRDefault="003455F8" w:rsidP="009441DA">
      <w:pPr>
        <w:spacing w:before="0" w:after="0" w:line="240" w:lineRule="auto"/>
        <w:rPr>
          <w:sz w:val="22"/>
          <w:szCs w:val="22"/>
        </w:rPr>
      </w:pPr>
    </w:p>
    <w:p w:rsidR="003455F8" w:rsidRPr="00472887" w:rsidRDefault="003455F8" w:rsidP="003455F8">
      <w:pPr>
        <w:pStyle w:val="a4"/>
        <w:numPr>
          <w:ilvl w:val="0"/>
          <w:numId w:val="1"/>
        </w:numPr>
        <w:spacing w:before="0" w:after="0" w:line="240" w:lineRule="auto"/>
        <w:jc w:val="center"/>
        <w:rPr>
          <w:b/>
          <w:sz w:val="22"/>
          <w:szCs w:val="22"/>
        </w:rPr>
      </w:pPr>
      <w:r w:rsidRPr="00472887">
        <w:rPr>
          <w:b/>
          <w:sz w:val="22"/>
          <w:szCs w:val="22"/>
        </w:rPr>
        <w:t>ПРЕДМЕТ ДОГОВОРА</w:t>
      </w:r>
    </w:p>
    <w:p w:rsidR="003455F8" w:rsidRPr="00472887" w:rsidRDefault="003455F8" w:rsidP="00EA4628">
      <w:pPr>
        <w:pStyle w:val="a4"/>
        <w:numPr>
          <w:ilvl w:val="1"/>
          <w:numId w:val="1"/>
        </w:numPr>
        <w:tabs>
          <w:tab w:val="left" w:pos="993"/>
        </w:tabs>
        <w:spacing w:before="0" w:after="0" w:line="240" w:lineRule="auto"/>
        <w:ind w:left="0" w:firstLine="567"/>
        <w:rPr>
          <w:sz w:val="22"/>
          <w:szCs w:val="22"/>
        </w:rPr>
      </w:pPr>
      <w:proofErr w:type="gramStart"/>
      <w:r w:rsidRPr="00472887">
        <w:rPr>
          <w:sz w:val="22"/>
          <w:szCs w:val="22"/>
        </w:rPr>
        <w:t xml:space="preserve">Заказчик поручает, а Подрядчик обязуется в установленные Договором сроки </w:t>
      </w:r>
      <w:r w:rsidR="006553E6" w:rsidRPr="00472887">
        <w:rPr>
          <w:b/>
          <w:sz w:val="22"/>
          <w:szCs w:val="22"/>
        </w:rPr>
        <w:t xml:space="preserve">поставить и </w:t>
      </w:r>
      <w:r w:rsidRPr="00472887">
        <w:rPr>
          <w:b/>
          <w:sz w:val="22"/>
          <w:szCs w:val="22"/>
        </w:rPr>
        <w:t>выполнить работы</w:t>
      </w:r>
      <w:r w:rsidR="00245F44" w:rsidRPr="00472887">
        <w:rPr>
          <w:b/>
          <w:sz w:val="22"/>
          <w:szCs w:val="22"/>
        </w:rPr>
        <w:t xml:space="preserve"> по</w:t>
      </w:r>
      <w:r w:rsidR="0054662F" w:rsidRPr="00472887">
        <w:rPr>
          <w:b/>
          <w:sz w:val="22"/>
          <w:szCs w:val="22"/>
        </w:rPr>
        <w:t xml:space="preserve"> </w:t>
      </w:r>
      <w:r w:rsidRPr="00472887">
        <w:rPr>
          <w:b/>
          <w:sz w:val="22"/>
          <w:szCs w:val="22"/>
        </w:rPr>
        <w:t>монтажу</w:t>
      </w:r>
      <w:r w:rsidR="00F405E6" w:rsidRPr="00472887">
        <w:rPr>
          <w:b/>
          <w:sz w:val="22"/>
          <w:szCs w:val="22"/>
        </w:rPr>
        <w:t xml:space="preserve"> и пусконаладке</w:t>
      </w:r>
      <w:r w:rsidR="0054662F" w:rsidRPr="00472887">
        <w:rPr>
          <w:b/>
          <w:sz w:val="22"/>
          <w:szCs w:val="22"/>
        </w:rPr>
        <w:t xml:space="preserve"> </w:t>
      </w:r>
      <w:r w:rsidR="00245F44" w:rsidRPr="00472887">
        <w:rPr>
          <w:b/>
          <w:sz w:val="22"/>
          <w:szCs w:val="22"/>
        </w:rPr>
        <w:t>блоков освещения (светильника) АЛБОН-3 с одним центральным модулем освещения (1Вт) и модулем аудио проигрывателя для установки в гондолах подвесных пассажирских канатных дорогах (ППКД) «Карусель -1»</w:t>
      </w:r>
      <w:r w:rsidR="00245F44" w:rsidRPr="00472887">
        <w:rPr>
          <w:sz w:val="22"/>
          <w:szCs w:val="22"/>
        </w:rPr>
        <w:t xml:space="preserve"> </w:t>
      </w:r>
      <w:r w:rsidRPr="00472887">
        <w:rPr>
          <w:sz w:val="22"/>
          <w:szCs w:val="22"/>
        </w:rPr>
        <w:t>(далее – «Работы» и «</w:t>
      </w:r>
      <w:r w:rsidR="00961CB0" w:rsidRPr="00472887">
        <w:rPr>
          <w:sz w:val="22"/>
          <w:szCs w:val="22"/>
        </w:rPr>
        <w:t>Оборудование</w:t>
      </w:r>
      <w:r w:rsidRPr="00472887">
        <w:rPr>
          <w:sz w:val="22"/>
          <w:szCs w:val="22"/>
        </w:rPr>
        <w:t>» соответственно) согласно утвержденному Сторонами Техническому заданию (Приложение №1 к Договору)</w:t>
      </w:r>
      <w:r w:rsidR="00E5223E" w:rsidRPr="00472887">
        <w:rPr>
          <w:sz w:val="22"/>
          <w:szCs w:val="22"/>
        </w:rPr>
        <w:t>,</w:t>
      </w:r>
      <w:r w:rsidRPr="00472887">
        <w:rPr>
          <w:sz w:val="22"/>
          <w:szCs w:val="22"/>
        </w:rPr>
        <w:t xml:space="preserve"> </w:t>
      </w:r>
      <w:r w:rsidR="00E5223E" w:rsidRPr="00472887">
        <w:rPr>
          <w:sz w:val="22"/>
          <w:szCs w:val="22"/>
        </w:rPr>
        <w:t>применимыми нормами и правилами</w:t>
      </w:r>
      <w:proofErr w:type="gramEnd"/>
      <w:r w:rsidR="00E5223E" w:rsidRPr="00472887">
        <w:rPr>
          <w:sz w:val="22"/>
          <w:szCs w:val="22"/>
        </w:rPr>
        <w:t xml:space="preserve"> действующего законодательства Р</w:t>
      </w:r>
      <w:r w:rsidR="00382BC5" w:rsidRPr="00472887">
        <w:rPr>
          <w:sz w:val="22"/>
          <w:szCs w:val="22"/>
        </w:rPr>
        <w:t xml:space="preserve">оссийской </w:t>
      </w:r>
      <w:r w:rsidR="00E5223E" w:rsidRPr="00472887">
        <w:rPr>
          <w:sz w:val="22"/>
          <w:szCs w:val="22"/>
        </w:rPr>
        <w:t>Ф</w:t>
      </w:r>
      <w:r w:rsidR="00382BC5" w:rsidRPr="00472887">
        <w:rPr>
          <w:sz w:val="22"/>
          <w:szCs w:val="22"/>
        </w:rPr>
        <w:t>едерации</w:t>
      </w:r>
      <w:r w:rsidR="00E5223E" w:rsidRPr="00472887">
        <w:rPr>
          <w:sz w:val="22"/>
          <w:szCs w:val="22"/>
        </w:rPr>
        <w:t xml:space="preserve"> к данным видам работ, </w:t>
      </w:r>
      <w:r w:rsidRPr="00472887">
        <w:rPr>
          <w:sz w:val="22"/>
          <w:szCs w:val="22"/>
        </w:rPr>
        <w:t xml:space="preserve">на объекте Заказчика: Всесезонный курорт «Горки Город», расположенный по адресу: </w:t>
      </w:r>
      <w:r w:rsidR="00245F44" w:rsidRPr="00472887">
        <w:rPr>
          <w:sz w:val="22"/>
          <w:szCs w:val="22"/>
        </w:rPr>
        <w:t xml:space="preserve">Краснодарский край, </w:t>
      </w:r>
      <w:proofErr w:type="gramStart"/>
      <w:r w:rsidR="00245F44" w:rsidRPr="00472887">
        <w:rPr>
          <w:sz w:val="22"/>
          <w:szCs w:val="22"/>
        </w:rPr>
        <w:t>г</w:t>
      </w:r>
      <w:proofErr w:type="gramEnd"/>
      <w:r w:rsidR="00245F44" w:rsidRPr="00472887">
        <w:rPr>
          <w:sz w:val="22"/>
          <w:szCs w:val="22"/>
        </w:rPr>
        <w:t xml:space="preserve">. Сочи, Адлерский район, п. </w:t>
      </w:r>
      <w:proofErr w:type="spellStart"/>
      <w:r w:rsidR="00245F44" w:rsidRPr="00472887">
        <w:rPr>
          <w:sz w:val="22"/>
          <w:szCs w:val="22"/>
        </w:rPr>
        <w:t>Эсто-Садок</w:t>
      </w:r>
      <w:proofErr w:type="spellEnd"/>
      <w:r w:rsidR="00245F44" w:rsidRPr="00472887">
        <w:rPr>
          <w:sz w:val="22"/>
          <w:szCs w:val="22"/>
        </w:rPr>
        <w:t xml:space="preserve">, Спортивно-туристический комплекс «Горная карусель» в гондолах ППКД «Карусель -1» с </w:t>
      </w:r>
      <w:proofErr w:type="spellStart"/>
      <w:r w:rsidR="00245F44" w:rsidRPr="00472887">
        <w:rPr>
          <w:sz w:val="22"/>
          <w:szCs w:val="22"/>
        </w:rPr>
        <w:t>отм</w:t>
      </w:r>
      <w:proofErr w:type="spellEnd"/>
      <w:r w:rsidR="00245F44" w:rsidRPr="00472887">
        <w:rPr>
          <w:sz w:val="22"/>
          <w:szCs w:val="22"/>
        </w:rPr>
        <w:t xml:space="preserve">. +540 до </w:t>
      </w:r>
      <w:proofErr w:type="spellStart"/>
      <w:r w:rsidR="00245F44" w:rsidRPr="00472887">
        <w:rPr>
          <w:sz w:val="22"/>
          <w:szCs w:val="22"/>
        </w:rPr>
        <w:t>отм.+</w:t>
      </w:r>
      <w:proofErr w:type="spellEnd"/>
      <w:r w:rsidR="00245F44" w:rsidRPr="00472887">
        <w:rPr>
          <w:sz w:val="22"/>
          <w:szCs w:val="22"/>
        </w:rPr>
        <w:t xml:space="preserve"> 960 м. </w:t>
      </w:r>
      <w:r w:rsidR="00663CEC" w:rsidRPr="00472887">
        <w:rPr>
          <w:sz w:val="22"/>
          <w:szCs w:val="22"/>
        </w:rPr>
        <w:t>(далее по тексту – «Объект»)</w:t>
      </w:r>
      <w:r w:rsidRPr="00472887">
        <w:rPr>
          <w:sz w:val="22"/>
          <w:szCs w:val="22"/>
        </w:rPr>
        <w:t>, а Заказчик обязуется принять и оплатить результаты Работ в порядке и сроки, установленные Договором</w:t>
      </w:r>
      <w:r w:rsidR="00614E0E" w:rsidRPr="00472887">
        <w:rPr>
          <w:sz w:val="22"/>
          <w:szCs w:val="22"/>
        </w:rPr>
        <w:t>.</w:t>
      </w:r>
    </w:p>
    <w:p w:rsidR="00614E0E" w:rsidRPr="00472887" w:rsidRDefault="00614E0E" w:rsidP="00EA4628">
      <w:pPr>
        <w:pStyle w:val="a4"/>
        <w:numPr>
          <w:ilvl w:val="1"/>
          <w:numId w:val="1"/>
        </w:numPr>
        <w:tabs>
          <w:tab w:val="left" w:pos="993"/>
        </w:tabs>
        <w:spacing w:before="0" w:after="0" w:line="240" w:lineRule="auto"/>
        <w:ind w:left="0" w:firstLine="567"/>
        <w:rPr>
          <w:sz w:val="22"/>
          <w:szCs w:val="22"/>
        </w:rPr>
      </w:pPr>
      <w:r w:rsidRPr="00472887">
        <w:rPr>
          <w:sz w:val="22"/>
          <w:szCs w:val="22"/>
        </w:rPr>
        <w:t>Содержание, объемы выполнения Работ определяются Расчетом стоимости Работ (Приложение №2 к Договору</w:t>
      </w:r>
      <w:r w:rsidR="00B654F4" w:rsidRPr="00472887">
        <w:rPr>
          <w:sz w:val="22"/>
          <w:szCs w:val="22"/>
        </w:rPr>
        <w:t>)</w:t>
      </w:r>
      <w:r w:rsidR="00D44B5E" w:rsidRPr="00472887">
        <w:rPr>
          <w:sz w:val="22"/>
          <w:szCs w:val="22"/>
        </w:rPr>
        <w:t xml:space="preserve"> </w:t>
      </w:r>
      <w:r w:rsidR="00B654F4" w:rsidRPr="00472887">
        <w:rPr>
          <w:sz w:val="22"/>
          <w:szCs w:val="22"/>
        </w:rPr>
        <w:t xml:space="preserve">и </w:t>
      </w:r>
      <w:r w:rsidRPr="00472887">
        <w:rPr>
          <w:sz w:val="22"/>
          <w:szCs w:val="22"/>
        </w:rPr>
        <w:t>Техническим заданием (Приложение №1, к Договору), являющихся неотъемлемой частью Договора.</w:t>
      </w:r>
    </w:p>
    <w:p w:rsidR="004E1C4F" w:rsidRPr="00472887" w:rsidRDefault="00C54377" w:rsidP="00EA4628">
      <w:pPr>
        <w:pStyle w:val="a4"/>
        <w:numPr>
          <w:ilvl w:val="1"/>
          <w:numId w:val="1"/>
        </w:numPr>
        <w:tabs>
          <w:tab w:val="left" w:pos="993"/>
        </w:tabs>
        <w:spacing w:before="0" w:after="0" w:line="240" w:lineRule="auto"/>
        <w:ind w:left="0" w:firstLine="567"/>
        <w:rPr>
          <w:sz w:val="22"/>
          <w:szCs w:val="22"/>
        </w:rPr>
      </w:pPr>
      <w:r w:rsidRPr="00472887">
        <w:rPr>
          <w:sz w:val="22"/>
          <w:szCs w:val="22"/>
        </w:rPr>
        <w:t>Поставка</w:t>
      </w:r>
      <w:r w:rsidR="004F67A4" w:rsidRPr="00472887">
        <w:rPr>
          <w:sz w:val="22"/>
          <w:szCs w:val="22"/>
        </w:rPr>
        <w:t xml:space="preserve">, </w:t>
      </w:r>
      <w:r w:rsidRPr="00472887">
        <w:rPr>
          <w:sz w:val="22"/>
          <w:szCs w:val="22"/>
        </w:rPr>
        <w:t>монтаж</w:t>
      </w:r>
      <w:r w:rsidR="004F67A4" w:rsidRPr="00472887">
        <w:rPr>
          <w:sz w:val="22"/>
          <w:szCs w:val="22"/>
        </w:rPr>
        <w:t xml:space="preserve"> и пуско-наладка</w:t>
      </w:r>
      <w:r w:rsidRPr="00472887">
        <w:rPr>
          <w:sz w:val="22"/>
          <w:szCs w:val="22"/>
        </w:rPr>
        <w:t xml:space="preserve"> </w:t>
      </w:r>
      <w:r w:rsidR="004F67A4" w:rsidRPr="00472887">
        <w:rPr>
          <w:sz w:val="22"/>
          <w:szCs w:val="22"/>
        </w:rPr>
        <w:t xml:space="preserve">Оборудования </w:t>
      </w:r>
      <w:r w:rsidRPr="00472887">
        <w:rPr>
          <w:sz w:val="22"/>
          <w:szCs w:val="22"/>
        </w:rPr>
        <w:t>осуществляется силами и за счет Подрядчика по адресу места нахождения Объекта</w:t>
      </w:r>
      <w:r w:rsidR="004F67A4" w:rsidRPr="00472887">
        <w:rPr>
          <w:sz w:val="22"/>
          <w:szCs w:val="22"/>
        </w:rPr>
        <w:t xml:space="preserve">. </w:t>
      </w:r>
    </w:p>
    <w:p w:rsidR="00614E0E" w:rsidRPr="00472887" w:rsidRDefault="00614E0E" w:rsidP="00EA4628">
      <w:pPr>
        <w:pStyle w:val="a4"/>
        <w:numPr>
          <w:ilvl w:val="1"/>
          <w:numId w:val="1"/>
        </w:numPr>
        <w:tabs>
          <w:tab w:val="left" w:pos="993"/>
        </w:tabs>
        <w:spacing w:before="0" w:after="0" w:line="240" w:lineRule="auto"/>
        <w:ind w:left="0" w:firstLine="567"/>
        <w:rPr>
          <w:sz w:val="22"/>
          <w:szCs w:val="22"/>
        </w:rPr>
      </w:pPr>
      <w:r w:rsidRPr="00472887">
        <w:rPr>
          <w:sz w:val="22"/>
          <w:szCs w:val="22"/>
        </w:rPr>
        <w:t>По завершению монтажных</w:t>
      </w:r>
      <w:r w:rsidR="004F67A4" w:rsidRPr="00472887">
        <w:rPr>
          <w:sz w:val="22"/>
          <w:szCs w:val="22"/>
        </w:rPr>
        <w:t xml:space="preserve"> и пусконаладочных </w:t>
      </w:r>
      <w:r w:rsidRPr="00472887">
        <w:rPr>
          <w:sz w:val="22"/>
          <w:szCs w:val="22"/>
        </w:rPr>
        <w:t>работ Подрядчик представляет Заказчику  смонтированн</w:t>
      </w:r>
      <w:r w:rsidR="00047246" w:rsidRPr="00472887">
        <w:rPr>
          <w:sz w:val="22"/>
          <w:szCs w:val="22"/>
        </w:rPr>
        <w:t>ое Оборудование</w:t>
      </w:r>
      <w:r w:rsidR="00E5223E" w:rsidRPr="00472887">
        <w:rPr>
          <w:sz w:val="22"/>
          <w:szCs w:val="22"/>
        </w:rPr>
        <w:t xml:space="preserve"> </w:t>
      </w:r>
      <w:r w:rsidRPr="00472887">
        <w:rPr>
          <w:sz w:val="22"/>
          <w:szCs w:val="22"/>
        </w:rPr>
        <w:t xml:space="preserve">в </w:t>
      </w:r>
      <w:proofErr w:type="gramStart"/>
      <w:r w:rsidR="009E6D45" w:rsidRPr="00472887">
        <w:rPr>
          <w:sz w:val="22"/>
          <w:szCs w:val="22"/>
        </w:rPr>
        <w:t>соответствии</w:t>
      </w:r>
      <w:proofErr w:type="gramEnd"/>
      <w:r w:rsidRPr="00472887">
        <w:rPr>
          <w:sz w:val="22"/>
          <w:szCs w:val="22"/>
        </w:rPr>
        <w:t xml:space="preserve"> с Техническим заданием</w:t>
      </w:r>
      <w:r w:rsidR="00E5223E" w:rsidRPr="00472887">
        <w:rPr>
          <w:sz w:val="22"/>
          <w:szCs w:val="22"/>
        </w:rPr>
        <w:t>. Подрядчик обязан обеспечить возможность полноценного и качественного функционального и использования  установленн</w:t>
      </w:r>
      <w:r w:rsidR="00047246" w:rsidRPr="00472887">
        <w:rPr>
          <w:sz w:val="22"/>
          <w:szCs w:val="22"/>
        </w:rPr>
        <w:t>ого Оборудования</w:t>
      </w:r>
      <w:r w:rsidR="00E5223E" w:rsidRPr="00472887">
        <w:rPr>
          <w:sz w:val="22"/>
          <w:szCs w:val="22"/>
        </w:rPr>
        <w:t xml:space="preserve">, в </w:t>
      </w:r>
      <w:proofErr w:type="gramStart"/>
      <w:r w:rsidR="00E5223E" w:rsidRPr="00472887">
        <w:rPr>
          <w:sz w:val="22"/>
          <w:szCs w:val="22"/>
        </w:rPr>
        <w:t>соответствии</w:t>
      </w:r>
      <w:proofErr w:type="gramEnd"/>
      <w:r w:rsidR="00E5223E" w:rsidRPr="00472887">
        <w:rPr>
          <w:sz w:val="22"/>
          <w:szCs w:val="22"/>
        </w:rPr>
        <w:t xml:space="preserve"> с характеристиками, установленными в настоящем Договоре и приложениях к Договору. </w:t>
      </w:r>
    </w:p>
    <w:p w:rsidR="009E6D45" w:rsidRPr="00472887" w:rsidRDefault="009E6D45" w:rsidP="00EA4628">
      <w:pPr>
        <w:pStyle w:val="a4"/>
        <w:numPr>
          <w:ilvl w:val="1"/>
          <w:numId w:val="1"/>
        </w:numPr>
        <w:tabs>
          <w:tab w:val="left" w:pos="993"/>
        </w:tabs>
        <w:spacing w:before="0" w:after="0" w:line="240" w:lineRule="auto"/>
        <w:ind w:left="0" w:firstLine="567"/>
        <w:rPr>
          <w:sz w:val="22"/>
          <w:szCs w:val="22"/>
        </w:rPr>
      </w:pPr>
      <w:r w:rsidRPr="00472887">
        <w:rPr>
          <w:sz w:val="22"/>
          <w:szCs w:val="22"/>
        </w:rPr>
        <w:t>Работы по Договору выполняются иждивением Подрядчика (его силами и средствами, и из его материалов).</w:t>
      </w:r>
    </w:p>
    <w:p w:rsidR="0072231F" w:rsidRPr="00472887" w:rsidRDefault="0072231F" w:rsidP="007E4FEF">
      <w:pPr>
        <w:shd w:val="clear" w:color="auto" w:fill="FFFFFF"/>
        <w:tabs>
          <w:tab w:val="num" w:pos="1080"/>
          <w:tab w:val="num" w:pos="1353"/>
        </w:tabs>
        <w:suppressAutoHyphens w:val="0"/>
        <w:spacing w:before="0" w:after="0" w:line="240" w:lineRule="auto"/>
        <w:rPr>
          <w:sz w:val="22"/>
          <w:szCs w:val="22"/>
        </w:rPr>
      </w:pPr>
    </w:p>
    <w:p w:rsidR="009E6D45" w:rsidRPr="00472887" w:rsidRDefault="00073489" w:rsidP="009E6D45">
      <w:pPr>
        <w:pStyle w:val="a4"/>
        <w:numPr>
          <w:ilvl w:val="0"/>
          <w:numId w:val="1"/>
        </w:numPr>
        <w:spacing w:before="0" w:after="0" w:line="240" w:lineRule="auto"/>
        <w:jc w:val="center"/>
        <w:rPr>
          <w:b/>
          <w:sz w:val="22"/>
          <w:szCs w:val="22"/>
        </w:rPr>
      </w:pPr>
      <w:r w:rsidRPr="00472887">
        <w:rPr>
          <w:b/>
          <w:sz w:val="22"/>
          <w:szCs w:val="22"/>
        </w:rPr>
        <w:t>СТОИМОСТЬ РАБОТ</w:t>
      </w:r>
    </w:p>
    <w:p w:rsidR="00E956F0" w:rsidRPr="00472887" w:rsidRDefault="00824596" w:rsidP="00D03EB9">
      <w:pPr>
        <w:pStyle w:val="a4"/>
        <w:numPr>
          <w:ilvl w:val="1"/>
          <w:numId w:val="1"/>
        </w:numPr>
        <w:tabs>
          <w:tab w:val="left" w:pos="993"/>
        </w:tabs>
        <w:spacing w:before="0" w:after="0" w:line="240" w:lineRule="auto"/>
        <w:ind w:left="0" w:firstLine="567"/>
      </w:pPr>
      <w:r w:rsidRPr="00472887">
        <w:rPr>
          <w:sz w:val="22"/>
          <w:szCs w:val="22"/>
        </w:rPr>
        <w:t>Общая стоимость</w:t>
      </w:r>
      <w:r w:rsidR="006553E6" w:rsidRPr="00472887">
        <w:rPr>
          <w:sz w:val="22"/>
          <w:szCs w:val="22"/>
        </w:rPr>
        <w:t xml:space="preserve"> поставки и</w:t>
      </w:r>
      <w:r w:rsidRPr="00472887">
        <w:rPr>
          <w:sz w:val="22"/>
          <w:szCs w:val="22"/>
        </w:rPr>
        <w:t xml:space="preserve"> выполняемых Подрядчиком Работ по Договору (Цена Договора) в </w:t>
      </w:r>
      <w:proofErr w:type="gramStart"/>
      <w:r w:rsidRPr="00472887">
        <w:rPr>
          <w:sz w:val="22"/>
          <w:szCs w:val="22"/>
        </w:rPr>
        <w:t>соответствии</w:t>
      </w:r>
      <w:proofErr w:type="gramEnd"/>
      <w:r w:rsidRPr="00472887">
        <w:rPr>
          <w:sz w:val="22"/>
          <w:szCs w:val="22"/>
        </w:rPr>
        <w:t xml:space="preserve"> с Расчетом стоимости (Приложение № 2 к Договору) </w:t>
      </w:r>
      <w:r w:rsidRPr="00472887">
        <w:rPr>
          <w:bCs/>
          <w:sz w:val="22"/>
          <w:szCs w:val="22"/>
          <w:lang w:bidi="ru-RU"/>
        </w:rPr>
        <w:t>составляет:</w:t>
      </w:r>
      <w:r w:rsidRPr="00472887">
        <w:rPr>
          <w:b/>
          <w:bCs/>
          <w:sz w:val="22"/>
          <w:szCs w:val="22"/>
          <w:lang w:bidi="ru-RU"/>
        </w:rPr>
        <w:t xml:space="preserve"> </w:t>
      </w:r>
      <w:r w:rsidR="00047246" w:rsidRPr="00472887">
        <w:rPr>
          <w:b/>
          <w:bCs/>
          <w:sz w:val="22"/>
          <w:szCs w:val="22"/>
          <w:lang w:bidi="ru-RU"/>
        </w:rPr>
        <w:t xml:space="preserve">_____________ </w:t>
      </w:r>
      <w:r w:rsidRPr="00472887">
        <w:rPr>
          <w:b/>
          <w:sz w:val="22"/>
          <w:szCs w:val="22"/>
        </w:rPr>
        <w:t>(</w:t>
      </w:r>
      <w:r w:rsidR="00047246" w:rsidRPr="00472887">
        <w:rPr>
          <w:b/>
          <w:sz w:val="22"/>
          <w:szCs w:val="22"/>
        </w:rPr>
        <w:t>______________</w:t>
      </w:r>
      <w:r w:rsidRPr="00472887">
        <w:rPr>
          <w:b/>
          <w:sz w:val="22"/>
          <w:szCs w:val="22"/>
        </w:rPr>
        <w:t xml:space="preserve">) рублей </w:t>
      </w:r>
      <w:r w:rsidR="00047246" w:rsidRPr="00472887">
        <w:rPr>
          <w:b/>
          <w:sz w:val="22"/>
          <w:szCs w:val="22"/>
        </w:rPr>
        <w:t>____</w:t>
      </w:r>
      <w:r w:rsidRPr="00472887">
        <w:rPr>
          <w:b/>
          <w:sz w:val="22"/>
          <w:szCs w:val="22"/>
        </w:rPr>
        <w:t xml:space="preserve"> копеек</w:t>
      </w:r>
      <w:r w:rsidR="00EA118F" w:rsidRPr="00472887">
        <w:rPr>
          <w:b/>
          <w:sz w:val="22"/>
          <w:szCs w:val="22"/>
        </w:rPr>
        <w:t xml:space="preserve">, в т.ч. НДС 18% </w:t>
      </w:r>
      <w:r w:rsidR="00047246" w:rsidRPr="00472887">
        <w:rPr>
          <w:b/>
          <w:sz w:val="22"/>
          <w:szCs w:val="22"/>
        </w:rPr>
        <w:t xml:space="preserve">______________ </w:t>
      </w:r>
      <w:r w:rsidR="00C60EF9" w:rsidRPr="00472887">
        <w:rPr>
          <w:b/>
          <w:sz w:val="22"/>
          <w:szCs w:val="22"/>
        </w:rPr>
        <w:t>(</w:t>
      </w:r>
      <w:r w:rsidR="00047246" w:rsidRPr="00472887">
        <w:rPr>
          <w:b/>
          <w:sz w:val="22"/>
          <w:szCs w:val="22"/>
        </w:rPr>
        <w:t>____________________</w:t>
      </w:r>
      <w:r w:rsidR="00C60EF9" w:rsidRPr="00472887">
        <w:rPr>
          <w:b/>
          <w:sz w:val="22"/>
          <w:szCs w:val="22"/>
        </w:rPr>
        <w:t xml:space="preserve">) рублей </w:t>
      </w:r>
      <w:r w:rsidR="00047246" w:rsidRPr="00472887">
        <w:rPr>
          <w:b/>
          <w:sz w:val="22"/>
          <w:szCs w:val="22"/>
        </w:rPr>
        <w:t xml:space="preserve">___ копеек/ </w:t>
      </w:r>
      <w:r w:rsidR="00047246" w:rsidRPr="00472887">
        <w:rPr>
          <w:i/>
          <w:sz w:val="22"/>
          <w:szCs w:val="22"/>
        </w:rPr>
        <w:t>НДС не предусмотрен</w:t>
      </w:r>
      <w:r w:rsidR="00047246" w:rsidRPr="00472887">
        <w:t>.</w:t>
      </w:r>
    </w:p>
    <w:p w:rsidR="00814FB3" w:rsidRPr="00472887" w:rsidRDefault="00814FB3" w:rsidP="00EA4628">
      <w:pPr>
        <w:pStyle w:val="a4"/>
        <w:numPr>
          <w:ilvl w:val="1"/>
          <w:numId w:val="1"/>
        </w:numPr>
        <w:tabs>
          <w:tab w:val="left" w:pos="993"/>
        </w:tabs>
        <w:spacing w:before="0" w:after="0" w:line="240" w:lineRule="auto"/>
        <w:ind w:left="0" w:firstLine="567"/>
        <w:rPr>
          <w:sz w:val="22"/>
          <w:szCs w:val="22"/>
        </w:rPr>
      </w:pPr>
      <w:r w:rsidRPr="00472887">
        <w:rPr>
          <w:sz w:val="22"/>
          <w:szCs w:val="22"/>
        </w:rPr>
        <w:t xml:space="preserve">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и не подлежит изменению за исключением случаев прямо предусмотренных Договором. В цену Договора включены также расходы Подрядчика на закупку и поставку материалов, перевозку, </w:t>
      </w:r>
      <w:r w:rsidR="00802D6A" w:rsidRPr="00472887">
        <w:rPr>
          <w:sz w:val="22"/>
          <w:szCs w:val="22"/>
        </w:rPr>
        <w:t xml:space="preserve">погрузочно-разгрузочные работы, монтаж и пуско-наладочные работы, </w:t>
      </w:r>
      <w:r w:rsidRPr="00472887">
        <w:rPr>
          <w:sz w:val="22"/>
          <w:szCs w:val="22"/>
        </w:rPr>
        <w:t>страхование, уплату таможенных пошлин, налогов и других обязательных платежей, а так же иные расходы прямо не предусмотренные, но которые могут возникнуть в ходе исполнения обязательств Подрядчиком</w:t>
      </w:r>
      <w:r w:rsidR="00DD4A95" w:rsidRPr="00472887">
        <w:rPr>
          <w:sz w:val="22"/>
          <w:szCs w:val="22"/>
        </w:rPr>
        <w:t>.</w:t>
      </w:r>
    </w:p>
    <w:p w:rsidR="00DD4A95" w:rsidRPr="00472887" w:rsidRDefault="00DD4A95" w:rsidP="00EA4628">
      <w:pPr>
        <w:pStyle w:val="a4"/>
        <w:numPr>
          <w:ilvl w:val="1"/>
          <w:numId w:val="1"/>
        </w:numPr>
        <w:tabs>
          <w:tab w:val="left" w:pos="993"/>
        </w:tabs>
        <w:spacing w:before="0" w:after="0" w:line="240" w:lineRule="auto"/>
        <w:ind w:left="0" w:firstLine="567"/>
        <w:rPr>
          <w:sz w:val="22"/>
          <w:szCs w:val="22"/>
        </w:rPr>
      </w:pPr>
      <w:r w:rsidRPr="00472887">
        <w:rPr>
          <w:sz w:val="22"/>
          <w:szCs w:val="22"/>
        </w:rPr>
        <w:t xml:space="preserve">Цена Договора является предельной и подлежит соразмерному уменьшению в </w:t>
      </w:r>
      <w:proofErr w:type="gramStart"/>
      <w:r w:rsidRPr="00472887">
        <w:rPr>
          <w:sz w:val="22"/>
          <w:szCs w:val="22"/>
        </w:rPr>
        <w:t>случае</w:t>
      </w:r>
      <w:proofErr w:type="gramEnd"/>
      <w:r w:rsidR="00D8064E" w:rsidRPr="00472887">
        <w:rPr>
          <w:sz w:val="22"/>
          <w:szCs w:val="22"/>
        </w:rPr>
        <w:t xml:space="preserve"> </w:t>
      </w:r>
      <w:r w:rsidR="00D8064E" w:rsidRPr="00472887">
        <w:rPr>
          <w:color w:val="000000"/>
          <w:sz w:val="22"/>
          <w:szCs w:val="22"/>
          <w:lang w:eastAsia="ru-RU"/>
        </w:rPr>
        <w:t xml:space="preserve">поставки Оборудования в </w:t>
      </w:r>
      <w:proofErr w:type="gramStart"/>
      <w:r w:rsidR="00D8064E" w:rsidRPr="00472887">
        <w:rPr>
          <w:color w:val="000000"/>
          <w:sz w:val="22"/>
          <w:szCs w:val="22"/>
          <w:lang w:eastAsia="ru-RU"/>
        </w:rPr>
        <w:t>объеме</w:t>
      </w:r>
      <w:proofErr w:type="gramEnd"/>
      <w:r w:rsidR="00D8064E" w:rsidRPr="00472887">
        <w:rPr>
          <w:color w:val="000000"/>
          <w:sz w:val="22"/>
          <w:szCs w:val="22"/>
          <w:lang w:eastAsia="ru-RU"/>
        </w:rPr>
        <w:t xml:space="preserve"> меньшем, чем указано в </w:t>
      </w:r>
      <w:r w:rsidR="00D03EB9" w:rsidRPr="00472887">
        <w:rPr>
          <w:color w:val="000000"/>
          <w:sz w:val="22"/>
          <w:szCs w:val="22"/>
          <w:lang w:eastAsia="ru-RU"/>
        </w:rPr>
        <w:t>Расчете стоимости</w:t>
      </w:r>
      <w:r w:rsidR="0026210C" w:rsidRPr="00472887">
        <w:rPr>
          <w:color w:val="000000"/>
          <w:sz w:val="22"/>
          <w:szCs w:val="22"/>
          <w:lang w:eastAsia="ru-RU"/>
        </w:rPr>
        <w:t xml:space="preserve"> (Приложение</w:t>
      </w:r>
      <w:r w:rsidR="00D03EB9" w:rsidRPr="00472887">
        <w:rPr>
          <w:color w:val="000000"/>
          <w:sz w:val="22"/>
          <w:szCs w:val="22"/>
          <w:lang w:eastAsia="ru-RU"/>
        </w:rPr>
        <w:t xml:space="preserve"> </w:t>
      </w:r>
      <w:r w:rsidR="00D8064E" w:rsidRPr="00472887">
        <w:rPr>
          <w:color w:val="000000"/>
          <w:sz w:val="22"/>
          <w:szCs w:val="22"/>
          <w:lang w:eastAsia="ru-RU"/>
        </w:rPr>
        <w:t>№2 к Договору) и</w:t>
      </w:r>
      <w:r w:rsidRPr="00472887">
        <w:rPr>
          <w:sz w:val="22"/>
          <w:szCs w:val="22"/>
        </w:rPr>
        <w:t xml:space="preserve"> выполнения Работ не в полном объеме. Подрядчик не вправе требовать увеличения предельной цены, в том числе в случае, когда в момент заключения договора подряда исключалась </w:t>
      </w:r>
      <w:r w:rsidRPr="00472887">
        <w:rPr>
          <w:sz w:val="22"/>
          <w:szCs w:val="22"/>
        </w:rPr>
        <w:lastRenderedPageBreak/>
        <w:t>возможность предусмотреть полный объем подлежащих выполнению Работ или необходимых для этого расходов.</w:t>
      </w:r>
    </w:p>
    <w:p w:rsidR="00DD4A95" w:rsidRPr="00472887" w:rsidRDefault="00DD4A95" w:rsidP="00EA4628">
      <w:pPr>
        <w:pStyle w:val="a4"/>
        <w:numPr>
          <w:ilvl w:val="1"/>
          <w:numId w:val="1"/>
        </w:numPr>
        <w:tabs>
          <w:tab w:val="left" w:pos="993"/>
        </w:tabs>
        <w:spacing w:before="0" w:after="0" w:line="240" w:lineRule="auto"/>
        <w:ind w:left="0" w:firstLine="567"/>
        <w:rPr>
          <w:sz w:val="22"/>
          <w:szCs w:val="22"/>
        </w:rPr>
      </w:pPr>
      <w:r w:rsidRPr="00472887">
        <w:rPr>
          <w:sz w:val="22"/>
          <w:szCs w:val="22"/>
        </w:rPr>
        <w:t>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DD4A95" w:rsidRPr="00472887" w:rsidRDefault="00073489" w:rsidP="00EA4628">
      <w:pPr>
        <w:pStyle w:val="a4"/>
        <w:numPr>
          <w:ilvl w:val="1"/>
          <w:numId w:val="1"/>
        </w:numPr>
        <w:tabs>
          <w:tab w:val="left" w:pos="993"/>
        </w:tabs>
        <w:spacing w:before="0" w:after="0" w:line="240" w:lineRule="auto"/>
        <w:ind w:left="0" w:firstLine="567"/>
        <w:rPr>
          <w:sz w:val="22"/>
          <w:szCs w:val="22"/>
        </w:rPr>
      </w:pPr>
      <w:r w:rsidRPr="00472887">
        <w:rPr>
          <w:sz w:val="22"/>
          <w:szCs w:val="22"/>
        </w:rPr>
        <w:t>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Работ и не может быть изменена в случае обнаружения такого возрастания.</w:t>
      </w:r>
    </w:p>
    <w:p w:rsidR="00073489" w:rsidRPr="00472887" w:rsidRDefault="00073489" w:rsidP="00EA4628">
      <w:pPr>
        <w:pStyle w:val="a4"/>
        <w:numPr>
          <w:ilvl w:val="1"/>
          <w:numId w:val="1"/>
        </w:numPr>
        <w:tabs>
          <w:tab w:val="left" w:pos="993"/>
        </w:tabs>
        <w:spacing w:before="0" w:after="0" w:line="240" w:lineRule="auto"/>
        <w:ind w:left="0" w:firstLine="567"/>
        <w:rPr>
          <w:sz w:val="22"/>
          <w:szCs w:val="22"/>
        </w:rPr>
      </w:pPr>
      <w:r w:rsidRPr="00472887">
        <w:rPr>
          <w:sz w:val="22"/>
          <w:szCs w:val="22"/>
        </w:rPr>
        <w:t xml:space="preserve">Цена Договора подлежит пересмотру Сторонами в </w:t>
      </w:r>
      <w:proofErr w:type="gramStart"/>
      <w:r w:rsidRPr="00472887">
        <w:rPr>
          <w:sz w:val="22"/>
          <w:szCs w:val="22"/>
        </w:rPr>
        <w:t>случаях</w:t>
      </w:r>
      <w:proofErr w:type="gramEnd"/>
      <w:r w:rsidRPr="00472887">
        <w:rPr>
          <w:sz w:val="22"/>
          <w:szCs w:val="22"/>
        </w:rPr>
        <w:t>,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7C7A30" w:rsidRPr="00472887" w:rsidRDefault="007C7A30" w:rsidP="00EA4628">
      <w:pPr>
        <w:pStyle w:val="a4"/>
        <w:numPr>
          <w:ilvl w:val="1"/>
          <w:numId w:val="1"/>
        </w:numPr>
        <w:tabs>
          <w:tab w:val="left" w:pos="993"/>
        </w:tabs>
        <w:spacing w:before="0" w:after="0" w:line="240" w:lineRule="auto"/>
        <w:ind w:left="0" w:firstLine="567"/>
        <w:rPr>
          <w:sz w:val="22"/>
          <w:szCs w:val="22"/>
        </w:rPr>
      </w:pPr>
      <w:r w:rsidRPr="00472887">
        <w:rPr>
          <w:sz w:val="22"/>
          <w:szCs w:val="22"/>
        </w:rPr>
        <w:t xml:space="preserve">Стоимость за единицу </w:t>
      </w:r>
      <w:r w:rsidR="00047246" w:rsidRPr="00472887">
        <w:rPr>
          <w:sz w:val="22"/>
          <w:szCs w:val="22"/>
        </w:rPr>
        <w:t>Оборудования</w:t>
      </w:r>
      <w:r w:rsidR="00D8064E" w:rsidRPr="00472887">
        <w:rPr>
          <w:sz w:val="22"/>
          <w:szCs w:val="22"/>
        </w:rPr>
        <w:t xml:space="preserve"> и Работ</w:t>
      </w:r>
      <w:r w:rsidRPr="00472887">
        <w:rPr>
          <w:sz w:val="22"/>
          <w:szCs w:val="22"/>
        </w:rPr>
        <w:t xml:space="preserve">, указанная в </w:t>
      </w:r>
      <w:proofErr w:type="gramStart"/>
      <w:r w:rsidRPr="00472887">
        <w:rPr>
          <w:sz w:val="22"/>
          <w:szCs w:val="22"/>
        </w:rPr>
        <w:t>Расчете</w:t>
      </w:r>
      <w:proofErr w:type="gramEnd"/>
      <w:r w:rsidRPr="00472887">
        <w:rPr>
          <w:sz w:val="22"/>
          <w:szCs w:val="22"/>
        </w:rPr>
        <w:t xml:space="preserve"> стоимости (Приложение №2 к настоящему Договору) является твердой и не подлежит изменению на весь срок исполнения Договора.</w:t>
      </w:r>
    </w:p>
    <w:p w:rsidR="00ED5C8D" w:rsidRPr="00472887" w:rsidRDefault="00ED5C8D" w:rsidP="00ED5C8D">
      <w:pPr>
        <w:pStyle w:val="a4"/>
        <w:spacing w:before="0" w:after="0" w:line="240" w:lineRule="auto"/>
        <w:ind w:left="426" w:firstLine="0"/>
        <w:rPr>
          <w:sz w:val="22"/>
          <w:szCs w:val="22"/>
        </w:rPr>
      </w:pPr>
    </w:p>
    <w:p w:rsidR="00073489" w:rsidRPr="00472887" w:rsidRDefault="00073489" w:rsidP="00073489">
      <w:pPr>
        <w:pStyle w:val="a4"/>
        <w:numPr>
          <w:ilvl w:val="0"/>
          <w:numId w:val="1"/>
        </w:numPr>
        <w:spacing w:before="0" w:after="0" w:line="240" w:lineRule="auto"/>
        <w:jc w:val="center"/>
        <w:rPr>
          <w:b/>
          <w:sz w:val="22"/>
          <w:szCs w:val="22"/>
        </w:rPr>
      </w:pPr>
      <w:r w:rsidRPr="00472887">
        <w:rPr>
          <w:b/>
          <w:bCs/>
          <w:sz w:val="22"/>
          <w:szCs w:val="22"/>
        </w:rPr>
        <w:t>ОПЛАТА РАБОТ И ПОРЯДОК РАСЧЕТОВ</w:t>
      </w:r>
    </w:p>
    <w:p w:rsidR="00073489" w:rsidRPr="00472887" w:rsidRDefault="00E42B4B" w:rsidP="00EA4628">
      <w:pPr>
        <w:pStyle w:val="a4"/>
        <w:numPr>
          <w:ilvl w:val="1"/>
          <w:numId w:val="1"/>
        </w:numPr>
        <w:tabs>
          <w:tab w:val="left" w:pos="993"/>
        </w:tabs>
        <w:spacing w:before="0" w:after="0" w:line="240" w:lineRule="auto"/>
        <w:ind w:left="0" w:firstLine="567"/>
        <w:rPr>
          <w:sz w:val="22"/>
          <w:szCs w:val="22"/>
        </w:rPr>
      </w:pPr>
      <w:r w:rsidRPr="00472887">
        <w:rPr>
          <w:sz w:val="22"/>
          <w:szCs w:val="22"/>
        </w:rPr>
        <w:t>Заказчик оплачивает По</w:t>
      </w:r>
      <w:r w:rsidR="00047246" w:rsidRPr="00472887">
        <w:rPr>
          <w:sz w:val="22"/>
          <w:szCs w:val="22"/>
        </w:rPr>
        <w:t xml:space="preserve">дрядчику аванс в </w:t>
      </w:r>
      <w:proofErr w:type="gramStart"/>
      <w:r w:rsidR="00047246" w:rsidRPr="00472887">
        <w:rPr>
          <w:sz w:val="22"/>
          <w:szCs w:val="22"/>
        </w:rPr>
        <w:t>размере</w:t>
      </w:r>
      <w:proofErr w:type="gramEnd"/>
      <w:r w:rsidR="00047246" w:rsidRPr="00472887">
        <w:rPr>
          <w:sz w:val="22"/>
          <w:szCs w:val="22"/>
        </w:rPr>
        <w:t xml:space="preserve"> 3</w:t>
      </w:r>
      <w:r w:rsidR="004C2832" w:rsidRPr="00472887">
        <w:rPr>
          <w:sz w:val="22"/>
          <w:szCs w:val="22"/>
        </w:rPr>
        <w:t>0 % (</w:t>
      </w:r>
      <w:r w:rsidR="00047246" w:rsidRPr="00472887">
        <w:rPr>
          <w:sz w:val="22"/>
          <w:szCs w:val="22"/>
        </w:rPr>
        <w:t>Тридцать</w:t>
      </w:r>
      <w:r w:rsidRPr="00472887">
        <w:rPr>
          <w:sz w:val="22"/>
          <w:szCs w:val="22"/>
        </w:rPr>
        <w:t xml:space="preserve"> процентов) от </w:t>
      </w:r>
      <w:r w:rsidR="003D0EA5" w:rsidRPr="00472887">
        <w:rPr>
          <w:sz w:val="22"/>
          <w:szCs w:val="22"/>
        </w:rPr>
        <w:t>Цены договора</w:t>
      </w:r>
      <w:r w:rsidRPr="00472887">
        <w:rPr>
          <w:sz w:val="22"/>
          <w:szCs w:val="22"/>
        </w:rPr>
        <w:t xml:space="preserve">, указанной в п. 2.1 Договора, что составляет: </w:t>
      </w:r>
      <w:r w:rsidR="00047246" w:rsidRPr="00472887">
        <w:rPr>
          <w:sz w:val="22"/>
          <w:szCs w:val="22"/>
        </w:rPr>
        <w:t xml:space="preserve">_______________ </w:t>
      </w:r>
      <w:r w:rsidRPr="00472887">
        <w:rPr>
          <w:b/>
          <w:bCs/>
          <w:sz w:val="22"/>
          <w:szCs w:val="22"/>
          <w:lang w:bidi="ru-RU"/>
        </w:rPr>
        <w:t>(</w:t>
      </w:r>
      <w:r w:rsidR="00047246" w:rsidRPr="00472887">
        <w:rPr>
          <w:b/>
          <w:bCs/>
          <w:sz w:val="22"/>
          <w:szCs w:val="22"/>
          <w:lang w:bidi="ru-RU"/>
        </w:rPr>
        <w:t>________________________</w:t>
      </w:r>
      <w:r w:rsidRPr="00472887">
        <w:rPr>
          <w:b/>
          <w:bCs/>
          <w:sz w:val="22"/>
          <w:szCs w:val="22"/>
          <w:lang w:bidi="ru-RU"/>
        </w:rPr>
        <w:t>)</w:t>
      </w:r>
      <w:r w:rsidR="00922EC9" w:rsidRPr="00472887">
        <w:rPr>
          <w:b/>
          <w:bCs/>
          <w:sz w:val="22"/>
          <w:szCs w:val="22"/>
          <w:lang w:bidi="ru-RU"/>
        </w:rPr>
        <w:t xml:space="preserve"> рубля </w:t>
      </w:r>
      <w:r w:rsidR="00047246" w:rsidRPr="00472887">
        <w:rPr>
          <w:b/>
          <w:bCs/>
          <w:sz w:val="22"/>
          <w:szCs w:val="22"/>
          <w:lang w:bidi="ru-RU"/>
        </w:rPr>
        <w:t>____</w:t>
      </w:r>
      <w:r w:rsidR="00922EC9" w:rsidRPr="00472887">
        <w:rPr>
          <w:b/>
          <w:bCs/>
          <w:sz w:val="22"/>
          <w:szCs w:val="22"/>
          <w:lang w:bidi="ru-RU"/>
        </w:rPr>
        <w:t xml:space="preserve"> копеек</w:t>
      </w:r>
      <w:r w:rsidR="00EB3722" w:rsidRPr="00472887">
        <w:rPr>
          <w:b/>
          <w:bCs/>
          <w:sz w:val="22"/>
          <w:szCs w:val="22"/>
          <w:lang w:bidi="ru-RU"/>
        </w:rPr>
        <w:t xml:space="preserve">, в т.ч. НДС 18% </w:t>
      </w:r>
      <w:r w:rsidR="00047246" w:rsidRPr="00472887">
        <w:rPr>
          <w:b/>
          <w:bCs/>
          <w:sz w:val="22"/>
          <w:szCs w:val="22"/>
          <w:lang w:bidi="ru-RU"/>
        </w:rPr>
        <w:t xml:space="preserve">________________ </w:t>
      </w:r>
      <w:r w:rsidR="00EB3722" w:rsidRPr="00472887">
        <w:rPr>
          <w:b/>
          <w:bCs/>
          <w:sz w:val="22"/>
          <w:szCs w:val="22"/>
          <w:lang w:bidi="ru-RU"/>
        </w:rPr>
        <w:t>(</w:t>
      </w:r>
      <w:r w:rsidR="00047246" w:rsidRPr="00472887">
        <w:rPr>
          <w:b/>
          <w:bCs/>
          <w:sz w:val="22"/>
          <w:szCs w:val="22"/>
          <w:lang w:bidi="ru-RU"/>
        </w:rPr>
        <w:t>__________</w:t>
      </w:r>
      <w:r w:rsidR="00EB3722" w:rsidRPr="00472887">
        <w:rPr>
          <w:b/>
          <w:bCs/>
          <w:sz w:val="22"/>
          <w:szCs w:val="22"/>
          <w:lang w:bidi="ru-RU"/>
        </w:rPr>
        <w:t xml:space="preserve">) рублей </w:t>
      </w:r>
      <w:r w:rsidR="00047246" w:rsidRPr="00472887">
        <w:rPr>
          <w:b/>
          <w:bCs/>
          <w:sz w:val="22"/>
          <w:szCs w:val="22"/>
          <w:lang w:bidi="ru-RU"/>
        </w:rPr>
        <w:t>____</w:t>
      </w:r>
      <w:r w:rsidR="00EB3722" w:rsidRPr="00472887">
        <w:rPr>
          <w:b/>
          <w:bCs/>
          <w:sz w:val="22"/>
          <w:szCs w:val="22"/>
          <w:lang w:bidi="ru-RU"/>
        </w:rPr>
        <w:t>копеек</w:t>
      </w:r>
      <w:r w:rsidR="00047246" w:rsidRPr="00472887">
        <w:rPr>
          <w:b/>
          <w:bCs/>
          <w:sz w:val="22"/>
          <w:szCs w:val="22"/>
          <w:lang w:bidi="ru-RU"/>
        </w:rPr>
        <w:t>/</w:t>
      </w:r>
      <w:r w:rsidR="00047246" w:rsidRPr="00472887">
        <w:rPr>
          <w:bCs/>
          <w:i/>
          <w:sz w:val="22"/>
          <w:szCs w:val="22"/>
          <w:lang w:bidi="ru-RU"/>
        </w:rPr>
        <w:t>НДС не предусмотрен</w:t>
      </w:r>
      <w:r w:rsidRPr="00472887">
        <w:rPr>
          <w:b/>
          <w:sz w:val="22"/>
          <w:szCs w:val="22"/>
        </w:rPr>
        <w:t xml:space="preserve"> </w:t>
      </w:r>
      <w:r w:rsidRPr="00472887">
        <w:rPr>
          <w:sz w:val="22"/>
          <w:szCs w:val="22"/>
        </w:rPr>
        <w:t xml:space="preserve">в течение </w:t>
      </w:r>
      <w:r w:rsidR="00047246" w:rsidRPr="00472887">
        <w:rPr>
          <w:sz w:val="22"/>
          <w:szCs w:val="22"/>
        </w:rPr>
        <w:t>10</w:t>
      </w:r>
      <w:r w:rsidRPr="00472887">
        <w:rPr>
          <w:sz w:val="22"/>
          <w:szCs w:val="22"/>
        </w:rPr>
        <w:t xml:space="preserve"> (</w:t>
      </w:r>
      <w:r w:rsidR="00047246" w:rsidRPr="00472887">
        <w:rPr>
          <w:sz w:val="22"/>
          <w:szCs w:val="22"/>
        </w:rPr>
        <w:t>Десяти</w:t>
      </w:r>
      <w:r w:rsidRPr="00472887">
        <w:rPr>
          <w:sz w:val="22"/>
          <w:szCs w:val="22"/>
        </w:rPr>
        <w:t xml:space="preserve">) </w:t>
      </w:r>
      <w:r w:rsidR="00047246" w:rsidRPr="00472887">
        <w:rPr>
          <w:sz w:val="22"/>
          <w:szCs w:val="22"/>
        </w:rPr>
        <w:t>банковских</w:t>
      </w:r>
      <w:r w:rsidR="00EE1292" w:rsidRPr="00472887">
        <w:rPr>
          <w:sz w:val="22"/>
          <w:szCs w:val="22"/>
        </w:rPr>
        <w:t xml:space="preserve"> </w:t>
      </w:r>
      <w:r w:rsidRPr="00472887">
        <w:rPr>
          <w:sz w:val="22"/>
          <w:szCs w:val="22"/>
        </w:rPr>
        <w:t>дней с момента заключения Договора и предоставления счета на оплату</w:t>
      </w:r>
      <w:r w:rsidR="003B73EC" w:rsidRPr="00472887">
        <w:rPr>
          <w:sz w:val="22"/>
          <w:szCs w:val="22"/>
        </w:rPr>
        <w:t>.</w:t>
      </w:r>
    </w:p>
    <w:p w:rsidR="003B73EC" w:rsidRPr="00472887" w:rsidRDefault="003D0EA5" w:rsidP="00EA4628">
      <w:pPr>
        <w:pStyle w:val="a4"/>
        <w:numPr>
          <w:ilvl w:val="1"/>
          <w:numId w:val="1"/>
        </w:numPr>
        <w:tabs>
          <w:tab w:val="left" w:pos="993"/>
        </w:tabs>
        <w:spacing w:before="0" w:after="0" w:line="240" w:lineRule="auto"/>
        <w:ind w:left="0" w:firstLine="567"/>
        <w:rPr>
          <w:sz w:val="22"/>
          <w:szCs w:val="22"/>
        </w:rPr>
      </w:pPr>
      <w:r w:rsidRPr="00472887">
        <w:rPr>
          <w:sz w:val="22"/>
          <w:szCs w:val="22"/>
        </w:rPr>
        <w:t xml:space="preserve">Окончательный платеж </w:t>
      </w:r>
      <w:r w:rsidR="00903B5D" w:rsidRPr="00472887">
        <w:rPr>
          <w:sz w:val="22"/>
          <w:szCs w:val="22"/>
        </w:rPr>
        <w:t xml:space="preserve">в </w:t>
      </w:r>
      <w:proofErr w:type="gramStart"/>
      <w:r w:rsidR="00903B5D" w:rsidRPr="00472887">
        <w:rPr>
          <w:sz w:val="22"/>
          <w:szCs w:val="22"/>
        </w:rPr>
        <w:t>размере</w:t>
      </w:r>
      <w:proofErr w:type="gramEnd"/>
      <w:r w:rsidR="00903B5D" w:rsidRPr="00472887">
        <w:rPr>
          <w:sz w:val="22"/>
          <w:szCs w:val="22"/>
        </w:rPr>
        <w:t xml:space="preserve"> </w:t>
      </w:r>
      <w:r w:rsidR="00047246" w:rsidRPr="00472887">
        <w:rPr>
          <w:sz w:val="22"/>
          <w:szCs w:val="22"/>
        </w:rPr>
        <w:t>7</w:t>
      </w:r>
      <w:r w:rsidR="00903B5D" w:rsidRPr="00472887">
        <w:rPr>
          <w:sz w:val="22"/>
          <w:szCs w:val="22"/>
        </w:rPr>
        <w:t>0% (</w:t>
      </w:r>
      <w:r w:rsidR="00047246" w:rsidRPr="00472887">
        <w:rPr>
          <w:sz w:val="22"/>
          <w:szCs w:val="22"/>
        </w:rPr>
        <w:t>Семьдесят</w:t>
      </w:r>
      <w:r w:rsidR="00903B5D" w:rsidRPr="00472887">
        <w:rPr>
          <w:sz w:val="22"/>
          <w:szCs w:val="22"/>
        </w:rPr>
        <w:t xml:space="preserve"> процентов) </w:t>
      </w:r>
      <w:r w:rsidRPr="00472887">
        <w:rPr>
          <w:sz w:val="22"/>
          <w:szCs w:val="22"/>
        </w:rPr>
        <w:t>от Цены договора, указанной в п. 2.1 Договора, что составляет</w:t>
      </w:r>
      <w:r w:rsidR="00766CDB" w:rsidRPr="00472887">
        <w:rPr>
          <w:sz w:val="22"/>
          <w:szCs w:val="22"/>
        </w:rPr>
        <w:t xml:space="preserve"> </w:t>
      </w:r>
      <w:r w:rsidR="00047246" w:rsidRPr="00472887">
        <w:rPr>
          <w:sz w:val="22"/>
          <w:szCs w:val="22"/>
        </w:rPr>
        <w:t xml:space="preserve">___________ </w:t>
      </w:r>
      <w:r w:rsidR="00CF0394" w:rsidRPr="00472887">
        <w:rPr>
          <w:b/>
          <w:sz w:val="22"/>
          <w:szCs w:val="22"/>
        </w:rPr>
        <w:t>(</w:t>
      </w:r>
      <w:r w:rsidR="00047246" w:rsidRPr="00472887">
        <w:rPr>
          <w:b/>
          <w:sz w:val="22"/>
          <w:szCs w:val="22"/>
        </w:rPr>
        <w:t>________________</w:t>
      </w:r>
      <w:r w:rsidR="00CF0394" w:rsidRPr="00472887">
        <w:rPr>
          <w:b/>
          <w:sz w:val="22"/>
          <w:szCs w:val="22"/>
        </w:rPr>
        <w:t>)</w:t>
      </w:r>
      <w:r w:rsidR="00DF3E3C" w:rsidRPr="00472887">
        <w:rPr>
          <w:b/>
          <w:sz w:val="22"/>
          <w:szCs w:val="22"/>
        </w:rPr>
        <w:t xml:space="preserve"> рублей </w:t>
      </w:r>
      <w:r w:rsidR="00047246" w:rsidRPr="00472887">
        <w:rPr>
          <w:b/>
          <w:sz w:val="22"/>
          <w:szCs w:val="22"/>
        </w:rPr>
        <w:t>___</w:t>
      </w:r>
      <w:r w:rsidR="00DF3E3C" w:rsidRPr="00472887">
        <w:rPr>
          <w:b/>
          <w:sz w:val="22"/>
          <w:szCs w:val="22"/>
        </w:rPr>
        <w:t xml:space="preserve"> копеек в т. ч. НДС 18% </w:t>
      </w:r>
      <w:r w:rsidR="00047246" w:rsidRPr="00472887">
        <w:rPr>
          <w:b/>
          <w:sz w:val="22"/>
          <w:szCs w:val="22"/>
        </w:rPr>
        <w:t xml:space="preserve">___________ </w:t>
      </w:r>
      <w:r w:rsidR="00DF3E3C" w:rsidRPr="00472887">
        <w:rPr>
          <w:b/>
          <w:sz w:val="22"/>
          <w:szCs w:val="22"/>
        </w:rPr>
        <w:t>(</w:t>
      </w:r>
      <w:r w:rsidR="00047246" w:rsidRPr="00472887">
        <w:rPr>
          <w:b/>
          <w:sz w:val="22"/>
          <w:szCs w:val="22"/>
        </w:rPr>
        <w:t>_________________</w:t>
      </w:r>
      <w:r w:rsidR="00DF3E3C" w:rsidRPr="00472887">
        <w:rPr>
          <w:b/>
          <w:sz w:val="22"/>
          <w:szCs w:val="22"/>
        </w:rPr>
        <w:t xml:space="preserve">) рублей </w:t>
      </w:r>
      <w:r w:rsidR="00047246" w:rsidRPr="00472887">
        <w:rPr>
          <w:b/>
          <w:sz w:val="22"/>
          <w:szCs w:val="22"/>
        </w:rPr>
        <w:t>__</w:t>
      </w:r>
      <w:r w:rsidR="00DF3E3C" w:rsidRPr="00472887">
        <w:rPr>
          <w:b/>
          <w:sz w:val="22"/>
          <w:szCs w:val="22"/>
        </w:rPr>
        <w:t xml:space="preserve"> копе</w:t>
      </w:r>
      <w:r w:rsidR="00047246" w:rsidRPr="00472887">
        <w:rPr>
          <w:b/>
          <w:sz w:val="22"/>
          <w:szCs w:val="22"/>
        </w:rPr>
        <w:t>ек</w:t>
      </w:r>
      <w:r w:rsidR="003B73EC" w:rsidRPr="00472887">
        <w:rPr>
          <w:sz w:val="22"/>
          <w:szCs w:val="22"/>
        </w:rPr>
        <w:t>,</w:t>
      </w:r>
      <w:r w:rsidR="00047246" w:rsidRPr="00472887">
        <w:rPr>
          <w:sz w:val="22"/>
          <w:szCs w:val="22"/>
        </w:rPr>
        <w:t>/</w:t>
      </w:r>
      <w:r w:rsidR="00047246" w:rsidRPr="00472887">
        <w:rPr>
          <w:i/>
          <w:sz w:val="22"/>
          <w:szCs w:val="22"/>
        </w:rPr>
        <w:t>НДС не предусмотрен</w:t>
      </w:r>
      <w:r w:rsidR="003B73EC" w:rsidRPr="00472887">
        <w:rPr>
          <w:sz w:val="22"/>
          <w:szCs w:val="22"/>
        </w:rPr>
        <w:t xml:space="preserve"> с учетом перечисленного авансового платежа, согласно п.3.1. Договора</w:t>
      </w:r>
      <w:r w:rsidR="00394363" w:rsidRPr="00472887">
        <w:rPr>
          <w:sz w:val="22"/>
          <w:szCs w:val="22"/>
        </w:rPr>
        <w:t xml:space="preserve">, </w:t>
      </w:r>
      <w:r w:rsidR="00903B5D" w:rsidRPr="00472887">
        <w:rPr>
          <w:sz w:val="22"/>
          <w:szCs w:val="22"/>
        </w:rPr>
        <w:t xml:space="preserve">производится Заказчиком </w:t>
      </w:r>
      <w:r w:rsidR="00394363" w:rsidRPr="00472887">
        <w:rPr>
          <w:sz w:val="22"/>
          <w:szCs w:val="22"/>
        </w:rPr>
        <w:t xml:space="preserve">в течение </w:t>
      </w:r>
      <w:r w:rsidR="00047246" w:rsidRPr="00472887">
        <w:rPr>
          <w:sz w:val="22"/>
          <w:szCs w:val="22"/>
        </w:rPr>
        <w:t>10</w:t>
      </w:r>
      <w:r w:rsidR="00D77A80" w:rsidRPr="00472887">
        <w:rPr>
          <w:sz w:val="22"/>
          <w:szCs w:val="22"/>
        </w:rPr>
        <w:t xml:space="preserve"> (</w:t>
      </w:r>
      <w:r w:rsidR="00047246" w:rsidRPr="00472887">
        <w:rPr>
          <w:sz w:val="22"/>
          <w:szCs w:val="22"/>
        </w:rPr>
        <w:t>Десяти</w:t>
      </w:r>
      <w:r w:rsidR="00D77A80" w:rsidRPr="00472887">
        <w:rPr>
          <w:sz w:val="22"/>
          <w:szCs w:val="22"/>
        </w:rPr>
        <w:t>)</w:t>
      </w:r>
      <w:r w:rsidR="00E34DE3" w:rsidRPr="00472887">
        <w:rPr>
          <w:sz w:val="22"/>
          <w:szCs w:val="22"/>
        </w:rPr>
        <w:t xml:space="preserve"> </w:t>
      </w:r>
      <w:r w:rsidR="00047246" w:rsidRPr="00472887">
        <w:rPr>
          <w:sz w:val="22"/>
          <w:szCs w:val="22"/>
        </w:rPr>
        <w:t>банковских</w:t>
      </w:r>
      <w:r w:rsidR="00E34DE3" w:rsidRPr="00472887">
        <w:rPr>
          <w:sz w:val="22"/>
          <w:szCs w:val="22"/>
        </w:rPr>
        <w:t xml:space="preserve"> дней с момента </w:t>
      </w:r>
      <w:r w:rsidR="0026210C" w:rsidRPr="00472887">
        <w:rPr>
          <w:sz w:val="22"/>
          <w:szCs w:val="22"/>
        </w:rPr>
        <w:t xml:space="preserve">подписания Сторонами Акта сдачи-приемки выполненных работ, </w:t>
      </w:r>
      <w:r w:rsidR="004C2832" w:rsidRPr="00472887">
        <w:rPr>
          <w:sz w:val="22"/>
          <w:szCs w:val="22"/>
        </w:rPr>
        <w:t>при условии предоставления счета на оплату</w:t>
      </w:r>
      <w:r w:rsidR="009706F8" w:rsidRPr="00472887">
        <w:rPr>
          <w:sz w:val="22"/>
          <w:szCs w:val="22"/>
        </w:rPr>
        <w:t>.</w:t>
      </w:r>
    </w:p>
    <w:p w:rsidR="004B203B" w:rsidRPr="00472887" w:rsidRDefault="004B203B" w:rsidP="00EA4628">
      <w:pPr>
        <w:pStyle w:val="a4"/>
        <w:numPr>
          <w:ilvl w:val="1"/>
          <w:numId w:val="1"/>
        </w:numPr>
        <w:tabs>
          <w:tab w:val="left" w:pos="993"/>
        </w:tabs>
        <w:spacing w:before="0" w:after="0" w:line="240" w:lineRule="auto"/>
        <w:ind w:left="0" w:firstLine="567"/>
        <w:rPr>
          <w:sz w:val="22"/>
          <w:szCs w:val="22"/>
        </w:rPr>
      </w:pPr>
      <w:r w:rsidRPr="00472887">
        <w:rPr>
          <w:sz w:val="22"/>
          <w:szCs w:val="22"/>
        </w:rPr>
        <w:t>Платежи по Договору производятся Заказчиком</w:t>
      </w:r>
      <w:r w:rsidR="00921FD7" w:rsidRPr="00472887">
        <w:rPr>
          <w:sz w:val="22"/>
          <w:szCs w:val="22"/>
        </w:rPr>
        <w:t xml:space="preserve"> в российских </w:t>
      </w:r>
      <w:proofErr w:type="gramStart"/>
      <w:r w:rsidR="00921FD7" w:rsidRPr="00472887">
        <w:rPr>
          <w:sz w:val="22"/>
          <w:szCs w:val="22"/>
        </w:rPr>
        <w:t>рублях</w:t>
      </w:r>
      <w:proofErr w:type="gramEnd"/>
      <w:r w:rsidRPr="00472887">
        <w:rPr>
          <w:sz w:val="22"/>
          <w:szCs w:val="22"/>
        </w:rPr>
        <w:t xml:space="preserve">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472887">
        <w:rPr>
          <w:sz w:val="22"/>
          <w:szCs w:val="22"/>
        </w:rPr>
        <w:t>дств с р</w:t>
      </w:r>
      <w:proofErr w:type="gramEnd"/>
      <w:r w:rsidRPr="00472887">
        <w:rPr>
          <w:sz w:val="22"/>
          <w:szCs w:val="22"/>
        </w:rPr>
        <w:t>асчетного счета Заказчика.</w:t>
      </w:r>
    </w:p>
    <w:p w:rsidR="004B203B" w:rsidRPr="00472887" w:rsidRDefault="004B203B" w:rsidP="00EA4628">
      <w:pPr>
        <w:pStyle w:val="a4"/>
        <w:numPr>
          <w:ilvl w:val="1"/>
          <w:numId w:val="1"/>
        </w:numPr>
        <w:tabs>
          <w:tab w:val="left" w:pos="993"/>
        </w:tabs>
        <w:spacing w:before="0" w:after="0" w:line="240" w:lineRule="auto"/>
        <w:ind w:left="0" w:firstLine="567"/>
        <w:rPr>
          <w:sz w:val="22"/>
          <w:szCs w:val="22"/>
        </w:rPr>
      </w:pPr>
      <w:r w:rsidRPr="00472887">
        <w:rPr>
          <w:sz w:val="22"/>
          <w:szCs w:val="22"/>
        </w:rPr>
        <w:t xml:space="preserve">Выставляемые Заказчику платежные документы в обязательном </w:t>
      </w:r>
      <w:proofErr w:type="gramStart"/>
      <w:r w:rsidRPr="00472887">
        <w:rPr>
          <w:sz w:val="22"/>
          <w:szCs w:val="22"/>
        </w:rPr>
        <w:t>порядке</w:t>
      </w:r>
      <w:proofErr w:type="gramEnd"/>
      <w:r w:rsidRPr="00472887">
        <w:rPr>
          <w:sz w:val="22"/>
          <w:szCs w:val="22"/>
        </w:rPr>
        <w:t xml:space="preserve"> должны содержать ссылки на первичные документы, а также документы, подтверждающие выполнение Подрядчиком обязательств</w:t>
      </w:r>
      <w:r w:rsidR="00A424D5" w:rsidRPr="00472887">
        <w:rPr>
          <w:sz w:val="22"/>
          <w:szCs w:val="22"/>
        </w:rPr>
        <w:t>.</w:t>
      </w:r>
    </w:p>
    <w:p w:rsidR="00A424D5" w:rsidRPr="00472887" w:rsidRDefault="00A424D5" w:rsidP="00EA4628">
      <w:pPr>
        <w:pStyle w:val="a4"/>
        <w:numPr>
          <w:ilvl w:val="1"/>
          <w:numId w:val="1"/>
        </w:numPr>
        <w:tabs>
          <w:tab w:val="left" w:pos="993"/>
        </w:tabs>
        <w:spacing w:before="0" w:after="0" w:line="240" w:lineRule="auto"/>
        <w:ind w:left="0" w:firstLine="567"/>
        <w:rPr>
          <w:sz w:val="22"/>
          <w:szCs w:val="22"/>
        </w:rPr>
      </w:pPr>
      <w:r w:rsidRPr="00472887">
        <w:rPr>
          <w:sz w:val="22"/>
          <w:szCs w:val="22"/>
        </w:rPr>
        <w:t>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B9383A" w:rsidRPr="00472887" w:rsidRDefault="00B9383A" w:rsidP="00EA4628">
      <w:pPr>
        <w:pStyle w:val="a4"/>
        <w:numPr>
          <w:ilvl w:val="1"/>
          <w:numId w:val="1"/>
        </w:numPr>
        <w:tabs>
          <w:tab w:val="left" w:pos="993"/>
        </w:tabs>
        <w:spacing w:before="0" w:after="0" w:line="240" w:lineRule="auto"/>
        <w:ind w:left="0" w:firstLine="567"/>
        <w:rPr>
          <w:sz w:val="22"/>
          <w:szCs w:val="22"/>
        </w:rPr>
      </w:pPr>
      <w:r w:rsidRPr="00472887">
        <w:rPr>
          <w:sz w:val="22"/>
          <w:szCs w:val="22"/>
        </w:rPr>
        <w:t>В случае</w:t>
      </w:r>
      <w:proofErr w:type="gramStart"/>
      <w:r w:rsidRPr="00472887">
        <w:rPr>
          <w:sz w:val="22"/>
          <w:szCs w:val="22"/>
        </w:rPr>
        <w:t>,</w:t>
      </w:r>
      <w:proofErr w:type="gramEnd"/>
      <w:r w:rsidRPr="00472887">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r w:rsidR="00047246" w:rsidRPr="00472887">
        <w:rPr>
          <w:sz w:val="22"/>
          <w:szCs w:val="22"/>
        </w:rPr>
        <w:t>.</w:t>
      </w:r>
    </w:p>
    <w:p w:rsidR="00B75C98" w:rsidRPr="00472887" w:rsidRDefault="00B75C98" w:rsidP="00EA4628">
      <w:pPr>
        <w:pStyle w:val="a4"/>
        <w:numPr>
          <w:ilvl w:val="1"/>
          <w:numId w:val="1"/>
        </w:numPr>
        <w:tabs>
          <w:tab w:val="left" w:pos="993"/>
        </w:tabs>
        <w:spacing w:before="0" w:after="0" w:line="240" w:lineRule="auto"/>
        <w:ind w:left="0" w:firstLine="567"/>
        <w:rPr>
          <w:sz w:val="22"/>
          <w:szCs w:val="22"/>
        </w:rPr>
      </w:pPr>
      <w:r w:rsidRPr="00472887">
        <w:rPr>
          <w:sz w:val="22"/>
          <w:szCs w:val="22"/>
        </w:rPr>
        <w:t>В случае нарушения Подрядчиком своих обязательств по Договору, Заказчик вправе до фактической приемки Оборудования и подписания товарной накладной, требовать от Подрядчика возврата оплаченного  аванса  в течение 24 (двадцати четырех) часов,  после получения от Заказчика соответствующего требования.</w:t>
      </w:r>
    </w:p>
    <w:p w:rsidR="00047246" w:rsidRPr="00472887" w:rsidRDefault="00047246" w:rsidP="00047246">
      <w:pPr>
        <w:pStyle w:val="a4"/>
        <w:numPr>
          <w:ilvl w:val="1"/>
          <w:numId w:val="1"/>
        </w:numPr>
        <w:tabs>
          <w:tab w:val="left" w:pos="993"/>
        </w:tabs>
        <w:spacing w:before="0" w:after="0" w:line="240" w:lineRule="auto"/>
        <w:ind w:left="0" w:firstLine="567"/>
        <w:rPr>
          <w:sz w:val="20"/>
          <w:szCs w:val="22"/>
        </w:rPr>
      </w:pPr>
      <w:r w:rsidRPr="00472887">
        <w:rPr>
          <w:sz w:val="22"/>
        </w:rPr>
        <w:t xml:space="preserve"> Подрядчик гарантирует, что на момент заключения Договора он не применяет специальный режим налогообложения. В случае перехода Подрядчиком на специальный режим налогообложения до даты поставки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оказания услуг (при наступлении такого обстоятельства), Заказчик вправе взыскать с Подрядчика штраф. Размер штрафа составляет 18% от </w:t>
      </w:r>
      <w:r w:rsidRPr="00472887">
        <w:rPr>
          <w:sz w:val="22"/>
        </w:rPr>
        <w:lastRenderedPageBreak/>
        <w:t>суммы по договору без НДС</w:t>
      </w:r>
      <w:r w:rsidRPr="00472887">
        <w:rPr>
          <w:i/>
          <w:iCs/>
          <w:sz w:val="22"/>
        </w:rPr>
        <w:t xml:space="preserve"> (*данный пункт применим к контрагентам, находящимся на общем режиме налогообложения).</w:t>
      </w:r>
    </w:p>
    <w:p w:rsidR="00174A44" w:rsidRPr="00472887" w:rsidRDefault="00174A44" w:rsidP="00174A44">
      <w:pPr>
        <w:pStyle w:val="a4"/>
        <w:spacing w:before="0" w:after="0" w:line="240" w:lineRule="auto"/>
        <w:ind w:left="567" w:firstLine="0"/>
        <w:rPr>
          <w:sz w:val="22"/>
          <w:szCs w:val="22"/>
        </w:rPr>
      </w:pPr>
    </w:p>
    <w:p w:rsidR="00174A44" w:rsidRPr="00472887" w:rsidRDefault="00A424D5" w:rsidP="00174A44">
      <w:pPr>
        <w:pStyle w:val="a4"/>
        <w:numPr>
          <w:ilvl w:val="0"/>
          <w:numId w:val="1"/>
        </w:numPr>
        <w:spacing w:before="0" w:after="0" w:line="240" w:lineRule="auto"/>
        <w:jc w:val="center"/>
        <w:rPr>
          <w:b/>
          <w:sz w:val="22"/>
          <w:szCs w:val="22"/>
        </w:rPr>
      </w:pPr>
      <w:r w:rsidRPr="00472887">
        <w:rPr>
          <w:b/>
          <w:sz w:val="22"/>
          <w:szCs w:val="22"/>
        </w:rPr>
        <w:t>СРОКИ ВЫПОЛНЕНИЯ РАБОТ</w:t>
      </w:r>
    </w:p>
    <w:p w:rsidR="00A424D5" w:rsidRPr="00472887" w:rsidRDefault="00B9383A" w:rsidP="00EA4628">
      <w:pPr>
        <w:pStyle w:val="a4"/>
        <w:numPr>
          <w:ilvl w:val="1"/>
          <w:numId w:val="1"/>
        </w:numPr>
        <w:tabs>
          <w:tab w:val="left" w:pos="993"/>
        </w:tabs>
        <w:spacing w:before="0" w:after="0" w:line="240" w:lineRule="auto"/>
        <w:ind w:left="0" w:firstLine="567"/>
        <w:rPr>
          <w:sz w:val="22"/>
          <w:szCs w:val="22"/>
        </w:rPr>
      </w:pPr>
      <w:r w:rsidRPr="00472887">
        <w:rPr>
          <w:sz w:val="22"/>
          <w:szCs w:val="22"/>
        </w:rPr>
        <w:t xml:space="preserve">Подрядчик обязуется выполнить работы </w:t>
      </w:r>
      <w:r w:rsidR="003038B1" w:rsidRPr="00472887">
        <w:rPr>
          <w:sz w:val="22"/>
          <w:szCs w:val="22"/>
        </w:rPr>
        <w:t xml:space="preserve">и поставить Оборудование </w:t>
      </w:r>
      <w:r w:rsidRPr="00472887">
        <w:rPr>
          <w:sz w:val="22"/>
          <w:szCs w:val="22"/>
        </w:rPr>
        <w:t>в следующие сроки</w:t>
      </w:r>
      <w:r w:rsidR="00D97146" w:rsidRPr="00472887">
        <w:rPr>
          <w:sz w:val="22"/>
          <w:szCs w:val="22"/>
        </w:rPr>
        <w:t>:</w:t>
      </w:r>
    </w:p>
    <w:p w:rsidR="002562E5" w:rsidRPr="00472887" w:rsidRDefault="00BC4BE5" w:rsidP="00C548EB">
      <w:pPr>
        <w:pStyle w:val="a4"/>
        <w:numPr>
          <w:ilvl w:val="2"/>
          <w:numId w:val="1"/>
        </w:numPr>
        <w:spacing w:before="0" w:after="0" w:line="240" w:lineRule="auto"/>
        <w:ind w:left="0" w:firstLine="567"/>
        <w:rPr>
          <w:sz w:val="22"/>
          <w:szCs w:val="22"/>
        </w:rPr>
      </w:pPr>
      <w:r w:rsidRPr="00472887">
        <w:rPr>
          <w:sz w:val="22"/>
          <w:szCs w:val="22"/>
        </w:rPr>
        <w:t>Срок поставки</w:t>
      </w:r>
      <w:r w:rsidR="005A757B" w:rsidRPr="00472887">
        <w:rPr>
          <w:sz w:val="22"/>
          <w:szCs w:val="22"/>
        </w:rPr>
        <w:t xml:space="preserve"> Оборудования,</w:t>
      </w:r>
      <w:r w:rsidRPr="00472887">
        <w:rPr>
          <w:sz w:val="22"/>
          <w:szCs w:val="22"/>
        </w:rPr>
        <w:t xml:space="preserve"> </w:t>
      </w:r>
      <w:r w:rsidR="00F405E6" w:rsidRPr="00472887">
        <w:rPr>
          <w:sz w:val="22"/>
          <w:szCs w:val="22"/>
        </w:rPr>
        <w:t>монтажа</w:t>
      </w:r>
      <w:r w:rsidR="005A757B" w:rsidRPr="00472887">
        <w:rPr>
          <w:sz w:val="22"/>
          <w:szCs w:val="22"/>
        </w:rPr>
        <w:t xml:space="preserve"> и пусконаладочных работ</w:t>
      </w:r>
      <w:r w:rsidRPr="00472887">
        <w:rPr>
          <w:sz w:val="22"/>
          <w:szCs w:val="22"/>
        </w:rPr>
        <w:t xml:space="preserve"> - </w:t>
      </w:r>
      <w:r w:rsidR="008520BE">
        <w:rPr>
          <w:sz w:val="22"/>
          <w:szCs w:val="22"/>
        </w:rPr>
        <w:t>не более</w:t>
      </w:r>
      <w:proofErr w:type="gramStart"/>
      <w:r w:rsidR="008520BE">
        <w:rPr>
          <w:sz w:val="22"/>
          <w:szCs w:val="22"/>
        </w:rPr>
        <w:t>,</w:t>
      </w:r>
      <w:r w:rsidR="00992AE6">
        <w:rPr>
          <w:sz w:val="22"/>
          <w:szCs w:val="22"/>
        </w:rPr>
        <w:t xml:space="preserve">_______ </w:t>
      </w:r>
      <w:r w:rsidR="00F405E6" w:rsidRPr="00472887">
        <w:rPr>
          <w:sz w:val="22"/>
          <w:szCs w:val="22"/>
        </w:rPr>
        <w:t>(</w:t>
      </w:r>
      <w:r w:rsidR="00992AE6">
        <w:rPr>
          <w:sz w:val="22"/>
          <w:szCs w:val="22"/>
        </w:rPr>
        <w:t>_____________</w:t>
      </w:r>
      <w:r w:rsidR="0089007F" w:rsidRPr="00472887">
        <w:rPr>
          <w:sz w:val="22"/>
          <w:szCs w:val="22"/>
        </w:rPr>
        <w:t xml:space="preserve">) </w:t>
      </w:r>
      <w:proofErr w:type="gramEnd"/>
      <w:r w:rsidR="0089007F" w:rsidRPr="00472887">
        <w:rPr>
          <w:sz w:val="22"/>
          <w:szCs w:val="22"/>
        </w:rPr>
        <w:t xml:space="preserve">календарных дней с даты заключения Договора и перечисления </w:t>
      </w:r>
      <w:r w:rsidR="00720DC5" w:rsidRPr="00472887">
        <w:rPr>
          <w:sz w:val="22"/>
          <w:szCs w:val="22"/>
        </w:rPr>
        <w:t>Заказчиком</w:t>
      </w:r>
      <w:r w:rsidR="0089007F" w:rsidRPr="00472887">
        <w:rPr>
          <w:sz w:val="22"/>
          <w:szCs w:val="22"/>
        </w:rPr>
        <w:t xml:space="preserve"> авансового платежа на расчётный счёт </w:t>
      </w:r>
      <w:r w:rsidR="00720DC5" w:rsidRPr="00472887">
        <w:rPr>
          <w:sz w:val="22"/>
          <w:szCs w:val="22"/>
        </w:rPr>
        <w:t>Подрядчика.</w:t>
      </w:r>
    </w:p>
    <w:p w:rsidR="00CA1EF3" w:rsidRPr="00472887" w:rsidRDefault="00CA1EF3" w:rsidP="00CA1EF3">
      <w:pPr>
        <w:pStyle w:val="a4"/>
        <w:numPr>
          <w:ilvl w:val="1"/>
          <w:numId w:val="1"/>
        </w:numPr>
        <w:tabs>
          <w:tab w:val="left" w:pos="993"/>
        </w:tabs>
        <w:spacing w:before="0" w:after="0" w:line="240" w:lineRule="auto"/>
        <w:ind w:left="0" w:firstLine="567"/>
        <w:rPr>
          <w:sz w:val="22"/>
          <w:szCs w:val="22"/>
        </w:rPr>
      </w:pPr>
      <w:r w:rsidRPr="00472887">
        <w:rPr>
          <w:rFonts w:eastAsiaTheme="minorHAnsi"/>
          <w:iCs/>
          <w:sz w:val="22"/>
          <w:szCs w:val="22"/>
          <w:lang w:eastAsia="en-US"/>
        </w:rPr>
        <w:t xml:space="preserve">Подрядчик вправе досрочно выполнить работы и сдать Заказчику их результат в установленном Договором </w:t>
      </w:r>
      <w:proofErr w:type="gramStart"/>
      <w:r w:rsidRPr="00472887">
        <w:rPr>
          <w:rFonts w:eastAsiaTheme="minorHAnsi"/>
          <w:iCs/>
          <w:sz w:val="22"/>
          <w:szCs w:val="22"/>
          <w:lang w:eastAsia="en-US"/>
        </w:rPr>
        <w:t>порядке</w:t>
      </w:r>
      <w:proofErr w:type="gramEnd"/>
      <w:r w:rsidRPr="00472887">
        <w:rPr>
          <w:rFonts w:eastAsiaTheme="minorHAnsi"/>
          <w:iCs/>
          <w:sz w:val="22"/>
          <w:szCs w:val="22"/>
          <w:lang w:eastAsia="en-US"/>
        </w:rPr>
        <w:t>.</w:t>
      </w:r>
    </w:p>
    <w:p w:rsidR="000E0961" w:rsidRPr="00472887" w:rsidRDefault="000E0961" w:rsidP="000E0961">
      <w:pPr>
        <w:pStyle w:val="a4"/>
        <w:spacing w:before="0" w:after="0" w:line="240" w:lineRule="auto"/>
        <w:ind w:left="567" w:firstLine="0"/>
        <w:rPr>
          <w:sz w:val="22"/>
          <w:szCs w:val="22"/>
        </w:rPr>
      </w:pPr>
    </w:p>
    <w:p w:rsidR="00D97146" w:rsidRPr="00472887" w:rsidRDefault="00084087" w:rsidP="0031349D">
      <w:pPr>
        <w:pStyle w:val="a4"/>
        <w:numPr>
          <w:ilvl w:val="0"/>
          <w:numId w:val="1"/>
        </w:numPr>
        <w:spacing w:before="0" w:after="0" w:line="240" w:lineRule="auto"/>
        <w:jc w:val="center"/>
        <w:rPr>
          <w:sz w:val="22"/>
          <w:szCs w:val="22"/>
        </w:rPr>
      </w:pPr>
      <w:r w:rsidRPr="00472887">
        <w:rPr>
          <w:b/>
          <w:bCs/>
          <w:sz w:val="22"/>
          <w:szCs w:val="22"/>
        </w:rPr>
        <w:t>ПРАВА И ОБЯЗАННОСТИ ЗАКАЗЧИКА</w:t>
      </w:r>
    </w:p>
    <w:p w:rsidR="00084087" w:rsidRPr="00472887" w:rsidRDefault="00084087" w:rsidP="00EA4628">
      <w:pPr>
        <w:pStyle w:val="a4"/>
        <w:numPr>
          <w:ilvl w:val="1"/>
          <w:numId w:val="1"/>
        </w:numPr>
        <w:tabs>
          <w:tab w:val="left" w:pos="851"/>
          <w:tab w:val="left" w:pos="1134"/>
        </w:tabs>
        <w:spacing w:before="0" w:after="0" w:line="240" w:lineRule="auto"/>
        <w:ind w:left="0" w:firstLine="567"/>
        <w:rPr>
          <w:sz w:val="22"/>
          <w:szCs w:val="22"/>
        </w:rPr>
      </w:pPr>
      <w:r w:rsidRPr="00472887">
        <w:rPr>
          <w:b/>
          <w:sz w:val="22"/>
          <w:szCs w:val="22"/>
        </w:rPr>
        <w:t>Заказчик обязан:</w:t>
      </w:r>
    </w:p>
    <w:p w:rsidR="002F1678" w:rsidRPr="00472887" w:rsidRDefault="002F1678" w:rsidP="00EA4628">
      <w:pPr>
        <w:pStyle w:val="a4"/>
        <w:numPr>
          <w:ilvl w:val="2"/>
          <w:numId w:val="1"/>
        </w:numPr>
        <w:tabs>
          <w:tab w:val="left" w:pos="851"/>
          <w:tab w:val="left" w:pos="1134"/>
        </w:tabs>
        <w:spacing w:before="0" w:after="0" w:line="240" w:lineRule="auto"/>
        <w:ind w:left="0" w:firstLine="567"/>
        <w:rPr>
          <w:sz w:val="22"/>
          <w:szCs w:val="22"/>
        </w:rPr>
      </w:pPr>
      <w:r w:rsidRPr="00472887">
        <w:rPr>
          <w:sz w:val="22"/>
          <w:szCs w:val="22"/>
        </w:rPr>
        <w:t xml:space="preserve">Не позднее 1 (одного) рабочего дня с момента подписания настоящего Договора назначить Ответственное лицо по Договору и письменно уведомить об этом </w:t>
      </w:r>
      <w:r w:rsidR="002B4F59" w:rsidRPr="00472887">
        <w:rPr>
          <w:sz w:val="22"/>
          <w:szCs w:val="22"/>
        </w:rPr>
        <w:t>Подрядчика</w:t>
      </w:r>
      <w:r w:rsidRPr="00472887">
        <w:rPr>
          <w:sz w:val="22"/>
          <w:szCs w:val="22"/>
        </w:rPr>
        <w:t>.</w:t>
      </w:r>
    </w:p>
    <w:p w:rsidR="002F1678" w:rsidRPr="00472887" w:rsidRDefault="002F1678" w:rsidP="00EA4628">
      <w:pPr>
        <w:pStyle w:val="a4"/>
        <w:numPr>
          <w:ilvl w:val="2"/>
          <w:numId w:val="1"/>
        </w:numPr>
        <w:tabs>
          <w:tab w:val="left" w:pos="851"/>
          <w:tab w:val="left" w:pos="1134"/>
        </w:tabs>
        <w:spacing w:before="0" w:after="0" w:line="240" w:lineRule="auto"/>
        <w:ind w:left="0" w:firstLine="567"/>
        <w:rPr>
          <w:sz w:val="22"/>
          <w:szCs w:val="22"/>
        </w:rPr>
      </w:pPr>
      <w:r w:rsidRPr="00472887">
        <w:rPr>
          <w:sz w:val="22"/>
          <w:szCs w:val="22"/>
        </w:rPr>
        <w:t xml:space="preserve">В случае изменения Ответственного лица </w:t>
      </w:r>
      <w:proofErr w:type="gramStart"/>
      <w:r w:rsidRPr="00472887">
        <w:rPr>
          <w:sz w:val="22"/>
          <w:szCs w:val="22"/>
        </w:rPr>
        <w:t>обязан</w:t>
      </w:r>
      <w:proofErr w:type="gramEnd"/>
      <w:r w:rsidRPr="00472887">
        <w:rPr>
          <w:sz w:val="22"/>
          <w:szCs w:val="22"/>
        </w:rPr>
        <w:t xml:space="preserve"> в течение 2 (двух) рабочих дней со дня такого изменения предоставить другой Стороны заверенное письмо о новом назначении Ответственного лица.</w:t>
      </w:r>
    </w:p>
    <w:p w:rsidR="002F1678" w:rsidRPr="00472887" w:rsidRDefault="00084087" w:rsidP="00EA4628">
      <w:pPr>
        <w:pStyle w:val="a4"/>
        <w:numPr>
          <w:ilvl w:val="2"/>
          <w:numId w:val="1"/>
        </w:numPr>
        <w:tabs>
          <w:tab w:val="left" w:pos="851"/>
          <w:tab w:val="left" w:pos="1134"/>
        </w:tabs>
        <w:spacing w:before="0" w:after="0" w:line="240" w:lineRule="auto"/>
        <w:ind w:left="0" w:firstLine="567"/>
        <w:rPr>
          <w:sz w:val="22"/>
          <w:szCs w:val="22"/>
        </w:rPr>
      </w:pPr>
      <w:r w:rsidRPr="00472887">
        <w:rPr>
          <w:sz w:val="22"/>
          <w:szCs w:val="22"/>
        </w:rPr>
        <w:t xml:space="preserve">Произвести приемку и оплату выполненных Подрядчиком Работ, </w:t>
      </w:r>
      <w:proofErr w:type="gramStart"/>
      <w:r w:rsidRPr="00472887">
        <w:rPr>
          <w:sz w:val="22"/>
          <w:szCs w:val="22"/>
        </w:rPr>
        <w:t>объем</w:t>
      </w:r>
      <w:proofErr w:type="gramEnd"/>
      <w:r w:rsidRPr="00472887">
        <w:rPr>
          <w:sz w:val="22"/>
          <w:szCs w:val="22"/>
        </w:rPr>
        <w:t xml:space="preserve"> и качество которых соответствуют условиям Договора</w:t>
      </w:r>
      <w:r w:rsidR="00BB0514" w:rsidRPr="00472887">
        <w:rPr>
          <w:sz w:val="22"/>
          <w:szCs w:val="22"/>
        </w:rPr>
        <w:t xml:space="preserve"> и Приложений к нему</w:t>
      </w:r>
      <w:r w:rsidR="00124B9A" w:rsidRPr="00472887">
        <w:rPr>
          <w:sz w:val="22"/>
          <w:szCs w:val="22"/>
        </w:rPr>
        <w:t>.</w:t>
      </w:r>
    </w:p>
    <w:p w:rsidR="00124B9A" w:rsidRPr="00472887" w:rsidRDefault="00124B9A" w:rsidP="00EA4628">
      <w:pPr>
        <w:pStyle w:val="a4"/>
        <w:numPr>
          <w:ilvl w:val="2"/>
          <w:numId w:val="1"/>
        </w:numPr>
        <w:tabs>
          <w:tab w:val="left" w:pos="851"/>
          <w:tab w:val="left" w:pos="1134"/>
        </w:tabs>
        <w:spacing w:before="0" w:after="0" w:line="240" w:lineRule="auto"/>
        <w:ind w:left="0" w:firstLine="567"/>
        <w:rPr>
          <w:sz w:val="22"/>
          <w:szCs w:val="22"/>
        </w:rPr>
      </w:pPr>
      <w:r w:rsidRPr="00472887">
        <w:rPr>
          <w:sz w:val="22"/>
          <w:szCs w:val="22"/>
        </w:rPr>
        <w:t>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BE28F3" w:rsidRPr="00472887" w:rsidRDefault="00124B9A" w:rsidP="00ED1376">
      <w:pPr>
        <w:pStyle w:val="a4"/>
        <w:numPr>
          <w:ilvl w:val="2"/>
          <w:numId w:val="1"/>
        </w:numPr>
        <w:tabs>
          <w:tab w:val="left" w:pos="851"/>
          <w:tab w:val="left" w:pos="1134"/>
        </w:tabs>
        <w:spacing w:before="0" w:after="0" w:line="240" w:lineRule="auto"/>
        <w:ind w:left="0" w:firstLine="567"/>
        <w:rPr>
          <w:sz w:val="22"/>
          <w:szCs w:val="22"/>
        </w:rPr>
      </w:pPr>
      <w:r w:rsidRPr="00472887">
        <w:rPr>
          <w:sz w:val="22"/>
          <w:szCs w:val="22"/>
        </w:rPr>
        <w:t>Предоставить Подрядчику на весь период выполнения Работ свободный, беспрепятственный доступ на Объект, подъезд к месту выполнения Работ. При необходимости обеспечить на время действия Договора транспорт и работников Подрядчика пропусками на территорию Объекта.</w:t>
      </w:r>
    </w:p>
    <w:p w:rsidR="005E522B" w:rsidRPr="00472887" w:rsidRDefault="005E522B" w:rsidP="00ED1376">
      <w:pPr>
        <w:pStyle w:val="a4"/>
        <w:tabs>
          <w:tab w:val="left" w:pos="851"/>
          <w:tab w:val="left" w:pos="1134"/>
        </w:tabs>
        <w:spacing w:before="0" w:after="0" w:line="240" w:lineRule="auto"/>
        <w:ind w:left="567" w:firstLine="0"/>
        <w:rPr>
          <w:sz w:val="22"/>
          <w:szCs w:val="22"/>
        </w:rPr>
      </w:pPr>
    </w:p>
    <w:p w:rsidR="00124B9A" w:rsidRPr="00472887" w:rsidRDefault="00124B9A" w:rsidP="00EA4628">
      <w:pPr>
        <w:pStyle w:val="a4"/>
        <w:numPr>
          <w:ilvl w:val="1"/>
          <w:numId w:val="1"/>
        </w:numPr>
        <w:tabs>
          <w:tab w:val="left" w:pos="851"/>
          <w:tab w:val="left" w:pos="1134"/>
        </w:tabs>
        <w:spacing w:before="0" w:after="0" w:line="240" w:lineRule="auto"/>
        <w:ind w:left="0" w:firstLine="567"/>
        <w:rPr>
          <w:sz w:val="22"/>
          <w:szCs w:val="22"/>
        </w:rPr>
      </w:pPr>
      <w:r w:rsidRPr="00472887">
        <w:rPr>
          <w:b/>
          <w:sz w:val="22"/>
          <w:szCs w:val="22"/>
        </w:rPr>
        <w:t>Заказчик вправе:</w:t>
      </w:r>
    </w:p>
    <w:p w:rsidR="00124B9A" w:rsidRPr="00472887" w:rsidRDefault="00124B9A" w:rsidP="00EA4628">
      <w:pPr>
        <w:pStyle w:val="a4"/>
        <w:numPr>
          <w:ilvl w:val="2"/>
          <w:numId w:val="1"/>
        </w:numPr>
        <w:tabs>
          <w:tab w:val="left" w:pos="851"/>
          <w:tab w:val="left" w:pos="1134"/>
        </w:tabs>
        <w:spacing w:before="0" w:after="0" w:line="240" w:lineRule="auto"/>
        <w:ind w:left="0" w:firstLine="567"/>
        <w:rPr>
          <w:sz w:val="22"/>
          <w:szCs w:val="22"/>
        </w:rPr>
      </w:pPr>
      <w:r w:rsidRPr="00472887">
        <w:rPr>
          <w:sz w:val="22"/>
          <w:szCs w:val="22"/>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CF3907" w:rsidRPr="00472887">
        <w:rPr>
          <w:sz w:val="22"/>
          <w:szCs w:val="22"/>
        </w:rPr>
        <w:t>Техническому заданию</w:t>
      </w:r>
      <w:r w:rsidRPr="00472887">
        <w:rPr>
          <w:sz w:val="22"/>
          <w:szCs w:val="22"/>
        </w:rPr>
        <w:t>, а также качеством материалов и оборудования</w:t>
      </w:r>
      <w:r w:rsidR="00CF3907" w:rsidRPr="00472887">
        <w:rPr>
          <w:sz w:val="22"/>
          <w:szCs w:val="22"/>
        </w:rPr>
        <w:t>.</w:t>
      </w:r>
    </w:p>
    <w:p w:rsidR="00CF3907" w:rsidRPr="00472887" w:rsidRDefault="00CF3907" w:rsidP="00EA4628">
      <w:pPr>
        <w:pStyle w:val="a4"/>
        <w:numPr>
          <w:ilvl w:val="2"/>
          <w:numId w:val="1"/>
        </w:numPr>
        <w:tabs>
          <w:tab w:val="left" w:pos="851"/>
          <w:tab w:val="left" w:pos="1134"/>
        </w:tabs>
        <w:spacing w:before="0" w:after="0" w:line="240" w:lineRule="auto"/>
        <w:ind w:left="0" w:firstLine="567"/>
        <w:rPr>
          <w:sz w:val="22"/>
          <w:szCs w:val="22"/>
        </w:rPr>
      </w:pPr>
      <w:r w:rsidRPr="00472887">
        <w:rPr>
          <w:sz w:val="22"/>
          <w:szCs w:val="22"/>
        </w:rPr>
        <w:t>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CF3907" w:rsidRPr="00472887" w:rsidRDefault="00CF3907" w:rsidP="00EA4628">
      <w:pPr>
        <w:pStyle w:val="a4"/>
        <w:numPr>
          <w:ilvl w:val="2"/>
          <w:numId w:val="1"/>
        </w:numPr>
        <w:tabs>
          <w:tab w:val="left" w:pos="851"/>
          <w:tab w:val="left" w:pos="1134"/>
        </w:tabs>
        <w:spacing w:before="0" w:after="0" w:line="240" w:lineRule="auto"/>
        <w:ind w:left="0" w:firstLine="567"/>
        <w:rPr>
          <w:sz w:val="22"/>
          <w:szCs w:val="22"/>
        </w:rPr>
      </w:pPr>
      <w:r w:rsidRPr="00472887">
        <w:rPr>
          <w:sz w:val="22"/>
          <w:szCs w:val="22"/>
        </w:rPr>
        <w:t>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CF3907" w:rsidRPr="00472887" w:rsidRDefault="007D403C" w:rsidP="00EA4628">
      <w:pPr>
        <w:pStyle w:val="a4"/>
        <w:numPr>
          <w:ilvl w:val="0"/>
          <w:numId w:val="2"/>
        </w:numPr>
        <w:tabs>
          <w:tab w:val="left" w:pos="851"/>
          <w:tab w:val="left" w:pos="1134"/>
        </w:tabs>
        <w:spacing w:before="0" w:after="0" w:line="240" w:lineRule="auto"/>
        <w:ind w:left="0" w:firstLine="567"/>
        <w:rPr>
          <w:sz w:val="22"/>
          <w:szCs w:val="22"/>
        </w:rPr>
      </w:pPr>
      <w:r w:rsidRPr="00472887">
        <w:rPr>
          <w:sz w:val="22"/>
          <w:szCs w:val="22"/>
        </w:rPr>
        <w:t>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rsidR="007D403C" w:rsidRPr="00472887" w:rsidRDefault="007D403C" w:rsidP="00EA4628">
      <w:pPr>
        <w:pStyle w:val="a4"/>
        <w:numPr>
          <w:ilvl w:val="0"/>
          <w:numId w:val="2"/>
        </w:numPr>
        <w:tabs>
          <w:tab w:val="left" w:pos="851"/>
          <w:tab w:val="left" w:pos="1134"/>
        </w:tabs>
        <w:spacing w:before="0" w:after="0" w:line="240" w:lineRule="auto"/>
        <w:ind w:left="0" w:firstLine="567"/>
        <w:rPr>
          <w:sz w:val="22"/>
          <w:szCs w:val="22"/>
        </w:rPr>
      </w:pPr>
      <w:r w:rsidRPr="00472887">
        <w:rPr>
          <w:sz w:val="22"/>
          <w:szCs w:val="22"/>
        </w:rPr>
        <w:t>соразмерного уменьшения установленной за Работу цены (в том числе путем не выплаты предусмотренной Договором цены в соответствующей части, а в случае, если Работы уже оплачены, требовать возврата Подрядчиком денежных средств);</w:t>
      </w:r>
    </w:p>
    <w:p w:rsidR="007D403C" w:rsidRPr="00472887" w:rsidRDefault="007D403C" w:rsidP="00EA4628">
      <w:pPr>
        <w:pStyle w:val="a4"/>
        <w:numPr>
          <w:ilvl w:val="0"/>
          <w:numId w:val="2"/>
        </w:numPr>
        <w:tabs>
          <w:tab w:val="left" w:pos="851"/>
          <w:tab w:val="left" w:pos="1134"/>
        </w:tabs>
        <w:spacing w:before="0" w:after="0" w:line="240" w:lineRule="auto"/>
        <w:ind w:left="0" w:firstLine="567"/>
        <w:rPr>
          <w:sz w:val="22"/>
          <w:szCs w:val="22"/>
        </w:rPr>
      </w:pPr>
      <w:r w:rsidRPr="00472887">
        <w:rPr>
          <w:sz w:val="22"/>
          <w:szCs w:val="22"/>
        </w:rPr>
        <w:t>возмещения своих расходов, понесенных при устранении недостатков (в том числе путем не выплаты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7D403C" w:rsidRPr="00472887" w:rsidRDefault="007D403C" w:rsidP="007D403C">
      <w:pPr>
        <w:pStyle w:val="a4"/>
        <w:spacing w:before="0" w:after="0" w:line="240" w:lineRule="auto"/>
        <w:ind w:left="567" w:firstLine="0"/>
        <w:rPr>
          <w:sz w:val="22"/>
          <w:szCs w:val="22"/>
        </w:rPr>
      </w:pPr>
    </w:p>
    <w:p w:rsidR="00CF3907" w:rsidRPr="00472887" w:rsidRDefault="007D403C" w:rsidP="007D403C">
      <w:pPr>
        <w:pStyle w:val="a4"/>
        <w:numPr>
          <w:ilvl w:val="0"/>
          <w:numId w:val="1"/>
        </w:numPr>
        <w:spacing w:before="0" w:after="0" w:line="240" w:lineRule="auto"/>
        <w:jc w:val="center"/>
        <w:rPr>
          <w:sz w:val="22"/>
          <w:szCs w:val="22"/>
        </w:rPr>
      </w:pPr>
      <w:r w:rsidRPr="00472887">
        <w:rPr>
          <w:b/>
          <w:bCs/>
          <w:sz w:val="22"/>
          <w:szCs w:val="22"/>
        </w:rPr>
        <w:t>ПРАВА И ОБЯЗАННОСТИ ПОДРЯДЧИКА</w:t>
      </w:r>
    </w:p>
    <w:p w:rsidR="00FE05D5" w:rsidRPr="00472887" w:rsidRDefault="00003504" w:rsidP="00EA4628">
      <w:pPr>
        <w:pStyle w:val="a4"/>
        <w:numPr>
          <w:ilvl w:val="1"/>
          <w:numId w:val="1"/>
        </w:numPr>
        <w:tabs>
          <w:tab w:val="left" w:pos="1134"/>
        </w:tabs>
        <w:spacing w:before="0" w:after="0" w:line="240" w:lineRule="auto"/>
        <w:ind w:left="0" w:firstLine="567"/>
        <w:rPr>
          <w:b/>
          <w:sz w:val="22"/>
          <w:szCs w:val="22"/>
        </w:rPr>
      </w:pPr>
      <w:r w:rsidRPr="00472887">
        <w:rPr>
          <w:b/>
          <w:sz w:val="22"/>
          <w:szCs w:val="22"/>
        </w:rPr>
        <w:t>Подрядчик обязан</w:t>
      </w:r>
    </w:p>
    <w:p w:rsidR="00B66382" w:rsidRPr="00472887" w:rsidRDefault="00B66382" w:rsidP="00EA4628">
      <w:pPr>
        <w:pStyle w:val="a4"/>
        <w:numPr>
          <w:ilvl w:val="2"/>
          <w:numId w:val="1"/>
        </w:numPr>
        <w:tabs>
          <w:tab w:val="left" w:pos="1134"/>
        </w:tabs>
        <w:spacing w:before="0" w:after="0" w:line="240" w:lineRule="auto"/>
        <w:ind w:left="0" w:firstLine="567"/>
        <w:rPr>
          <w:sz w:val="22"/>
          <w:szCs w:val="22"/>
        </w:rPr>
      </w:pPr>
      <w:r w:rsidRPr="00472887">
        <w:rPr>
          <w:sz w:val="22"/>
          <w:szCs w:val="22"/>
        </w:rPr>
        <w:t>Не позднее 1 (одного) рабочего дня с момента подписания настоящего Договора назначить Ответственное лицо по Договору и письменно уведомить об этом Заказчика.</w:t>
      </w:r>
    </w:p>
    <w:p w:rsidR="00B75C98" w:rsidRPr="00472887" w:rsidRDefault="00B75C98" w:rsidP="00EA4628">
      <w:pPr>
        <w:pStyle w:val="a4"/>
        <w:numPr>
          <w:ilvl w:val="2"/>
          <w:numId w:val="1"/>
        </w:numPr>
        <w:tabs>
          <w:tab w:val="left" w:pos="1134"/>
        </w:tabs>
        <w:spacing w:before="0" w:after="0" w:line="240" w:lineRule="auto"/>
        <w:ind w:left="0" w:firstLine="567"/>
        <w:rPr>
          <w:sz w:val="22"/>
          <w:szCs w:val="22"/>
        </w:rPr>
      </w:pPr>
      <w:r w:rsidRPr="00472887">
        <w:rPr>
          <w:sz w:val="22"/>
          <w:szCs w:val="22"/>
        </w:rPr>
        <w:t xml:space="preserve">Перед </w:t>
      </w:r>
      <w:r w:rsidR="00ED1376" w:rsidRPr="00472887">
        <w:rPr>
          <w:sz w:val="22"/>
          <w:szCs w:val="22"/>
        </w:rPr>
        <w:t xml:space="preserve">поставкой оборудования и </w:t>
      </w:r>
      <w:r w:rsidRPr="00472887">
        <w:rPr>
          <w:sz w:val="22"/>
          <w:szCs w:val="22"/>
        </w:rPr>
        <w:t xml:space="preserve">выполнением работ  </w:t>
      </w:r>
      <w:r w:rsidR="00346ADC" w:rsidRPr="00472887">
        <w:rPr>
          <w:sz w:val="22"/>
          <w:szCs w:val="22"/>
        </w:rPr>
        <w:t xml:space="preserve">Стороны замеряют напряжение и токи короткого замыкания с имеющихся солнечных батарей и подписывают Акт </w:t>
      </w:r>
      <w:r w:rsidR="00BD44AC" w:rsidRPr="00472887">
        <w:rPr>
          <w:sz w:val="22"/>
          <w:szCs w:val="22"/>
        </w:rPr>
        <w:t xml:space="preserve">проверки солнечных панелей. </w:t>
      </w:r>
    </w:p>
    <w:p w:rsidR="00B66382" w:rsidRPr="00472887" w:rsidRDefault="00B66382" w:rsidP="00EA4628">
      <w:pPr>
        <w:pStyle w:val="a4"/>
        <w:numPr>
          <w:ilvl w:val="2"/>
          <w:numId w:val="1"/>
        </w:numPr>
        <w:tabs>
          <w:tab w:val="left" w:pos="1134"/>
        </w:tabs>
        <w:spacing w:before="0" w:after="0" w:line="240" w:lineRule="auto"/>
        <w:ind w:left="0" w:firstLine="567"/>
        <w:rPr>
          <w:sz w:val="22"/>
          <w:szCs w:val="22"/>
        </w:rPr>
      </w:pPr>
      <w:r w:rsidRPr="00472887">
        <w:rPr>
          <w:sz w:val="22"/>
          <w:szCs w:val="22"/>
        </w:rPr>
        <w:t xml:space="preserve">В случае изменения Ответственного лица </w:t>
      </w:r>
      <w:proofErr w:type="gramStart"/>
      <w:r w:rsidRPr="00472887">
        <w:rPr>
          <w:sz w:val="22"/>
          <w:szCs w:val="22"/>
        </w:rPr>
        <w:t>обязан</w:t>
      </w:r>
      <w:proofErr w:type="gramEnd"/>
      <w:r w:rsidRPr="00472887">
        <w:rPr>
          <w:sz w:val="22"/>
          <w:szCs w:val="22"/>
        </w:rPr>
        <w:t xml:space="preserve"> в течение 2 (двух) рабочих дней со дня такого изменения предоставить другой Стороне заверенное письмо о новом назначении Ответственного лица.</w:t>
      </w:r>
    </w:p>
    <w:p w:rsidR="007D403C" w:rsidRPr="00472887" w:rsidRDefault="00082224" w:rsidP="00C135FA">
      <w:pPr>
        <w:pStyle w:val="a4"/>
        <w:numPr>
          <w:ilvl w:val="2"/>
          <w:numId w:val="1"/>
        </w:numPr>
        <w:spacing w:before="0" w:after="0" w:line="240" w:lineRule="auto"/>
        <w:ind w:left="0" w:firstLine="567"/>
        <w:rPr>
          <w:sz w:val="22"/>
          <w:szCs w:val="22"/>
        </w:rPr>
      </w:pPr>
      <w:proofErr w:type="gramStart"/>
      <w:r w:rsidRPr="00472887">
        <w:rPr>
          <w:sz w:val="22"/>
          <w:szCs w:val="22"/>
        </w:rPr>
        <w:lastRenderedPageBreak/>
        <w:t>Выполнить Работы, предусмотренные настоящим Договором в соответствии с требованиями нормативных и законодательных актов, в том числе  ГОСТам, СНиПам, ТУ и т.п., относящихся к выполнению Работ, а также требования к применяемым  Подрядчиком импортным материалам и оборудованию (если применимо), действующие в Российской Федерации в период действия Договора и любые иные нормы и правила, регулирующие порядок и требования по выполнению Работ и</w:t>
      </w:r>
      <w:proofErr w:type="gramEnd"/>
      <w:r w:rsidRPr="00472887">
        <w:rPr>
          <w:sz w:val="22"/>
          <w:szCs w:val="22"/>
        </w:rPr>
        <w:t xml:space="preserve"> сдаче их результатов (далее – Нормы и Правила). Все требования  Норм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w:t>
      </w:r>
      <w:proofErr w:type="gramStart"/>
      <w:r w:rsidRPr="00472887">
        <w:rPr>
          <w:sz w:val="22"/>
          <w:szCs w:val="22"/>
        </w:rPr>
        <w:t>отношении</w:t>
      </w:r>
      <w:proofErr w:type="gramEnd"/>
      <w:r w:rsidRPr="00472887">
        <w:rPr>
          <w:sz w:val="22"/>
          <w:szCs w:val="22"/>
        </w:rPr>
        <w:t xml:space="preserve"> норм, носящих рекомендательный характер, и сдать результат Работ Заказчику в срок, предусмотренный Договором</w:t>
      </w:r>
      <w:r w:rsidR="005A6407" w:rsidRPr="00472887">
        <w:rPr>
          <w:sz w:val="22"/>
          <w:szCs w:val="22"/>
        </w:rPr>
        <w:t>.</w:t>
      </w:r>
      <w:r w:rsidR="00064028" w:rsidRPr="00472887">
        <w:rPr>
          <w:sz w:val="22"/>
          <w:szCs w:val="22"/>
        </w:rPr>
        <w:t xml:space="preserve"> </w:t>
      </w:r>
    </w:p>
    <w:p w:rsidR="003373DE" w:rsidRPr="00472887" w:rsidRDefault="0073258C" w:rsidP="00C135FA">
      <w:pPr>
        <w:pStyle w:val="a4"/>
        <w:numPr>
          <w:ilvl w:val="2"/>
          <w:numId w:val="1"/>
        </w:numPr>
        <w:tabs>
          <w:tab w:val="left" w:pos="1134"/>
        </w:tabs>
        <w:spacing w:before="0" w:after="0" w:line="240" w:lineRule="auto"/>
        <w:ind w:left="0" w:firstLine="567"/>
        <w:rPr>
          <w:sz w:val="22"/>
          <w:szCs w:val="22"/>
        </w:rPr>
      </w:pPr>
      <w:r w:rsidRPr="00472887">
        <w:rPr>
          <w:sz w:val="22"/>
          <w:szCs w:val="22"/>
        </w:rPr>
        <w:t xml:space="preserve">Не </w:t>
      </w:r>
      <w:proofErr w:type="gramStart"/>
      <w:r w:rsidRPr="00472887">
        <w:rPr>
          <w:sz w:val="22"/>
          <w:szCs w:val="22"/>
        </w:rPr>
        <w:t>позднее</w:t>
      </w:r>
      <w:proofErr w:type="gramEnd"/>
      <w:r w:rsidRPr="00472887">
        <w:rPr>
          <w:sz w:val="22"/>
          <w:szCs w:val="22"/>
        </w:rPr>
        <w:t xml:space="preserve"> чем за 3 (три) рабочих дня до предполагаемой даты отгрузки</w:t>
      </w:r>
      <w:r w:rsidR="00F405E6" w:rsidRPr="00472887">
        <w:rPr>
          <w:sz w:val="22"/>
          <w:szCs w:val="22"/>
        </w:rPr>
        <w:t xml:space="preserve"> Оборудования</w:t>
      </w:r>
      <w:r w:rsidRPr="00472887">
        <w:rPr>
          <w:sz w:val="22"/>
          <w:szCs w:val="22"/>
        </w:rPr>
        <w:t xml:space="preserve">, уведомить Покупателя по эл. почте </w:t>
      </w:r>
      <w:r w:rsidR="00C135FA" w:rsidRPr="00472887">
        <w:rPr>
          <w:sz w:val="22"/>
          <w:szCs w:val="22"/>
        </w:rPr>
        <w:t xml:space="preserve"> </w:t>
      </w:r>
      <w:hyperlink r:id="rId8" w:history="1">
        <w:r w:rsidR="00C135FA" w:rsidRPr="00472887">
          <w:rPr>
            <w:rStyle w:val="af0"/>
            <w:sz w:val="22"/>
            <w:szCs w:val="22"/>
          </w:rPr>
          <w:t>a.altynbaev@karousel.ru</w:t>
        </w:r>
      </w:hyperlink>
      <w:r w:rsidR="00C135FA" w:rsidRPr="00472887">
        <w:rPr>
          <w:sz w:val="22"/>
          <w:szCs w:val="22"/>
        </w:rPr>
        <w:t xml:space="preserve"> </w:t>
      </w:r>
      <w:r w:rsidRPr="00472887">
        <w:rPr>
          <w:sz w:val="22"/>
          <w:szCs w:val="22"/>
        </w:rPr>
        <w:t xml:space="preserve">о готовности </w:t>
      </w:r>
      <w:r w:rsidR="00F405E6" w:rsidRPr="00472887">
        <w:rPr>
          <w:sz w:val="22"/>
          <w:szCs w:val="22"/>
        </w:rPr>
        <w:t xml:space="preserve">Оборудования </w:t>
      </w:r>
      <w:r w:rsidRPr="00472887">
        <w:rPr>
          <w:sz w:val="22"/>
          <w:szCs w:val="22"/>
        </w:rPr>
        <w:t>к отгрузке.</w:t>
      </w:r>
    </w:p>
    <w:p w:rsidR="00E34DE3" w:rsidRPr="00472887" w:rsidRDefault="0072079F" w:rsidP="00C135FA">
      <w:pPr>
        <w:pStyle w:val="a4"/>
        <w:numPr>
          <w:ilvl w:val="2"/>
          <w:numId w:val="1"/>
        </w:numPr>
        <w:tabs>
          <w:tab w:val="left" w:pos="1134"/>
        </w:tabs>
        <w:spacing w:before="0" w:after="0" w:line="240" w:lineRule="auto"/>
        <w:ind w:left="0" w:firstLine="567"/>
        <w:rPr>
          <w:sz w:val="22"/>
          <w:szCs w:val="22"/>
        </w:rPr>
      </w:pPr>
      <w:r w:rsidRPr="00472887">
        <w:rPr>
          <w:sz w:val="22"/>
          <w:szCs w:val="22"/>
        </w:rPr>
        <w:t xml:space="preserve">Перед выполнением работ Подрядчик обязан согласовать с Заказчиком время выполнения работ. </w:t>
      </w:r>
      <w:r w:rsidRPr="00472887">
        <w:rPr>
          <w:color w:val="383B40"/>
          <w:sz w:val="22"/>
          <w:szCs w:val="22"/>
          <w:shd w:val="clear" w:color="auto" w:fill="FFFFFF"/>
        </w:rPr>
        <w:t>Заказчик имеет право, предварительно уведомив Подрядчика, изменять сроки выполнения работ и их последовательность</w:t>
      </w:r>
      <w:r w:rsidR="0073258C" w:rsidRPr="00472887">
        <w:rPr>
          <w:sz w:val="22"/>
          <w:szCs w:val="22"/>
        </w:rPr>
        <w:t xml:space="preserve"> </w:t>
      </w:r>
      <w:r w:rsidRPr="00472887">
        <w:rPr>
          <w:sz w:val="22"/>
          <w:szCs w:val="22"/>
        </w:rPr>
        <w:t>в зависимости от</w:t>
      </w:r>
      <w:r w:rsidR="00ED1376" w:rsidRPr="00472887">
        <w:rPr>
          <w:sz w:val="22"/>
          <w:szCs w:val="22"/>
        </w:rPr>
        <w:t xml:space="preserve"> проведения Р</w:t>
      </w:r>
      <w:r w:rsidRPr="00472887">
        <w:rPr>
          <w:sz w:val="22"/>
          <w:szCs w:val="22"/>
        </w:rPr>
        <w:t>егламентных работ на Объекте.</w:t>
      </w:r>
    </w:p>
    <w:p w:rsidR="0072079F" w:rsidRPr="00472887" w:rsidRDefault="0072079F" w:rsidP="00C135FA">
      <w:pPr>
        <w:pStyle w:val="a4"/>
        <w:numPr>
          <w:ilvl w:val="2"/>
          <w:numId w:val="1"/>
        </w:numPr>
        <w:tabs>
          <w:tab w:val="left" w:pos="1134"/>
        </w:tabs>
        <w:spacing w:before="0" w:after="0" w:line="240" w:lineRule="auto"/>
        <w:ind w:left="0" w:firstLine="567"/>
        <w:rPr>
          <w:sz w:val="22"/>
          <w:szCs w:val="22"/>
        </w:rPr>
      </w:pPr>
      <w:r w:rsidRPr="00472887">
        <w:rPr>
          <w:sz w:val="22"/>
          <w:szCs w:val="22"/>
        </w:rPr>
        <w:t>В случае проведения работ в работающих подвесных пассажирских канатных</w:t>
      </w:r>
      <w:r w:rsidR="008C6DA5" w:rsidRPr="00472887">
        <w:rPr>
          <w:sz w:val="22"/>
          <w:szCs w:val="22"/>
        </w:rPr>
        <w:t xml:space="preserve"> дорогах (ППКД) «Карусель -1», </w:t>
      </w:r>
      <w:r w:rsidRPr="00472887">
        <w:rPr>
          <w:sz w:val="22"/>
          <w:szCs w:val="22"/>
        </w:rPr>
        <w:t xml:space="preserve">представитель Подрядчика обязан обеспечить отсутствие </w:t>
      </w:r>
      <w:r w:rsidR="008C6DA5" w:rsidRPr="00472887">
        <w:rPr>
          <w:sz w:val="22"/>
          <w:szCs w:val="22"/>
        </w:rPr>
        <w:t xml:space="preserve">пассажиров </w:t>
      </w:r>
      <w:r w:rsidRPr="00472887">
        <w:rPr>
          <w:sz w:val="22"/>
          <w:szCs w:val="22"/>
        </w:rPr>
        <w:t>в гондолах</w:t>
      </w:r>
      <w:r w:rsidR="008C6DA5" w:rsidRPr="00472887">
        <w:rPr>
          <w:sz w:val="22"/>
          <w:szCs w:val="22"/>
        </w:rPr>
        <w:t>, в  которых проводятся работы, не ущемляя при этом права посетителей канатных дорог</w:t>
      </w:r>
      <w:r w:rsidR="00BF0766" w:rsidRPr="00472887">
        <w:rPr>
          <w:sz w:val="22"/>
          <w:szCs w:val="22"/>
        </w:rPr>
        <w:t>.</w:t>
      </w:r>
      <w:r w:rsidRPr="00472887">
        <w:rPr>
          <w:sz w:val="22"/>
          <w:szCs w:val="22"/>
        </w:rPr>
        <w:t xml:space="preserve"> </w:t>
      </w:r>
    </w:p>
    <w:p w:rsidR="005A6407" w:rsidRPr="00472887" w:rsidRDefault="005A6407" w:rsidP="00EA4628">
      <w:pPr>
        <w:pStyle w:val="a4"/>
        <w:numPr>
          <w:ilvl w:val="2"/>
          <w:numId w:val="1"/>
        </w:numPr>
        <w:tabs>
          <w:tab w:val="left" w:pos="1134"/>
        </w:tabs>
        <w:spacing w:before="0" w:after="0" w:line="240" w:lineRule="auto"/>
        <w:ind w:left="0" w:firstLine="567"/>
        <w:rPr>
          <w:sz w:val="22"/>
          <w:szCs w:val="22"/>
        </w:rPr>
      </w:pPr>
      <w:r w:rsidRPr="00472887">
        <w:rPr>
          <w:sz w:val="22"/>
          <w:szCs w:val="22"/>
        </w:rPr>
        <w:t xml:space="preserve">При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природной среды, электробезопасности, промышленной безопасности. При выполнении работ обеспечить </w:t>
      </w:r>
      <w:r w:rsidR="00064028" w:rsidRPr="00472887">
        <w:rPr>
          <w:sz w:val="22"/>
          <w:szCs w:val="22"/>
        </w:rPr>
        <w:t>отсутствие третьих лиц в зоне производства Работ</w:t>
      </w:r>
      <w:r w:rsidR="00FE05D5" w:rsidRPr="00472887">
        <w:rPr>
          <w:sz w:val="22"/>
          <w:szCs w:val="22"/>
        </w:rPr>
        <w:t>.</w:t>
      </w:r>
    </w:p>
    <w:p w:rsidR="00FE05D5" w:rsidRPr="00472887" w:rsidRDefault="00FE05D5" w:rsidP="00EA4628">
      <w:pPr>
        <w:pStyle w:val="a4"/>
        <w:numPr>
          <w:ilvl w:val="2"/>
          <w:numId w:val="1"/>
        </w:numPr>
        <w:tabs>
          <w:tab w:val="left" w:pos="1134"/>
        </w:tabs>
        <w:spacing w:before="0" w:after="0" w:line="240" w:lineRule="auto"/>
        <w:ind w:left="0" w:firstLine="567"/>
        <w:rPr>
          <w:sz w:val="22"/>
          <w:szCs w:val="22"/>
        </w:rPr>
      </w:pPr>
      <w:r w:rsidRPr="00472887">
        <w:rPr>
          <w:sz w:val="22"/>
          <w:szCs w:val="22"/>
        </w:rPr>
        <w:t>Немедленно (в течение суток) письменно известить Заказчика и до получения от него письменных указаний приостановить Работы при обнаружении:</w:t>
      </w:r>
    </w:p>
    <w:p w:rsidR="00FE05D5" w:rsidRPr="00472887" w:rsidRDefault="00FE05D5" w:rsidP="00EA4628">
      <w:pPr>
        <w:pStyle w:val="a4"/>
        <w:numPr>
          <w:ilvl w:val="0"/>
          <w:numId w:val="3"/>
        </w:numPr>
        <w:tabs>
          <w:tab w:val="left" w:pos="709"/>
        </w:tabs>
        <w:spacing w:before="0" w:after="0" w:line="240" w:lineRule="auto"/>
        <w:ind w:left="0" w:firstLine="567"/>
        <w:rPr>
          <w:sz w:val="22"/>
          <w:szCs w:val="22"/>
        </w:rPr>
      </w:pPr>
      <w:r w:rsidRPr="00472887">
        <w:rPr>
          <w:sz w:val="22"/>
          <w:szCs w:val="22"/>
        </w:rPr>
        <w:t>возможных неблагоприятных для Заказчика последствий, которые могут возникнуть при выполнении указаний Заказчика о способе выполнения Работ</w:t>
      </w:r>
    </w:p>
    <w:p w:rsidR="00FE05D5" w:rsidRPr="00472887" w:rsidRDefault="00FE05D5" w:rsidP="00EA4628">
      <w:pPr>
        <w:pStyle w:val="a4"/>
        <w:numPr>
          <w:ilvl w:val="0"/>
          <w:numId w:val="3"/>
        </w:numPr>
        <w:tabs>
          <w:tab w:val="left" w:pos="709"/>
        </w:tabs>
        <w:spacing w:before="0" w:after="0" w:line="240" w:lineRule="auto"/>
        <w:ind w:left="0" w:firstLine="567"/>
        <w:rPr>
          <w:sz w:val="22"/>
          <w:szCs w:val="22"/>
        </w:rPr>
      </w:pPr>
      <w:r w:rsidRPr="00472887">
        <w:rPr>
          <w:sz w:val="22"/>
          <w:szCs w:val="22"/>
        </w:rPr>
        <w:t>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FE05D5" w:rsidRPr="00472887" w:rsidRDefault="006F348D" w:rsidP="00EA4628">
      <w:pPr>
        <w:pStyle w:val="a4"/>
        <w:numPr>
          <w:ilvl w:val="2"/>
          <w:numId w:val="1"/>
        </w:numPr>
        <w:tabs>
          <w:tab w:val="left" w:pos="1134"/>
        </w:tabs>
        <w:spacing w:before="0" w:after="0" w:line="240" w:lineRule="auto"/>
        <w:ind w:left="0" w:firstLine="567"/>
        <w:rPr>
          <w:sz w:val="22"/>
          <w:szCs w:val="22"/>
        </w:rPr>
      </w:pPr>
      <w:r w:rsidRPr="00472887">
        <w:rPr>
          <w:sz w:val="22"/>
          <w:szCs w:val="22"/>
        </w:rPr>
        <w:t>В случае обнаружения в ходе выполнения Работ, 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дополнительных работ, стоимость  работ остается неизменной.</w:t>
      </w:r>
    </w:p>
    <w:p w:rsidR="006F348D" w:rsidRPr="00472887" w:rsidRDefault="006F348D" w:rsidP="00EA4628">
      <w:pPr>
        <w:pStyle w:val="a4"/>
        <w:numPr>
          <w:ilvl w:val="2"/>
          <w:numId w:val="1"/>
        </w:numPr>
        <w:tabs>
          <w:tab w:val="left" w:pos="1134"/>
        </w:tabs>
        <w:spacing w:before="0" w:after="0" w:line="240" w:lineRule="auto"/>
        <w:ind w:left="0" w:firstLine="567"/>
        <w:rPr>
          <w:sz w:val="22"/>
          <w:szCs w:val="22"/>
        </w:rPr>
      </w:pPr>
      <w:r w:rsidRPr="00472887">
        <w:rPr>
          <w:sz w:val="22"/>
          <w:szCs w:val="22"/>
        </w:rPr>
        <w:t xml:space="preserve">Передать результаты выполненных Работ Заказчику, в </w:t>
      </w:r>
      <w:proofErr w:type="gramStart"/>
      <w:r w:rsidRPr="00472887">
        <w:rPr>
          <w:sz w:val="22"/>
          <w:szCs w:val="22"/>
        </w:rPr>
        <w:t>порядке</w:t>
      </w:r>
      <w:proofErr w:type="gramEnd"/>
      <w:r w:rsidRPr="00472887">
        <w:rPr>
          <w:sz w:val="22"/>
          <w:szCs w:val="22"/>
        </w:rPr>
        <w:t xml:space="preserve"> и сроки, предусмотренные Договором.</w:t>
      </w:r>
    </w:p>
    <w:p w:rsidR="00BC2312" w:rsidRPr="00472887" w:rsidRDefault="00BC2312" w:rsidP="00EA4628">
      <w:pPr>
        <w:pStyle w:val="a4"/>
        <w:numPr>
          <w:ilvl w:val="2"/>
          <w:numId w:val="1"/>
        </w:numPr>
        <w:tabs>
          <w:tab w:val="left" w:pos="1134"/>
        </w:tabs>
        <w:spacing w:before="0" w:after="0" w:line="240" w:lineRule="auto"/>
        <w:ind w:left="0" w:firstLine="567"/>
        <w:rPr>
          <w:sz w:val="22"/>
          <w:szCs w:val="22"/>
        </w:rPr>
      </w:pPr>
      <w:r w:rsidRPr="00472887">
        <w:rPr>
          <w:sz w:val="22"/>
          <w:szCs w:val="22"/>
        </w:rPr>
        <w:t>В процессе проведения Работ обеспечить собственными силами и за свой счет систематическую уборку зоны производства работ на Объекте, а по завершении Работ окончательную уборку зоны производства работ на Объекте и прилегающей непосредственно к ней территории от отходов производства и потребления</w:t>
      </w:r>
      <w:r w:rsidR="00DA29A1" w:rsidRPr="00472887">
        <w:rPr>
          <w:sz w:val="22"/>
          <w:szCs w:val="22"/>
        </w:rPr>
        <w:t>.</w:t>
      </w:r>
    </w:p>
    <w:p w:rsidR="00293635" w:rsidRPr="00472887" w:rsidRDefault="00293635" w:rsidP="00EA4628">
      <w:pPr>
        <w:pStyle w:val="a4"/>
        <w:numPr>
          <w:ilvl w:val="2"/>
          <w:numId w:val="1"/>
        </w:numPr>
        <w:tabs>
          <w:tab w:val="left" w:pos="1276"/>
        </w:tabs>
        <w:spacing w:before="0" w:after="0" w:line="240" w:lineRule="auto"/>
        <w:ind w:left="0" w:firstLine="567"/>
        <w:rPr>
          <w:sz w:val="22"/>
          <w:szCs w:val="22"/>
        </w:rPr>
      </w:pPr>
      <w:r w:rsidRPr="00472887">
        <w:rPr>
          <w:sz w:val="22"/>
          <w:szCs w:val="22"/>
        </w:rPr>
        <w:t xml:space="preserve">За свой счет устранить недостатки, выявленные Заказчиком в </w:t>
      </w:r>
      <w:proofErr w:type="gramStart"/>
      <w:r w:rsidRPr="00472887">
        <w:rPr>
          <w:sz w:val="22"/>
          <w:szCs w:val="22"/>
        </w:rPr>
        <w:t>процессе</w:t>
      </w:r>
      <w:proofErr w:type="gramEnd"/>
      <w:r w:rsidRPr="00472887">
        <w:rPr>
          <w:sz w:val="22"/>
          <w:szCs w:val="22"/>
        </w:rPr>
        <w:t xml:space="preserve"> выполнения Работ.</w:t>
      </w:r>
    </w:p>
    <w:p w:rsidR="00DA29A1" w:rsidRPr="00472887" w:rsidRDefault="00DA29A1" w:rsidP="00EA4628">
      <w:pPr>
        <w:pStyle w:val="a4"/>
        <w:numPr>
          <w:ilvl w:val="2"/>
          <w:numId w:val="1"/>
        </w:numPr>
        <w:tabs>
          <w:tab w:val="left" w:pos="1276"/>
        </w:tabs>
        <w:spacing w:before="0" w:after="0" w:line="240" w:lineRule="auto"/>
        <w:ind w:left="0" w:firstLine="567"/>
        <w:rPr>
          <w:sz w:val="22"/>
          <w:szCs w:val="22"/>
        </w:rPr>
      </w:pPr>
      <w:r w:rsidRPr="00472887">
        <w:rPr>
          <w:sz w:val="22"/>
          <w:szCs w:val="22"/>
        </w:rPr>
        <w:t>Надлежащим образом исполнять иные обязательства, предусмотренные Договором и применимыми нормами действующего законодательства РФ.</w:t>
      </w:r>
    </w:p>
    <w:p w:rsidR="00E051D8" w:rsidRPr="00472887" w:rsidRDefault="00E051D8" w:rsidP="00EA4628">
      <w:pPr>
        <w:pStyle w:val="a4"/>
        <w:numPr>
          <w:ilvl w:val="1"/>
          <w:numId w:val="1"/>
        </w:numPr>
        <w:tabs>
          <w:tab w:val="left" w:pos="993"/>
          <w:tab w:val="left" w:pos="1134"/>
        </w:tabs>
        <w:spacing w:before="0" w:after="0" w:line="240" w:lineRule="auto"/>
        <w:ind w:left="0" w:firstLine="567"/>
        <w:rPr>
          <w:b/>
          <w:sz w:val="22"/>
          <w:szCs w:val="22"/>
        </w:rPr>
      </w:pPr>
      <w:r w:rsidRPr="00472887">
        <w:rPr>
          <w:b/>
          <w:sz w:val="22"/>
          <w:szCs w:val="22"/>
        </w:rPr>
        <w:t>Подрядчик имеет право:</w:t>
      </w:r>
    </w:p>
    <w:p w:rsidR="00E051D8" w:rsidRPr="00472887" w:rsidRDefault="00E051D8" w:rsidP="00EA4628">
      <w:pPr>
        <w:pStyle w:val="a4"/>
        <w:numPr>
          <w:ilvl w:val="2"/>
          <w:numId w:val="1"/>
        </w:numPr>
        <w:tabs>
          <w:tab w:val="left" w:pos="1134"/>
        </w:tabs>
        <w:spacing w:before="0" w:after="0" w:line="240" w:lineRule="auto"/>
        <w:ind w:left="0" w:firstLine="567"/>
        <w:rPr>
          <w:sz w:val="22"/>
          <w:szCs w:val="22"/>
        </w:rPr>
      </w:pPr>
      <w:r w:rsidRPr="00472887">
        <w:rPr>
          <w:sz w:val="22"/>
          <w:szCs w:val="22"/>
        </w:rPr>
        <w:t>Требовать своевременного подписания Заказчиком акта сдачи-приемки при надлежащем выполнении Подрядчиком работ</w:t>
      </w:r>
      <w:r w:rsidR="002562E5" w:rsidRPr="00472887">
        <w:rPr>
          <w:sz w:val="22"/>
          <w:szCs w:val="22"/>
        </w:rPr>
        <w:t>.</w:t>
      </w:r>
    </w:p>
    <w:p w:rsidR="00320FBB" w:rsidRPr="00472887" w:rsidRDefault="005515BC" w:rsidP="005515BC">
      <w:pPr>
        <w:pStyle w:val="a4"/>
        <w:spacing w:before="0" w:after="0" w:line="240" w:lineRule="auto"/>
        <w:ind w:left="0" w:firstLine="567"/>
        <w:rPr>
          <w:sz w:val="22"/>
          <w:szCs w:val="22"/>
        </w:rPr>
      </w:pPr>
      <w:r w:rsidRPr="00472887">
        <w:rPr>
          <w:b/>
          <w:sz w:val="22"/>
          <w:szCs w:val="22"/>
        </w:rPr>
        <w:t xml:space="preserve">6.3. </w:t>
      </w:r>
      <w:r w:rsidRPr="00472887">
        <w:rPr>
          <w:color w:val="000000"/>
          <w:sz w:val="22"/>
          <w:szCs w:val="22"/>
        </w:rPr>
        <w:t>Подрядчик не вправе уступать свои права и обязательства по Договору третьему  лицу. В случае переуступки прав и обязанностей по Договору третьему лицу, Заказчик вправе потребовать от Подрядчика уплаты штрафной неустойки в размере 30% (тридцать  процентов) от цены Договора.</w:t>
      </w:r>
    </w:p>
    <w:p w:rsidR="00003504" w:rsidRPr="00472887" w:rsidRDefault="00320FBB" w:rsidP="00003504">
      <w:pPr>
        <w:pStyle w:val="a4"/>
        <w:numPr>
          <w:ilvl w:val="0"/>
          <w:numId w:val="1"/>
        </w:numPr>
        <w:spacing w:before="0" w:after="0" w:line="240" w:lineRule="auto"/>
        <w:jc w:val="center"/>
        <w:rPr>
          <w:sz w:val="22"/>
          <w:szCs w:val="22"/>
        </w:rPr>
      </w:pPr>
      <w:r w:rsidRPr="00472887">
        <w:rPr>
          <w:b/>
          <w:bCs/>
          <w:sz w:val="22"/>
          <w:szCs w:val="22"/>
        </w:rPr>
        <w:t>СДАЧА И ПРИЕМКА РАБОТ</w:t>
      </w:r>
      <w:r w:rsidR="00642EF2" w:rsidRPr="00472887">
        <w:rPr>
          <w:b/>
          <w:bCs/>
          <w:sz w:val="22"/>
          <w:szCs w:val="22"/>
        </w:rPr>
        <w:t xml:space="preserve">, </w:t>
      </w:r>
      <w:r w:rsidR="007E4FEF" w:rsidRPr="00472887">
        <w:rPr>
          <w:b/>
          <w:bCs/>
          <w:sz w:val="22"/>
          <w:szCs w:val="22"/>
        </w:rPr>
        <w:t>ОБОРУДОВАНИЯ</w:t>
      </w:r>
    </w:p>
    <w:p w:rsidR="00642EF2" w:rsidRPr="00472887" w:rsidRDefault="00642EF2" w:rsidP="00EA4628">
      <w:pPr>
        <w:pStyle w:val="a4"/>
        <w:numPr>
          <w:ilvl w:val="1"/>
          <w:numId w:val="1"/>
        </w:numPr>
        <w:tabs>
          <w:tab w:val="left" w:pos="993"/>
        </w:tabs>
        <w:spacing w:before="0" w:after="0" w:line="240" w:lineRule="auto"/>
        <w:ind w:left="0" w:firstLine="567"/>
        <w:rPr>
          <w:sz w:val="22"/>
          <w:szCs w:val="22"/>
        </w:rPr>
      </w:pPr>
      <w:proofErr w:type="gramStart"/>
      <w:r w:rsidRPr="00472887">
        <w:rPr>
          <w:sz w:val="22"/>
          <w:szCs w:val="22"/>
        </w:rPr>
        <w:t xml:space="preserve">Приемка-передача </w:t>
      </w:r>
      <w:r w:rsidR="00C135FA" w:rsidRPr="00472887">
        <w:rPr>
          <w:sz w:val="22"/>
          <w:szCs w:val="22"/>
        </w:rPr>
        <w:t xml:space="preserve">Оборудования </w:t>
      </w:r>
      <w:r w:rsidRPr="00472887">
        <w:rPr>
          <w:sz w:val="22"/>
          <w:szCs w:val="22"/>
        </w:rPr>
        <w:t>осуществляется по месту нахожден</w:t>
      </w:r>
      <w:r w:rsidR="00B655AB" w:rsidRPr="00472887">
        <w:rPr>
          <w:sz w:val="22"/>
          <w:szCs w:val="22"/>
        </w:rPr>
        <w:t xml:space="preserve">ия </w:t>
      </w:r>
      <w:r w:rsidR="007E4FEF" w:rsidRPr="00472887">
        <w:rPr>
          <w:sz w:val="22"/>
          <w:szCs w:val="22"/>
        </w:rPr>
        <w:t xml:space="preserve">Объекта </w:t>
      </w:r>
      <w:r w:rsidR="00B655AB" w:rsidRPr="00472887">
        <w:rPr>
          <w:sz w:val="22"/>
          <w:szCs w:val="22"/>
        </w:rPr>
        <w:t>Заказчика, указанному в п.1.3</w:t>
      </w:r>
      <w:r w:rsidRPr="00472887">
        <w:rPr>
          <w:sz w:val="22"/>
          <w:szCs w:val="22"/>
        </w:rPr>
        <w:t xml:space="preserve">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w:t>
      </w:r>
      <w:r w:rsidRPr="00472887">
        <w:rPr>
          <w:sz w:val="22"/>
          <w:szCs w:val="22"/>
        </w:rPr>
        <w:lastRenderedPageBreak/>
        <w:t>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472887">
        <w:rPr>
          <w:sz w:val="22"/>
          <w:szCs w:val="22"/>
        </w:rPr>
        <w:t xml:space="preserve"> по количеству» (утв. Постановлением Госарбитража СССР от 15.06.1965 N П-6) (ред. от 23.07.1975, с изм. от 22.10.1997)</w:t>
      </w:r>
      <w:r w:rsidR="002E41F3" w:rsidRPr="00472887">
        <w:rPr>
          <w:sz w:val="22"/>
          <w:szCs w:val="22"/>
        </w:rPr>
        <w:t>.</w:t>
      </w:r>
    </w:p>
    <w:p w:rsidR="00B655AB" w:rsidRPr="00472887" w:rsidRDefault="00B655AB" w:rsidP="00EA4628">
      <w:pPr>
        <w:pStyle w:val="a4"/>
        <w:numPr>
          <w:ilvl w:val="1"/>
          <w:numId w:val="1"/>
        </w:numPr>
        <w:tabs>
          <w:tab w:val="left" w:pos="993"/>
        </w:tabs>
        <w:spacing w:before="0" w:after="0" w:line="240" w:lineRule="auto"/>
        <w:ind w:left="0" w:firstLine="567"/>
        <w:rPr>
          <w:sz w:val="22"/>
          <w:szCs w:val="22"/>
        </w:rPr>
      </w:pPr>
      <w:r w:rsidRPr="00472887">
        <w:rPr>
          <w:sz w:val="22"/>
          <w:szCs w:val="22"/>
        </w:rPr>
        <w:t xml:space="preserve">Приемка </w:t>
      </w:r>
      <w:r w:rsidR="00C135FA" w:rsidRPr="00472887">
        <w:rPr>
          <w:sz w:val="22"/>
          <w:szCs w:val="22"/>
        </w:rPr>
        <w:t xml:space="preserve">Оборудования </w:t>
      </w:r>
      <w:r w:rsidRPr="00472887">
        <w:rPr>
          <w:sz w:val="22"/>
          <w:szCs w:val="22"/>
        </w:rPr>
        <w:t xml:space="preserve">по количеству и стоимости производится в момент доставки </w:t>
      </w:r>
      <w:r w:rsidR="00C135FA" w:rsidRPr="00472887">
        <w:rPr>
          <w:sz w:val="22"/>
          <w:szCs w:val="22"/>
        </w:rPr>
        <w:t xml:space="preserve">Оборудования </w:t>
      </w:r>
      <w:r w:rsidRPr="00472887">
        <w:rPr>
          <w:sz w:val="22"/>
          <w:szCs w:val="22"/>
        </w:rPr>
        <w:t xml:space="preserve">по месту нахождения </w:t>
      </w:r>
      <w:r w:rsidR="007E4FEF" w:rsidRPr="00472887">
        <w:rPr>
          <w:sz w:val="22"/>
          <w:szCs w:val="22"/>
        </w:rPr>
        <w:t xml:space="preserve">Объекта </w:t>
      </w:r>
      <w:r w:rsidRPr="00472887">
        <w:rPr>
          <w:sz w:val="22"/>
          <w:szCs w:val="22"/>
        </w:rPr>
        <w:t>Заказчика, указанному в п.1.3 настоящего Договора, что подтверждается подписанием Сторонами товарной накладной, а по качеству – в течение 5 (пяти) рабочих дней с момента поставки.</w:t>
      </w:r>
    </w:p>
    <w:p w:rsidR="00B655AB" w:rsidRPr="00472887" w:rsidRDefault="00B655AB" w:rsidP="00EA4628">
      <w:pPr>
        <w:pStyle w:val="a4"/>
        <w:numPr>
          <w:ilvl w:val="1"/>
          <w:numId w:val="1"/>
        </w:numPr>
        <w:tabs>
          <w:tab w:val="left" w:pos="993"/>
        </w:tabs>
        <w:spacing w:before="0" w:after="0" w:line="240" w:lineRule="auto"/>
        <w:ind w:left="0" w:firstLine="567"/>
        <w:rPr>
          <w:sz w:val="22"/>
          <w:szCs w:val="22"/>
        </w:rPr>
      </w:pPr>
      <w:r w:rsidRPr="00472887">
        <w:rPr>
          <w:sz w:val="22"/>
          <w:szCs w:val="22"/>
        </w:rPr>
        <w:t xml:space="preserve">Приемка поставленного </w:t>
      </w:r>
      <w:r w:rsidR="00C135FA" w:rsidRPr="00472887">
        <w:rPr>
          <w:sz w:val="22"/>
          <w:szCs w:val="22"/>
        </w:rPr>
        <w:t xml:space="preserve">Оборудования </w:t>
      </w:r>
      <w:r w:rsidRPr="00472887">
        <w:rPr>
          <w:sz w:val="22"/>
          <w:szCs w:val="22"/>
        </w:rPr>
        <w:t>производится Заказчиком по товарным и сопроводительным документам (</w:t>
      </w:r>
      <w:r w:rsidRPr="00472887">
        <w:rPr>
          <w:i/>
          <w:sz w:val="22"/>
          <w:szCs w:val="22"/>
        </w:rPr>
        <w:t>счету-фактуре</w:t>
      </w:r>
      <w:r w:rsidRPr="00472887">
        <w:rPr>
          <w:sz w:val="22"/>
          <w:szCs w:val="22"/>
        </w:rPr>
        <w:t>, накладным, упаковочным ярлыкам и др.).</w:t>
      </w:r>
    </w:p>
    <w:p w:rsidR="00B655AB" w:rsidRPr="00D66641" w:rsidRDefault="00B655AB" w:rsidP="00EA4628">
      <w:pPr>
        <w:pStyle w:val="a4"/>
        <w:numPr>
          <w:ilvl w:val="1"/>
          <w:numId w:val="1"/>
        </w:numPr>
        <w:tabs>
          <w:tab w:val="left" w:pos="993"/>
        </w:tabs>
        <w:spacing w:before="0" w:after="0" w:line="240" w:lineRule="auto"/>
        <w:ind w:left="0" w:firstLine="567"/>
        <w:rPr>
          <w:sz w:val="22"/>
          <w:szCs w:val="22"/>
        </w:rPr>
      </w:pPr>
      <w:r w:rsidRPr="00472887">
        <w:rPr>
          <w:sz w:val="22"/>
          <w:szCs w:val="22"/>
        </w:rPr>
        <w:t>Документом, подтверждающим, что Заказчик принял</w:t>
      </w:r>
      <w:r w:rsidR="00C135FA" w:rsidRPr="00472887">
        <w:rPr>
          <w:sz w:val="22"/>
          <w:szCs w:val="22"/>
        </w:rPr>
        <w:t xml:space="preserve"> Оборудование</w:t>
      </w:r>
      <w:r w:rsidRPr="00472887">
        <w:rPr>
          <w:sz w:val="22"/>
          <w:szCs w:val="22"/>
        </w:rPr>
        <w:t xml:space="preserve">, является товарная накладная (ТОРГ-12), подписанная уполномоченным представителем Заказчика и скрепленная оттиском печати Заказчика. При необходимости по требованию Заказчика </w:t>
      </w:r>
      <w:r w:rsidR="00C84AB4" w:rsidRPr="00472887">
        <w:rPr>
          <w:sz w:val="22"/>
          <w:szCs w:val="22"/>
        </w:rPr>
        <w:t>Подрядчик</w:t>
      </w:r>
      <w:r w:rsidRPr="00472887">
        <w:rPr>
          <w:sz w:val="22"/>
          <w:szCs w:val="22"/>
        </w:rPr>
        <w:t xml:space="preserve"> дополнительно к товарной накладной предоставляет товарно-транспортную накладную (унифицированная форма 1-Т). Датой поставки считается дата подписания Заказчиком товарной накладной</w:t>
      </w:r>
      <w:r w:rsidR="00C84AB4" w:rsidRPr="00472887">
        <w:rPr>
          <w:sz w:val="22"/>
          <w:szCs w:val="22"/>
        </w:rPr>
        <w:t>.</w:t>
      </w:r>
      <w:r w:rsidR="00C54377" w:rsidRPr="00472887">
        <w:t xml:space="preserve"> </w:t>
      </w:r>
      <w:proofErr w:type="gramStart"/>
      <w:r w:rsidR="00C54377" w:rsidRPr="00472887">
        <w:rPr>
          <w:sz w:val="22"/>
          <w:szCs w:val="22"/>
        </w:rPr>
        <w:t>Одновременно с Оборудование</w:t>
      </w:r>
      <w:r w:rsidR="00F77FF5">
        <w:rPr>
          <w:sz w:val="22"/>
          <w:szCs w:val="22"/>
        </w:rPr>
        <w:t xml:space="preserve">м Подрядчик передает Заказчику </w:t>
      </w:r>
      <w:r w:rsidR="00F77FF5">
        <w:rPr>
          <w:sz w:val="22"/>
          <w:szCs w:val="22"/>
        </w:rPr>
        <w:t xml:space="preserve">регистрационные удостоверения, оригиналы паспортов или надлежащим образом заверенные Поставщиком копии оригиналов паспортов, выданные производителем, сертификаты соответствия, сертификаты качества, гигиенические сертификаты, и т.п. и/или иные документы, подтверждающие качество Товара, гарантию, </w:t>
      </w:r>
      <w:r w:rsidR="00F77FF5" w:rsidRPr="00D66641">
        <w:rPr>
          <w:color w:val="000000"/>
          <w:sz w:val="22"/>
          <w:szCs w:val="22"/>
        </w:rPr>
        <w:t>по товарам импортного производства – копии грузовой таможенной декларации, инвойса,</w:t>
      </w:r>
      <w:r w:rsidR="00F77FF5" w:rsidRPr="00D66641">
        <w:rPr>
          <w:sz w:val="22"/>
          <w:szCs w:val="22"/>
        </w:rPr>
        <w:t xml:space="preserve"> оформленные в соответствии с законодательством Российской Федерации</w:t>
      </w:r>
      <w:r w:rsidR="00C54377" w:rsidRPr="00D66641">
        <w:rPr>
          <w:sz w:val="22"/>
          <w:szCs w:val="22"/>
        </w:rPr>
        <w:t>.</w:t>
      </w:r>
      <w:proofErr w:type="gramEnd"/>
    </w:p>
    <w:p w:rsidR="00C84AB4" w:rsidRPr="00472887" w:rsidRDefault="00C84AB4" w:rsidP="00EA4628">
      <w:pPr>
        <w:pStyle w:val="a4"/>
        <w:numPr>
          <w:ilvl w:val="1"/>
          <w:numId w:val="1"/>
        </w:numPr>
        <w:tabs>
          <w:tab w:val="left" w:pos="993"/>
        </w:tabs>
        <w:spacing w:before="0" w:after="0" w:line="240" w:lineRule="auto"/>
        <w:ind w:left="0" w:firstLine="567"/>
        <w:rPr>
          <w:sz w:val="22"/>
          <w:szCs w:val="22"/>
        </w:rPr>
      </w:pPr>
      <w:r w:rsidRPr="00D66641">
        <w:rPr>
          <w:sz w:val="22"/>
          <w:szCs w:val="22"/>
        </w:rPr>
        <w:t>Право собственности</w:t>
      </w:r>
      <w:r w:rsidRPr="00472887">
        <w:rPr>
          <w:sz w:val="22"/>
          <w:szCs w:val="22"/>
        </w:rPr>
        <w:t xml:space="preserve"> на </w:t>
      </w:r>
      <w:r w:rsidR="0005454D" w:rsidRPr="00472887">
        <w:rPr>
          <w:sz w:val="22"/>
          <w:szCs w:val="22"/>
        </w:rPr>
        <w:t xml:space="preserve">Оборудование </w:t>
      </w:r>
      <w:r w:rsidRPr="00472887">
        <w:rPr>
          <w:sz w:val="22"/>
          <w:szCs w:val="22"/>
        </w:rPr>
        <w:t xml:space="preserve">переходит к Заказчику с момента подписания Сторонами товарной накладной. Переход права собственности на </w:t>
      </w:r>
      <w:r w:rsidR="0005454D" w:rsidRPr="00472887">
        <w:rPr>
          <w:sz w:val="22"/>
          <w:szCs w:val="22"/>
        </w:rPr>
        <w:t xml:space="preserve">Оборудование </w:t>
      </w:r>
      <w:r w:rsidRPr="00472887">
        <w:rPr>
          <w:sz w:val="22"/>
          <w:szCs w:val="22"/>
        </w:rPr>
        <w:t xml:space="preserve">к Заказчику не освобождает </w:t>
      </w:r>
      <w:r w:rsidR="00EF7292" w:rsidRPr="00472887">
        <w:rPr>
          <w:sz w:val="22"/>
          <w:szCs w:val="22"/>
        </w:rPr>
        <w:t>Подрядчика</w:t>
      </w:r>
      <w:r w:rsidRPr="00472887">
        <w:rPr>
          <w:sz w:val="22"/>
          <w:szCs w:val="22"/>
        </w:rPr>
        <w:t xml:space="preserve"> от исполнения последним за свой счет обязательств по устранению всех выявленных </w:t>
      </w:r>
      <w:r w:rsidR="002B4F59" w:rsidRPr="00472887">
        <w:rPr>
          <w:sz w:val="22"/>
          <w:szCs w:val="22"/>
        </w:rPr>
        <w:t>Подрядчиком</w:t>
      </w:r>
      <w:r w:rsidRPr="00472887">
        <w:rPr>
          <w:sz w:val="22"/>
          <w:szCs w:val="22"/>
        </w:rPr>
        <w:t xml:space="preserve"> несоответствий в </w:t>
      </w:r>
      <w:r w:rsidR="00C54377" w:rsidRPr="00472887">
        <w:rPr>
          <w:sz w:val="22"/>
          <w:szCs w:val="22"/>
        </w:rPr>
        <w:t>Оборудовании</w:t>
      </w:r>
      <w:r w:rsidR="00EF7292" w:rsidRPr="00472887">
        <w:rPr>
          <w:sz w:val="22"/>
          <w:szCs w:val="22"/>
        </w:rPr>
        <w:t>.</w:t>
      </w:r>
    </w:p>
    <w:p w:rsidR="00627DAC" w:rsidRPr="00472887" w:rsidRDefault="00627DAC" w:rsidP="002B48EB">
      <w:pPr>
        <w:pStyle w:val="a4"/>
        <w:numPr>
          <w:ilvl w:val="1"/>
          <w:numId w:val="1"/>
        </w:numPr>
        <w:tabs>
          <w:tab w:val="left" w:pos="993"/>
        </w:tabs>
        <w:spacing w:before="0" w:after="0" w:line="240" w:lineRule="auto"/>
        <w:ind w:left="0" w:firstLine="567"/>
        <w:rPr>
          <w:sz w:val="22"/>
          <w:szCs w:val="22"/>
        </w:rPr>
      </w:pPr>
      <w:r w:rsidRPr="00472887">
        <w:rPr>
          <w:sz w:val="22"/>
          <w:szCs w:val="22"/>
        </w:rPr>
        <w:t>Подрядчик несет риск случайной гибели или повреждения поставляемого Товара до принятия его Покупателем по месту нахождения Объекта Заказчика, указанному в п.1.3 настоящего Договора.</w:t>
      </w:r>
    </w:p>
    <w:p w:rsidR="00EA0D12" w:rsidRPr="00472887" w:rsidRDefault="00EA0D12" w:rsidP="00655892">
      <w:pPr>
        <w:pStyle w:val="a4"/>
        <w:numPr>
          <w:ilvl w:val="1"/>
          <w:numId w:val="1"/>
        </w:numPr>
        <w:tabs>
          <w:tab w:val="left" w:pos="993"/>
        </w:tabs>
        <w:spacing w:before="0" w:after="0" w:line="240" w:lineRule="auto"/>
        <w:ind w:left="0" w:firstLine="567"/>
        <w:rPr>
          <w:sz w:val="22"/>
          <w:szCs w:val="22"/>
        </w:rPr>
      </w:pPr>
      <w:r w:rsidRPr="00472887">
        <w:rPr>
          <w:sz w:val="22"/>
          <w:szCs w:val="22"/>
        </w:rPr>
        <w:t xml:space="preserve">Вышеуказанное оборудование передается Подрядчику </w:t>
      </w:r>
      <w:r w:rsidR="002B48EB" w:rsidRPr="00472887">
        <w:rPr>
          <w:sz w:val="22"/>
          <w:szCs w:val="22"/>
        </w:rPr>
        <w:t xml:space="preserve">в монтаж </w:t>
      </w:r>
      <w:proofErr w:type="gramStart"/>
      <w:r w:rsidRPr="00472887">
        <w:rPr>
          <w:sz w:val="22"/>
          <w:szCs w:val="22"/>
        </w:rPr>
        <w:t>на давальческой основе на основании накладной на отпуск Материалов на сторону с пометкой</w:t>
      </w:r>
      <w:proofErr w:type="gramEnd"/>
      <w:r w:rsidRPr="00472887">
        <w:rPr>
          <w:sz w:val="22"/>
          <w:szCs w:val="22"/>
        </w:rPr>
        <w:t xml:space="preserve"> «давальческие материалы» (форма М-15) согласно Комплектовочной ведомости. В случае использования Подрядчиком Материалов/Оборудования Заказчика не в полном объеме (прекращение работ по инициативе Заказчика, сокращение объемов работ и т.д.), после окончания работ не израсходованные Материалы/Оборудование Заказчика возвращаются Заказчику на основании накладной на отпуск Материалов/Оборудования на сторону с пометкой «возврат давальческих материалов» (форма М-15). Отчет об израсходованных материалах/оборудования при выполнении работ представляется к каждому Акту о приемке выполненных работ в виде </w:t>
      </w:r>
      <w:proofErr w:type="gramStart"/>
      <w:r w:rsidRPr="00472887">
        <w:rPr>
          <w:sz w:val="22"/>
          <w:szCs w:val="22"/>
        </w:rPr>
        <w:t>ведомости переработки давальческих материалов/оборудования поставки Заказчика</w:t>
      </w:r>
      <w:proofErr w:type="gramEnd"/>
      <w:r w:rsidRPr="00472887">
        <w:rPr>
          <w:sz w:val="22"/>
          <w:szCs w:val="22"/>
        </w:rPr>
        <w:t>.</w:t>
      </w:r>
    </w:p>
    <w:p w:rsidR="00EA0D12" w:rsidRPr="00472887" w:rsidRDefault="00EA0D12" w:rsidP="00655892">
      <w:pPr>
        <w:pStyle w:val="a4"/>
        <w:numPr>
          <w:ilvl w:val="1"/>
          <w:numId w:val="1"/>
        </w:numPr>
        <w:tabs>
          <w:tab w:val="left" w:pos="993"/>
        </w:tabs>
        <w:spacing w:before="0" w:after="0" w:line="240" w:lineRule="auto"/>
        <w:ind w:left="0" w:firstLine="567"/>
        <w:rPr>
          <w:sz w:val="22"/>
          <w:szCs w:val="22"/>
        </w:rPr>
      </w:pPr>
      <w:r w:rsidRPr="00472887">
        <w:rPr>
          <w:sz w:val="22"/>
          <w:szCs w:val="22"/>
        </w:rPr>
        <w:t>Риск утраты или порчи на переданное оборудование Заказчика лежит на Подрядчике с момента принятия Подрядчиком оборудования Заказчика до момента передачи Заказчику остатка неиспользованного Оборудования по накладной (форма М-15) и ведомости переработки давальческих материалов Заказчика.</w:t>
      </w:r>
    </w:p>
    <w:p w:rsidR="00EA0D12" w:rsidRPr="00472887" w:rsidRDefault="00EA0D12" w:rsidP="00655892">
      <w:pPr>
        <w:pStyle w:val="a4"/>
        <w:numPr>
          <w:ilvl w:val="1"/>
          <w:numId w:val="1"/>
        </w:numPr>
        <w:tabs>
          <w:tab w:val="left" w:pos="993"/>
        </w:tabs>
        <w:spacing w:before="0" w:after="0" w:line="240" w:lineRule="auto"/>
        <w:ind w:left="0" w:firstLine="567"/>
        <w:rPr>
          <w:sz w:val="22"/>
          <w:szCs w:val="22"/>
        </w:rPr>
      </w:pPr>
      <w:r w:rsidRPr="00472887">
        <w:rPr>
          <w:sz w:val="22"/>
          <w:szCs w:val="22"/>
        </w:rPr>
        <w:t xml:space="preserve">В случае утраты или порчи переданного Оборудования Заказчика, Подрядчик обязан своими силами и за свой счет возместить в натуре </w:t>
      </w:r>
      <w:proofErr w:type="gramStart"/>
      <w:r w:rsidRPr="00472887">
        <w:rPr>
          <w:sz w:val="22"/>
          <w:szCs w:val="22"/>
        </w:rPr>
        <w:t>утраченное</w:t>
      </w:r>
      <w:proofErr w:type="gramEnd"/>
      <w:r w:rsidRPr="00472887">
        <w:rPr>
          <w:sz w:val="22"/>
          <w:szCs w:val="22"/>
        </w:rPr>
        <w:t xml:space="preserve"> и/или испорченные материалы Заказчика.</w:t>
      </w:r>
    </w:p>
    <w:p w:rsidR="00A252B3" w:rsidRPr="00472887" w:rsidRDefault="00EA0D12" w:rsidP="00655892">
      <w:pPr>
        <w:pStyle w:val="a4"/>
        <w:numPr>
          <w:ilvl w:val="1"/>
          <w:numId w:val="1"/>
        </w:numPr>
        <w:tabs>
          <w:tab w:val="left" w:pos="993"/>
        </w:tabs>
        <w:spacing w:before="0" w:after="0" w:line="240" w:lineRule="auto"/>
        <w:ind w:left="0" w:firstLine="567"/>
        <w:rPr>
          <w:sz w:val="22"/>
          <w:szCs w:val="22"/>
        </w:rPr>
      </w:pPr>
      <w:proofErr w:type="gramStart"/>
      <w:r w:rsidRPr="00472887">
        <w:rPr>
          <w:sz w:val="22"/>
          <w:szCs w:val="22"/>
        </w:rPr>
        <w:t>В случае если Подрядчик не имеет возможности возместить в натуре утраченное или испорченные по его вине Оборудование Заказчика, он обязан возместить расходы Заказчика, понесенные последним при закупке утраченного (испорченного) Оборудования Заказчика, а также все расходы, понесенные Заказчиком в связи с закупкой такого Оборудования (оплата транспортных, погрузочно-разгрузочных и иных расходов), документально подтвержденных Заказчиком.</w:t>
      </w:r>
      <w:proofErr w:type="gramEnd"/>
    </w:p>
    <w:p w:rsidR="00EA0D12" w:rsidRPr="00472887" w:rsidRDefault="00EA0D12" w:rsidP="002B48EB">
      <w:pPr>
        <w:pStyle w:val="ConsNormal"/>
        <w:widowControl/>
        <w:tabs>
          <w:tab w:val="left" w:pos="9720"/>
        </w:tabs>
        <w:ind w:right="22"/>
        <w:jc w:val="both"/>
        <w:rPr>
          <w:rFonts w:ascii="Times New Roman" w:hAnsi="Times New Roman" w:cs="Times New Roman"/>
          <w:sz w:val="22"/>
          <w:szCs w:val="22"/>
        </w:rPr>
      </w:pPr>
      <w:r w:rsidRPr="00472887">
        <w:rPr>
          <w:rFonts w:ascii="Times New Roman" w:hAnsi="Times New Roman" w:cs="Times New Roman"/>
          <w:sz w:val="22"/>
          <w:szCs w:val="22"/>
        </w:rPr>
        <w:t>Подрядчик отвечает за соответствие используем</w:t>
      </w:r>
      <w:r w:rsidR="00A252B3" w:rsidRPr="00472887">
        <w:rPr>
          <w:rFonts w:ascii="Times New Roman" w:hAnsi="Times New Roman" w:cs="Times New Roman"/>
          <w:sz w:val="22"/>
          <w:szCs w:val="22"/>
        </w:rPr>
        <w:t>ого</w:t>
      </w:r>
      <w:r w:rsidRPr="00472887">
        <w:rPr>
          <w:rFonts w:ascii="Times New Roman" w:hAnsi="Times New Roman" w:cs="Times New Roman"/>
          <w:sz w:val="22"/>
          <w:szCs w:val="22"/>
        </w:rPr>
        <w:t xml:space="preserve"> оборудования и т.п. в том числе техническим регламентам, государственным стандартам и техническим условиям, и несет риск убытков, связанных с их ненадлежащим качеством. </w:t>
      </w:r>
    </w:p>
    <w:p w:rsidR="00C54377" w:rsidRPr="00472887" w:rsidRDefault="00C54377" w:rsidP="00EA4628">
      <w:pPr>
        <w:pStyle w:val="a4"/>
        <w:numPr>
          <w:ilvl w:val="1"/>
          <w:numId w:val="1"/>
        </w:numPr>
        <w:tabs>
          <w:tab w:val="left" w:pos="993"/>
        </w:tabs>
        <w:spacing w:before="0" w:after="0" w:line="240" w:lineRule="auto"/>
        <w:ind w:left="0" w:firstLine="567"/>
        <w:rPr>
          <w:sz w:val="22"/>
          <w:szCs w:val="22"/>
        </w:rPr>
      </w:pPr>
      <w:r w:rsidRPr="00472887">
        <w:rPr>
          <w:sz w:val="22"/>
          <w:szCs w:val="22"/>
        </w:rPr>
        <w:t>Монтаж</w:t>
      </w:r>
      <w:r w:rsidR="002E5F92" w:rsidRPr="00472887">
        <w:rPr>
          <w:sz w:val="22"/>
          <w:szCs w:val="22"/>
        </w:rPr>
        <w:t xml:space="preserve"> </w:t>
      </w:r>
      <w:r w:rsidRPr="00472887">
        <w:rPr>
          <w:sz w:val="22"/>
          <w:szCs w:val="22"/>
        </w:rPr>
        <w:t xml:space="preserve">Оборудования осуществляется Подрядчиком в </w:t>
      </w:r>
      <w:proofErr w:type="gramStart"/>
      <w:r w:rsidRPr="00472887">
        <w:rPr>
          <w:sz w:val="22"/>
          <w:szCs w:val="22"/>
        </w:rPr>
        <w:t>соответствии</w:t>
      </w:r>
      <w:proofErr w:type="gramEnd"/>
      <w:r w:rsidRPr="00472887">
        <w:rPr>
          <w:sz w:val="22"/>
          <w:szCs w:val="22"/>
        </w:rPr>
        <w:t xml:space="preserve"> с условиями Технического задания (Приложение № 2 к Договору)</w:t>
      </w:r>
      <w:r w:rsidR="005063BC" w:rsidRPr="00472887">
        <w:rPr>
          <w:sz w:val="22"/>
          <w:szCs w:val="22"/>
        </w:rPr>
        <w:t>.</w:t>
      </w:r>
      <w:r w:rsidRPr="00472887">
        <w:rPr>
          <w:sz w:val="22"/>
          <w:szCs w:val="22"/>
        </w:rPr>
        <w:t xml:space="preserve">  Сборка и монтаж Оборудования выполняется в строгом </w:t>
      </w:r>
      <w:proofErr w:type="gramStart"/>
      <w:r w:rsidRPr="00472887">
        <w:rPr>
          <w:sz w:val="22"/>
          <w:szCs w:val="22"/>
        </w:rPr>
        <w:t>соответствии</w:t>
      </w:r>
      <w:proofErr w:type="gramEnd"/>
      <w:r w:rsidRPr="00472887">
        <w:rPr>
          <w:sz w:val="22"/>
          <w:szCs w:val="22"/>
        </w:rPr>
        <w:t xml:space="preserve"> с паспортом изделия и требований ГОСТов.</w:t>
      </w:r>
    </w:p>
    <w:p w:rsidR="00C54377" w:rsidRPr="00472887" w:rsidRDefault="00C54377" w:rsidP="00EA4628">
      <w:pPr>
        <w:pStyle w:val="a4"/>
        <w:numPr>
          <w:ilvl w:val="1"/>
          <w:numId w:val="1"/>
        </w:numPr>
        <w:tabs>
          <w:tab w:val="left" w:pos="993"/>
        </w:tabs>
        <w:spacing w:before="0" w:after="0" w:line="240" w:lineRule="auto"/>
        <w:ind w:left="0" w:firstLine="567"/>
        <w:rPr>
          <w:sz w:val="22"/>
          <w:szCs w:val="22"/>
        </w:rPr>
      </w:pPr>
      <w:r w:rsidRPr="00472887">
        <w:rPr>
          <w:sz w:val="22"/>
          <w:szCs w:val="22"/>
        </w:rPr>
        <w:lastRenderedPageBreak/>
        <w:t>В случае не предоставления/предоставления не в полном объеме Подрядчиком оригиналов документов и/или  надлежащим образом заверенных копии согласно п.</w:t>
      </w:r>
      <w:r w:rsidR="00BD17D1" w:rsidRPr="00472887">
        <w:rPr>
          <w:sz w:val="22"/>
          <w:szCs w:val="22"/>
        </w:rPr>
        <w:t>7</w:t>
      </w:r>
      <w:r w:rsidRPr="00472887">
        <w:rPr>
          <w:sz w:val="22"/>
          <w:szCs w:val="22"/>
        </w:rPr>
        <w:t>.</w:t>
      </w:r>
      <w:r w:rsidR="00BD17D1" w:rsidRPr="00472887">
        <w:rPr>
          <w:sz w:val="22"/>
          <w:szCs w:val="22"/>
        </w:rPr>
        <w:t>4</w:t>
      </w:r>
      <w:r w:rsidRPr="00472887">
        <w:rPr>
          <w:sz w:val="22"/>
          <w:szCs w:val="22"/>
        </w:rPr>
        <w:t>. Д</w:t>
      </w:r>
      <w:r w:rsidR="00BD17D1" w:rsidRPr="00472887">
        <w:rPr>
          <w:sz w:val="22"/>
          <w:szCs w:val="22"/>
        </w:rPr>
        <w:t>оговора, Покупатель направляет Подрядчику</w:t>
      </w:r>
      <w:r w:rsidRPr="00472887">
        <w:rPr>
          <w:sz w:val="22"/>
          <w:szCs w:val="22"/>
        </w:rPr>
        <w:t xml:space="preserve"> по электронной почте уведомление о необходимости представления недостающих документов, а По</w:t>
      </w:r>
      <w:r w:rsidR="00BD17D1" w:rsidRPr="00472887">
        <w:rPr>
          <w:sz w:val="22"/>
          <w:szCs w:val="22"/>
        </w:rPr>
        <w:t>дрядчик</w:t>
      </w:r>
      <w:r w:rsidRPr="00472887">
        <w:rPr>
          <w:sz w:val="22"/>
          <w:szCs w:val="22"/>
        </w:rPr>
        <w:t xml:space="preserve"> в течении 3 (трех) календарных дней (если иной срок не указан в уведомлении</w:t>
      </w:r>
      <w:r w:rsidR="00BD17D1" w:rsidRPr="00472887">
        <w:rPr>
          <w:sz w:val="22"/>
          <w:szCs w:val="22"/>
        </w:rPr>
        <w:t xml:space="preserve"> Заказчика</w:t>
      </w:r>
      <w:r w:rsidRPr="00472887">
        <w:rPr>
          <w:sz w:val="22"/>
          <w:szCs w:val="22"/>
        </w:rPr>
        <w:t>) обязан направить оригиналы запрашиваемых документов в адрес Покупателя согласно указанным в Договоре реквизитам.</w:t>
      </w:r>
    </w:p>
    <w:p w:rsidR="00D031FF" w:rsidRPr="00472887" w:rsidRDefault="00BF16BB" w:rsidP="00655892">
      <w:pPr>
        <w:pStyle w:val="a4"/>
        <w:numPr>
          <w:ilvl w:val="1"/>
          <w:numId w:val="1"/>
        </w:numPr>
        <w:tabs>
          <w:tab w:val="left" w:pos="993"/>
        </w:tabs>
        <w:spacing w:before="0" w:after="0" w:line="240" w:lineRule="auto"/>
        <w:ind w:left="0" w:firstLine="567"/>
        <w:rPr>
          <w:sz w:val="22"/>
          <w:szCs w:val="22"/>
        </w:rPr>
      </w:pPr>
      <w:r w:rsidRPr="00472887">
        <w:rPr>
          <w:sz w:val="22"/>
          <w:szCs w:val="22"/>
        </w:rPr>
        <w:t xml:space="preserve">Сдача Работ осуществляется уполномоченному представителю Заказчика. </w:t>
      </w:r>
      <w:r w:rsidR="007B2A60" w:rsidRPr="00472887">
        <w:rPr>
          <w:sz w:val="22"/>
          <w:szCs w:val="22"/>
        </w:rPr>
        <w:t>В течени</w:t>
      </w:r>
      <w:proofErr w:type="gramStart"/>
      <w:r w:rsidR="007B2A60" w:rsidRPr="00472887">
        <w:rPr>
          <w:sz w:val="22"/>
          <w:szCs w:val="22"/>
        </w:rPr>
        <w:t>и</w:t>
      </w:r>
      <w:proofErr w:type="gramEnd"/>
      <w:r w:rsidR="007B2A60" w:rsidRPr="00472887">
        <w:rPr>
          <w:sz w:val="22"/>
          <w:szCs w:val="22"/>
        </w:rPr>
        <w:t xml:space="preserve"> </w:t>
      </w:r>
      <w:r w:rsidR="007B2A60" w:rsidRPr="00472887">
        <w:rPr>
          <w:bCs/>
          <w:sz w:val="22"/>
          <w:szCs w:val="22"/>
        </w:rPr>
        <w:t xml:space="preserve">3 (трех) рабочих дней с даты завершения Работ </w:t>
      </w:r>
      <w:r w:rsidR="007B2A60" w:rsidRPr="00472887">
        <w:rPr>
          <w:sz w:val="22"/>
          <w:szCs w:val="22"/>
        </w:rPr>
        <w:t xml:space="preserve">Подрядчик предоставляет Заказчику на подпись  в двух подписанных им экземплярах  Акт сдачи-приемки выполненных работ (в том числе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Заказчику ранее. </w:t>
      </w:r>
      <w:proofErr w:type="gramStart"/>
      <w:r w:rsidR="007B2A60" w:rsidRPr="00472887">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 (счет-фактуры)).</w:t>
      </w:r>
      <w:proofErr w:type="gramEnd"/>
    </w:p>
    <w:p w:rsidR="00E6730F" w:rsidRPr="00472887" w:rsidRDefault="00E6730F" w:rsidP="00EA4628">
      <w:pPr>
        <w:pStyle w:val="a4"/>
        <w:numPr>
          <w:ilvl w:val="1"/>
          <w:numId w:val="1"/>
        </w:numPr>
        <w:tabs>
          <w:tab w:val="left" w:pos="993"/>
        </w:tabs>
        <w:spacing w:before="0" w:after="0" w:line="240" w:lineRule="auto"/>
        <w:ind w:left="0" w:firstLine="567"/>
        <w:rPr>
          <w:sz w:val="22"/>
          <w:szCs w:val="22"/>
        </w:rPr>
      </w:pPr>
      <w:r w:rsidRPr="00472887">
        <w:rPr>
          <w:sz w:val="22"/>
          <w:szCs w:val="22"/>
        </w:rPr>
        <w:t xml:space="preserve"> Заказчик в течение 5 (пяти) рабочих дней со дня получения документации от Подрядчика, указанной в п.7.</w:t>
      </w:r>
      <w:r w:rsidR="007B2A60" w:rsidRPr="00472887">
        <w:rPr>
          <w:sz w:val="22"/>
          <w:szCs w:val="22"/>
        </w:rPr>
        <w:t>13</w:t>
      </w:r>
      <w:r w:rsidRPr="00472887">
        <w:rPr>
          <w:sz w:val="22"/>
          <w:szCs w:val="22"/>
        </w:rPr>
        <w:t xml:space="preserve">. Договора, принимает выполненные работы и подписывает </w:t>
      </w:r>
      <w:r w:rsidR="00655892" w:rsidRPr="00472887">
        <w:rPr>
          <w:sz w:val="22"/>
          <w:szCs w:val="22"/>
        </w:rPr>
        <w:t>А</w:t>
      </w:r>
      <w:r w:rsidRPr="00472887">
        <w:rPr>
          <w:sz w:val="22"/>
          <w:szCs w:val="22"/>
        </w:rPr>
        <w:t>кт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E6730F" w:rsidRPr="00472887" w:rsidRDefault="00E6730F" w:rsidP="00EA4628">
      <w:pPr>
        <w:pStyle w:val="a4"/>
        <w:numPr>
          <w:ilvl w:val="1"/>
          <w:numId w:val="1"/>
        </w:numPr>
        <w:tabs>
          <w:tab w:val="left" w:pos="993"/>
        </w:tabs>
        <w:spacing w:before="0" w:after="0" w:line="240" w:lineRule="auto"/>
        <w:ind w:left="0" w:firstLine="567"/>
        <w:rPr>
          <w:sz w:val="22"/>
          <w:szCs w:val="22"/>
        </w:rPr>
      </w:pPr>
      <w:proofErr w:type="gramStart"/>
      <w:r w:rsidRPr="00472887">
        <w:rPr>
          <w:sz w:val="22"/>
          <w:szCs w:val="22"/>
        </w:rPr>
        <w:t xml:space="preserve">Если работы или часть работ, указанных в акте, выполнены с нарушением условий Договора, некачественно, то Заказчик принимает и оплачивает только качественно выполненные работы по ценам, согласованным в </w:t>
      </w:r>
      <w:r w:rsidR="00655892" w:rsidRPr="00472887">
        <w:rPr>
          <w:sz w:val="22"/>
          <w:szCs w:val="22"/>
        </w:rPr>
        <w:t xml:space="preserve">Расчете стоимости </w:t>
      </w:r>
      <w:r w:rsidRPr="00472887">
        <w:rPr>
          <w:sz w:val="22"/>
          <w:szCs w:val="22"/>
        </w:rPr>
        <w:t xml:space="preserve">(Приложение № </w:t>
      </w:r>
      <w:r w:rsidR="00655892" w:rsidRPr="00472887">
        <w:rPr>
          <w:sz w:val="22"/>
          <w:szCs w:val="22"/>
        </w:rPr>
        <w:t>2</w:t>
      </w:r>
      <w:r w:rsidRPr="00472887">
        <w:rPr>
          <w:sz w:val="22"/>
          <w:szCs w:val="22"/>
        </w:rPr>
        <w:t xml:space="preserve"> к Договору),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 безвозмездного</w:t>
      </w:r>
      <w:proofErr w:type="gramEnd"/>
      <w:r w:rsidRPr="00472887">
        <w:rPr>
          <w:sz w:val="22"/>
          <w:szCs w:val="22"/>
        </w:rPr>
        <w:t xml:space="preserve"> устранения недостатков от Подрядчика).</w:t>
      </w:r>
    </w:p>
    <w:p w:rsidR="00E6730F" w:rsidRPr="00472887" w:rsidRDefault="00E6730F" w:rsidP="00655892">
      <w:pPr>
        <w:pStyle w:val="a4"/>
        <w:numPr>
          <w:ilvl w:val="1"/>
          <w:numId w:val="1"/>
        </w:numPr>
        <w:tabs>
          <w:tab w:val="left" w:pos="993"/>
        </w:tabs>
        <w:suppressAutoHyphens w:val="0"/>
        <w:spacing w:before="0" w:after="0" w:line="240" w:lineRule="auto"/>
        <w:ind w:left="0" w:firstLine="709"/>
        <w:rPr>
          <w:sz w:val="22"/>
          <w:szCs w:val="22"/>
          <w:lang w:eastAsia="ru-RU"/>
        </w:rPr>
      </w:pPr>
      <w:r w:rsidRPr="00472887">
        <w:rPr>
          <w:rFonts w:eastAsia="Calibri"/>
          <w:sz w:val="22"/>
          <w:szCs w:val="22"/>
          <w:lang w:eastAsia="ru-RU"/>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E6730F" w:rsidRPr="00472887" w:rsidRDefault="00E6730F" w:rsidP="00E6730F">
      <w:pPr>
        <w:tabs>
          <w:tab w:val="left" w:pos="9720"/>
        </w:tabs>
        <w:suppressAutoHyphens w:val="0"/>
        <w:autoSpaceDE w:val="0"/>
        <w:autoSpaceDN w:val="0"/>
        <w:adjustRightInd w:val="0"/>
        <w:spacing w:before="0" w:after="0" w:line="240" w:lineRule="auto"/>
        <w:ind w:right="22" w:firstLine="709"/>
        <w:rPr>
          <w:rFonts w:eastAsia="Calibri"/>
          <w:sz w:val="22"/>
          <w:szCs w:val="22"/>
          <w:lang w:eastAsia="ru-RU"/>
        </w:rPr>
      </w:pPr>
      <w:r w:rsidRPr="00472887">
        <w:rPr>
          <w:rFonts w:eastAsia="Calibri"/>
          <w:sz w:val="22"/>
          <w:szCs w:val="22"/>
          <w:lang w:eastAsia="ru-RU"/>
        </w:rPr>
        <w:t xml:space="preserve">- безвозмездного устранения недостатков </w:t>
      </w:r>
      <w:r w:rsidRPr="00472887">
        <w:rPr>
          <w:sz w:val="22"/>
          <w:szCs w:val="22"/>
          <w:lang w:eastAsia="ru-RU"/>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472887">
        <w:rPr>
          <w:rFonts w:eastAsia="Calibri"/>
          <w:sz w:val="22"/>
          <w:szCs w:val="22"/>
          <w:lang w:eastAsia="ru-RU"/>
        </w:rPr>
        <w:t>;</w:t>
      </w:r>
    </w:p>
    <w:p w:rsidR="00E6730F" w:rsidRPr="00472887" w:rsidRDefault="00E6730F" w:rsidP="00E6730F">
      <w:pPr>
        <w:tabs>
          <w:tab w:val="left" w:pos="9720"/>
        </w:tabs>
        <w:suppressAutoHyphens w:val="0"/>
        <w:autoSpaceDE w:val="0"/>
        <w:autoSpaceDN w:val="0"/>
        <w:adjustRightInd w:val="0"/>
        <w:spacing w:before="0" w:after="0" w:line="240" w:lineRule="auto"/>
        <w:ind w:right="22" w:firstLine="709"/>
        <w:rPr>
          <w:rFonts w:eastAsia="Calibri"/>
          <w:sz w:val="22"/>
          <w:szCs w:val="22"/>
          <w:lang w:eastAsia="ru-RU"/>
        </w:rPr>
      </w:pPr>
      <w:r w:rsidRPr="00472887">
        <w:rPr>
          <w:rFonts w:eastAsia="Calibri"/>
          <w:sz w:val="22"/>
          <w:szCs w:val="22"/>
          <w:lang w:eastAsia="ru-RU"/>
        </w:rPr>
        <w:t>- соразмерного уменьшения установленной за работу цены (в том числе путем не выплаты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E6730F" w:rsidRPr="00472887" w:rsidRDefault="00E6730F" w:rsidP="00E6730F">
      <w:pPr>
        <w:tabs>
          <w:tab w:val="left" w:pos="9720"/>
        </w:tabs>
        <w:suppressAutoHyphens w:val="0"/>
        <w:autoSpaceDE w:val="0"/>
        <w:autoSpaceDN w:val="0"/>
        <w:adjustRightInd w:val="0"/>
        <w:spacing w:before="0" w:after="0" w:line="240" w:lineRule="auto"/>
        <w:ind w:right="22" w:firstLine="709"/>
        <w:rPr>
          <w:rFonts w:eastAsia="Calibri"/>
          <w:sz w:val="22"/>
          <w:szCs w:val="22"/>
          <w:lang w:eastAsia="ru-RU"/>
        </w:rPr>
      </w:pPr>
      <w:r w:rsidRPr="00472887">
        <w:rPr>
          <w:rFonts w:eastAsia="Calibri"/>
          <w:sz w:val="22"/>
          <w:szCs w:val="22"/>
          <w:lang w:eastAsia="ru-RU"/>
        </w:rPr>
        <w:t>- возмещения своих расходов, понесенных при устранении недостатков (в том числе путем не выплаты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E6730F" w:rsidRPr="00472887" w:rsidRDefault="00655892" w:rsidP="00655892">
      <w:pPr>
        <w:tabs>
          <w:tab w:val="left" w:pos="9720"/>
        </w:tabs>
        <w:suppressAutoHyphens w:val="0"/>
        <w:autoSpaceDE w:val="0"/>
        <w:autoSpaceDN w:val="0"/>
        <w:adjustRightInd w:val="0"/>
        <w:spacing w:before="0" w:after="0" w:line="240" w:lineRule="auto"/>
        <w:ind w:right="22" w:firstLine="709"/>
        <w:rPr>
          <w:sz w:val="22"/>
          <w:szCs w:val="22"/>
          <w:lang w:eastAsia="ru-RU"/>
        </w:rPr>
      </w:pPr>
      <w:r w:rsidRPr="00472887">
        <w:rPr>
          <w:rFonts w:eastAsia="Calibri"/>
          <w:b/>
          <w:sz w:val="22"/>
          <w:szCs w:val="22"/>
          <w:lang w:eastAsia="ru-RU"/>
        </w:rPr>
        <w:t>7.17</w:t>
      </w:r>
      <w:r w:rsidRPr="00472887">
        <w:rPr>
          <w:rFonts w:eastAsia="Calibri"/>
          <w:sz w:val="22"/>
          <w:szCs w:val="22"/>
          <w:lang w:eastAsia="ru-RU"/>
        </w:rPr>
        <w:t xml:space="preserve">. </w:t>
      </w:r>
      <w:r w:rsidR="00E6730F" w:rsidRPr="00472887">
        <w:rPr>
          <w:sz w:val="22"/>
          <w:szCs w:val="22"/>
          <w:lang w:eastAsia="ru-RU"/>
        </w:rPr>
        <w:t>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r w:rsidRPr="00472887">
        <w:rPr>
          <w:sz w:val="22"/>
          <w:szCs w:val="22"/>
          <w:lang w:eastAsia="ru-RU"/>
        </w:rPr>
        <w:t>.</w:t>
      </w:r>
    </w:p>
    <w:p w:rsidR="00E6730F" w:rsidRPr="00472887" w:rsidRDefault="00655892" w:rsidP="00655892">
      <w:pPr>
        <w:tabs>
          <w:tab w:val="left" w:pos="9720"/>
        </w:tabs>
        <w:suppressAutoHyphens w:val="0"/>
        <w:autoSpaceDE w:val="0"/>
        <w:autoSpaceDN w:val="0"/>
        <w:adjustRightInd w:val="0"/>
        <w:spacing w:before="0" w:after="0" w:line="240" w:lineRule="auto"/>
        <w:ind w:right="22" w:firstLine="709"/>
        <w:rPr>
          <w:sz w:val="22"/>
          <w:szCs w:val="22"/>
          <w:lang w:eastAsia="ru-RU"/>
        </w:rPr>
      </w:pPr>
      <w:r w:rsidRPr="00472887">
        <w:rPr>
          <w:b/>
          <w:sz w:val="22"/>
          <w:szCs w:val="22"/>
          <w:lang w:eastAsia="ru-RU"/>
        </w:rPr>
        <w:t>7.18.</w:t>
      </w:r>
      <w:r w:rsidRPr="00472887">
        <w:rPr>
          <w:sz w:val="22"/>
          <w:szCs w:val="22"/>
          <w:lang w:eastAsia="ru-RU"/>
        </w:rPr>
        <w:t xml:space="preserve"> </w:t>
      </w:r>
      <w:r w:rsidR="00E6730F" w:rsidRPr="00472887">
        <w:rPr>
          <w:sz w:val="22"/>
          <w:szCs w:val="22"/>
          <w:lang w:eastAsia="ru-RU"/>
        </w:rPr>
        <w:t>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871C11" w:rsidRPr="00472887" w:rsidRDefault="00871C11" w:rsidP="00655892">
      <w:pPr>
        <w:tabs>
          <w:tab w:val="left" w:pos="993"/>
        </w:tabs>
        <w:spacing w:before="0" w:after="0" w:line="240" w:lineRule="auto"/>
        <w:ind w:firstLine="0"/>
        <w:rPr>
          <w:sz w:val="22"/>
          <w:szCs w:val="22"/>
        </w:rPr>
      </w:pPr>
    </w:p>
    <w:p w:rsidR="00A52B68" w:rsidRPr="00472887" w:rsidRDefault="00A52B68" w:rsidP="00A52B68">
      <w:pPr>
        <w:pStyle w:val="3"/>
        <w:tabs>
          <w:tab w:val="left" w:pos="9720"/>
        </w:tabs>
        <w:ind w:right="22"/>
        <w:jc w:val="center"/>
        <w:rPr>
          <w:b/>
          <w:bCs/>
          <w:sz w:val="22"/>
          <w:szCs w:val="22"/>
        </w:rPr>
      </w:pPr>
      <w:r w:rsidRPr="00472887">
        <w:rPr>
          <w:b/>
          <w:bCs/>
          <w:sz w:val="22"/>
          <w:szCs w:val="22"/>
          <w:lang w:val="ru-RU"/>
        </w:rPr>
        <w:t>8</w:t>
      </w:r>
      <w:r w:rsidRPr="00472887">
        <w:rPr>
          <w:b/>
          <w:bCs/>
          <w:sz w:val="22"/>
          <w:szCs w:val="22"/>
        </w:rPr>
        <w:t>. ГАРАНТИИ КАЧЕСТВА РАБОТ</w:t>
      </w:r>
    </w:p>
    <w:p w:rsidR="00A52B68" w:rsidRPr="00472887" w:rsidRDefault="00A52B68" w:rsidP="00A52B68">
      <w:pPr>
        <w:pStyle w:val="31"/>
        <w:shd w:val="clear" w:color="auto" w:fill="auto"/>
        <w:tabs>
          <w:tab w:val="left" w:pos="1260"/>
        </w:tabs>
        <w:spacing w:before="0" w:after="0" w:line="274" w:lineRule="exact"/>
        <w:ind w:left="760" w:firstLine="0"/>
        <w:rPr>
          <w:sz w:val="22"/>
          <w:szCs w:val="22"/>
        </w:rPr>
      </w:pPr>
      <w:r w:rsidRPr="00472887">
        <w:rPr>
          <w:sz w:val="22"/>
          <w:szCs w:val="22"/>
        </w:rPr>
        <w:t>8.1. Подрядчик гарантирует:</w:t>
      </w:r>
    </w:p>
    <w:p w:rsidR="00A52B68" w:rsidRPr="00472887" w:rsidRDefault="00A52B68" w:rsidP="00A52B68">
      <w:pPr>
        <w:shd w:val="clear" w:color="auto" w:fill="FFFFFF"/>
        <w:tabs>
          <w:tab w:val="num" w:pos="1254"/>
        </w:tabs>
        <w:spacing w:before="0" w:after="0" w:line="240" w:lineRule="auto"/>
        <w:ind w:firstLine="720"/>
        <w:rPr>
          <w:sz w:val="22"/>
          <w:szCs w:val="22"/>
        </w:rPr>
      </w:pPr>
      <w:r w:rsidRPr="00472887">
        <w:rPr>
          <w:sz w:val="22"/>
          <w:szCs w:val="22"/>
        </w:rPr>
        <w:t>- соответствие Оборудования и материалов требованиям законодательства Российской Федерации, государственных стандартов, технических условий, технических регламентов и иных нормативных правовых актов, регулирующих предмет Договора, что подтверждается соответствующими документами (сертификаты соответствия, декларации о соответствии, и т.д.);</w:t>
      </w:r>
    </w:p>
    <w:p w:rsidR="00A52B68" w:rsidRPr="00472887" w:rsidRDefault="00A52B68" w:rsidP="00A52B68">
      <w:pPr>
        <w:pStyle w:val="31"/>
        <w:shd w:val="clear" w:color="auto" w:fill="auto"/>
        <w:tabs>
          <w:tab w:val="left" w:pos="1260"/>
        </w:tabs>
        <w:spacing w:before="0" w:after="0" w:line="274" w:lineRule="exact"/>
        <w:ind w:firstLine="709"/>
        <w:rPr>
          <w:sz w:val="22"/>
          <w:szCs w:val="22"/>
        </w:rPr>
      </w:pPr>
      <w:r w:rsidRPr="00472887">
        <w:rPr>
          <w:sz w:val="22"/>
          <w:szCs w:val="22"/>
        </w:rPr>
        <w:t>- что Оборудование является новым, не бывшим в эксплуатации, пригодным к использованию, безопасным в эксплуатации;</w:t>
      </w:r>
    </w:p>
    <w:p w:rsidR="00A52B68" w:rsidRPr="00472887" w:rsidRDefault="00A52B68" w:rsidP="00A52B68">
      <w:pPr>
        <w:pStyle w:val="3"/>
        <w:tabs>
          <w:tab w:val="left" w:pos="9720"/>
        </w:tabs>
        <w:ind w:right="22"/>
        <w:rPr>
          <w:sz w:val="22"/>
          <w:szCs w:val="22"/>
          <w:lang w:val="ru-RU"/>
        </w:rPr>
      </w:pPr>
      <w:r w:rsidRPr="00472887">
        <w:rPr>
          <w:sz w:val="22"/>
          <w:szCs w:val="22"/>
          <w:lang w:val="ru-RU"/>
        </w:rPr>
        <w:t>-</w:t>
      </w:r>
      <w:r w:rsidRPr="00472887">
        <w:rPr>
          <w:sz w:val="22"/>
          <w:szCs w:val="22"/>
        </w:rPr>
        <w:t xml:space="preserve"> качество выполнения всех работ в соответствии с условиями Договора;</w:t>
      </w:r>
    </w:p>
    <w:p w:rsidR="00A52B68" w:rsidRPr="00472887" w:rsidRDefault="00A52B68" w:rsidP="00A52B68">
      <w:pPr>
        <w:pStyle w:val="31"/>
        <w:shd w:val="clear" w:color="auto" w:fill="auto"/>
        <w:spacing w:before="0" w:after="0" w:line="230" w:lineRule="exact"/>
        <w:ind w:firstLine="709"/>
        <w:rPr>
          <w:sz w:val="22"/>
          <w:szCs w:val="22"/>
        </w:rPr>
      </w:pPr>
      <w:r w:rsidRPr="00472887">
        <w:rPr>
          <w:sz w:val="22"/>
          <w:szCs w:val="22"/>
        </w:rPr>
        <w:lastRenderedPageBreak/>
        <w:t xml:space="preserve">- своевременное устранение недостатков в </w:t>
      </w:r>
      <w:proofErr w:type="gramStart"/>
      <w:r w:rsidRPr="00472887">
        <w:rPr>
          <w:sz w:val="22"/>
          <w:szCs w:val="22"/>
        </w:rPr>
        <w:t>результате</w:t>
      </w:r>
      <w:proofErr w:type="gramEnd"/>
      <w:r w:rsidRPr="00472887">
        <w:rPr>
          <w:sz w:val="22"/>
          <w:szCs w:val="22"/>
        </w:rPr>
        <w:t xml:space="preserve"> выполненных работ;</w:t>
      </w:r>
    </w:p>
    <w:p w:rsidR="00A52B68" w:rsidRPr="00472887" w:rsidRDefault="00A52B68" w:rsidP="00A52B68">
      <w:pPr>
        <w:pStyle w:val="3"/>
        <w:tabs>
          <w:tab w:val="left" w:pos="9720"/>
        </w:tabs>
        <w:ind w:right="22"/>
        <w:rPr>
          <w:sz w:val="22"/>
          <w:szCs w:val="22"/>
          <w:lang w:val="ru-RU"/>
        </w:rPr>
      </w:pPr>
      <w:r w:rsidRPr="00472887">
        <w:rPr>
          <w:sz w:val="22"/>
          <w:szCs w:val="22"/>
          <w:lang w:val="ru-RU"/>
        </w:rPr>
        <w:t xml:space="preserve">8.2. </w:t>
      </w:r>
      <w:r w:rsidRPr="00472887">
        <w:rPr>
          <w:sz w:val="22"/>
          <w:szCs w:val="22"/>
        </w:rPr>
        <w:t xml:space="preserve">Гарантийный срок на результат работ по настоящему Договору устанавливается </w:t>
      </w:r>
      <w:r w:rsidRPr="00472887">
        <w:rPr>
          <w:sz w:val="22"/>
          <w:szCs w:val="22"/>
          <w:lang w:val="ru-RU"/>
        </w:rPr>
        <w:t>продолжительностью</w:t>
      </w:r>
      <w:r w:rsidRPr="00472887">
        <w:rPr>
          <w:sz w:val="22"/>
          <w:szCs w:val="22"/>
        </w:rPr>
        <w:t xml:space="preserve"> </w:t>
      </w:r>
      <w:r w:rsidRPr="00472887">
        <w:rPr>
          <w:sz w:val="22"/>
          <w:szCs w:val="22"/>
          <w:lang w:val="ru-RU"/>
        </w:rPr>
        <w:t>12</w:t>
      </w:r>
      <w:r w:rsidRPr="00472887">
        <w:rPr>
          <w:sz w:val="22"/>
          <w:szCs w:val="22"/>
        </w:rPr>
        <w:t xml:space="preserve"> (</w:t>
      </w:r>
      <w:r w:rsidRPr="00472887">
        <w:rPr>
          <w:sz w:val="22"/>
          <w:szCs w:val="22"/>
          <w:lang w:val="ru-RU"/>
        </w:rPr>
        <w:t>Двенадцать</w:t>
      </w:r>
      <w:r w:rsidRPr="00472887">
        <w:rPr>
          <w:sz w:val="22"/>
          <w:szCs w:val="22"/>
        </w:rPr>
        <w:t>) месяц</w:t>
      </w:r>
      <w:r w:rsidRPr="00472887">
        <w:rPr>
          <w:sz w:val="22"/>
          <w:szCs w:val="22"/>
          <w:lang w:val="ru-RU"/>
        </w:rPr>
        <w:t>ев,</w:t>
      </w:r>
      <w:r w:rsidRPr="00472887">
        <w:rPr>
          <w:sz w:val="22"/>
          <w:szCs w:val="22"/>
        </w:rPr>
        <w:t xml:space="preserve"> с момента подписания Сторонами </w:t>
      </w:r>
      <w:r w:rsidR="00655892" w:rsidRPr="00472887">
        <w:rPr>
          <w:sz w:val="22"/>
          <w:szCs w:val="22"/>
          <w:lang w:val="ru-RU"/>
        </w:rPr>
        <w:t xml:space="preserve">Акта </w:t>
      </w:r>
      <w:r w:rsidR="00655892" w:rsidRPr="00472887">
        <w:rPr>
          <w:sz w:val="22"/>
          <w:szCs w:val="22"/>
        </w:rPr>
        <w:t xml:space="preserve">сдачи-приемки выполненных работ </w:t>
      </w:r>
      <w:r w:rsidRPr="00472887">
        <w:rPr>
          <w:sz w:val="22"/>
          <w:szCs w:val="22"/>
        </w:rPr>
        <w:t>.</w:t>
      </w:r>
    </w:p>
    <w:p w:rsidR="00A52B68" w:rsidRPr="00472887" w:rsidRDefault="00A52B68" w:rsidP="00A52B68">
      <w:pPr>
        <w:pStyle w:val="3"/>
        <w:tabs>
          <w:tab w:val="left" w:pos="9720"/>
        </w:tabs>
        <w:ind w:right="22"/>
        <w:rPr>
          <w:sz w:val="22"/>
          <w:szCs w:val="22"/>
          <w:lang w:val="ru-RU"/>
        </w:rPr>
      </w:pPr>
      <w:r w:rsidRPr="00472887">
        <w:rPr>
          <w:sz w:val="22"/>
          <w:szCs w:val="22"/>
          <w:lang w:val="ru-RU"/>
        </w:rPr>
        <w:t xml:space="preserve">8.2.1. </w:t>
      </w:r>
      <w:r w:rsidRPr="00472887">
        <w:rPr>
          <w:sz w:val="22"/>
          <w:szCs w:val="22"/>
        </w:rPr>
        <w:t>Гарантийный срок</w:t>
      </w:r>
      <w:r w:rsidR="00655892" w:rsidRPr="00472887">
        <w:rPr>
          <w:sz w:val="22"/>
          <w:szCs w:val="22"/>
          <w:lang w:val="ru-RU"/>
        </w:rPr>
        <w:t xml:space="preserve"> на все О</w:t>
      </w:r>
      <w:r w:rsidRPr="00472887">
        <w:rPr>
          <w:sz w:val="22"/>
          <w:szCs w:val="22"/>
          <w:lang w:val="ru-RU"/>
        </w:rPr>
        <w:t xml:space="preserve">борудование </w:t>
      </w:r>
      <w:r w:rsidRPr="00472887">
        <w:rPr>
          <w:sz w:val="22"/>
          <w:szCs w:val="22"/>
        </w:rPr>
        <w:t xml:space="preserve">по настоящему Договору устанавливается </w:t>
      </w:r>
      <w:r w:rsidRPr="00472887">
        <w:rPr>
          <w:sz w:val="22"/>
          <w:szCs w:val="22"/>
          <w:lang w:val="ru-RU"/>
        </w:rPr>
        <w:t>продолжительностью</w:t>
      </w:r>
      <w:r w:rsidRPr="00472887">
        <w:rPr>
          <w:sz w:val="22"/>
          <w:szCs w:val="22"/>
        </w:rPr>
        <w:t xml:space="preserve"> </w:t>
      </w:r>
      <w:r w:rsidRPr="00472887">
        <w:rPr>
          <w:sz w:val="22"/>
          <w:szCs w:val="22"/>
          <w:lang w:val="ru-RU"/>
        </w:rPr>
        <w:t>12</w:t>
      </w:r>
      <w:r w:rsidRPr="00472887">
        <w:rPr>
          <w:sz w:val="22"/>
          <w:szCs w:val="22"/>
        </w:rPr>
        <w:t xml:space="preserve"> (</w:t>
      </w:r>
      <w:r w:rsidRPr="00472887">
        <w:rPr>
          <w:sz w:val="22"/>
          <w:szCs w:val="22"/>
          <w:lang w:val="ru-RU"/>
        </w:rPr>
        <w:t>Двенадцать</w:t>
      </w:r>
      <w:r w:rsidRPr="00472887">
        <w:rPr>
          <w:sz w:val="22"/>
          <w:szCs w:val="22"/>
        </w:rPr>
        <w:t>) месяц</w:t>
      </w:r>
      <w:r w:rsidRPr="00472887">
        <w:rPr>
          <w:sz w:val="22"/>
          <w:szCs w:val="22"/>
          <w:lang w:val="ru-RU"/>
        </w:rPr>
        <w:t>ев,</w:t>
      </w:r>
      <w:r w:rsidRPr="00472887">
        <w:rPr>
          <w:sz w:val="22"/>
          <w:szCs w:val="22"/>
        </w:rPr>
        <w:t xml:space="preserve"> </w:t>
      </w:r>
      <w:r w:rsidRPr="00472887">
        <w:rPr>
          <w:sz w:val="22"/>
          <w:szCs w:val="22"/>
          <w:lang w:val="ru-RU"/>
        </w:rPr>
        <w:t xml:space="preserve">если иной более длительный срок не установлен заводом изготовителем, </w:t>
      </w:r>
      <w:r w:rsidRPr="00472887">
        <w:rPr>
          <w:sz w:val="22"/>
          <w:szCs w:val="22"/>
        </w:rPr>
        <w:t xml:space="preserve">с момента подписания Сторонами </w:t>
      </w:r>
      <w:r w:rsidRPr="00472887">
        <w:rPr>
          <w:sz w:val="22"/>
          <w:szCs w:val="22"/>
          <w:lang w:val="ru-RU"/>
        </w:rPr>
        <w:t xml:space="preserve">Акта о завершении работ. </w:t>
      </w:r>
    </w:p>
    <w:p w:rsidR="00A52B68" w:rsidRPr="00472887" w:rsidRDefault="00A52B68" w:rsidP="00655892">
      <w:pPr>
        <w:spacing w:before="0" w:after="0" w:line="240" w:lineRule="auto"/>
        <w:rPr>
          <w:b/>
          <w:sz w:val="22"/>
          <w:szCs w:val="22"/>
        </w:rPr>
      </w:pPr>
      <w:r w:rsidRPr="00472887">
        <w:rPr>
          <w:b/>
          <w:sz w:val="22"/>
          <w:szCs w:val="22"/>
        </w:rPr>
        <w:tab/>
        <w:t>8.</w:t>
      </w:r>
      <w:r w:rsidR="00D8064E" w:rsidRPr="00472887">
        <w:rPr>
          <w:b/>
          <w:sz w:val="22"/>
          <w:szCs w:val="22"/>
        </w:rPr>
        <w:t>3</w:t>
      </w:r>
      <w:r w:rsidRPr="00472887">
        <w:rPr>
          <w:b/>
          <w:sz w:val="22"/>
          <w:szCs w:val="22"/>
        </w:rPr>
        <w:t>. Выполнение гарантийных обязательств</w:t>
      </w:r>
    </w:p>
    <w:p w:rsidR="00A52B68" w:rsidRPr="00472887" w:rsidRDefault="00A52B68" w:rsidP="00655892">
      <w:pPr>
        <w:spacing w:before="0" w:after="0" w:line="240" w:lineRule="auto"/>
        <w:ind w:firstLine="709"/>
        <w:rPr>
          <w:sz w:val="22"/>
          <w:szCs w:val="22"/>
        </w:rPr>
      </w:pPr>
      <w:r w:rsidRPr="00472887">
        <w:rPr>
          <w:sz w:val="22"/>
          <w:szCs w:val="22"/>
        </w:rPr>
        <w:t>8.3.1</w:t>
      </w:r>
      <w:proofErr w:type="gramStart"/>
      <w:r w:rsidRPr="00472887">
        <w:rPr>
          <w:sz w:val="22"/>
          <w:szCs w:val="22"/>
        </w:rPr>
        <w:t xml:space="preserve"> Е</w:t>
      </w:r>
      <w:proofErr w:type="gramEnd"/>
      <w:r w:rsidRPr="00472887">
        <w:rPr>
          <w:sz w:val="22"/>
          <w:szCs w:val="22"/>
        </w:rPr>
        <w:t xml:space="preserve">сли в течение Гарантийного периода выявится, Работы или Оборудование,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52B68" w:rsidRPr="00472887" w:rsidRDefault="00A52B68" w:rsidP="00655892">
      <w:pPr>
        <w:spacing w:before="0" w:after="0" w:line="240" w:lineRule="auto"/>
        <w:ind w:firstLine="709"/>
        <w:rPr>
          <w:sz w:val="22"/>
          <w:szCs w:val="22"/>
        </w:rPr>
      </w:pPr>
      <w:r w:rsidRPr="00472887">
        <w:rPr>
          <w:sz w:val="22"/>
          <w:szCs w:val="22"/>
        </w:rPr>
        <w:t>8.3.2.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52B68" w:rsidRPr="00472887" w:rsidRDefault="00A52B68" w:rsidP="00655892">
      <w:pPr>
        <w:spacing w:before="0" w:after="0" w:line="240" w:lineRule="auto"/>
        <w:ind w:firstLine="709"/>
        <w:rPr>
          <w:sz w:val="22"/>
          <w:szCs w:val="22"/>
        </w:rPr>
      </w:pPr>
      <w:r w:rsidRPr="00472887">
        <w:rPr>
          <w:sz w:val="22"/>
          <w:szCs w:val="22"/>
        </w:rPr>
        <w:t xml:space="preserve">8.3.3. В течение 3 (трех) дней после устранения дефекта или неисправности, Стороны составят Акт </w:t>
      </w:r>
      <w:r w:rsidR="00BE4084" w:rsidRPr="00472887">
        <w:rPr>
          <w:sz w:val="22"/>
          <w:szCs w:val="22"/>
        </w:rPr>
        <w:t xml:space="preserve">сдачи-приемки </w:t>
      </w:r>
      <w:r w:rsidRPr="00472887">
        <w:rPr>
          <w:sz w:val="22"/>
          <w:szCs w:val="22"/>
        </w:rPr>
        <w:t xml:space="preserve">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неисправное Оборудование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A52B68" w:rsidRPr="00472887" w:rsidRDefault="00A52B68" w:rsidP="00655892">
      <w:pPr>
        <w:spacing w:before="0" w:after="0" w:line="240" w:lineRule="auto"/>
        <w:ind w:firstLine="709"/>
        <w:rPr>
          <w:sz w:val="22"/>
          <w:szCs w:val="22"/>
        </w:rPr>
      </w:pPr>
      <w:r w:rsidRPr="00472887">
        <w:rPr>
          <w:sz w:val="22"/>
          <w:szCs w:val="22"/>
        </w:rPr>
        <w:t xml:space="preserve">8.3.4. </w:t>
      </w:r>
      <w:proofErr w:type="gramStart"/>
      <w:r w:rsidRPr="00472887">
        <w:rPr>
          <w:sz w:val="22"/>
          <w:szCs w:val="22"/>
        </w:rPr>
        <w:t xml:space="preserve">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w:t>
      </w:r>
      <w:r w:rsidR="00F13668" w:rsidRPr="00472887">
        <w:rPr>
          <w:sz w:val="22"/>
          <w:szCs w:val="22"/>
        </w:rPr>
        <w:t xml:space="preserve">календарных </w:t>
      </w:r>
      <w:r w:rsidRPr="00472887">
        <w:rPr>
          <w:sz w:val="22"/>
          <w:szCs w:val="22"/>
        </w:rPr>
        <w:t xml:space="preserve">дней со дня получения письменного извещения Заказчика. </w:t>
      </w:r>
      <w:proofErr w:type="gramEnd"/>
    </w:p>
    <w:p w:rsidR="00A52B68" w:rsidRPr="00472887" w:rsidRDefault="00A52B68" w:rsidP="00655892">
      <w:pPr>
        <w:spacing w:before="0" w:after="0" w:line="240" w:lineRule="auto"/>
        <w:ind w:firstLine="709"/>
        <w:rPr>
          <w:sz w:val="22"/>
          <w:szCs w:val="22"/>
        </w:rPr>
      </w:pPr>
      <w:r w:rsidRPr="00472887">
        <w:rPr>
          <w:sz w:val="22"/>
          <w:szCs w:val="22"/>
        </w:rPr>
        <w:t>8.3.5. В случае</w:t>
      </w:r>
      <w:proofErr w:type="gramStart"/>
      <w:r w:rsidRPr="00472887">
        <w:rPr>
          <w:sz w:val="22"/>
          <w:szCs w:val="22"/>
        </w:rPr>
        <w:t>,</w:t>
      </w:r>
      <w:proofErr w:type="gramEnd"/>
      <w:r w:rsidRPr="00472887">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Указанные расходы Заказчика </w:t>
      </w:r>
      <w:r w:rsidR="00F13668" w:rsidRPr="00472887">
        <w:rPr>
          <w:sz w:val="22"/>
          <w:szCs w:val="22"/>
        </w:rPr>
        <w:t xml:space="preserve">Подрядчик возмещает не позднее 3 рабочих дней </w:t>
      </w:r>
      <w:proofErr w:type="gramStart"/>
      <w:r w:rsidR="00F13668" w:rsidRPr="00472887">
        <w:rPr>
          <w:sz w:val="22"/>
          <w:szCs w:val="22"/>
        </w:rPr>
        <w:t>с даты получения</w:t>
      </w:r>
      <w:proofErr w:type="gramEnd"/>
      <w:r w:rsidR="00F13668" w:rsidRPr="00472887">
        <w:rPr>
          <w:sz w:val="22"/>
          <w:szCs w:val="22"/>
        </w:rPr>
        <w:t xml:space="preserve"> письменного извещения от Заказчика.   </w:t>
      </w:r>
    </w:p>
    <w:p w:rsidR="00A52B68" w:rsidRPr="00472887" w:rsidRDefault="00A52B68" w:rsidP="00655892">
      <w:pPr>
        <w:spacing w:before="0" w:after="0" w:line="240" w:lineRule="auto"/>
        <w:ind w:firstLine="709"/>
        <w:rPr>
          <w:sz w:val="22"/>
          <w:szCs w:val="22"/>
        </w:rPr>
      </w:pPr>
      <w:r w:rsidRPr="00472887">
        <w:rPr>
          <w:sz w:val="22"/>
          <w:szCs w:val="22"/>
        </w:rPr>
        <w:t xml:space="preserve">8.3.6. За нарушение сроков устранения дефектов в выполненных </w:t>
      </w:r>
      <w:proofErr w:type="gramStart"/>
      <w:r w:rsidRPr="00472887">
        <w:rPr>
          <w:sz w:val="22"/>
          <w:szCs w:val="22"/>
        </w:rPr>
        <w:t>работах</w:t>
      </w:r>
      <w:proofErr w:type="gramEnd"/>
      <w:r w:rsidRPr="00472887">
        <w:rPr>
          <w:sz w:val="22"/>
          <w:szCs w:val="22"/>
        </w:rPr>
        <w:t xml:space="preserve">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52B68" w:rsidRPr="00472887" w:rsidRDefault="00A52B68" w:rsidP="00655892">
      <w:pPr>
        <w:spacing w:before="0" w:after="0" w:line="240" w:lineRule="auto"/>
        <w:ind w:firstLine="709"/>
        <w:rPr>
          <w:sz w:val="22"/>
          <w:szCs w:val="22"/>
        </w:rPr>
      </w:pPr>
      <w:r w:rsidRPr="00472887">
        <w:rPr>
          <w:sz w:val="22"/>
          <w:szCs w:val="22"/>
        </w:rPr>
        <w:t>8.3.7. В Гарантийный период Подрядчик обязуется также за свой счет производить замену или ремонт  Оборудования, вышедших из строя из-за дефекта неправильного монтажа</w:t>
      </w:r>
      <w:r w:rsidR="00F13668" w:rsidRPr="00472887">
        <w:rPr>
          <w:sz w:val="22"/>
          <w:szCs w:val="22"/>
        </w:rPr>
        <w:t xml:space="preserve"> и или пусконаладочных работ</w:t>
      </w:r>
      <w:r w:rsidRPr="00472887">
        <w:rPr>
          <w:sz w:val="22"/>
          <w:szCs w:val="22"/>
        </w:rPr>
        <w:t>. В случае замены дефектного Оборудования Гарантийный период на вновь установленное Оборудование  назначается вновь.</w:t>
      </w:r>
    </w:p>
    <w:p w:rsidR="00A52B68" w:rsidRPr="00472887" w:rsidRDefault="00A52B68" w:rsidP="00655892">
      <w:pPr>
        <w:spacing w:before="0" w:after="0" w:line="240" w:lineRule="auto"/>
        <w:ind w:firstLine="709"/>
        <w:rPr>
          <w:sz w:val="22"/>
          <w:szCs w:val="22"/>
        </w:rPr>
      </w:pPr>
      <w:r w:rsidRPr="00472887">
        <w:rPr>
          <w:sz w:val="22"/>
          <w:szCs w:val="22"/>
        </w:rPr>
        <w:t>8.3.8. В случае аварии Подрядчик в Гарантийный период по вызову Заказчика обеспечит прибытие своего Уполномоченного представителя в течение 2 (двух) дней, а в экстренных случаях – немедленно.</w:t>
      </w:r>
    </w:p>
    <w:p w:rsidR="00A52B68" w:rsidRPr="00472887" w:rsidRDefault="005063BC" w:rsidP="00655892">
      <w:pPr>
        <w:pStyle w:val="3"/>
        <w:tabs>
          <w:tab w:val="left" w:pos="9720"/>
        </w:tabs>
        <w:ind w:right="22"/>
        <w:rPr>
          <w:sz w:val="22"/>
          <w:szCs w:val="22"/>
        </w:rPr>
      </w:pPr>
      <w:r w:rsidRPr="00472887">
        <w:rPr>
          <w:sz w:val="22"/>
          <w:szCs w:val="22"/>
          <w:lang w:val="ru-RU"/>
        </w:rPr>
        <w:t>8</w:t>
      </w:r>
      <w:r w:rsidR="00A52B68" w:rsidRPr="00472887">
        <w:rPr>
          <w:sz w:val="22"/>
          <w:szCs w:val="22"/>
        </w:rPr>
        <w:t>.</w:t>
      </w:r>
      <w:r w:rsidRPr="00472887">
        <w:rPr>
          <w:sz w:val="22"/>
          <w:szCs w:val="22"/>
          <w:lang w:val="ru-RU"/>
        </w:rPr>
        <w:t>3.9</w:t>
      </w:r>
      <w:r w:rsidR="00A52B68" w:rsidRPr="00472887">
        <w:rPr>
          <w:sz w:val="22"/>
          <w:szCs w:val="22"/>
        </w:rPr>
        <w:t xml:space="preserve">.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w:t>
      </w:r>
      <w:r w:rsidR="00A52B68" w:rsidRPr="00472887">
        <w:rPr>
          <w:sz w:val="22"/>
          <w:szCs w:val="22"/>
          <w:lang w:val="ru-RU"/>
        </w:rPr>
        <w:t>по</w:t>
      </w:r>
      <w:r w:rsidR="00A52B68" w:rsidRPr="00472887">
        <w:rPr>
          <w:sz w:val="22"/>
          <w:szCs w:val="22"/>
        </w:rPr>
        <w:t xml:space="preserve"> данному вопросу за счет Подрядчика, что не исключает право Сторон обратиться в арбитражный суд по данному вопросу.</w:t>
      </w:r>
    </w:p>
    <w:p w:rsidR="00A52B68" w:rsidRPr="00472887" w:rsidRDefault="005063BC" w:rsidP="00655892">
      <w:pPr>
        <w:pStyle w:val="3"/>
        <w:tabs>
          <w:tab w:val="left" w:pos="9720"/>
        </w:tabs>
        <w:ind w:right="22"/>
        <w:rPr>
          <w:sz w:val="22"/>
          <w:szCs w:val="22"/>
          <w:lang w:val="ru-RU"/>
        </w:rPr>
      </w:pPr>
      <w:r w:rsidRPr="00472887">
        <w:rPr>
          <w:sz w:val="22"/>
          <w:szCs w:val="22"/>
          <w:lang w:val="ru-RU"/>
        </w:rPr>
        <w:t>8</w:t>
      </w:r>
      <w:r w:rsidR="00A52B68" w:rsidRPr="00472887">
        <w:rPr>
          <w:sz w:val="22"/>
          <w:szCs w:val="22"/>
        </w:rPr>
        <w:t>.</w:t>
      </w:r>
      <w:r w:rsidR="00D8064E" w:rsidRPr="00472887">
        <w:rPr>
          <w:sz w:val="22"/>
          <w:szCs w:val="22"/>
          <w:lang w:val="ru-RU"/>
        </w:rPr>
        <w:t>4</w:t>
      </w:r>
      <w:r w:rsidR="00A52B68" w:rsidRPr="00472887">
        <w:rPr>
          <w:sz w:val="22"/>
          <w:szCs w:val="22"/>
        </w:rPr>
        <w:t xml:space="preserve">. Если в период гарантийного срока обнаруживаются дефекты, препятствующие использованию результата работ по настоящему </w:t>
      </w:r>
      <w:r w:rsidR="00A52B68" w:rsidRPr="00472887">
        <w:rPr>
          <w:sz w:val="22"/>
          <w:szCs w:val="22"/>
          <w:lang w:val="ru-RU"/>
        </w:rPr>
        <w:t>д</w:t>
      </w:r>
      <w:r w:rsidR="00A52B68" w:rsidRPr="00472887">
        <w:rPr>
          <w:sz w:val="22"/>
          <w:szCs w:val="22"/>
        </w:rPr>
        <w:t>оговору, Подрядчик обязан их устранить за свой счет в согласованные Сторонами сроки.</w:t>
      </w:r>
    </w:p>
    <w:p w:rsidR="0072231F" w:rsidRPr="00472887" w:rsidRDefault="0072231F" w:rsidP="00655892">
      <w:pPr>
        <w:pStyle w:val="a4"/>
        <w:tabs>
          <w:tab w:val="left" w:pos="993"/>
        </w:tabs>
        <w:spacing w:before="0" w:after="0" w:line="240" w:lineRule="auto"/>
        <w:ind w:left="567" w:firstLine="0"/>
        <w:rPr>
          <w:sz w:val="22"/>
          <w:szCs w:val="22"/>
        </w:rPr>
      </w:pPr>
    </w:p>
    <w:p w:rsidR="00D02BE0" w:rsidRPr="00472887" w:rsidRDefault="00D02BE0" w:rsidP="00D02BE0">
      <w:pPr>
        <w:pStyle w:val="a4"/>
        <w:numPr>
          <w:ilvl w:val="0"/>
          <w:numId w:val="1"/>
        </w:numPr>
        <w:spacing w:before="0" w:after="0" w:line="240" w:lineRule="auto"/>
        <w:jc w:val="center"/>
        <w:rPr>
          <w:sz w:val="22"/>
          <w:szCs w:val="22"/>
        </w:rPr>
      </w:pPr>
      <w:r w:rsidRPr="00472887">
        <w:rPr>
          <w:b/>
          <w:bCs/>
          <w:sz w:val="22"/>
          <w:szCs w:val="22"/>
        </w:rPr>
        <w:t>ИМУЩЕСТВЕННАЯ ОТВЕТСТВЕННОСТЬ</w:t>
      </w:r>
    </w:p>
    <w:p w:rsidR="00D02BE0" w:rsidRPr="00472887" w:rsidRDefault="00D02BE0" w:rsidP="00D02BE0">
      <w:pPr>
        <w:pStyle w:val="a4"/>
        <w:numPr>
          <w:ilvl w:val="1"/>
          <w:numId w:val="1"/>
        </w:numPr>
        <w:tabs>
          <w:tab w:val="left" w:pos="993"/>
        </w:tabs>
        <w:spacing w:before="0" w:after="0" w:line="240" w:lineRule="auto"/>
        <w:ind w:left="0" w:firstLine="567"/>
        <w:rPr>
          <w:sz w:val="22"/>
          <w:szCs w:val="22"/>
        </w:rPr>
      </w:pPr>
      <w:r w:rsidRPr="00472887">
        <w:rPr>
          <w:sz w:val="22"/>
          <w:szCs w:val="22"/>
        </w:rPr>
        <w:t xml:space="preserve">В случае нарушения Подрядчиком сроков выполнения работ, установленных в настоящем Договоре, Подрядчик уплачивает Заказчику неустойку в размере 0,1% от общей стоимости </w:t>
      </w:r>
      <w:r w:rsidR="00045B34" w:rsidRPr="00472887">
        <w:rPr>
          <w:sz w:val="22"/>
          <w:szCs w:val="22"/>
        </w:rPr>
        <w:t xml:space="preserve">Оборудования и </w:t>
      </w:r>
      <w:r w:rsidRPr="00472887">
        <w:rPr>
          <w:sz w:val="22"/>
          <w:szCs w:val="22"/>
        </w:rPr>
        <w:t>работ по Договору за каждый календарный день просрочки выполнения обязательств по Договору.</w:t>
      </w:r>
    </w:p>
    <w:p w:rsidR="00D02BE0" w:rsidRPr="00472887" w:rsidRDefault="00D02BE0" w:rsidP="00D02BE0">
      <w:pPr>
        <w:pStyle w:val="a4"/>
        <w:numPr>
          <w:ilvl w:val="1"/>
          <w:numId w:val="1"/>
        </w:numPr>
        <w:tabs>
          <w:tab w:val="left" w:pos="993"/>
        </w:tabs>
        <w:spacing w:before="0" w:after="0" w:line="240" w:lineRule="auto"/>
        <w:ind w:left="0" w:firstLine="567"/>
        <w:rPr>
          <w:sz w:val="22"/>
          <w:szCs w:val="22"/>
        </w:rPr>
      </w:pPr>
      <w:r w:rsidRPr="00472887">
        <w:rPr>
          <w:bCs/>
          <w:sz w:val="22"/>
          <w:szCs w:val="22"/>
        </w:rPr>
        <w:lastRenderedPageBreak/>
        <w:t>Штрафные санкции по Договору начисляются при условии выставления письменного требования виновной Стороне. Уплата штрафных санкций за неисполнение или ненадлежащее исполнение обязательств по Договору не освобождает Стороны от исполнения своих обязательств.</w:t>
      </w:r>
    </w:p>
    <w:p w:rsidR="00D02BE0" w:rsidRPr="00472887" w:rsidRDefault="00D02BE0" w:rsidP="00D02BE0">
      <w:pPr>
        <w:pStyle w:val="a4"/>
        <w:numPr>
          <w:ilvl w:val="1"/>
          <w:numId w:val="1"/>
        </w:numPr>
        <w:tabs>
          <w:tab w:val="left" w:pos="993"/>
        </w:tabs>
        <w:spacing w:before="0" w:after="0" w:line="240" w:lineRule="auto"/>
        <w:ind w:left="0" w:firstLine="567"/>
        <w:rPr>
          <w:sz w:val="22"/>
          <w:szCs w:val="22"/>
        </w:rPr>
      </w:pPr>
      <w:r w:rsidRPr="00472887">
        <w:rPr>
          <w:bCs/>
          <w:sz w:val="22"/>
          <w:szCs w:val="22"/>
        </w:rPr>
        <w:t>Заказчик вправе удержать начисленные Подрядчику пени, штрафы из сумм, причитающихся Подрядчику платежей.</w:t>
      </w:r>
    </w:p>
    <w:p w:rsidR="00D02BE0" w:rsidRPr="00472887" w:rsidRDefault="00D02BE0" w:rsidP="00D02BE0">
      <w:pPr>
        <w:pStyle w:val="a4"/>
        <w:numPr>
          <w:ilvl w:val="1"/>
          <w:numId w:val="1"/>
        </w:numPr>
        <w:tabs>
          <w:tab w:val="left" w:pos="993"/>
        </w:tabs>
        <w:spacing w:before="0" w:after="0" w:line="240" w:lineRule="auto"/>
        <w:ind w:left="0" w:firstLine="567"/>
        <w:rPr>
          <w:sz w:val="22"/>
          <w:szCs w:val="22"/>
        </w:rPr>
      </w:pPr>
      <w:r w:rsidRPr="00472887">
        <w:rPr>
          <w:bCs/>
          <w:sz w:val="22"/>
          <w:szCs w:val="22"/>
        </w:rPr>
        <w:t>Любой ущерб, причиненный Стороне или третьему лицу неисполнением или ненадлежащим исполнением Договора, подлежит полному возмещению виновной Стороной.</w:t>
      </w:r>
    </w:p>
    <w:p w:rsidR="00D02BE0" w:rsidRPr="00472887" w:rsidRDefault="00D02BE0" w:rsidP="00D02BE0">
      <w:pPr>
        <w:pStyle w:val="a4"/>
        <w:numPr>
          <w:ilvl w:val="1"/>
          <w:numId w:val="1"/>
        </w:numPr>
        <w:tabs>
          <w:tab w:val="left" w:pos="993"/>
        </w:tabs>
        <w:spacing w:before="0" w:after="0" w:line="240" w:lineRule="auto"/>
        <w:ind w:left="0" w:firstLine="567"/>
        <w:rPr>
          <w:sz w:val="22"/>
          <w:szCs w:val="22"/>
        </w:rPr>
      </w:pPr>
      <w:proofErr w:type="gramStart"/>
      <w:r w:rsidRPr="00472887">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472887">
        <w:rPr>
          <w:sz w:val="22"/>
          <w:szCs w:val="22"/>
        </w:rPr>
        <w:t xml:space="preserve"> </w:t>
      </w:r>
      <w:proofErr w:type="gramStart"/>
      <w:r w:rsidRPr="00472887">
        <w:rPr>
          <w:sz w:val="22"/>
          <w:szCs w:val="22"/>
        </w:rPr>
        <w:t>Заказчика возникнут или могут возникнуть ущерб и убытки, вызванные по вине  Подрядчика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w:t>
      </w:r>
      <w:proofErr w:type="gramEnd"/>
      <w:r w:rsidRPr="00472887">
        <w:rPr>
          <w:sz w:val="22"/>
          <w:szCs w:val="22"/>
        </w:rPr>
        <w:t xml:space="preserve"> </w:t>
      </w:r>
      <w:proofErr w:type="gramStart"/>
      <w:r w:rsidRPr="00472887">
        <w:rPr>
          <w:sz w:val="22"/>
          <w:szCs w:val="22"/>
        </w:rPr>
        <w:t>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472887">
        <w:rPr>
          <w:sz w:val="22"/>
          <w:szCs w:val="22"/>
        </w:rPr>
        <w:t xml:space="preserve">, Заказчик вправе удержать их из денежных средств, причитающихся Подрядчику к выплате с предварительным уведомлением Подрядчик в письменном </w:t>
      </w:r>
      <w:proofErr w:type="gramStart"/>
      <w:r w:rsidRPr="00472887">
        <w:rPr>
          <w:sz w:val="22"/>
          <w:szCs w:val="22"/>
        </w:rPr>
        <w:t>виде</w:t>
      </w:r>
      <w:proofErr w:type="gramEnd"/>
      <w:r w:rsidRPr="00472887">
        <w:rPr>
          <w:sz w:val="22"/>
          <w:szCs w:val="22"/>
        </w:rPr>
        <w:t>.</w:t>
      </w:r>
    </w:p>
    <w:p w:rsidR="00F36F9D" w:rsidRPr="00472887" w:rsidRDefault="00F36F9D" w:rsidP="00F36F9D">
      <w:pPr>
        <w:shd w:val="clear" w:color="auto" w:fill="FFFFFF" w:themeFill="background1"/>
        <w:spacing w:before="0" w:after="0"/>
        <w:ind w:firstLine="709"/>
        <w:contextualSpacing/>
        <w:rPr>
          <w:sz w:val="22"/>
          <w:szCs w:val="22"/>
        </w:rPr>
      </w:pPr>
      <w:r w:rsidRPr="00472887">
        <w:rPr>
          <w:sz w:val="22"/>
          <w:szCs w:val="22"/>
        </w:rPr>
        <w:t xml:space="preserve">В случае, если в результате действий (бездействия) Подрядчика будет причинен вред Заказчику, </w:t>
      </w:r>
      <w:proofErr w:type="gramStart"/>
      <w:r w:rsidRPr="00472887">
        <w:rPr>
          <w:sz w:val="22"/>
          <w:szCs w:val="22"/>
        </w:rPr>
        <w:t>и(</w:t>
      </w:r>
      <w:proofErr w:type="gramEnd"/>
      <w:r w:rsidRPr="00472887">
        <w:rPr>
          <w:sz w:val="22"/>
          <w:szCs w:val="22"/>
        </w:rPr>
        <w:t xml:space="preserve">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F36F9D" w:rsidRPr="00472887" w:rsidRDefault="00F36F9D" w:rsidP="00BE4084">
      <w:pPr>
        <w:tabs>
          <w:tab w:val="left" w:pos="993"/>
        </w:tabs>
        <w:spacing w:before="0" w:after="0" w:line="240" w:lineRule="auto"/>
        <w:rPr>
          <w:sz w:val="22"/>
          <w:szCs w:val="22"/>
        </w:rPr>
      </w:pPr>
    </w:p>
    <w:p w:rsidR="00BE4084" w:rsidRPr="00472887" w:rsidRDefault="00BE4084" w:rsidP="00472887">
      <w:pPr>
        <w:tabs>
          <w:tab w:val="left" w:pos="993"/>
        </w:tabs>
        <w:spacing w:before="0" w:after="0" w:line="240" w:lineRule="auto"/>
        <w:rPr>
          <w:sz w:val="22"/>
          <w:szCs w:val="22"/>
        </w:rPr>
      </w:pPr>
    </w:p>
    <w:p w:rsidR="00505B6B" w:rsidRPr="00472887" w:rsidRDefault="00505B6B" w:rsidP="00EA4628">
      <w:pPr>
        <w:pStyle w:val="a4"/>
        <w:tabs>
          <w:tab w:val="left" w:pos="993"/>
        </w:tabs>
        <w:spacing w:before="0" w:after="0" w:line="240" w:lineRule="auto"/>
        <w:ind w:left="0" w:firstLine="567"/>
        <w:rPr>
          <w:sz w:val="22"/>
          <w:szCs w:val="22"/>
        </w:rPr>
      </w:pPr>
    </w:p>
    <w:p w:rsidR="003E482C" w:rsidRPr="00472887" w:rsidRDefault="005601BD" w:rsidP="00F65EFB">
      <w:pPr>
        <w:pStyle w:val="a4"/>
        <w:numPr>
          <w:ilvl w:val="0"/>
          <w:numId w:val="1"/>
        </w:numPr>
        <w:tabs>
          <w:tab w:val="left" w:pos="993"/>
        </w:tabs>
        <w:spacing w:before="0" w:after="0" w:line="240" w:lineRule="auto"/>
        <w:ind w:left="0" w:firstLine="567"/>
        <w:jc w:val="center"/>
        <w:rPr>
          <w:sz w:val="22"/>
          <w:szCs w:val="22"/>
        </w:rPr>
      </w:pPr>
      <w:r w:rsidRPr="00472887">
        <w:rPr>
          <w:b/>
          <w:bCs/>
          <w:sz w:val="22"/>
          <w:szCs w:val="22"/>
        </w:rPr>
        <w:t>ДЕЙСТВИЕ ОБСТОЯТЕЛЬСТВ НЕПРЕОДОЛИМОЙ СИЛЫ</w:t>
      </w:r>
    </w:p>
    <w:p w:rsidR="003E482C" w:rsidRPr="00472887" w:rsidRDefault="005601BD" w:rsidP="00F65EFB">
      <w:pPr>
        <w:pStyle w:val="a4"/>
        <w:numPr>
          <w:ilvl w:val="1"/>
          <w:numId w:val="1"/>
        </w:numPr>
        <w:tabs>
          <w:tab w:val="left" w:pos="993"/>
        </w:tabs>
        <w:spacing w:before="0" w:after="0" w:line="240" w:lineRule="auto"/>
        <w:ind w:left="0" w:firstLine="567"/>
        <w:rPr>
          <w:sz w:val="22"/>
          <w:szCs w:val="22"/>
        </w:rPr>
      </w:pPr>
      <w:proofErr w:type="gramStart"/>
      <w:r w:rsidRPr="00472887">
        <w:rPr>
          <w:bCs/>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возникших после заключения настоящего Договора помимо воли и желания Сторон, наступление и действие которых Стороны не могли предвидеть и предотвратить, если эти обстоятельства непосредственно повлияли на исполнение Сторонами своих обязательств по настоящему Договору.</w:t>
      </w:r>
      <w:proofErr w:type="gramEnd"/>
      <w:r w:rsidRPr="00472887">
        <w:rPr>
          <w:bCs/>
          <w:sz w:val="22"/>
          <w:szCs w:val="22"/>
        </w:rPr>
        <w:t xml:space="preserve"> К таким обстоятельствам относятся природные явления, войны, гражданские волнения и прочие обстоятельства непреодолимой силы. Наличие обстоятельств непреодолимой силы подтверждается документами, выданными ТПП Краснодарского края РФ</w:t>
      </w:r>
      <w:r w:rsidR="00E8311F" w:rsidRPr="00472887">
        <w:rPr>
          <w:bCs/>
          <w:sz w:val="22"/>
          <w:szCs w:val="22"/>
        </w:rPr>
        <w:t>.</w:t>
      </w:r>
    </w:p>
    <w:p w:rsidR="00E8311F" w:rsidRPr="00472887" w:rsidRDefault="00E8311F" w:rsidP="00F65EFB">
      <w:pPr>
        <w:pStyle w:val="a4"/>
        <w:numPr>
          <w:ilvl w:val="1"/>
          <w:numId w:val="1"/>
        </w:numPr>
        <w:tabs>
          <w:tab w:val="left" w:pos="993"/>
        </w:tabs>
        <w:spacing w:before="0" w:after="0" w:line="240" w:lineRule="auto"/>
        <w:ind w:left="0" w:firstLine="567"/>
        <w:rPr>
          <w:sz w:val="22"/>
          <w:szCs w:val="22"/>
        </w:rPr>
      </w:pPr>
      <w:r w:rsidRPr="00472887">
        <w:rPr>
          <w:bCs/>
          <w:sz w:val="22"/>
          <w:szCs w:val="22"/>
        </w:rPr>
        <w:t>Сторона, подвергшаяся действию обстоятельств непреодолимой силы, обязана не позднее 3 (трех) рабочих дней с момента наступления таких обстоятельств письменно известить об этом другую Сторону. Сторона, подвергшаяся действию обстоятельств непреодолимой силы и не уведомившая об этом другую Сторону в порядке, установленном настоящим Договором, лишается в дальнейшем права ссылаться на обстоятельства непреодолимой силы как на основани</w:t>
      </w:r>
      <w:proofErr w:type="gramStart"/>
      <w:r w:rsidRPr="00472887">
        <w:rPr>
          <w:bCs/>
          <w:sz w:val="22"/>
          <w:szCs w:val="22"/>
        </w:rPr>
        <w:t>е</w:t>
      </w:r>
      <w:proofErr w:type="gramEnd"/>
      <w:r w:rsidRPr="00472887">
        <w:rPr>
          <w:bCs/>
          <w:sz w:val="22"/>
          <w:szCs w:val="22"/>
        </w:rPr>
        <w:t xml:space="preserve"> освобождения ее от ответственности за неисполнение обязательств по настоящему Договору.</w:t>
      </w:r>
    </w:p>
    <w:p w:rsidR="00E8311F" w:rsidRPr="00472887" w:rsidRDefault="00E8311F" w:rsidP="00F65EFB">
      <w:pPr>
        <w:pStyle w:val="a4"/>
        <w:numPr>
          <w:ilvl w:val="1"/>
          <w:numId w:val="1"/>
        </w:numPr>
        <w:tabs>
          <w:tab w:val="left" w:pos="993"/>
        </w:tabs>
        <w:spacing w:before="0" w:after="0" w:line="240" w:lineRule="auto"/>
        <w:ind w:left="0" w:firstLine="567"/>
        <w:rPr>
          <w:sz w:val="22"/>
          <w:szCs w:val="22"/>
        </w:rPr>
      </w:pPr>
      <w:r w:rsidRPr="00472887">
        <w:rPr>
          <w:bCs/>
          <w:sz w:val="22"/>
          <w:szCs w:val="22"/>
        </w:rPr>
        <w:t xml:space="preserve">При условии соблюдения требования об </w:t>
      </w:r>
      <w:proofErr w:type="gramStart"/>
      <w:r w:rsidRPr="00472887">
        <w:rPr>
          <w:bCs/>
          <w:sz w:val="22"/>
          <w:szCs w:val="22"/>
        </w:rPr>
        <w:t>уведомлении</w:t>
      </w:r>
      <w:proofErr w:type="gramEnd"/>
      <w:r w:rsidRPr="00472887">
        <w:rPr>
          <w:bCs/>
          <w:sz w:val="22"/>
          <w:szCs w:val="22"/>
        </w:rPr>
        <w:t xml:space="preserve"> о наступлении обстоя</w:t>
      </w:r>
      <w:r w:rsidR="00CA596B" w:rsidRPr="00472887">
        <w:rPr>
          <w:bCs/>
          <w:sz w:val="22"/>
          <w:szCs w:val="22"/>
        </w:rPr>
        <w:t>тельств непреодолимой силы (п. 9</w:t>
      </w:r>
      <w:r w:rsidRPr="00472887">
        <w:rPr>
          <w:bCs/>
          <w:sz w:val="22"/>
          <w:szCs w:val="22"/>
        </w:rPr>
        <w:t>.2. настоящего Договора) срок исполнения Сторонами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E8311F" w:rsidRPr="00472887" w:rsidRDefault="00E8311F" w:rsidP="00F65EFB">
      <w:pPr>
        <w:pStyle w:val="a4"/>
        <w:numPr>
          <w:ilvl w:val="1"/>
          <w:numId w:val="1"/>
        </w:numPr>
        <w:tabs>
          <w:tab w:val="left" w:pos="993"/>
        </w:tabs>
        <w:spacing w:before="0" w:after="0" w:line="240" w:lineRule="auto"/>
        <w:ind w:left="0" w:firstLine="567"/>
        <w:rPr>
          <w:sz w:val="22"/>
          <w:szCs w:val="22"/>
        </w:rPr>
      </w:pPr>
      <w:r w:rsidRPr="00472887">
        <w:rPr>
          <w:bCs/>
          <w:sz w:val="22"/>
          <w:szCs w:val="22"/>
        </w:rPr>
        <w:t xml:space="preserve">Если обстоятельства непреодолимой силы и их последствия непрерывно продолжаются более 1 (одного) месяца, любая из Сторон вправе в одностороннем внесудебном </w:t>
      </w:r>
      <w:proofErr w:type="gramStart"/>
      <w:r w:rsidRPr="00472887">
        <w:rPr>
          <w:bCs/>
          <w:sz w:val="22"/>
          <w:szCs w:val="22"/>
        </w:rPr>
        <w:t>порядке</w:t>
      </w:r>
      <w:proofErr w:type="gramEnd"/>
      <w:r w:rsidRPr="00472887">
        <w:rPr>
          <w:bCs/>
          <w:sz w:val="22"/>
          <w:szCs w:val="22"/>
        </w:rPr>
        <w:t xml:space="preserve"> расторгнуть Договор, письменно уведомив об этом другую Сторону.</w:t>
      </w:r>
    </w:p>
    <w:p w:rsidR="00E8311F" w:rsidRPr="00472887" w:rsidRDefault="00E8311F" w:rsidP="00E8311F">
      <w:pPr>
        <w:pStyle w:val="a4"/>
        <w:spacing w:before="0" w:after="0" w:line="240" w:lineRule="auto"/>
        <w:ind w:left="567" w:firstLine="0"/>
        <w:rPr>
          <w:sz w:val="22"/>
          <w:szCs w:val="22"/>
        </w:rPr>
      </w:pPr>
    </w:p>
    <w:p w:rsidR="00E8311F" w:rsidRPr="00472887" w:rsidRDefault="00E8311F" w:rsidP="00F65EFB">
      <w:pPr>
        <w:pStyle w:val="a4"/>
        <w:numPr>
          <w:ilvl w:val="0"/>
          <w:numId w:val="1"/>
        </w:numPr>
        <w:spacing w:before="0" w:after="0" w:line="240" w:lineRule="auto"/>
        <w:jc w:val="center"/>
        <w:rPr>
          <w:sz w:val="22"/>
          <w:szCs w:val="22"/>
        </w:rPr>
      </w:pPr>
      <w:r w:rsidRPr="00472887">
        <w:rPr>
          <w:b/>
          <w:bCs/>
          <w:sz w:val="22"/>
          <w:szCs w:val="22"/>
        </w:rPr>
        <w:lastRenderedPageBreak/>
        <w:t>КОНФИДЕНЦИАЛЬНОСТЬ</w:t>
      </w:r>
    </w:p>
    <w:p w:rsidR="00E8311F" w:rsidRPr="00472887" w:rsidRDefault="00E8311F" w:rsidP="00F65EFB">
      <w:pPr>
        <w:pStyle w:val="a4"/>
        <w:numPr>
          <w:ilvl w:val="1"/>
          <w:numId w:val="1"/>
        </w:numPr>
        <w:tabs>
          <w:tab w:val="left" w:pos="1134"/>
        </w:tabs>
        <w:spacing w:before="0" w:after="0" w:line="240" w:lineRule="auto"/>
        <w:ind w:left="0" w:firstLine="567"/>
        <w:rPr>
          <w:sz w:val="22"/>
          <w:szCs w:val="22"/>
        </w:rPr>
      </w:pPr>
      <w:r w:rsidRPr="00472887">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472887">
        <w:rPr>
          <w:bCs/>
          <w:sz w:val="22"/>
          <w:szCs w:val="22"/>
        </w:rPr>
        <w:t>соответствии</w:t>
      </w:r>
      <w:proofErr w:type="gramEnd"/>
      <w:r w:rsidRPr="00472887">
        <w:rPr>
          <w:bCs/>
          <w:sz w:val="22"/>
          <w:szCs w:val="22"/>
        </w:rPr>
        <w:t xml:space="preserve"> с законодательством Российской Федерации.</w:t>
      </w:r>
    </w:p>
    <w:p w:rsidR="00E8311F" w:rsidRPr="00472887" w:rsidRDefault="00E8311F" w:rsidP="00F65EFB">
      <w:pPr>
        <w:pStyle w:val="a4"/>
        <w:numPr>
          <w:ilvl w:val="1"/>
          <w:numId w:val="1"/>
        </w:numPr>
        <w:tabs>
          <w:tab w:val="left" w:pos="1134"/>
        </w:tabs>
        <w:spacing w:before="0" w:after="0" w:line="240" w:lineRule="auto"/>
        <w:ind w:left="0" w:firstLine="567"/>
        <w:rPr>
          <w:sz w:val="22"/>
          <w:szCs w:val="22"/>
        </w:rPr>
      </w:pPr>
      <w:r w:rsidRPr="00472887">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E8311F" w:rsidRPr="00472887" w:rsidRDefault="00E8311F" w:rsidP="00F65EFB">
      <w:pPr>
        <w:pStyle w:val="a4"/>
        <w:numPr>
          <w:ilvl w:val="1"/>
          <w:numId w:val="1"/>
        </w:numPr>
        <w:tabs>
          <w:tab w:val="left" w:pos="1134"/>
        </w:tabs>
        <w:spacing w:before="0" w:after="0" w:line="240" w:lineRule="auto"/>
        <w:ind w:left="0" w:firstLine="567"/>
        <w:rPr>
          <w:sz w:val="22"/>
          <w:szCs w:val="22"/>
        </w:rPr>
      </w:pPr>
      <w:r w:rsidRPr="00472887">
        <w:rPr>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8311F" w:rsidRPr="00472887" w:rsidRDefault="00E8311F" w:rsidP="00F65EFB">
      <w:pPr>
        <w:pStyle w:val="a4"/>
        <w:numPr>
          <w:ilvl w:val="1"/>
          <w:numId w:val="1"/>
        </w:numPr>
        <w:tabs>
          <w:tab w:val="left" w:pos="1134"/>
        </w:tabs>
        <w:spacing w:before="0" w:after="0" w:line="240" w:lineRule="auto"/>
        <w:ind w:left="0" w:firstLine="567"/>
        <w:rPr>
          <w:sz w:val="22"/>
          <w:szCs w:val="22"/>
        </w:rPr>
      </w:pPr>
      <w:r w:rsidRPr="00472887">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8311F" w:rsidRPr="00472887" w:rsidRDefault="00E8311F" w:rsidP="00F65EFB">
      <w:pPr>
        <w:pStyle w:val="a4"/>
        <w:numPr>
          <w:ilvl w:val="1"/>
          <w:numId w:val="1"/>
        </w:numPr>
        <w:tabs>
          <w:tab w:val="left" w:pos="1134"/>
        </w:tabs>
        <w:spacing w:before="0" w:after="0" w:line="240" w:lineRule="auto"/>
        <w:ind w:left="0" w:firstLine="567"/>
        <w:rPr>
          <w:sz w:val="22"/>
          <w:szCs w:val="22"/>
        </w:rPr>
      </w:pPr>
      <w:proofErr w:type="gramStart"/>
      <w:r w:rsidRPr="00472887">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8311F" w:rsidRPr="00472887" w:rsidRDefault="00E8311F" w:rsidP="00F65EFB">
      <w:pPr>
        <w:pStyle w:val="a4"/>
        <w:numPr>
          <w:ilvl w:val="1"/>
          <w:numId w:val="1"/>
        </w:numPr>
        <w:tabs>
          <w:tab w:val="left" w:pos="1134"/>
        </w:tabs>
        <w:spacing w:before="0" w:after="0" w:line="240" w:lineRule="auto"/>
        <w:ind w:left="0" w:firstLine="567"/>
        <w:rPr>
          <w:sz w:val="22"/>
          <w:szCs w:val="22"/>
        </w:rPr>
      </w:pPr>
      <w:r w:rsidRPr="00472887">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8311F" w:rsidRPr="00472887" w:rsidRDefault="00E8311F" w:rsidP="00F65EFB">
      <w:pPr>
        <w:pStyle w:val="a4"/>
        <w:numPr>
          <w:ilvl w:val="1"/>
          <w:numId w:val="1"/>
        </w:numPr>
        <w:tabs>
          <w:tab w:val="left" w:pos="1134"/>
        </w:tabs>
        <w:spacing w:before="0" w:after="0" w:line="240" w:lineRule="auto"/>
        <w:ind w:left="0" w:firstLine="567"/>
        <w:rPr>
          <w:sz w:val="22"/>
          <w:szCs w:val="22"/>
        </w:rPr>
      </w:pPr>
      <w:r w:rsidRPr="00472887">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8311F" w:rsidRPr="00472887" w:rsidRDefault="00E8311F" w:rsidP="00F65EFB">
      <w:pPr>
        <w:pStyle w:val="a4"/>
        <w:numPr>
          <w:ilvl w:val="1"/>
          <w:numId w:val="1"/>
        </w:numPr>
        <w:tabs>
          <w:tab w:val="left" w:pos="1134"/>
        </w:tabs>
        <w:spacing w:before="0" w:after="0" w:line="240" w:lineRule="auto"/>
        <w:ind w:left="0" w:firstLine="567"/>
        <w:rPr>
          <w:sz w:val="22"/>
          <w:szCs w:val="22"/>
        </w:rPr>
      </w:pPr>
      <w:r w:rsidRPr="00472887">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8311F" w:rsidRPr="00472887" w:rsidRDefault="00E8311F" w:rsidP="00E8311F">
      <w:pPr>
        <w:pStyle w:val="a4"/>
        <w:spacing w:before="0" w:after="0" w:line="240" w:lineRule="auto"/>
        <w:ind w:left="567" w:firstLine="0"/>
        <w:rPr>
          <w:sz w:val="22"/>
          <w:szCs w:val="22"/>
        </w:rPr>
      </w:pPr>
    </w:p>
    <w:p w:rsidR="00E8311F" w:rsidRPr="00472887" w:rsidRDefault="00E8311F" w:rsidP="00F65EFB">
      <w:pPr>
        <w:pStyle w:val="a4"/>
        <w:numPr>
          <w:ilvl w:val="0"/>
          <w:numId w:val="1"/>
        </w:numPr>
        <w:spacing w:before="0" w:after="0" w:line="240" w:lineRule="auto"/>
        <w:jc w:val="center"/>
        <w:rPr>
          <w:sz w:val="22"/>
          <w:szCs w:val="22"/>
        </w:rPr>
      </w:pPr>
      <w:r w:rsidRPr="00472887">
        <w:rPr>
          <w:b/>
          <w:bCs/>
          <w:sz w:val="22"/>
          <w:szCs w:val="22"/>
        </w:rPr>
        <w:t>ПОРЯДОК РАЗРЕШЕНИЯ СПОРОВ</w:t>
      </w:r>
    </w:p>
    <w:p w:rsidR="00E8311F" w:rsidRPr="00472887" w:rsidRDefault="00E8311F" w:rsidP="00F65EFB">
      <w:pPr>
        <w:pStyle w:val="a4"/>
        <w:numPr>
          <w:ilvl w:val="1"/>
          <w:numId w:val="1"/>
        </w:numPr>
        <w:tabs>
          <w:tab w:val="left" w:pos="1134"/>
        </w:tabs>
        <w:spacing w:before="0" w:after="0" w:line="240" w:lineRule="auto"/>
        <w:ind w:left="0" w:firstLine="567"/>
        <w:rPr>
          <w:sz w:val="22"/>
          <w:szCs w:val="22"/>
        </w:rPr>
      </w:pPr>
      <w:r w:rsidRPr="00472887">
        <w:rPr>
          <w:bCs/>
          <w:sz w:val="22"/>
          <w:szCs w:val="22"/>
        </w:rPr>
        <w:t xml:space="preserve">Споры, возникающие между Сторонами в </w:t>
      </w:r>
      <w:proofErr w:type="gramStart"/>
      <w:r w:rsidRPr="00472887">
        <w:rPr>
          <w:bCs/>
          <w:sz w:val="22"/>
          <w:szCs w:val="22"/>
        </w:rPr>
        <w:t>процессе</w:t>
      </w:r>
      <w:proofErr w:type="gramEnd"/>
      <w:r w:rsidRPr="00472887">
        <w:rPr>
          <w:bCs/>
          <w:sz w:val="22"/>
          <w:szCs w:val="22"/>
        </w:rPr>
        <w:t xml:space="preserve"> исполнения настоящего Договора, разрешаются путем переговоров. Претензии направляются и рассматриваются Сторонами в течение 1</w:t>
      </w:r>
      <w:r w:rsidR="00F65EFB" w:rsidRPr="00472887">
        <w:rPr>
          <w:bCs/>
          <w:sz w:val="22"/>
          <w:szCs w:val="22"/>
        </w:rPr>
        <w:t>0</w:t>
      </w:r>
      <w:r w:rsidRPr="00472887">
        <w:rPr>
          <w:bCs/>
          <w:sz w:val="22"/>
          <w:szCs w:val="22"/>
        </w:rPr>
        <w:t xml:space="preserve"> (</w:t>
      </w:r>
      <w:r w:rsidR="00F65EFB" w:rsidRPr="00472887">
        <w:rPr>
          <w:bCs/>
          <w:sz w:val="22"/>
          <w:szCs w:val="22"/>
        </w:rPr>
        <w:t>Десяти</w:t>
      </w:r>
      <w:r w:rsidRPr="00472887">
        <w:rPr>
          <w:bCs/>
          <w:sz w:val="22"/>
          <w:szCs w:val="22"/>
        </w:rPr>
        <w:t xml:space="preserve">) рабочих дней, а при не достижении соглашения, спор передается на рассмотрение в Арбитражный суд  </w:t>
      </w:r>
      <w:r w:rsidR="005D2BCD" w:rsidRPr="00472887">
        <w:rPr>
          <w:bCs/>
          <w:sz w:val="22"/>
          <w:szCs w:val="22"/>
        </w:rPr>
        <w:t>Краснодарского края</w:t>
      </w:r>
      <w:r w:rsidR="00310BEC" w:rsidRPr="00472887">
        <w:rPr>
          <w:bCs/>
          <w:sz w:val="22"/>
          <w:szCs w:val="22"/>
        </w:rPr>
        <w:t>.</w:t>
      </w:r>
    </w:p>
    <w:p w:rsidR="00E8311F" w:rsidRPr="00472887" w:rsidRDefault="00E8311F" w:rsidP="00E8311F">
      <w:pPr>
        <w:pStyle w:val="a4"/>
        <w:spacing w:before="0" w:after="0" w:line="240" w:lineRule="auto"/>
        <w:ind w:left="567" w:firstLine="0"/>
        <w:rPr>
          <w:sz w:val="22"/>
          <w:szCs w:val="22"/>
        </w:rPr>
      </w:pPr>
    </w:p>
    <w:p w:rsidR="00E8311F" w:rsidRPr="00472887" w:rsidRDefault="00E8311F" w:rsidP="00F65EFB">
      <w:pPr>
        <w:pStyle w:val="a4"/>
        <w:numPr>
          <w:ilvl w:val="0"/>
          <w:numId w:val="1"/>
        </w:numPr>
        <w:spacing w:before="0" w:after="0" w:line="240" w:lineRule="auto"/>
        <w:jc w:val="center"/>
        <w:rPr>
          <w:sz w:val="22"/>
          <w:szCs w:val="22"/>
        </w:rPr>
      </w:pPr>
      <w:r w:rsidRPr="00472887">
        <w:rPr>
          <w:b/>
          <w:bCs/>
          <w:sz w:val="22"/>
          <w:szCs w:val="22"/>
        </w:rPr>
        <w:t>ПОРЯДОК ИЗМЕНЕНИЯ И РАСТОРЖЕНИЯ ДОГОВОРА</w:t>
      </w:r>
    </w:p>
    <w:p w:rsidR="00E8311F" w:rsidRPr="00472887" w:rsidRDefault="00E8311F" w:rsidP="00F65EFB">
      <w:pPr>
        <w:pStyle w:val="a4"/>
        <w:numPr>
          <w:ilvl w:val="1"/>
          <w:numId w:val="1"/>
        </w:numPr>
        <w:tabs>
          <w:tab w:val="left" w:pos="1134"/>
        </w:tabs>
        <w:spacing w:before="0" w:after="0" w:line="240" w:lineRule="auto"/>
        <w:ind w:left="0" w:firstLine="567"/>
        <w:rPr>
          <w:sz w:val="22"/>
          <w:szCs w:val="22"/>
        </w:rPr>
      </w:pPr>
      <w:r w:rsidRPr="00472887">
        <w:rPr>
          <w:bCs/>
          <w:sz w:val="22"/>
          <w:szCs w:val="22"/>
        </w:rPr>
        <w:t>Любые изменения и дополнения к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E8311F" w:rsidRPr="00472887" w:rsidRDefault="00E8311F" w:rsidP="00F65EFB">
      <w:pPr>
        <w:pStyle w:val="a4"/>
        <w:numPr>
          <w:ilvl w:val="1"/>
          <w:numId w:val="1"/>
        </w:numPr>
        <w:tabs>
          <w:tab w:val="left" w:pos="1134"/>
        </w:tabs>
        <w:spacing w:before="0" w:after="0" w:line="240" w:lineRule="auto"/>
        <w:ind w:left="0" w:firstLine="567"/>
        <w:rPr>
          <w:sz w:val="22"/>
          <w:szCs w:val="22"/>
        </w:rPr>
      </w:pPr>
      <w:r w:rsidRPr="00472887">
        <w:rPr>
          <w:bCs/>
          <w:sz w:val="22"/>
          <w:szCs w:val="22"/>
        </w:rPr>
        <w:t>Если иное не предусмотрено Договором, расторжение Договора допускается по соглашению Сторон или решению суда по причинам, составляющим существенное нарушение Договора, по основаниям, предусмотренным действующим законодательством Российской Федерации.</w:t>
      </w:r>
    </w:p>
    <w:p w:rsidR="00E8311F" w:rsidRPr="00472887" w:rsidRDefault="00E8311F" w:rsidP="00F65EFB">
      <w:pPr>
        <w:pStyle w:val="a4"/>
        <w:numPr>
          <w:ilvl w:val="1"/>
          <w:numId w:val="1"/>
        </w:numPr>
        <w:tabs>
          <w:tab w:val="left" w:pos="1134"/>
        </w:tabs>
        <w:spacing w:before="0" w:after="0" w:line="240" w:lineRule="auto"/>
        <w:ind w:left="0" w:firstLine="567"/>
        <w:rPr>
          <w:sz w:val="22"/>
          <w:szCs w:val="22"/>
        </w:rPr>
      </w:pPr>
      <w:proofErr w:type="gramStart"/>
      <w:r w:rsidRPr="00472887">
        <w:rPr>
          <w:sz w:val="22"/>
          <w:szCs w:val="22"/>
        </w:rPr>
        <w:t xml:space="preserve">Заказчик имеет право в любое время в одностороннем внесудебном порядке отказаться от исполнения настоящего Договора в соответствии с ст. 450.1 Гражданского кодекса Российской Федерации, предварительно уведомив </w:t>
      </w:r>
      <w:r w:rsidR="00864E95" w:rsidRPr="00472887">
        <w:rPr>
          <w:sz w:val="22"/>
          <w:szCs w:val="22"/>
        </w:rPr>
        <w:t>Подрядчика</w:t>
      </w:r>
      <w:r w:rsidRPr="00472887">
        <w:rPr>
          <w:sz w:val="22"/>
          <w:szCs w:val="22"/>
        </w:rPr>
        <w:t xml:space="preserve"> за 15 пятнадцать) календарных дней до даты отказа.</w:t>
      </w:r>
      <w:proofErr w:type="gramEnd"/>
    </w:p>
    <w:p w:rsidR="00AD070D" w:rsidRPr="00472887" w:rsidRDefault="00E8311F" w:rsidP="00F65EFB">
      <w:pPr>
        <w:pStyle w:val="a4"/>
        <w:numPr>
          <w:ilvl w:val="1"/>
          <w:numId w:val="1"/>
        </w:numPr>
        <w:tabs>
          <w:tab w:val="left" w:pos="1134"/>
        </w:tabs>
        <w:spacing w:before="0" w:after="0" w:line="240" w:lineRule="auto"/>
        <w:ind w:left="0" w:firstLine="567"/>
        <w:rPr>
          <w:sz w:val="22"/>
          <w:szCs w:val="22"/>
        </w:rPr>
      </w:pPr>
      <w:r w:rsidRPr="00472887">
        <w:rPr>
          <w:bCs/>
          <w:sz w:val="22"/>
          <w:szCs w:val="22"/>
        </w:rPr>
        <w:t xml:space="preserve">Сторона, решившая расторгнуть Договор, должна направить письменное (заказной почтой с уведомлением о вручении) уведомление намерении расторгнуть Договор другой Стороне </w:t>
      </w:r>
      <w:r w:rsidRPr="00472887">
        <w:rPr>
          <w:bCs/>
          <w:sz w:val="22"/>
          <w:szCs w:val="22"/>
        </w:rPr>
        <w:lastRenderedPageBreak/>
        <w:t>с изложением причин расторжения не позднее, чем за пятнадцать календарных дней до момента расторжения Договора</w:t>
      </w:r>
      <w:r w:rsidR="006544D7" w:rsidRPr="00472887">
        <w:rPr>
          <w:bCs/>
          <w:sz w:val="22"/>
          <w:szCs w:val="22"/>
        </w:rPr>
        <w:t>.</w:t>
      </w:r>
    </w:p>
    <w:p w:rsidR="00310BEC" w:rsidRPr="00472887" w:rsidRDefault="00310BEC" w:rsidP="00F65EFB">
      <w:pPr>
        <w:pStyle w:val="a4"/>
        <w:numPr>
          <w:ilvl w:val="0"/>
          <w:numId w:val="1"/>
        </w:numPr>
        <w:spacing w:before="0" w:after="0" w:line="240" w:lineRule="auto"/>
        <w:jc w:val="center"/>
        <w:rPr>
          <w:b/>
          <w:sz w:val="22"/>
          <w:szCs w:val="22"/>
        </w:rPr>
      </w:pPr>
      <w:r w:rsidRPr="00472887">
        <w:rPr>
          <w:b/>
          <w:sz w:val="22"/>
          <w:szCs w:val="22"/>
        </w:rPr>
        <w:t>ОСОБЫЕ УСЛОВИЯ</w:t>
      </w:r>
    </w:p>
    <w:p w:rsidR="00AD070D" w:rsidRPr="00472887" w:rsidRDefault="00B66BCE" w:rsidP="00F65EFB">
      <w:pPr>
        <w:pStyle w:val="a4"/>
        <w:numPr>
          <w:ilvl w:val="1"/>
          <w:numId w:val="1"/>
        </w:numPr>
        <w:tabs>
          <w:tab w:val="left" w:pos="1134"/>
        </w:tabs>
        <w:spacing w:before="0" w:after="0" w:line="240" w:lineRule="auto"/>
        <w:ind w:left="0" w:firstLine="567"/>
        <w:rPr>
          <w:sz w:val="22"/>
          <w:szCs w:val="22"/>
        </w:rPr>
      </w:pPr>
      <w:r w:rsidRPr="00472887">
        <w:rPr>
          <w:sz w:val="22"/>
          <w:szCs w:val="22"/>
        </w:rPr>
        <w:t>Подрядчик гарантирует, что имеет все необходимые разрешения, лицензии, допуски и иные документы, предоставляющие ему право осуществлять  выполнение Работ по Договору в порядке, установленном  применимыми нормами и правилами  действующего законодательства РФ.</w:t>
      </w:r>
      <w:r w:rsidR="00AD070D" w:rsidRPr="00472887">
        <w:rPr>
          <w:sz w:val="22"/>
          <w:szCs w:val="22"/>
        </w:rPr>
        <w:t xml:space="preserve"> </w:t>
      </w:r>
    </w:p>
    <w:p w:rsidR="00B66BCE" w:rsidRPr="00472887" w:rsidRDefault="00B66BCE" w:rsidP="00F65EFB">
      <w:pPr>
        <w:pStyle w:val="a4"/>
        <w:numPr>
          <w:ilvl w:val="1"/>
          <w:numId w:val="1"/>
        </w:numPr>
        <w:spacing w:before="0" w:after="0" w:line="240" w:lineRule="auto"/>
        <w:ind w:left="0" w:firstLine="567"/>
        <w:rPr>
          <w:sz w:val="22"/>
          <w:szCs w:val="22"/>
        </w:rPr>
      </w:pPr>
      <w:proofErr w:type="gramStart"/>
      <w:r w:rsidRPr="00472887">
        <w:rPr>
          <w:sz w:val="22"/>
          <w:szCs w:val="22"/>
        </w:rPr>
        <w:t>Подрядчик гарантирует, что специалисты, привлекаемые для осуществления работ имеют</w:t>
      </w:r>
      <w:r w:rsidR="002E41F3" w:rsidRPr="00472887">
        <w:rPr>
          <w:sz w:val="22"/>
          <w:szCs w:val="22"/>
        </w:rPr>
        <w:t xml:space="preserve"> все необходимые допуски и разрешения на право выполнения работ, требующихся в соответствии с законодательством Российской Федерации и субъекта Российской Федерации, а также </w:t>
      </w:r>
      <w:r w:rsidRPr="00472887">
        <w:rPr>
          <w:sz w:val="22"/>
          <w:szCs w:val="22"/>
        </w:rPr>
        <w:t>соответствующую квалификацию и специализацию, не имеют медицинских противопоказаний к указанной работе.</w:t>
      </w:r>
      <w:proofErr w:type="gramEnd"/>
    </w:p>
    <w:p w:rsidR="00516361" w:rsidRPr="00472887" w:rsidRDefault="00516361" w:rsidP="00516361">
      <w:pPr>
        <w:pStyle w:val="a4"/>
        <w:spacing w:before="0" w:after="0" w:line="240" w:lineRule="auto"/>
        <w:ind w:left="567" w:firstLine="0"/>
        <w:rPr>
          <w:sz w:val="22"/>
          <w:szCs w:val="22"/>
        </w:rPr>
      </w:pPr>
    </w:p>
    <w:p w:rsidR="00CA596B" w:rsidRPr="00472887" w:rsidRDefault="00B847D3" w:rsidP="00F65EFB">
      <w:pPr>
        <w:pStyle w:val="a4"/>
        <w:numPr>
          <w:ilvl w:val="0"/>
          <w:numId w:val="1"/>
        </w:numPr>
        <w:spacing w:before="0" w:after="0" w:line="240" w:lineRule="auto"/>
        <w:jc w:val="center"/>
        <w:rPr>
          <w:sz w:val="22"/>
          <w:szCs w:val="22"/>
        </w:rPr>
      </w:pPr>
      <w:r w:rsidRPr="00472887">
        <w:rPr>
          <w:b/>
          <w:sz w:val="22"/>
          <w:szCs w:val="22"/>
        </w:rPr>
        <w:t>СРОК ДЕЙСТВИЯ ДОГОВОРА</w:t>
      </w:r>
    </w:p>
    <w:p w:rsidR="00B847D3" w:rsidRPr="00472887" w:rsidRDefault="00E71DD2" w:rsidP="00F65EFB">
      <w:pPr>
        <w:pStyle w:val="a4"/>
        <w:numPr>
          <w:ilvl w:val="1"/>
          <w:numId w:val="1"/>
        </w:numPr>
        <w:tabs>
          <w:tab w:val="left" w:pos="532"/>
          <w:tab w:val="left" w:pos="1134"/>
        </w:tabs>
        <w:spacing w:before="0" w:after="0" w:line="240" w:lineRule="auto"/>
        <w:ind w:left="0" w:firstLine="567"/>
        <w:rPr>
          <w:sz w:val="22"/>
          <w:szCs w:val="22"/>
        </w:rPr>
      </w:pPr>
      <w:r w:rsidRPr="00472887">
        <w:rPr>
          <w:bCs/>
          <w:sz w:val="22"/>
          <w:szCs w:val="22"/>
        </w:rPr>
        <w:t xml:space="preserve">Настоящий </w:t>
      </w:r>
      <w:r w:rsidRPr="00472887">
        <w:rPr>
          <w:sz w:val="22"/>
          <w:szCs w:val="22"/>
        </w:rPr>
        <w:t>Договор вступает в силу с момента его подписания уполномоченными представителями Сторон и скрепления отти</w:t>
      </w:r>
      <w:r w:rsidR="0005454D" w:rsidRPr="00472887">
        <w:rPr>
          <w:sz w:val="22"/>
          <w:szCs w:val="22"/>
        </w:rPr>
        <w:t>сками печатей, и действует по «</w:t>
      </w:r>
      <w:r w:rsidR="001E7285" w:rsidRPr="00472887">
        <w:rPr>
          <w:sz w:val="22"/>
          <w:szCs w:val="22"/>
        </w:rPr>
        <w:t>___» ___________</w:t>
      </w:r>
      <w:r w:rsidRPr="00472887">
        <w:rPr>
          <w:sz w:val="22"/>
          <w:szCs w:val="22"/>
        </w:rPr>
        <w:t xml:space="preserve"> 2017 г., а в части неисполненных обязательств – до полного выполнения обязательств обеими Сторонами</w:t>
      </w:r>
      <w:r w:rsidR="001E7285" w:rsidRPr="00472887">
        <w:rPr>
          <w:sz w:val="22"/>
          <w:szCs w:val="22"/>
        </w:rPr>
        <w:t>.</w:t>
      </w:r>
    </w:p>
    <w:p w:rsidR="00E71DD2" w:rsidRPr="00472887" w:rsidRDefault="00E71DD2" w:rsidP="00E71DD2">
      <w:pPr>
        <w:pStyle w:val="a4"/>
        <w:tabs>
          <w:tab w:val="left" w:pos="532"/>
        </w:tabs>
        <w:spacing w:before="0" w:after="0" w:line="240" w:lineRule="auto"/>
        <w:ind w:left="567" w:firstLine="0"/>
        <w:rPr>
          <w:sz w:val="22"/>
          <w:szCs w:val="22"/>
        </w:rPr>
      </w:pPr>
    </w:p>
    <w:p w:rsidR="006544D7" w:rsidRPr="00472887" w:rsidRDefault="006544D7" w:rsidP="00F65EFB">
      <w:pPr>
        <w:pStyle w:val="a4"/>
        <w:numPr>
          <w:ilvl w:val="0"/>
          <w:numId w:val="1"/>
        </w:numPr>
        <w:spacing w:before="0" w:after="0" w:line="240" w:lineRule="auto"/>
        <w:jc w:val="center"/>
        <w:rPr>
          <w:sz w:val="22"/>
          <w:szCs w:val="22"/>
        </w:rPr>
      </w:pPr>
      <w:r w:rsidRPr="00472887">
        <w:rPr>
          <w:b/>
          <w:bCs/>
          <w:sz w:val="22"/>
          <w:szCs w:val="22"/>
        </w:rPr>
        <w:t>ПРОЧИЕ УСЛОВИЯ</w:t>
      </w:r>
    </w:p>
    <w:p w:rsidR="006544D7" w:rsidRPr="00472887" w:rsidRDefault="00E71DD2" w:rsidP="00F65EFB">
      <w:pPr>
        <w:pStyle w:val="a4"/>
        <w:numPr>
          <w:ilvl w:val="1"/>
          <w:numId w:val="1"/>
        </w:numPr>
        <w:tabs>
          <w:tab w:val="left" w:pos="1134"/>
        </w:tabs>
        <w:spacing w:before="0" w:after="0" w:line="240" w:lineRule="auto"/>
        <w:ind w:left="0" w:firstLine="567"/>
        <w:rPr>
          <w:sz w:val="22"/>
          <w:szCs w:val="22"/>
        </w:rPr>
      </w:pPr>
      <w:r w:rsidRPr="00472887">
        <w:rPr>
          <w:bCs/>
          <w:sz w:val="22"/>
          <w:szCs w:val="22"/>
        </w:rPr>
        <w:t>Во всем, не предусмотренном Договором, Стороны руководствуются действующим законодательством РФ</w:t>
      </w:r>
      <w:r w:rsidR="006544D7" w:rsidRPr="00472887">
        <w:rPr>
          <w:bCs/>
          <w:sz w:val="22"/>
          <w:szCs w:val="22"/>
        </w:rPr>
        <w:t>.</w:t>
      </w:r>
    </w:p>
    <w:p w:rsidR="006544D7" w:rsidRPr="00472887" w:rsidRDefault="00E71DD2" w:rsidP="00F65EFB">
      <w:pPr>
        <w:pStyle w:val="a4"/>
        <w:numPr>
          <w:ilvl w:val="1"/>
          <w:numId w:val="1"/>
        </w:numPr>
        <w:tabs>
          <w:tab w:val="left" w:pos="1134"/>
        </w:tabs>
        <w:spacing w:before="0" w:after="0" w:line="240" w:lineRule="auto"/>
        <w:ind w:left="0" w:firstLine="567"/>
        <w:rPr>
          <w:sz w:val="22"/>
          <w:szCs w:val="22"/>
        </w:rPr>
      </w:pPr>
      <w:r w:rsidRPr="00472887">
        <w:rPr>
          <w:bCs/>
          <w:sz w:val="22"/>
          <w:szCs w:val="22"/>
        </w:rPr>
        <w:t xml:space="preserve">Все изменения и дополнения к Договору считаются действительными, если они оформлены в письменном </w:t>
      </w:r>
      <w:proofErr w:type="gramStart"/>
      <w:r w:rsidRPr="00472887">
        <w:rPr>
          <w:bCs/>
          <w:sz w:val="22"/>
          <w:szCs w:val="22"/>
        </w:rPr>
        <w:t>виде</w:t>
      </w:r>
      <w:proofErr w:type="gramEnd"/>
      <w:r w:rsidRPr="00472887">
        <w:rPr>
          <w:bCs/>
          <w:sz w:val="22"/>
          <w:szCs w:val="22"/>
        </w:rPr>
        <w:t xml:space="preserve"> и подписаны уполномоченными представителями обеих сторон</w:t>
      </w:r>
      <w:r w:rsidR="006544D7" w:rsidRPr="00472887">
        <w:rPr>
          <w:bCs/>
          <w:sz w:val="22"/>
          <w:szCs w:val="22"/>
        </w:rPr>
        <w:t>.</w:t>
      </w:r>
    </w:p>
    <w:p w:rsidR="00047246" w:rsidRPr="00472887" w:rsidRDefault="00047246" w:rsidP="00F65EFB">
      <w:pPr>
        <w:pStyle w:val="a4"/>
        <w:numPr>
          <w:ilvl w:val="1"/>
          <w:numId w:val="1"/>
        </w:numPr>
        <w:tabs>
          <w:tab w:val="left" w:pos="1134"/>
        </w:tabs>
        <w:spacing w:before="0" w:after="0" w:line="240" w:lineRule="auto"/>
        <w:ind w:left="0" w:firstLine="567"/>
        <w:rPr>
          <w:sz w:val="20"/>
          <w:szCs w:val="22"/>
        </w:rPr>
      </w:pPr>
      <w:r w:rsidRPr="00472887">
        <w:rPr>
          <w:color w:val="000000"/>
          <w:sz w:val="22"/>
        </w:rPr>
        <w:t>В случае изменения места нахождения, наименования или банковских реквизитов,</w:t>
      </w:r>
      <w:r w:rsidRPr="00472887">
        <w:rPr>
          <w:sz w:val="22"/>
        </w:rPr>
        <w:t xml:space="preserve"> адреса электронной почты, организационно-правовой формы </w:t>
      </w:r>
      <w:r w:rsidRPr="00472887">
        <w:rPr>
          <w:color w:val="000000"/>
          <w:sz w:val="22"/>
        </w:rPr>
        <w:t> в течение действия настоящего Договора, Стороны обязаны в трехдневный срок уведомить об этом друг друга,</w:t>
      </w:r>
      <w:r w:rsidRPr="00472887">
        <w:rPr>
          <w:sz w:val="22"/>
        </w:rPr>
        <w:t xml:space="preserve"> Об изменении реквизитов Стороны подписывают Дополнительное соглашение. В случае</w:t>
      </w:r>
      <w:proofErr w:type="gramStart"/>
      <w:r w:rsidRPr="00472887">
        <w:rPr>
          <w:sz w:val="22"/>
        </w:rPr>
        <w:t>,</w:t>
      </w:r>
      <w:proofErr w:type="gramEnd"/>
      <w:r w:rsidRPr="00472887">
        <w:rPr>
          <w:sz w:val="22"/>
        </w:rPr>
        <w:t xml:space="preserve"> если </w:t>
      </w:r>
      <w:r w:rsidR="005515BC" w:rsidRPr="00472887">
        <w:rPr>
          <w:sz w:val="22"/>
        </w:rPr>
        <w:t xml:space="preserve">Заказчик </w:t>
      </w:r>
      <w:r w:rsidRPr="00472887">
        <w:rPr>
          <w:sz w:val="22"/>
        </w:rPr>
        <w:t>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w:t>
      </w:r>
      <w:r w:rsidR="005515BC" w:rsidRPr="00472887">
        <w:rPr>
          <w:sz w:val="22"/>
        </w:rPr>
        <w:t>дрядчика</w:t>
      </w:r>
      <w:r w:rsidRPr="00472887">
        <w:rPr>
          <w:sz w:val="22"/>
        </w:rPr>
        <w:t xml:space="preserve">, такие обязательства признаются выполненными </w:t>
      </w:r>
      <w:r w:rsidR="005515BC" w:rsidRPr="00472887">
        <w:rPr>
          <w:sz w:val="22"/>
        </w:rPr>
        <w:t xml:space="preserve">Заказчиком </w:t>
      </w:r>
      <w:r w:rsidRPr="00472887">
        <w:rPr>
          <w:sz w:val="22"/>
        </w:rPr>
        <w:t>надлежащим образом. По</w:t>
      </w:r>
      <w:r w:rsidR="005515BC" w:rsidRPr="00472887">
        <w:rPr>
          <w:sz w:val="22"/>
        </w:rPr>
        <w:t>дрядчик</w:t>
      </w:r>
      <w:r w:rsidRPr="00472887">
        <w:rPr>
          <w:sz w:val="22"/>
        </w:rPr>
        <w:t xml:space="preserve"> не вправе предъявить </w:t>
      </w:r>
      <w:r w:rsidR="005515BC" w:rsidRPr="00472887">
        <w:rPr>
          <w:sz w:val="22"/>
        </w:rPr>
        <w:t xml:space="preserve">Заказчику </w:t>
      </w:r>
      <w:r w:rsidRPr="00472887">
        <w:rPr>
          <w:sz w:val="22"/>
        </w:rPr>
        <w:t xml:space="preserve">какие-либо требования, причиной возникновения которых явилось несвоевременное информирование </w:t>
      </w:r>
      <w:r w:rsidR="005515BC" w:rsidRPr="00472887">
        <w:rPr>
          <w:sz w:val="22"/>
        </w:rPr>
        <w:t xml:space="preserve">Подрядчиком </w:t>
      </w:r>
      <w:r w:rsidRPr="00472887">
        <w:rPr>
          <w:sz w:val="22"/>
        </w:rPr>
        <w:t>о произошедших изменениях и несвоевременное подписание Дополнительного соглашения</w:t>
      </w:r>
      <w:r w:rsidRPr="00472887">
        <w:rPr>
          <w:color w:val="000000"/>
          <w:sz w:val="22"/>
        </w:rPr>
        <w:t>.</w:t>
      </w:r>
    </w:p>
    <w:p w:rsidR="003763AA" w:rsidRPr="00472887" w:rsidRDefault="003763AA" w:rsidP="00F65EFB">
      <w:pPr>
        <w:pStyle w:val="a4"/>
        <w:numPr>
          <w:ilvl w:val="1"/>
          <w:numId w:val="1"/>
        </w:numPr>
        <w:tabs>
          <w:tab w:val="left" w:pos="1134"/>
        </w:tabs>
        <w:spacing w:before="0" w:after="0" w:line="240" w:lineRule="auto"/>
        <w:ind w:left="0" w:firstLine="567"/>
        <w:rPr>
          <w:sz w:val="22"/>
          <w:szCs w:val="22"/>
        </w:rPr>
      </w:pPr>
      <w:r w:rsidRPr="00472887">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472887">
        <w:rPr>
          <w:sz w:val="22"/>
          <w:szCs w:val="22"/>
        </w:rPr>
        <w:t>разделе</w:t>
      </w:r>
      <w:proofErr w:type="gramEnd"/>
      <w:r w:rsidRPr="00472887">
        <w:rPr>
          <w:sz w:val="22"/>
          <w:szCs w:val="22"/>
        </w:rPr>
        <w:t xml:space="preserve"> </w:t>
      </w:r>
      <w:r w:rsidR="00207754" w:rsidRPr="00472887">
        <w:rPr>
          <w:sz w:val="22"/>
          <w:szCs w:val="22"/>
        </w:rPr>
        <w:t xml:space="preserve">16 </w:t>
      </w:r>
      <w:r w:rsidRPr="00472887">
        <w:rPr>
          <w:sz w:val="22"/>
          <w:szCs w:val="22"/>
        </w:rPr>
        <w:t xml:space="preserve">Договора.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472887">
        <w:rPr>
          <w:sz w:val="22"/>
          <w:szCs w:val="22"/>
        </w:rPr>
        <w:t>Договоре</w:t>
      </w:r>
      <w:proofErr w:type="gramEnd"/>
      <w:r w:rsidRPr="00472887">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3763AA" w:rsidRPr="00472887" w:rsidRDefault="003763AA" w:rsidP="00F65EFB">
      <w:pPr>
        <w:pStyle w:val="a4"/>
        <w:numPr>
          <w:ilvl w:val="1"/>
          <w:numId w:val="1"/>
        </w:numPr>
        <w:tabs>
          <w:tab w:val="left" w:pos="1134"/>
        </w:tabs>
        <w:spacing w:before="0" w:after="0" w:line="240" w:lineRule="auto"/>
        <w:ind w:left="0" w:firstLine="567"/>
        <w:rPr>
          <w:sz w:val="22"/>
          <w:szCs w:val="22"/>
        </w:rPr>
      </w:pPr>
      <w:r w:rsidRPr="0047288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разделе 16 настоящего Договора.</w:t>
      </w:r>
    </w:p>
    <w:p w:rsidR="003763AA" w:rsidRPr="00472887" w:rsidRDefault="003763AA" w:rsidP="00F65EFB">
      <w:pPr>
        <w:pStyle w:val="a4"/>
        <w:numPr>
          <w:ilvl w:val="1"/>
          <w:numId w:val="1"/>
        </w:numPr>
        <w:tabs>
          <w:tab w:val="left" w:pos="1134"/>
        </w:tabs>
        <w:spacing w:before="0" w:after="0" w:line="240" w:lineRule="auto"/>
        <w:ind w:left="0" w:firstLine="567"/>
        <w:rPr>
          <w:sz w:val="22"/>
          <w:szCs w:val="22"/>
        </w:rPr>
      </w:pPr>
      <w:r w:rsidRPr="00472887">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472887">
        <w:rPr>
          <w:sz w:val="22"/>
          <w:szCs w:val="22"/>
        </w:rPr>
        <w:t>Foxit</w:t>
      </w:r>
      <w:proofErr w:type="spellEnd"/>
      <w:r w:rsidRPr="00472887">
        <w:rPr>
          <w:sz w:val="22"/>
          <w:szCs w:val="22"/>
        </w:rPr>
        <w:t xml:space="preserve"> </w:t>
      </w:r>
      <w:proofErr w:type="spellStart"/>
      <w:r w:rsidRPr="00472887">
        <w:rPr>
          <w:sz w:val="22"/>
          <w:szCs w:val="22"/>
        </w:rPr>
        <w:t>Reader</w:t>
      </w:r>
      <w:proofErr w:type="spellEnd"/>
      <w:r w:rsidRPr="00472887">
        <w:rPr>
          <w:sz w:val="22"/>
          <w:szCs w:val="22"/>
        </w:rPr>
        <w:t xml:space="preserve"> PDF </w:t>
      </w:r>
      <w:proofErr w:type="spellStart"/>
      <w:r w:rsidRPr="00472887">
        <w:rPr>
          <w:sz w:val="22"/>
          <w:szCs w:val="22"/>
        </w:rPr>
        <w:t>Document</w:t>
      </w:r>
      <w:proofErr w:type="spellEnd"/>
      <w:r w:rsidRPr="00472887">
        <w:rPr>
          <w:sz w:val="22"/>
          <w:szCs w:val="22"/>
        </w:rPr>
        <w:t xml:space="preserve"> (.</w:t>
      </w:r>
      <w:proofErr w:type="spellStart"/>
      <w:r w:rsidRPr="00472887">
        <w:rPr>
          <w:sz w:val="22"/>
          <w:szCs w:val="22"/>
        </w:rPr>
        <w:t>pdf</w:t>
      </w:r>
      <w:proofErr w:type="spellEnd"/>
      <w:r w:rsidRPr="00472887">
        <w:rPr>
          <w:sz w:val="22"/>
          <w:szCs w:val="22"/>
        </w:rPr>
        <w:t>), содержат подпись и круглую печать организации.</w:t>
      </w:r>
    </w:p>
    <w:p w:rsidR="003763AA" w:rsidRPr="00472887" w:rsidRDefault="00437DF0" w:rsidP="00F65EFB">
      <w:pPr>
        <w:pStyle w:val="a4"/>
        <w:numPr>
          <w:ilvl w:val="1"/>
          <w:numId w:val="1"/>
        </w:numPr>
        <w:tabs>
          <w:tab w:val="left" w:pos="1134"/>
        </w:tabs>
        <w:spacing w:before="0" w:after="0" w:line="240" w:lineRule="auto"/>
        <w:ind w:left="0" w:firstLine="567"/>
        <w:rPr>
          <w:sz w:val="22"/>
          <w:szCs w:val="22"/>
        </w:rPr>
      </w:pPr>
      <w:r w:rsidRPr="0047288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437DF0" w:rsidRPr="00472887" w:rsidRDefault="00437DF0" w:rsidP="00F65EFB">
      <w:pPr>
        <w:pStyle w:val="a4"/>
        <w:numPr>
          <w:ilvl w:val="1"/>
          <w:numId w:val="1"/>
        </w:numPr>
        <w:tabs>
          <w:tab w:val="left" w:pos="1134"/>
        </w:tabs>
        <w:spacing w:before="0" w:after="0" w:line="240" w:lineRule="auto"/>
        <w:ind w:left="0" w:firstLine="567"/>
        <w:rPr>
          <w:sz w:val="22"/>
          <w:szCs w:val="22"/>
        </w:rPr>
      </w:pPr>
      <w:r w:rsidRPr="00472887">
        <w:rPr>
          <w:sz w:val="22"/>
          <w:szCs w:val="22"/>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437DF0" w:rsidRPr="00472887" w:rsidRDefault="00437DF0" w:rsidP="00F65EFB">
      <w:pPr>
        <w:pStyle w:val="a4"/>
        <w:numPr>
          <w:ilvl w:val="1"/>
          <w:numId w:val="1"/>
        </w:numPr>
        <w:tabs>
          <w:tab w:val="left" w:pos="1134"/>
        </w:tabs>
        <w:spacing w:before="0" w:after="0" w:line="240" w:lineRule="auto"/>
        <w:ind w:left="0" w:firstLine="567"/>
        <w:rPr>
          <w:sz w:val="22"/>
          <w:szCs w:val="22"/>
        </w:rPr>
      </w:pPr>
      <w:r w:rsidRPr="0047288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437DF0" w:rsidRPr="00472887" w:rsidRDefault="00437DF0" w:rsidP="00F65EFB">
      <w:pPr>
        <w:pStyle w:val="a4"/>
        <w:numPr>
          <w:ilvl w:val="1"/>
          <w:numId w:val="1"/>
        </w:numPr>
        <w:tabs>
          <w:tab w:val="left" w:pos="1134"/>
        </w:tabs>
        <w:spacing w:before="0" w:after="0" w:line="240" w:lineRule="auto"/>
        <w:ind w:left="0" w:firstLine="567"/>
        <w:rPr>
          <w:sz w:val="22"/>
          <w:szCs w:val="22"/>
        </w:rPr>
      </w:pPr>
      <w:r w:rsidRPr="00472887">
        <w:rPr>
          <w:sz w:val="22"/>
          <w:szCs w:val="22"/>
        </w:rPr>
        <w:t>Договор составлен в двух экземплярах, имеющих одинаковую юридическую силу, по одному экземпляру для каждой из Сторон.</w:t>
      </w:r>
    </w:p>
    <w:p w:rsidR="006544D7" w:rsidRPr="00472887" w:rsidRDefault="00437DF0" w:rsidP="00F65EFB">
      <w:pPr>
        <w:pStyle w:val="a4"/>
        <w:numPr>
          <w:ilvl w:val="1"/>
          <w:numId w:val="1"/>
        </w:numPr>
        <w:tabs>
          <w:tab w:val="left" w:pos="1134"/>
        </w:tabs>
        <w:spacing w:before="0" w:after="0" w:line="240" w:lineRule="auto"/>
        <w:ind w:left="0" w:firstLine="567"/>
        <w:rPr>
          <w:sz w:val="22"/>
          <w:szCs w:val="22"/>
        </w:rPr>
      </w:pPr>
      <w:r w:rsidRPr="00472887">
        <w:rPr>
          <w:bCs/>
          <w:sz w:val="22"/>
          <w:szCs w:val="22"/>
        </w:rPr>
        <w:t>К настоящему Договору прилагаются и являются его неотъемлемой частью</w:t>
      </w:r>
      <w:r w:rsidR="00516361" w:rsidRPr="00472887">
        <w:rPr>
          <w:bCs/>
          <w:sz w:val="22"/>
          <w:szCs w:val="22"/>
        </w:rPr>
        <w:t>:</w:t>
      </w:r>
    </w:p>
    <w:p w:rsidR="00516361" w:rsidRPr="00472887" w:rsidRDefault="00516361" w:rsidP="00BE4084">
      <w:pPr>
        <w:tabs>
          <w:tab w:val="left" w:pos="1134"/>
        </w:tabs>
        <w:spacing w:before="0" w:after="0" w:line="240" w:lineRule="auto"/>
        <w:rPr>
          <w:bCs/>
          <w:sz w:val="22"/>
          <w:szCs w:val="22"/>
        </w:rPr>
      </w:pPr>
      <w:r w:rsidRPr="00472887">
        <w:rPr>
          <w:bCs/>
          <w:sz w:val="22"/>
          <w:szCs w:val="22"/>
        </w:rPr>
        <w:t>Приложение №1 – Техническое задание</w:t>
      </w:r>
    </w:p>
    <w:p w:rsidR="00BE4084" w:rsidRPr="00472887" w:rsidRDefault="00516361" w:rsidP="00BE4084">
      <w:pPr>
        <w:pStyle w:val="a4"/>
        <w:spacing w:before="0" w:after="0" w:line="240" w:lineRule="auto"/>
        <w:ind w:left="360" w:firstLine="0"/>
        <w:rPr>
          <w:bCs/>
          <w:sz w:val="22"/>
          <w:szCs w:val="22"/>
        </w:rPr>
      </w:pPr>
      <w:r w:rsidRPr="00472887">
        <w:rPr>
          <w:bCs/>
          <w:sz w:val="22"/>
          <w:szCs w:val="22"/>
        </w:rPr>
        <w:t>Приложение №2 – Расчет стоимости.</w:t>
      </w:r>
    </w:p>
    <w:p w:rsidR="00BE4084" w:rsidRPr="00472887" w:rsidRDefault="00BE4084" w:rsidP="00BE4084">
      <w:pPr>
        <w:pStyle w:val="a4"/>
        <w:spacing w:before="0" w:after="0" w:line="240" w:lineRule="auto"/>
        <w:ind w:left="360" w:firstLine="0"/>
        <w:rPr>
          <w:bCs/>
          <w:sz w:val="22"/>
          <w:szCs w:val="22"/>
        </w:rPr>
      </w:pPr>
    </w:p>
    <w:p w:rsidR="00516361" w:rsidRPr="00472887" w:rsidRDefault="00BF490C" w:rsidP="00BE4084">
      <w:pPr>
        <w:pStyle w:val="a4"/>
        <w:spacing w:before="0" w:after="0" w:line="240" w:lineRule="auto"/>
        <w:ind w:left="360" w:firstLine="0"/>
        <w:jc w:val="center"/>
        <w:rPr>
          <w:b/>
          <w:sz w:val="22"/>
          <w:szCs w:val="22"/>
        </w:rPr>
      </w:pPr>
      <w:r w:rsidRPr="00472887">
        <w:rPr>
          <w:b/>
          <w:sz w:val="22"/>
          <w:szCs w:val="22"/>
        </w:rPr>
        <w:t>АДРЕСА И РЕКВИЗИТЫ СТОРОН</w:t>
      </w:r>
    </w:p>
    <w:p w:rsidR="00BF490C" w:rsidRPr="00472887" w:rsidRDefault="00BF490C" w:rsidP="00BF490C">
      <w:pPr>
        <w:pStyle w:val="a4"/>
        <w:spacing w:before="0" w:after="0" w:line="240" w:lineRule="auto"/>
        <w:ind w:left="360" w:firstLine="0"/>
        <w:rPr>
          <w:b/>
          <w:sz w:val="22"/>
          <w:szCs w:val="22"/>
        </w:rPr>
      </w:pPr>
    </w:p>
    <w:tbl>
      <w:tblPr>
        <w:tblW w:w="9553" w:type="dxa"/>
        <w:tblLayout w:type="fixed"/>
        <w:tblCellMar>
          <w:top w:w="55" w:type="dxa"/>
          <w:left w:w="55" w:type="dxa"/>
          <w:bottom w:w="55" w:type="dxa"/>
          <w:right w:w="55" w:type="dxa"/>
        </w:tblCellMar>
        <w:tblLook w:val="0000"/>
      </w:tblPr>
      <w:tblGrid>
        <w:gridCol w:w="4733"/>
        <w:gridCol w:w="4820"/>
      </w:tblGrid>
      <w:tr w:rsidR="00BF490C" w:rsidRPr="00472887" w:rsidTr="00BD225F">
        <w:tc>
          <w:tcPr>
            <w:tcW w:w="4733" w:type="dxa"/>
            <w:shd w:val="clear" w:color="auto" w:fill="auto"/>
          </w:tcPr>
          <w:p w:rsidR="00BF490C" w:rsidRPr="00472887" w:rsidRDefault="00BF490C" w:rsidP="00BF490C">
            <w:pPr>
              <w:suppressAutoHyphens w:val="0"/>
              <w:spacing w:before="0" w:after="0" w:line="240" w:lineRule="auto"/>
              <w:ind w:firstLine="0"/>
              <w:jc w:val="left"/>
              <w:rPr>
                <w:lang w:eastAsia="ru-RU"/>
              </w:rPr>
            </w:pPr>
            <w:r w:rsidRPr="00472887">
              <w:rPr>
                <w:b/>
                <w:sz w:val="22"/>
                <w:szCs w:val="22"/>
                <w:lang w:eastAsia="ru-RU"/>
              </w:rPr>
              <w:t>ЗАКАЗЧИК:</w:t>
            </w:r>
          </w:p>
          <w:p w:rsidR="00BF490C" w:rsidRPr="00472887" w:rsidRDefault="00BF490C" w:rsidP="00BF490C">
            <w:pPr>
              <w:suppressAutoHyphens w:val="0"/>
              <w:spacing w:before="0" w:after="0" w:line="240" w:lineRule="auto"/>
              <w:ind w:firstLine="0"/>
              <w:jc w:val="left"/>
              <w:rPr>
                <w:b/>
                <w:lang w:eastAsia="ru-RU"/>
              </w:rPr>
            </w:pPr>
            <w:r w:rsidRPr="00472887">
              <w:rPr>
                <w:b/>
                <w:sz w:val="22"/>
                <w:szCs w:val="22"/>
                <w:lang w:eastAsia="ru-RU"/>
              </w:rPr>
              <w:t>НАО «Красная поляна»</w:t>
            </w:r>
          </w:p>
          <w:p w:rsidR="00BF490C" w:rsidRPr="00472887" w:rsidRDefault="00BF490C" w:rsidP="00BF490C">
            <w:pPr>
              <w:suppressAutoHyphens w:val="0"/>
              <w:spacing w:before="0" w:after="0" w:line="240" w:lineRule="auto"/>
              <w:ind w:firstLine="0"/>
              <w:jc w:val="left"/>
              <w:rPr>
                <w:b/>
                <w:lang w:eastAsia="ru-RU"/>
              </w:rPr>
            </w:pPr>
          </w:p>
          <w:p w:rsidR="00BF490C" w:rsidRPr="00472887" w:rsidRDefault="00BF490C" w:rsidP="00BF490C">
            <w:pPr>
              <w:suppressAutoHyphens w:val="0"/>
              <w:spacing w:before="0" w:after="0" w:line="240" w:lineRule="auto"/>
              <w:ind w:firstLine="0"/>
              <w:jc w:val="left"/>
              <w:rPr>
                <w:lang w:eastAsia="ru-RU"/>
              </w:rPr>
            </w:pPr>
            <w:proofErr w:type="gramStart"/>
            <w:r w:rsidRPr="00472887">
              <w:rPr>
                <w:sz w:val="22"/>
                <w:szCs w:val="22"/>
                <w:lang w:eastAsia="ru-RU"/>
              </w:rPr>
              <w:t xml:space="preserve">Юридический адрес: 354000, Россия, Краснодарский край, г. Сочи, ул. Северная,14-а Почтовый адрес: 354000, Россия, Краснодарский край, г. Сочи, Главпочтамт, а/я 521 </w:t>
            </w:r>
            <w:proofErr w:type="gramEnd"/>
          </w:p>
          <w:p w:rsidR="00BF490C" w:rsidRPr="00472887" w:rsidRDefault="00BF490C" w:rsidP="00BF490C">
            <w:pPr>
              <w:suppressAutoHyphens w:val="0"/>
              <w:spacing w:before="0" w:after="0" w:line="240" w:lineRule="auto"/>
              <w:ind w:firstLine="0"/>
              <w:jc w:val="left"/>
              <w:rPr>
                <w:lang w:eastAsia="ru-RU"/>
              </w:rPr>
            </w:pPr>
            <w:r w:rsidRPr="00472887">
              <w:rPr>
                <w:sz w:val="22"/>
                <w:szCs w:val="22"/>
                <w:lang w:eastAsia="ru-RU"/>
              </w:rPr>
              <w:t>ИНН 2320102816 КПП 232001001</w:t>
            </w:r>
          </w:p>
          <w:p w:rsidR="00BF490C" w:rsidRPr="00472887" w:rsidRDefault="00BF490C" w:rsidP="00BF490C">
            <w:pPr>
              <w:suppressAutoHyphens w:val="0"/>
              <w:spacing w:before="0" w:after="0" w:line="240" w:lineRule="auto"/>
              <w:ind w:firstLine="0"/>
              <w:jc w:val="left"/>
              <w:rPr>
                <w:lang w:eastAsia="ru-RU"/>
              </w:rPr>
            </w:pPr>
            <w:r w:rsidRPr="00472887">
              <w:rPr>
                <w:sz w:val="22"/>
                <w:szCs w:val="22"/>
                <w:lang w:eastAsia="ru-RU"/>
              </w:rPr>
              <w:t>ГК «БАНК РАЗВИТИЯ И ВНЕШНЕЭКОНОМИЧЕСКОЙ ДЕЯТЕЛЬНОСТИ (ВНЕШЭКОНОМБАНК)»</w:t>
            </w:r>
          </w:p>
          <w:p w:rsidR="00BF490C" w:rsidRPr="00472887" w:rsidRDefault="00BF490C" w:rsidP="00BF490C">
            <w:pPr>
              <w:suppressAutoHyphens w:val="0"/>
              <w:spacing w:before="0" w:after="0" w:line="240" w:lineRule="auto"/>
              <w:ind w:firstLine="0"/>
              <w:jc w:val="left"/>
              <w:rPr>
                <w:lang w:eastAsia="ru-RU"/>
              </w:rPr>
            </w:pPr>
            <w:r w:rsidRPr="00472887">
              <w:rPr>
                <w:sz w:val="22"/>
                <w:szCs w:val="22"/>
                <w:lang w:eastAsia="ru-RU"/>
              </w:rPr>
              <w:t xml:space="preserve">БИК 044525060 </w:t>
            </w:r>
          </w:p>
          <w:p w:rsidR="00BF490C" w:rsidRPr="00472887" w:rsidRDefault="00BF490C" w:rsidP="00BF490C">
            <w:pPr>
              <w:suppressAutoHyphens w:val="0"/>
              <w:spacing w:before="0" w:after="0" w:line="240" w:lineRule="auto"/>
              <w:ind w:firstLine="0"/>
              <w:jc w:val="left"/>
              <w:rPr>
                <w:lang w:eastAsia="ru-RU"/>
              </w:rPr>
            </w:pPr>
            <w:proofErr w:type="gramStart"/>
            <w:r w:rsidRPr="00472887">
              <w:rPr>
                <w:sz w:val="22"/>
                <w:szCs w:val="22"/>
                <w:lang w:eastAsia="ru-RU"/>
              </w:rPr>
              <w:t>р</w:t>
            </w:r>
            <w:proofErr w:type="gramEnd"/>
            <w:r w:rsidRPr="00472887">
              <w:rPr>
                <w:sz w:val="22"/>
                <w:szCs w:val="22"/>
                <w:lang w:eastAsia="ru-RU"/>
              </w:rPr>
              <w:t xml:space="preserve">/с 40702810912367031433 </w:t>
            </w:r>
          </w:p>
          <w:p w:rsidR="00BF490C" w:rsidRPr="00472887" w:rsidRDefault="00BF490C" w:rsidP="00BF490C">
            <w:pPr>
              <w:suppressAutoHyphens w:val="0"/>
              <w:spacing w:before="0" w:after="0" w:line="240" w:lineRule="auto"/>
              <w:ind w:firstLine="0"/>
              <w:jc w:val="left"/>
              <w:rPr>
                <w:lang w:eastAsia="ru-RU"/>
              </w:rPr>
            </w:pPr>
            <w:r w:rsidRPr="00472887">
              <w:rPr>
                <w:sz w:val="22"/>
                <w:szCs w:val="22"/>
                <w:lang w:eastAsia="ru-RU"/>
              </w:rPr>
              <w:t xml:space="preserve">к/с 30101810500000000060 </w:t>
            </w:r>
          </w:p>
          <w:p w:rsidR="00BF490C" w:rsidRPr="00472887" w:rsidRDefault="00BF490C" w:rsidP="00BF490C">
            <w:pPr>
              <w:suppressAutoHyphens w:val="0"/>
              <w:spacing w:before="0" w:after="0" w:line="240" w:lineRule="auto"/>
              <w:ind w:firstLine="0"/>
              <w:jc w:val="left"/>
              <w:rPr>
                <w:lang w:eastAsia="ru-RU"/>
              </w:rPr>
            </w:pPr>
            <w:r w:rsidRPr="00472887">
              <w:rPr>
                <w:sz w:val="22"/>
                <w:szCs w:val="22"/>
                <w:lang w:eastAsia="ru-RU"/>
              </w:rPr>
              <w:t>тел. /факс  (8622) 439-110</w:t>
            </w:r>
          </w:p>
          <w:p w:rsidR="00BF490C" w:rsidRPr="00472887" w:rsidRDefault="00BF490C" w:rsidP="00BF490C">
            <w:pPr>
              <w:suppressAutoHyphens w:val="0"/>
              <w:spacing w:before="0" w:after="0" w:line="240" w:lineRule="auto"/>
              <w:ind w:firstLine="0"/>
              <w:jc w:val="left"/>
              <w:rPr>
                <w:lang w:val="en-US" w:eastAsia="ru-RU"/>
              </w:rPr>
            </w:pPr>
            <w:r w:rsidRPr="00472887">
              <w:rPr>
                <w:sz w:val="22"/>
                <w:szCs w:val="22"/>
                <w:lang w:val="en-US" w:eastAsia="ru-RU"/>
              </w:rPr>
              <w:t>E-mail</w:t>
            </w:r>
            <w:r w:rsidR="00437DF0" w:rsidRPr="00472887">
              <w:rPr>
                <w:sz w:val="22"/>
                <w:szCs w:val="22"/>
                <w:lang w:val="en-US" w:eastAsia="ru-RU"/>
              </w:rPr>
              <w:t xml:space="preserve">: </w:t>
            </w:r>
            <w:hyperlink r:id="rId9" w:history="1">
              <w:r w:rsidR="00BD225F" w:rsidRPr="00472887">
                <w:rPr>
                  <w:rStyle w:val="af0"/>
                  <w:sz w:val="22"/>
                  <w:szCs w:val="22"/>
                  <w:lang w:val="en-US" w:eastAsia="ru-RU"/>
                </w:rPr>
                <w:t>info@karousel.ru</w:t>
              </w:r>
            </w:hyperlink>
            <w:r w:rsidR="00BD225F" w:rsidRPr="00472887">
              <w:rPr>
                <w:sz w:val="22"/>
                <w:szCs w:val="22"/>
                <w:lang w:val="en-US" w:eastAsia="ru-RU"/>
              </w:rPr>
              <w:t xml:space="preserve"> </w:t>
            </w:r>
          </w:p>
        </w:tc>
        <w:tc>
          <w:tcPr>
            <w:tcW w:w="4820" w:type="dxa"/>
            <w:shd w:val="clear" w:color="auto" w:fill="auto"/>
          </w:tcPr>
          <w:p w:rsidR="00ED3AF2" w:rsidRPr="00472887" w:rsidRDefault="00ED3AF2" w:rsidP="00BF490C">
            <w:pPr>
              <w:suppressAutoHyphens w:val="0"/>
              <w:spacing w:before="0" w:after="0" w:line="240" w:lineRule="auto"/>
              <w:ind w:firstLine="0"/>
              <w:jc w:val="left"/>
              <w:rPr>
                <w:b/>
                <w:bCs/>
                <w:lang w:eastAsia="ru-RU"/>
              </w:rPr>
            </w:pPr>
            <w:r w:rsidRPr="00472887">
              <w:rPr>
                <w:b/>
                <w:bCs/>
                <w:sz w:val="22"/>
                <w:szCs w:val="22"/>
                <w:lang w:eastAsia="ru-RU"/>
              </w:rPr>
              <w:t>ПОДРЯДЧИК</w:t>
            </w:r>
          </w:p>
          <w:p w:rsidR="00BF490C" w:rsidRPr="00472887" w:rsidRDefault="00BF490C" w:rsidP="00BF490C">
            <w:pPr>
              <w:suppressAutoHyphens w:val="0"/>
              <w:spacing w:before="0" w:after="0" w:line="240" w:lineRule="auto"/>
              <w:ind w:firstLine="0"/>
              <w:jc w:val="left"/>
              <w:rPr>
                <w:b/>
                <w:bCs/>
                <w:lang w:eastAsia="ru-RU"/>
              </w:rPr>
            </w:pPr>
          </w:p>
          <w:p w:rsidR="00BF490C" w:rsidRPr="00472887" w:rsidRDefault="00BF490C" w:rsidP="00BF490C">
            <w:pPr>
              <w:suppressAutoHyphens w:val="0"/>
              <w:spacing w:before="0" w:after="0" w:line="240" w:lineRule="auto"/>
              <w:ind w:firstLine="0"/>
              <w:jc w:val="left"/>
              <w:rPr>
                <w:lang w:eastAsia="ru-RU"/>
              </w:rPr>
            </w:pPr>
          </w:p>
          <w:p w:rsidR="00B1092E" w:rsidRPr="00472887" w:rsidRDefault="00B1092E" w:rsidP="001E7285">
            <w:pPr>
              <w:suppressAutoHyphens w:val="0"/>
              <w:spacing w:before="0" w:after="0" w:line="240" w:lineRule="auto"/>
              <w:ind w:firstLine="0"/>
              <w:jc w:val="left"/>
              <w:rPr>
                <w:lang w:val="en-US" w:eastAsia="ru-RU"/>
              </w:rPr>
            </w:pPr>
          </w:p>
        </w:tc>
      </w:tr>
      <w:tr w:rsidR="00BF490C" w:rsidRPr="00472887" w:rsidTr="00BD225F">
        <w:tc>
          <w:tcPr>
            <w:tcW w:w="4733" w:type="dxa"/>
            <w:shd w:val="clear" w:color="auto" w:fill="auto"/>
          </w:tcPr>
          <w:p w:rsidR="00BF490C" w:rsidRPr="00472887" w:rsidRDefault="00BF490C" w:rsidP="00BF490C">
            <w:pPr>
              <w:suppressAutoHyphens w:val="0"/>
              <w:spacing w:before="0" w:after="0" w:line="240" w:lineRule="auto"/>
              <w:ind w:firstLine="0"/>
              <w:jc w:val="left"/>
              <w:rPr>
                <w:b/>
                <w:lang w:eastAsia="ru-RU"/>
              </w:rPr>
            </w:pPr>
            <w:r w:rsidRPr="00472887">
              <w:rPr>
                <w:b/>
                <w:sz w:val="22"/>
                <w:szCs w:val="22"/>
                <w:lang w:eastAsia="ru-RU"/>
              </w:rPr>
              <w:t>Первый заместитель генерального директора</w:t>
            </w:r>
          </w:p>
          <w:p w:rsidR="00BF490C" w:rsidRPr="00472887" w:rsidRDefault="00BF490C" w:rsidP="00BF490C">
            <w:pPr>
              <w:suppressAutoHyphens w:val="0"/>
              <w:spacing w:before="0" w:after="0" w:line="240" w:lineRule="auto"/>
              <w:ind w:firstLine="0"/>
              <w:jc w:val="left"/>
              <w:rPr>
                <w:b/>
                <w:lang w:eastAsia="ru-RU"/>
              </w:rPr>
            </w:pPr>
          </w:p>
          <w:p w:rsidR="00BF490C" w:rsidRPr="00472887" w:rsidRDefault="00BF490C" w:rsidP="00BF490C">
            <w:pPr>
              <w:suppressAutoHyphens w:val="0"/>
              <w:spacing w:before="0" w:after="0" w:line="240" w:lineRule="auto"/>
              <w:ind w:firstLine="0"/>
              <w:jc w:val="left"/>
              <w:rPr>
                <w:b/>
                <w:lang w:eastAsia="ru-RU"/>
              </w:rPr>
            </w:pPr>
          </w:p>
          <w:p w:rsidR="00BF490C" w:rsidRPr="00472887" w:rsidRDefault="00BF490C" w:rsidP="00BF490C">
            <w:pPr>
              <w:suppressAutoHyphens w:val="0"/>
              <w:spacing w:before="0" w:after="0" w:line="240" w:lineRule="auto"/>
              <w:ind w:firstLine="0"/>
              <w:jc w:val="left"/>
              <w:rPr>
                <w:b/>
                <w:lang w:eastAsia="ru-RU"/>
              </w:rPr>
            </w:pPr>
            <w:r w:rsidRPr="00472887">
              <w:rPr>
                <w:b/>
                <w:sz w:val="22"/>
                <w:szCs w:val="22"/>
                <w:lang w:eastAsia="ru-RU"/>
              </w:rPr>
              <w:t>____________________/Немцов А.В./</w:t>
            </w:r>
          </w:p>
          <w:p w:rsidR="00BF490C" w:rsidRPr="00472887" w:rsidRDefault="00BF490C" w:rsidP="00BF490C">
            <w:pPr>
              <w:suppressAutoHyphens w:val="0"/>
              <w:spacing w:before="0" w:after="0" w:line="240" w:lineRule="auto"/>
              <w:ind w:firstLine="0"/>
              <w:jc w:val="left"/>
              <w:rPr>
                <w:b/>
                <w:lang w:eastAsia="ru-RU"/>
              </w:rPr>
            </w:pPr>
            <w:r w:rsidRPr="00472887">
              <w:rPr>
                <w:b/>
                <w:sz w:val="22"/>
                <w:szCs w:val="22"/>
                <w:lang w:eastAsia="ru-RU"/>
              </w:rPr>
              <w:t>М.П.</w:t>
            </w:r>
          </w:p>
        </w:tc>
        <w:tc>
          <w:tcPr>
            <w:tcW w:w="4820" w:type="dxa"/>
            <w:shd w:val="clear" w:color="auto" w:fill="auto"/>
          </w:tcPr>
          <w:p w:rsidR="00B1092E" w:rsidRPr="00472887" w:rsidRDefault="001E7285" w:rsidP="00B1092E">
            <w:pPr>
              <w:suppressAutoHyphens w:val="0"/>
              <w:spacing w:before="0" w:after="0" w:line="240" w:lineRule="auto"/>
              <w:ind w:firstLine="0"/>
              <w:jc w:val="left"/>
              <w:rPr>
                <w:b/>
                <w:bCs/>
                <w:lang w:eastAsia="ru-RU"/>
              </w:rPr>
            </w:pPr>
            <w:r w:rsidRPr="00472887">
              <w:rPr>
                <w:b/>
                <w:bCs/>
                <w:sz w:val="22"/>
                <w:szCs w:val="22"/>
                <w:lang w:eastAsia="ru-RU"/>
              </w:rPr>
              <w:t>________________</w:t>
            </w:r>
            <w:r w:rsidR="00B1092E" w:rsidRPr="00472887">
              <w:rPr>
                <w:b/>
                <w:bCs/>
                <w:sz w:val="22"/>
                <w:szCs w:val="22"/>
                <w:lang w:eastAsia="ru-RU"/>
              </w:rPr>
              <w:t xml:space="preserve"> </w:t>
            </w:r>
          </w:p>
          <w:p w:rsidR="00B1092E" w:rsidRPr="00472887" w:rsidRDefault="00B1092E" w:rsidP="00B1092E">
            <w:pPr>
              <w:suppressAutoHyphens w:val="0"/>
              <w:spacing w:before="0" w:after="0" w:line="240" w:lineRule="auto"/>
              <w:ind w:firstLine="0"/>
              <w:jc w:val="left"/>
              <w:rPr>
                <w:b/>
                <w:bCs/>
                <w:lang w:eastAsia="ru-RU"/>
              </w:rPr>
            </w:pPr>
          </w:p>
          <w:p w:rsidR="0057096C" w:rsidRPr="00472887" w:rsidRDefault="0057096C" w:rsidP="00B1092E">
            <w:pPr>
              <w:suppressAutoHyphens w:val="0"/>
              <w:spacing w:before="0" w:after="0" w:line="240" w:lineRule="auto"/>
              <w:ind w:firstLine="0"/>
              <w:jc w:val="left"/>
              <w:rPr>
                <w:b/>
                <w:bCs/>
                <w:lang w:eastAsia="ru-RU"/>
              </w:rPr>
            </w:pPr>
          </w:p>
          <w:p w:rsidR="00B1092E" w:rsidRPr="00472887" w:rsidRDefault="00B1092E" w:rsidP="00B1092E">
            <w:pPr>
              <w:suppressAutoHyphens w:val="0"/>
              <w:spacing w:before="0" w:after="0" w:line="240" w:lineRule="auto"/>
              <w:ind w:firstLine="0"/>
              <w:jc w:val="left"/>
              <w:rPr>
                <w:b/>
                <w:bCs/>
                <w:lang w:eastAsia="ru-RU"/>
              </w:rPr>
            </w:pPr>
            <w:r w:rsidRPr="00472887">
              <w:rPr>
                <w:b/>
                <w:bCs/>
                <w:sz w:val="22"/>
                <w:szCs w:val="22"/>
                <w:lang w:eastAsia="ru-RU"/>
              </w:rPr>
              <w:t>________________/</w:t>
            </w:r>
            <w:r w:rsidR="001E7285" w:rsidRPr="00472887">
              <w:rPr>
                <w:b/>
                <w:bCs/>
                <w:sz w:val="22"/>
                <w:szCs w:val="22"/>
                <w:lang w:eastAsia="ru-RU"/>
              </w:rPr>
              <w:t>________________</w:t>
            </w:r>
            <w:r w:rsidRPr="00472887">
              <w:rPr>
                <w:b/>
                <w:bCs/>
                <w:sz w:val="22"/>
                <w:szCs w:val="22"/>
                <w:lang w:eastAsia="ru-RU"/>
              </w:rPr>
              <w:t xml:space="preserve">/ </w:t>
            </w:r>
          </w:p>
          <w:p w:rsidR="00B1092E" w:rsidRPr="00472887" w:rsidRDefault="002B2892" w:rsidP="00B1092E">
            <w:pPr>
              <w:suppressAutoHyphens w:val="0"/>
              <w:spacing w:before="0" w:after="0" w:line="240" w:lineRule="auto"/>
              <w:ind w:firstLine="0"/>
              <w:jc w:val="left"/>
              <w:rPr>
                <w:b/>
                <w:bCs/>
                <w:lang w:eastAsia="ru-RU"/>
              </w:rPr>
            </w:pPr>
            <w:r w:rsidRPr="00472887">
              <w:rPr>
                <w:b/>
                <w:bCs/>
                <w:sz w:val="22"/>
                <w:szCs w:val="22"/>
                <w:lang w:eastAsia="ru-RU"/>
              </w:rPr>
              <w:t>М.П.</w:t>
            </w:r>
          </w:p>
          <w:p w:rsidR="00BF490C" w:rsidRPr="00472887" w:rsidRDefault="00BF490C" w:rsidP="00BF490C">
            <w:pPr>
              <w:suppressAutoHyphens w:val="0"/>
              <w:spacing w:before="0" w:after="0" w:line="240" w:lineRule="auto"/>
              <w:ind w:firstLine="0"/>
              <w:jc w:val="left"/>
              <w:rPr>
                <w:b/>
                <w:bCs/>
                <w:lang w:eastAsia="ru-RU"/>
              </w:rPr>
            </w:pPr>
          </w:p>
        </w:tc>
      </w:tr>
    </w:tbl>
    <w:p w:rsidR="00410D5D" w:rsidRPr="00472887" w:rsidRDefault="00410D5D" w:rsidP="0057096C">
      <w:pPr>
        <w:pStyle w:val="a4"/>
        <w:jc w:val="right"/>
        <w:rPr>
          <w:bCs/>
          <w:sz w:val="22"/>
          <w:szCs w:val="22"/>
        </w:rPr>
      </w:pPr>
    </w:p>
    <w:p w:rsidR="00410D5D" w:rsidRPr="00472887" w:rsidRDefault="00410D5D">
      <w:pPr>
        <w:suppressAutoHyphens w:val="0"/>
        <w:spacing w:before="0" w:after="200" w:line="276" w:lineRule="auto"/>
        <w:ind w:firstLine="0"/>
        <w:jc w:val="left"/>
        <w:rPr>
          <w:bCs/>
          <w:sz w:val="22"/>
          <w:szCs w:val="22"/>
        </w:rPr>
      </w:pPr>
      <w:r w:rsidRPr="00472887">
        <w:rPr>
          <w:bCs/>
          <w:sz w:val="22"/>
          <w:szCs w:val="22"/>
        </w:rPr>
        <w:br w:type="page"/>
      </w:r>
    </w:p>
    <w:p w:rsidR="00410D5D" w:rsidRPr="00472887" w:rsidRDefault="00410D5D" w:rsidP="0057096C">
      <w:pPr>
        <w:pStyle w:val="a4"/>
        <w:jc w:val="right"/>
        <w:rPr>
          <w:bCs/>
          <w:sz w:val="22"/>
          <w:szCs w:val="22"/>
        </w:rPr>
      </w:pPr>
    </w:p>
    <w:p w:rsidR="0057096C" w:rsidRPr="00472887" w:rsidRDefault="0057096C" w:rsidP="0057096C">
      <w:pPr>
        <w:pStyle w:val="a4"/>
        <w:jc w:val="right"/>
        <w:rPr>
          <w:bCs/>
          <w:sz w:val="22"/>
          <w:szCs w:val="22"/>
        </w:rPr>
      </w:pPr>
      <w:r w:rsidRPr="00472887">
        <w:rPr>
          <w:bCs/>
          <w:sz w:val="22"/>
          <w:szCs w:val="22"/>
        </w:rPr>
        <w:t xml:space="preserve">Приложение № 1 </w:t>
      </w:r>
    </w:p>
    <w:p w:rsidR="00BF490C" w:rsidRPr="00472887" w:rsidRDefault="0057096C" w:rsidP="0057096C">
      <w:pPr>
        <w:pStyle w:val="a4"/>
        <w:jc w:val="right"/>
        <w:rPr>
          <w:bCs/>
          <w:sz w:val="22"/>
          <w:szCs w:val="22"/>
        </w:rPr>
      </w:pPr>
      <w:r w:rsidRPr="00472887">
        <w:rPr>
          <w:bCs/>
          <w:sz w:val="22"/>
          <w:szCs w:val="22"/>
        </w:rPr>
        <w:t>к договору № __________ от «_____» __________ 201</w:t>
      </w:r>
      <w:r w:rsidR="00FE2FEF" w:rsidRPr="00472887">
        <w:rPr>
          <w:bCs/>
          <w:sz w:val="22"/>
          <w:szCs w:val="22"/>
        </w:rPr>
        <w:t>7</w:t>
      </w:r>
      <w:r w:rsidRPr="00472887">
        <w:rPr>
          <w:bCs/>
          <w:sz w:val="22"/>
          <w:szCs w:val="22"/>
        </w:rPr>
        <w:t xml:space="preserve"> г.</w:t>
      </w:r>
    </w:p>
    <w:p w:rsidR="00DF3FF5" w:rsidRPr="00472887" w:rsidRDefault="00DF3FF5" w:rsidP="0057096C">
      <w:pPr>
        <w:pStyle w:val="a4"/>
        <w:jc w:val="right"/>
        <w:rPr>
          <w:bCs/>
          <w:sz w:val="22"/>
          <w:szCs w:val="22"/>
        </w:rPr>
      </w:pPr>
    </w:p>
    <w:p w:rsidR="00245F44" w:rsidRPr="00472887" w:rsidRDefault="00245F44" w:rsidP="00245F44">
      <w:pPr>
        <w:pStyle w:val="western"/>
        <w:jc w:val="center"/>
        <w:rPr>
          <w:sz w:val="22"/>
          <w:szCs w:val="22"/>
        </w:rPr>
      </w:pPr>
      <w:r w:rsidRPr="00472887">
        <w:rPr>
          <w:b/>
          <w:bCs/>
          <w:sz w:val="22"/>
          <w:szCs w:val="22"/>
        </w:rPr>
        <w:t>ТЕХНИЧЕСКОЕ ЗАДАНИЕ</w:t>
      </w:r>
    </w:p>
    <w:p w:rsidR="00245F44" w:rsidRPr="00472887" w:rsidRDefault="00245F44" w:rsidP="00245F44">
      <w:pPr>
        <w:pStyle w:val="western"/>
        <w:jc w:val="center"/>
        <w:rPr>
          <w:sz w:val="22"/>
          <w:szCs w:val="22"/>
        </w:rPr>
      </w:pPr>
      <w:r w:rsidRPr="00472887">
        <w:rPr>
          <w:sz w:val="22"/>
          <w:szCs w:val="22"/>
        </w:rPr>
        <w:t>на выполнение монтажных и пусконаладочных работ системы освещения и радиовещания подвижного состава гондольных канатных дорог</w:t>
      </w:r>
    </w:p>
    <w:tbl>
      <w:tblPr>
        <w:tblW w:w="9537"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459"/>
        <w:gridCol w:w="3691"/>
        <w:gridCol w:w="5387"/>
      </w:tblGrid>
      <w:tr w:rsidR="00245F44" w:rsidRPr="00472887" w:rsidTr="00245F44">
        <w:trPr>
          <w:tblCellSpacing w:w="0" w:type="dxa"/>
        </w:trPr>
        <w:tc>
          <w:tcPr>
            <w:tcW w:w="459" w:type="dxa"/>
            <w:tcMar>
              <w:top w:w="0" w:type="dxa"/>
              <w:left w:w="29" w:type="dxa"/>
              <w:bottom w:w="0" w:type="dxa"/>
              <w:right w:w="29" w:type="dxa"/>
            </w:tcMar>
          </w:tcPr>
          <w:p w:rsidR="00245F44" w:rsidRPr="00472887" w:rsidRDefault="00245F44" w:rsidP="005D3BA3">
            <w:pPr>
              <w:pStyle w:val="western"/>
            </w:pPr>
            <w:r w:rsidRPr="00472887">
              <w:rPr>
                <w:color w:val="000000"/>
                <w:sz w:val="22"/>
                <w:szCs w:val="22"/>
              </w:rPr>
              <w:t>1</w:t>
            </w:r>
          </w:p>
        </w:tc>
        <w:tc>
          <w:tcPr>
            <w:tcW w:w="3691" w:type="dxa"/>
            <w:tcMar>
              <w:top w:w="0" w:type="dxa"/>
              <w:left w:w="29" w:type="dxa"/>
              <w:bottom w:w="0" w:type="dxa"/>
              <w:right w:w="29" w:type="dxa"/>
            </w:tcMar>
          </w:tcPr>
          <w:p w:rsidR="00245F44" w:rsidRPr="00472887" w:rsidRDefault="00245F44" w:rsidP="005D3BA3">
            <w:pPr>
              <w:pStyle w:val="western"/>
            </w:pPr>
            <w:r w:rsidRPr="00472887">
              <w:rPr>
                <w:sz w:val="22"/>
                <w:szCs w:val="22"/>
              </w:rPr>
              <w:t>Предмет закупки</w:t>
            </w:r>
          </w:p>
        </w:tc>
        <w:tc>
          <w:tcPr>
            <w:tcW w:w="5387" w:type="dxa"/>
            <w:tcMar>
              <w:top w:w="0" w:type="dxa"/>
              <w:left w:w="29" w:type="dxa"/>
              <w:bottom w:w="0" w:type="dxa"/>
              <w:right w:w="29" w:type="dxa"/>
            </w:tcMar>
          </w:tcPr>
          <w:p w:rsidR="00245F44" w:rsidRPr="00472887" w:rsidRDefault="0025685C" w:rsidP="005D3BA3">
            <w:pPr>
              <w:pStyle w:val="western"/>
              <w:jc w:val="both"/>
            </w:pPr>
            <w:r>
              <w:rPr>
                <w:sz w:val="22"/>
                <w:szCs w:val="22"/>
              </w:rPr>
              <w:t xml:space="preserve">Поставка </w:t>
            </w:r>
            <w:bookmarkStart w:id="0" w:name="_GoBack"/>
            <w:bookmarkEnd w:id="0"/>
            <w:r w:rsidR="00245F44" w:rsidRPr="00472887">
              <w:rPr>
                <w:sz w:val="22"/>
                <w:szCs w:val="22"/>
              </w:rPr>
              <w:t xml:space="preserve"> монтаж</w:t>
            </w:r>
            <w:r w:rsidR="008520BE">
              <w:rPr>
                <w:sz w:val="22"/>
                <w:szCs w:val="22"/>
              </w:rPr>
              <w:t xml:space="preserve"> и пуско-наладка </w:t>
            </w:r>
            <w:r w:rsidR="00245F44" w:rsidRPr="00472887">
              <w:rPr>
                <w:sz w:val="22"/>
                <w:szCs w:val="22"/>
              </w:rPr>
              <w:t xml:space="preserve"> блоков освещения (светильника) АЛБОН-3 с одним центральным модулем освещения (1Вт) и модулем аудио проигрывателя для установки в гондолах подвесных пассажирских канатных дорогах (ППКД) «Карусель -1»</w:t>
            </w:r>
          </w:p>
        </w:tc>
      </w:tr>
      <w:tr w:rsidR="00245F44" w:rsidRPr="00472887" w:rsidTr="00245F44">
        <w:trPr>
          <w:tblCellSpacing w:w="0" w:type="dxa"/>
        </w:trPr>
        <w:tc>
          <w:tcPr>
            <w:tcW w:w="459" w:type="dxa"/>
            <w:tcMar>
              <w:top w:w="0" w:type="dxa"/>
              <w:left w:w="29" w:type="dxa"/>
              <w:bottom w:w="0" w:type="dxa"/>
              <w:right w:w="29" w:type="dxa"/>
            </w:tcMar>
          </w:tcPr>
          <w:p w:rsidR="00245F44" w:rsidRPr="00472887" w:rsidRDefault="00245F44" w:rsidP="005D3BA3">
            <w:pPr>
              <w:pStyle w:val="western"/>
            </w:pPr>
            <w:r w:rsidRPr="00472887">
              <w:rPr>
                <w:sz w:val="22"/>
                <w:szCs w:val="22"/>
              </w:rPr>
              <w:t>2</w:t>
            </w:r>
          </w:p>
        </w:tc>
        <w:tc>
          <w:tcPr>
            <w:tcW w:w="3691" w:type="dxa"/>
            <w:tcMar>
              <w:top w:w="0" w:type="dxa"/>
              <w:left w:w="29" w:type="dxa"/>
              <w:bottom w:w="0" w:type="dxa"/>
              <w:right w:w="29" w:type="dxa"/>
            </w:tcMar>
          </w:tcPr>
          <w:p w:rsidR="00245F44" w:rsidRPr="00472887" w:rsidRDefault="00245F44" w:rsidP="005D3BA3">
            <w:pPr>
              <w:pStyle w:val="western"/>
            </w:pPr>
            <w:r w:rsidRPr="00472887">
              <w:rPr>
                <w:sz w:val="22"/>
                <w:szCs w:val="22"/>
              </w:rPr>
              <w:t>Место выполнения работ (оказания услуг)</w:t>
            </w:r>
          </w:p>
        </w:tc>
        <w:tc>
          <w:tcPr>
            <w:tcW w:w="5387" w:type="dxa"/>
            <w:tcMar>
              <w:top w:w="0" w:type="dxa"/>
              <w:left w:w="29" w:type="dxa"/>
              <w:bottom w:w="0" w:type="dxa"/>
              <w:right w:w="29" w:type="dxa"/>
            </w:tcMar>
          </w:tcPr>
          <w:p w:rsidR="00245F44" w:rsidRPr="00472887" w:rsidRDefault="00245F44" w:rsidP="005D3BA3">
            <w:pPr>
              <w:pStyle w:val="western"/>
              <w:ind w:right="158"/>
              <w:jc w:val="both"/>
            </w:pPr>
            <w:r w:rsidRPr="00472887">
              <w:rPr>
                <w:sz w:val="22"/>
                <w:szCs w:val="22"/>
              </w:rPr>
              <w:t xml:space="preserve">1. Краснодарский край, г. Сочи, Адлерский район, п. </w:t>
            </w:r>
            <w:proofErr w:type="spellStart"/>
            <w:r w:rsidRPr="00472887">
              <w:rPr>
                <w:sz w:val="22"/>
                <w:szCs w:val="22"/>
              </w:rPr>
              <w:t>Эсто-Садок</w:t>
            </w:r>
            <w:proofErr w:type="spellEnd"/>
            <w:r w:rsidRPr="00472887">
              <w:rPr>
                <w:sz w:val="22"/>
                <w:szCs w:val="22"/>
              </w:rPr>
              <w:t>, Спортивно-туристический комплекс «Горная карусель» в гондолах ППКД «Карусель -1»</w:t>
            </w:r>
          </w:p>
        </w:tc>
      </w:tr>
      <w:tr w:rsidR="00245F44" w:rsidRPr="00472887" w:rsidTr="00245F44">
        <w:trPr>
          <w:tblCellSpacing w:w="0" w:type="dxa"/>
        </w:trPr>
        <w:tc>
          <w:tcPr>
            <w:tcW w:w="459" w:type="dxa"/>
            <w:tcMar>
              <w:top w:w="0" w:type="dxa"/>
              <w:left w:w="29" w:type="dxa"/>
              <w:bottom w:w="0" w:type="dxa"/>
              <w:right w:w="29" w:type="dxa"/>
            </w:tcMar>
          </w:tcPr>
          <w:p w:rsidR="00245F44" w:rsidRPr="00472887" w:rsidRDefault="00245F44" w:rsidP="005D3BA3">
            <w:pPr>
              <w:pStyle w:val="western"/>
            </w:pPr>
            <w:r w:rsidRPr="00472887">
              <w:rPr>
                <w:sz w:val="22"/>
                <w:szCs w:val="22"/>
              </w:rPr>
              <w:t>3</w:t>
            </w:r>
          </w:p>
        </w:tc>
        <w:tc>
          <w:tcPr>
            <w:tcW w:w="3691" w:type="dxa"/>
            <w:tcMar>
              <w:top w:w="0" w:type="dxa"/>
              <w:left w:w="29" w:type="dxa"/>
              <w:bottom w:w="0" w:type="dxa"/>
              <w:right w:w="29" w:type="dxa"/>
            </w:tcMar>
          </w:tcPr>
          <w:p w:rsidR="00245F44" w:rsidRPr="00472887" w:rsidRDefault="00245F44" w:rsidP="005D3BA3">
            <w:pPr>
              <w:pStyle w:val="western"/>
            </w:pPr>
            <w:r w:rsidRPr="00472887">
              <w:rPr>
                <w:sz w:val="22"/>
                <w:szCs w:val="22"/>
              </w:rPr>
              <w:t>Наименование объекта</w:t>
            </w:r>
          </w:p>
        </w:tc>
        <w:tc>
          <w:tcPr>
            <w:tcW w:w="5387" w:type="dxa"/>
            <w:tcMar>
              <w:top w:w="0" w:type="dxa"/>
              <w:left w:w="29" w:type="dxa"/>
              <w:bottom w:w="0" w:type="dxa"/>
              <w:right w:w="29" w:type="dxa"/>
            </w:tcMar>
          </w:tcPr>
          <w:p w:rsidR="00245F44" w:rsidRPr="00472887" w:rsidRDefault="00245F44" w:rsidP="005D3BA3">
            <w:pPr>
              <w:pStyle w:val="western"/>
              <w:ind w:right="158"/>
            </w:pPr>
            <w:r w:rsidRPr="00472887">
              <w:rPr>
                <w:sz w:val="22"/>
                <w:szCs w:val="22"/>
              </w:rPr>
              <w:t>НАО «Красная поляна» СТК «Горная карусель»</w:t>
            </w:r>
          </w:p>
        </w:tc>
      </w:tr>
      <w:tr w:rsidR="00245F44" w:rsidRPr="00472887" w:rsidTr="00245F44">
        <w:trPr>
          <w:tblCellSpacing w:w="0" w:type="dxa"/>
        </w:trPr>
        <w:tc>
          <w:tcPr>
            <w:tcW w:w="459" w:type="dxa"/>
            <w:tcMar>
              <w:top w:w="0" w:type="dxa"/>
              <w:left w:w="29" w:type="dxa"/>
              <w:bottom w:w="0" w:type="dxa"/>
              <w:right w:w="29" w:type="dxa"/>
            </w:tcMar>
          </w:tcPr>
          <w:p w:rsidR="00245F44" w:rsidRPr="00472887" w:rsidRDefault="00245F44" w:rsidP="005D3BA3">
            <w:pPr>
              <w:pStyle w:val="western"/>
            </w:pPr>
            <w:r w:rsidRPr="00472887">
              <w:rPr>
                <w:sz w:val="22"/>
                <w:szCs w:val="22"/>
              </w:rPr>
              <w:t>4</w:t>
            </w:r>
          </w:p>
        </w:tc>
        <w:tc>
          <w:tcPr>
            <w:tcW w:w="3691" w:type="dxa"/>
            <w:tcMar>
              <w:top w:w="0" w:type="dxa"/>
              <w:left w:w="29" w:type="dxa"/>
              <w:bottom w:w="0" w:type="dxa"/>
              <w:right w:w="29" w:type="dxa"/>
            </w:tcMar>
          </w:tcPr>
          <w:p w:rsidR="00245F44" w:rsidRPr="00472887" w:rsidRDefault="00245F44" w:rsidP="005D3BA3">
            <w:pPr>
              <w:pStyle w:val="western"/>
            </w:pPr>
            <w:r w:rsidRPr="00472887">
              <w:rPr>
                <w:sz w:val="22"/>
                <w:szCs w:val="22"/>
              </w:rPr>
              <w:t>Оборудование и состав работ</w:t>
            </w:r>
          </w:p>
        </w:tc>
        <w:tc>
          <w:tcPr>
            <w:tcW w:w="5387" w:type="dxa"/>
            <w:tcMar>
              <w:top w:w="0" w:type="dxa"/>
              <w:left w:w="29" w:type="dxa"/>
              <w:bottom w:w="0" w:type="dxa"/>
              <w:right w:w="29" w:type="dxa"/>
            </w:tcMar>
          </w:tcPr>
          <w:p w:rsidR="00245F44" w:rsidRPr="00472887" w:rsidRDefault="00245F44" w:rsidP="005D3BA3">
            <w:pPr>
              <w:pStyle w:val="western"/>
              <w:ind w:right="158"/>
              <w:jc w:val="both"/>
            </w:pPr>
            <w:r w:rsidRPr="00472887">
              <w:rPr>
                <w:sz w:val="22"/>
                <w:szCs w:val="22"/>
              </w:rPr>
              <w:t>1. Поставка и монтаж блоков освещения АЛБОН-3 (</w:t>
            </w:r>
            <w:r w:rsidRPr="00472887">
              <w:rPr>
                <w:sz w:val="22"/>
                <w:szCs w:val="22"/>
                <w:lang w:val="en-US"/>
              </w:rPr>
              <w:t>ALBON</w:t>
            </w:r>
            <w:r w:rsidRPr="00472887">
              <w:rPr>
                <w:sz w:val="22"/>
                <w:szCs w:val="22"/>
              </w:rPr>
              <w:t xml:space="preserve">-3) с одним центральным модулем освещения (1Вт) и модулем аудио проигрывателя для установки в гондолах ППКД «Карусель -1» в количестве 58 штук. </w:t>
            </w:r>
          </w:p>
          <w:p w:rsidR="00245F44" w:rsidRPr="00472887" w:rsidRDefault="00D1098A" w:rsidP="005D3BA3">
            <w:pPr>
              <w:pStyle w:val="western"/>
              <w:ind w:right="158"/>
            </w:pPr>
            <w:r w:rsidRPr="00472887">
              <w:rPr>
                <w:sz w:val="22"/>
                <w:szCs w:val="22"/>
              </w:rPr>
              <w:t>2</w:t>
            </w:r>
            <w:r w:rsidR="00245F44" w:rsidRPr="00472887">
              <w:rPr>
                <w:sz w:val="22"/>
                <w:szCs w:val="22"/>
              </w:rPr>
              <w:t xml:space="preserve">. Передача заказчику в монтаж следующего оборудования: </w:t>
            </w:r>
          </w:p>
          <w:p w:rsidR="00245F44" w:rsidRPr="00472887" w:rsidRDefault="00245F44" w:rsidP="005D3BA3">
            <w:pPr>
              <w:pStyle w:val="af1"/>
              <w:ind w:right="158"/>
            </w:pPr>
            <w:r w:rsidRPr="00472887">
              <w:rPr>
                <w:sz w:val="22"/>
                <w:szCs w:val="22"/>
              </w:rPr>
              <w:t>- блоков освещения АЛБОН-3 – 58 шт.</w:t>
            </w:r>
          </w:p>
          <w:p w:rsidR="00245F44" w:rsidRPr="00472887" w:rsidRDefault="00245F44" w:rsidP="005D3BA3">
            <w:pPr>
              <w:pStyle w:val="af1"/>
              <w:ind w:left="720" w:right="158"/>
            </w:pPr>
          </w:p>
        </w:tc>
      </w:tr>
      <w:tr w:rsidR="00245F44" w:rsidRPr="00472887" w:rsidTr="00245F44">
        <w:trPr>
          <w:tblCellSpacing w:w="0" w:type="dxa"/>
        </w:trPr>
        <w:tc>
          <w:tcPr>
            <w:tcW w:w="459" w:type="dxa"/>
            <w:tcMar>
              <w:top w:w="0" w:type="dxa"/>
              <w:left w:w="29" w:type="dxa"/>
              <w:bottom w:w="0" w:type="dxa"/>
              <w:right w:w="29" w:type="dxa"/>
            </w:tcMar>
          </w:tcPr>
          <w:p w:rsidR="00245F44" w:rsidRPr="00472887" w:rsidRDefault="00245F44" w:rsidP="005D3BA3">
            <w:pPr>
              <w:pStyle w:val="western"/>
            </w:pPr>
            <w:r w:rsidRPr="00472887">
              <w:rPr>
                <w:sz w:val="22"/>
                <w:szCs w:val="22"/>
              </w:rPr>
              <w:t>5</w:t>
            </w:r>
          </w:p>
        </w:tc>
        <w:tc>
          <w:tcPr>
            <w:tcW w:w="3691" w:type="dxa"/>
            <w:tcMar>
              <w:top w:w="0" w:type="dxa"/>
              <w:left w:w="29" w:type="dxa"/>
              <w:bottom w:w="0" w:type="dxa"/>
              <w:right w:w="29" w:type="dxa"/>
            </w:tcMar>
          </w:tcPr>
          <w:p w:rsidR="00245F44" w:rsidRPr="00472887" w:rsidRDefault="00245F44" w:rsidP="005D3BA3">
            <w:pPr>
              <w:pStyle w:val="western"/>
            </w:pPr>
            <w:r w:rsidRPr="00472887">
              <w:rPr>
                <w:sz w:val="22"/>
                <w:szCs w:val="22"/>
              </w:rPr>
              <w:t>Общие требования</w:t>
            </w:r>
          </w:p>
        </w:tc>
        <w:tc>
          <w:tcPr>
            <w:tcW w:w="5387" w:type="dxa"/>
            <w:tcMar>
              <w:top w:w="0" w:type="dxa"/>
              <w:left w:w="29" w:type="dxa"/>
              <w:bottom w:w="0" w:type="dxa"/>
              <w:right w:w="29" w:type="dxa"/>
            </w:tcMar>
          </w:tcPr>
          <w:p w:rsidR="00245F44" w:rsidRPr="00472887" w:rsidRDefault="00245F44" w:rsidP="005D3BA3">
            <w:pPr>
              <w:pStyle w:val="western"/>
              <w:ind w:right="158"/>
              <w:jc w:val="both"/>
            </w:pPr>
            <w:r w:rsidRPr="00472887">
              <w:rPr>
                <w:sz w:val="22"/>
                <w:szCs w:val="22"/>
              </w:rPr>
              <w:t>1. Работы должны выполняться в строгом соответствии с действующими федеральными законами, нормативными правовыми актами Российской Федерации, а также нормативными техническими документами РД 009-01-96, РД 009-02-96, ГОСТ 18322-78 (</w:t>
            </w:r>
            <w:proofErr w:type="gramStart"/>
            <w:r w:rsidRPr="00472887">
              <w:rPr>
                <w:sz w:val="22"/>
                <w:szCs w:val="22"/>
              </w:rPr>
              <w:t>СТ</w:t>
            </w:r>
            <w:proofErr w:type="gramEnd"/>
            <w:r w:rsidRPr="00472887">
              <w:rPr>
                <w:sz w:val="22"/>
                <w:szCs w:val="22"/>
              </w:rPr>
              <w:t xml:space="preserve"> СЭВ 5151-85), ГОСТ Р 53704-2009, ГОСТ Р 18322-78, ГОСТ Р 20911-89, ГОСТ Р 50776-95, ГОСТ Р 51317.6.1, СТА 25.03.02-2004, РД 25,03,001-2002, РД 78,36,003-2002, ГОСТ Р 12.2.143 и СНиП, определяющими данный вид деятельности.</w:t>
            </w:r>
          </w:p>
        </w:tc>
      </w:tr>
      <w:tr w:rsidR="00245F44" w:rsidRPr="00472887" w:rsidTr="00245F44">
        <w:trPr>
          <w:trHeight w:val="300"/>
          <w:tblCellSpacing w:w="0" w:type="dxa"/>
        </w:trPr>
        <w:tc>
          <w:tcPr>
            <w:tcW w:w="459" w:type="dxa"/>
            <w:tcMar>
              <w:top w:w="0" w:type="dxa"/>
              <w:left w:w="29" w:type="dxa"/>
              <w:bottom w:w="0" w:type="dxa"/>
              <w:right w:w="29" w:type="dxa"/>
            </w:tcMar>
          </w:tcPr>
          <w:p w:rsidR="00245F44" w:rsidRPr="00472887" w:rsidRDefault="00245F44" w:rsidP="005D3BA3">
            <w:pPr>
              <w:pStyle w:val="western"/>
            </w:pPr>
            <w:r w:rsidRPr="00472887">
              <w:rPr>
                <w:sz w:val="22"/>
                <w:szCs w:val="22"/>
              </w:rPr>
              <w:t>5.1</w:t>
            </w:r>
          </w:p>
        </w:tc>
        <w:tc>
          <w:tcPr>
            <w:tcW w:w="3691" w:type="dxa"/>
            <w:tcMar>
              <w:top w:w="0" w:type="dxa"/>
              <w:left w:w="29" w:type="dxa"/>
              <w:bottom w:w="0" w:type="dxa"/>
              <w:right w:w="29" w:type="dxa"/>
            </w:tcMar>
          </w:tcPr>
          <w:p w:rsidR="00245F44" w:rsidRPr="00472887" w:rsidRDefault="00245F44" w:rsidP="005D3BA3">
            <w:pPr>
              <w:pStyle w:val="western"/>
            </w:pPr>
            <w:r w:rsidRPr="00472887">
              <w:rPr>
                <w:sz w:val="22"/>
                <w:szCs w:val="22"/>
              </w:rPr>
              <w:t>Требования к технологии выполнения работ (оказания услуг)</w:t>
            </w:r>
          </w:p>
        </w:tc>
        <w:tc>
          <w:tcPr>
            <w:tcW w:w="5387" w:type="dxa"/>
            <w:tcMar>
              <w:top w:w="0" w:type="dxa"/>
              <w:left w:w="29" w:type="dxa"/>
              <w:bottom w:w="0" w:type="dxa"/>
              <w:right w:w="29" w:type="dxa"/>
            </w:tcMar>
          </w:tcPr>
          <w:p w:rsidR="00BF0766" w:rsidRPr="00472887" w:rsidRDefault="00245F44" w:rsidP="00472887">
            <w:pPr>
              <w:tabs>
                <w:tab w:val="left" w:pos="1134"/>
              </w:tabs>
              <w:spacing w:before="0" w:after="0" w:line="240" w:lineRule="auto"/>
            </w:pPr>
            <w:r w:rsidRPr="00472887">
              <w:rPr>
                <w:sz w:val="22"/>
                <w:szCs w:val="22"/>
              </w:rPr>
              <w:t xml:space="preserve">1. Перед выполнением работ и поставкой оборудования </w:t>
            </w:r>
            <w:r w:rsidR="00BF0766" w:rsidRPr="00472887">
              <w:rPr>
                <w:sz w:val="22"/>
                <w:szCs w:val="22"/>
              </w:rPr>
              <w:t xml:space="preserve">Стороны замеряют напряжение и токи короткого замыкания с имеющихся солнечных батарей и подписывают Акт проверки солнечных панелей. </w:t>
            </w:r>
          </w:p>
          <w:p w:rsidR="00245F44" w:rsidRPr="00472887" w:rsidRDefault="00245F44" w:rsidP="005D3BA3">
            <w:pPr>
              <w:pStyle w:val="western"/>
              <w:ind w:right="158"/>
              <w:jc w:val="both"/>
            </w:pPr>
            <w:r w:rsidRPr="00472887">
              <w:rPr>
                <w:sz w:val="22"/>
                <w:szCs w:val="22"/>
              </w:rPr>
              <w:t>2. Подрядчик должен выполнять монтажные и пусконаладочные работы, пользуясь своими приборами, инструментами, программным обеспечением.</w:t>
            </w:r>
          </w:p>
          <w:p w:rsidR="00245F44" w:rsidRPr="00472887" w:rsidRDefault="00245F44" w:rsidP="005D3BA3">
            <w:pPr>
              <w:pStyle w:val="western"/>
              <w:ind w:right="158"/>
              <w:jc w:val="both"/>
            </w:pPr>
            <w:r w:rsidRPr="00472887">
              <w:rPr>
                <w:sz w:val="22"/>
                <w:szCs w:val="22"/>
              </w:rPr>
              <w:t xml:space="preserve">3. Инженерно-технический персонал должен иметь группу по электробезопасности не ниже III для работы в </w:t>
            </w:r>
            <w:proofErr w:type="gramStart"/>
            <w:r w:rsidRPr="00472887">
              <w:rPr>
                <w:sz w:val="22"/>
                <w:szCs w:val="22"/>
              </w:rPr>
              <w:t>электроустановках</w:t>
            </w:r>
            <w:proofErr w:type="gramEnd"/>
            <w:r w:rsidRPr="00472887">
              <w:rPr>
                <w:sz w:val="22"/>
                <w:szCs w:val="22"/>
              </w:rPr>
              <w:t xml:space="preserve"> напряжением до 1000 В.</w:t>
            </w:r>
          </w:p>
          <w:p w:rsidR="00245F44" w:rsidRPr="00472887" w:rsidRDefault="00245F44" w:rsidP="005D3BA3">
            <w:pPr>
              <w:pStyle w:val="western"/>
              <w:ind w:right="158"/>
              <w:jc w:val="both"/>
            </w:pPr>
            <w:r w:rsidRPr="00472887">
              <w:rPr>
                <w:sz w:val="22"/>
                <w:szCs w:val="22"/>
              </w:rPr>
              <w:lastRenderedPageBreak/>
              <w:t>4. Подрядчик самостоятельно и за свой счет организовывает доставку своих сотрудников на объект, а также обеспечивает их необходимым материалом и оборудованием.</w:t>
            </w:r>
          </w:p>
          <w:p w:rsidR="00245F44" w:rsidRPr="00472887" w:rsidRDefault="00245F44" w:rsidP="005D3BA3">
            <w:pPr>
              <w:pStyle w:val="western"/>
              <w:ind w:right="158"/>
              <w:jc w:val="both"/>
            </w:pPr>
            <w:r w:rsidRPr="00472887">
              <w:rPr>
                <w:sz w:val="22"/>
                <w:szCs w:val="22"/>
              </w:rPr>
              <w:t xml:space="preserve">5. Вся полнота ответственности за соблюдение норм и правил по технике безопасности при выполнении работ на объектах Общества возлагается на </w:t>
            </w:r>
            <w:r w:rsidR="00BF0766" w:rsidRPr="00472887">
              <w:rPr>
                <w:sz w:val="22"/>
                <w:szCs w:val="22"/>
              </w:rPr>
              <w:t>Подрядчика</w:t>
            </w:r>
            <w:r w:rsidRPr="00472887">
              <w:rPr>
                <w:sz w:val="22"/>
                <w:szCs w:val="22"/>
              </w:rPr>
              <w:t>:</w:t>
            </w:r>
          </w:p>
          <w:p w:rsidR="00245F44" w:rsidRPr="00472887" w:rsidRDefault="00245F44" w:rsidP="005D3BA3">
            <w:pPr>
              <w:pStyle w:val="western"/>
              <w:ind w:right="158"/>
              <w:jc w:val="both"/>
            </w:pPr>
            <w:proofErr w:type="gramStart"/>
            <w:r w:rsidRPr="00472887">
              <w:rPr>
                <w:sz w:val="22"/>
                <w:szCs w:val="22"/>
              </w:rPr>
              <w:t>- выполнение работ должно осуществляться при соблюдении законодательства Российской Федерации по охране труда, а также иных нормативных правовых актов, установленных Перечнем видов нормативных правовых актов, утвержденных постановлением Правительства Российской Федерации от 23.05.2000 № 399 "О нормативных правовых актах, содержащих государственные нормативные требования охраны труда": строительные нормы и правила, своды правил по проектированию и строительству;</w:t>
            </w:r>
            <w:proofErr w:type="gramEnd"/>
            <w:r w:rsidRPr="00472887">
              <w:rPr>
                <w:sz w:val="22"/>
                <w:szCs w:val="22"/>
              </w:rPr>
              <w:t xml:space="preserve"> </w:t>
            </w:r>
            <w:proofErr w:type="gramStart"/>
            <w:r w:rsidRPr="00472887">
              <w:rPr>
                <w:sz w:val="22"/>
                <w:szCs w:val="22"/>
              </w:rPr>
              <w:t>межотраслевые и отраслевые правила и типовые инструкции по охране труда, утвержденные в установленном порядке федеральными органами исполнительной власти; государственные стандарты системы стандартов безопасности труда, утвержденные Госстандартом России или Госстроем России; правила безопасности, правила устройства и безопасной эксплуатации, инструкции по безопасности; государственные санитарно-эпидемиологические правила и нормативы, гигиенические нормативы, санитарные правила и нормы, утвержденные Минздравом России».</w:t>
            </w:r>
            <w:proofErr w:type="gramEnd"/>
          </w:p>
          <w:p w:rsidR="00245F44" w:rsidRPr="00472887" w:rsidRDefault="00245F44" w:rsidP="005D3BA3">
            <w:pPr>
              <w:pStyle w:val="western"/>
              <w:ind w:right="158"/>
              <w:jc w:val="both"/>
            </w:pPr>
            <w:r w:rsidRPr="00472887">
              <w:rPr>
                <w:sz w:val="22"/>
                <w:szCs w:val="22"/>
              </w:rPr>
              <w:t xml:space="preserve">- перед началом выполнения работ необходимо провести инструктаж о методах работ, последовательности их выполнения, необходимых средствах индивидуальной защиты. Обеспечить безопасность выполнения работ согласно требованиям Федеральных законов РФ от 22.07.2008 № 123-ФЗ «Технический регламент о требованиях пожарной безопасности», от 21.12.1994 г. № 69-ФЗ «О пожарной безопасности»; ГОСТ 12.1.004.-91 ССБТ «Пожарная безопасность. Общие требования», </w:t>
            </w:r>
            <w:r w:rsidR="005063BC" w:rsidRPr="00472887">
              <w:t>НПБ 88-2001, утв. Приказом ГУГПС МВД РФ от 04.06.2001 N 3</w:t>
            </w:r>
            <w:r w:rsidRPr="00472887">
              <w:rPr>
                <w:sz w:val="22"/>
                <w:szCs w:val="22"/>
              </w:rPr>
              <w:t>; СНиП 21-01 -97* «Пожарная безопасность зданий и сооружений», СНиП 12-03-2001 «Безопасность труда в строительстве. Часть первая. Общие требования», ПУЭ-99 «Правила устройства электроустановок» и др.</w:t>
            </w:r>
          </w:p>
          <w:p w:rsidR="00245F44" w:rsidRPr="00472887" w:rsidRDefault="00245F44" w:rsidP="005D3BA3">
            <w:pPr>
              <w:pStyle w:val="western"/>
              <w:ind w:right="158"/>
              <w:jc w:val="both"/>
            </w:pPr>
            <w:r w:rsidRPr="00472887">
              <w:rPr>
                <w:sz w:val="22"/>
                <w:szCs w:val="22"/>
              </w:rPr>
              <w:t>- обеспечивать безопасность труда работающих на всех этапах выполнения монтажных и пусконаладочных работ.</w:t>
            </w:r>
          </w:p>
          <w:p w:rsidR="00245F44" w:rsidRPr="00472887" w:rsidRDefault="00245F44" w:rsidP="005D3BA3">
            <w:pPr>
              <w:pStyle w:val="western"/>
              <w:ind w:right="158"/>
              <w:jc w:val="both"/>
            </w:pPr>
            <w:r w:rsidRPr="00472887">
              <w:rPr>
                <w:sz w:val="22"/>
                <w:szCs w:val="22"/>
              </w:rPr>
              <w:t xml:space="preserve">6. Подрядчик обязан безвозмездно устранить по требованию Заказчика все выявленные недостатки, если в </w:t>
            </w:r>
            <w:proofErr w:type="gramStart"/>
            <w:r w:rsidRPr="00472887">
              <w:rPr>
                <w:sz w:val="22"/>
                <w:szCs w:val="22"/>
              </w:rPr>
              <w:t>процессе</w:t>
            </w:r>
            <w:proofErr w:type="gramEnd"/>
            <w:r w:rsidRPr="00472887">
              <w:rPr>
                <w:sz w:val="22"/>
                <w:szCs w:val="22"/>
              </w:rPr>
              <w:t xml:space="preserve"> выполнения работ были допущены </w:t>
            </w:r>
            <w:r w:rsidRPr="00472887">
              <w:rPr>
                <w:sz w:val="22"/>
                <w:szCs w:val="22"/>
              </w:rPr>
              <w:lastRenderedPageBreak/>
              <w:t>отступления от условий Договора, ухудшившее качество работ, в согласованные сроки.</w:t>
            </w:r>
          </w:p>
        </w:tc>
      </w:tr>
      <w:tr w:rsidR="00245F44" w:rsidRPr="00472887" w:rsidTr="00245F44">
        <w:trPr>
          <w:trHeight w:val="300"/>
          <w:tblCellSpacing w:w="0" w:type="dxa"/>
        </w:trPr>
        <w:tc>
          <w:tcPr>
            <w:tcW w:w="459" w:type="dxa"/>
            <w:tcMar>
              <w:top w:w="0" w:type="dxa"/>
              <w:left w:w="29" w:type="dxa"/>
              <w:bottom w:w="0" w:type="dxa"/>
              <w:right w:w="29" w:type="dxa"/>
            </w:tcMar>
          </w:tcPr>
          <w:p w:rsidR="00245F44" w:rsidRPr="00472887" w:rsidRDefault="00245F44" w:rsidP="005D3BA3">
            <w:pPr>
              <w:pStyle w:val="western"/>
            </w:pPr>
            <w:r w:rsidRPr="00472887">
              <w:rPr>
                <w:sz w:val="22"/>
                <w:szCs w:val="22"/>
              </w:rPr>
              <w:lastRenderedPageBreak/>
              <w:t>5.2</w:t>
            </w:r>
          </w:p>
        </w:tc>
        <w:tc>
          <w:tcPr>
            <w:tcW w:w="3691" w:type="dxa"/>
            <w:tcMar>
              <w:top w:w="0" w:type="dxa"/>
              <w:left w:w="29" w:type="dxa"/>
              <w:bottom w:w="0" w:type="dxa"/>
              <w:right w:w="29" w:type="dxa"/>
            </w:tcMar>
          </w:tcPr>
          <w:p w:rsidR="00245F44" w:rsidRPr="00472887" w:rsidRDefault="00245F44" w:rsidP="005D3BA3">
            <w:pPr>
              <w:pStyle w:val="western"/>
            </w:pPr>
            <w:r w:rsidRPr="00472887">
              <w:rPr>
                <w:sz w:val="22"/>
                <w:szCs w:val="22"/>
              </w:rPr>
              <w:t>Срок выполнения работ (оказания услуг)</w:t>
            </w:r>
          </w:p>
        </w:tc>
        <w:tc>
          <w:tcPr>
            <w:tcW w:w="5387" w:type="dxa"/>
            <w:tcMar>
              <w:top w:w="0" w:type="dxa"/>
              <w:left w:w="29" w:type="dxa"/>
              <w:bottom w:w="0" w:type="dxa"/>
              <w:right w:w="29" w:type="dxa"/>
            </w:tcMar>
          </w:tcPr>
          <w:p w:rsidR="00992AE6" w:rsidRPr="00DE4EC0" w:rsidRDefault="00992AE6" w:rsidP="00844D63">
            <w:pPr>
              <w:spacing w:before="0" w:after="0" w:line="240" w:lineRule="auto"/>
              <w:ind w:firstLine="0"/>
              <w:contextualSpacing/>
            </w:pPr>
            <w:r w:rsidRPr="00DE4EC0">
              <w:rPr>
                <w:sz w:val="22"/>
                <w:szCs w:val="22"/>
              </w:rPr>
              <w:t xml:space="preserve">Минимальный срок выполнения работ 40–календарных дней </w:t>
            </w:r>
            <w:r w:rsidR="00844D63" w:rsidRPr="008E2237">
              <w:t xml:space="preserve">со дня </w:t>
            </w:r>
            <w:r w:rsidR="00844D63">
              <w:t>перечисления денежных средств на расчетный счет Подрядчика</w:t>
            </w:r>
            <w:r w:rsidRPr="00DE4EC0">
              <w:rPr>
                <w:sz w:val="22"/>
                <w:szCs w:val="22"/>
              </w:rPr>
              <w:t>.</w:t>
            </w:r>
          </w:p>
          <w:p w:rsidR="00245F44" w:rsidRPr="00472887" w:rsidRDefault="00992AE6" w:rsidP="00844D63">
            <w:pPr>
              <w:spacing w:before="0" w:after="0" w:line="240" w:lineRule="auto"/>
              <w:ind w:firstLine="0"/>
              <w:contextualSpacing/>
            </w:pPr>
            <w:r w:rsidRPr="00DE4EC0">
              <w:rPr>
                <w:sz w:val="22"/>
                <w:szCs w:val="22"/>
              </w:rPr>
              <w:t xml:space="preserve">Максимальный срок выполнения работ 85 –календарных дней </w:t>
            </w:r>
            <w:r w:rsidR="00844D63" w:rsidRPr="008E2237">
              <w:t xml:space="preserve">со дня </w:t>
            </w:r>
            <w:r w:rsidR="00844D63">
              <w:t>перечисления денежных средств на расчетный счет Подрядчика.</w:t>
            </w:r>
          </w:p>
        </w:tc>
      </w:tr>
      <w:tr w:rsidR="00245F44" w:rsidRPr="00472887" w:rsidTr="00245F44">
        <w:trPr>
          <w:trHeight w:val="300"/>
          <w:tblCellSpacing w:w="0" w:type="dxa"/>
        </w:trPr>
        <w:tc>
          <w:tcPr>
            <w:tcW w:w="459" w:type="dxa"/>
            <w:tcMar>
              <w:top w:w="0" w:type="dxa"/>
              <w:left w:w="29" w:type="dxa"/>
              <w:bottom w:w="0" w:type="dxa"/>
              <w:right w:w="29" w:type="dxa"/>
            </w:tcMar>
          </w:tcPr>
          <w:p w:rsidR="00245F44" w:rsidRPr="00472887" w:rsidRDefault="00245F44" w:rsidP="005D3BA3">
            <w:pPr>
              <w:pStyle w:val="western"/>
            </w:pPr>
            <w:r w:rsidRPr="00472887">
              <w:rPr>
                <w:sz w:val="22"/>
                <w:szCs w:val="22"/>
              </w:rPr>
              <w:t>5.3</w:t>
            </w:r>
          </w:p>
        </w:tc>
        <w:tc>
          <w:tcPr>
            <w:tcW w:w="3691" w:type="dxa"/>
            <w:tcMar>
              <w:top w:w="0" w:type="dxa"/>
              <w:left w:w="29" w:type="dxa"/>
              <w:bottom w:w="0" w:type="dxa"/>
              <w:right w:w="29" w:type="dxa"/>
            </w:tcMar>
          </w:tcPr>
          <w:p w:rsidR="00245F44" w:rsidRPr="00472887" w:rsidRDefault="00245F44" w:rsidP="005D3BA3">
            <w:pPr>
              <w:pStyle w:val="western"/>
            </w:pPr>
            <w:r w:rsidRPr="00472887">
              <w:rPr>
                <w:sz w:val="22"/>
                <w:szCs w:val="22"/>
              </w:rPr>
              <w:t>Организация и проведение контроля качества выполнения работ (оказания услуг)</w:t>
            </w:r>
          </w:p>
        </w:tc>
        <w:tc>
          <w:tcPr>
            <w:tcW w:w="5387" w:type="dxa"/>
            <w:tcMar>
              <w:top w:w="0" w:type="dxa"/>
              <w:left w:w="29" w:type="dxa"/>
              <w:bottom w:w="0" w:type="dxa"/>
              <w:right w:w="29" w:type="dxa"/>
            </w:tcMar>
          </w:tcPr>
          <w:p w:rsidR="00245F44" w:rsidRPr="00472887" w:rsidRDefault="00245F44" w:rsidP="005D3BA3">
            <w:pPr>
              <w:pStyle w:val="western"/>
              <w:ind w:right="158"/>
              <w:jc w:val="both"/>
            </w:pPr>
            <w:r w:rsidRPr="00472887">
              <w:rPr>
                <w:sz w:val="22"/>
                <w:szCs w:val="22"/>
              </w:rPr>
              <w:t>Заказчик вправе осуществлять контроль качества выполнения работ на любом этапе, по предварительному согласованию с Подрядчиком, без вмешательства в операционную и/или хозяйственную деятельность Подрядчика.</w:t>
            </w:r>
          </w:p>
        </w:tc>
      </w:tr>
      <w:tr w:rsidR="00245F44" w:rsidRPr="00472887" w:rsidTr="00245F44">
        <w:trPr>
          <w:trHeight w:val="300"/>
          <w:tblCellSpacing w:w="0" w:type="dxa"/>
        </w:trPr>
        <w:tc>
          <w:tcPr>
            <w:tcW w:w="459" w:type="dxa"/>
            <w:tcMar>
              <w:top w:w="0" w:type="dxa"/>
              <w:left w:w="29" w:type="dxa"/>
              <w:bottom w:w="0" w:type="dxa"/>
              <w:right w:w="29" w:type="dxa"/>
            </w:tcMar>
          </w:tcPr>
          <w:p w:rsidR="00245F44" w:rsidRPr="00472887" w:rsidRDefault="00245F44" w:rsidP="005D3BA3">
            <w:pPr>
              <w:pStyle w:val="western"/>
            </w:pPr>
            <w:r w:rsidRPr="00472887">
              <w:rPr>
                <w:sz w:val="22"/>
                <w:szCs w:val="22"/>
              </w:rPr>
              <w:t>5.4</w:t>
            </w:r>
          </w:p>
        </w:tc>
        <w:tc>
          <w:tcPr>
            <w:tcW w:w="3691" w:type="dxa"/>
            <w:tcMar>
              <w:top w:w="0" w:type="dxa"/>
              <w:left w:w="29" w:type="dxa"/>
              <w:bottom w:w="0" w:type="dxa"/>
              <w:right w:w="29" w:type="dxa"/>
            </w:tcMar>
          </w:tcPr>
          <w:p w:rsidR="00245F44" w:rsidRPr="00472887" w:rsidRDefault="00245F44" w:rsidP="005D3BA3">
            <w:pPr>
              <w:pStyle w:val="western"/>
            </w:pPr>
            <w:r w:rsidRPr="00472887">
              <w:rPr>
                <w:sz w:val="22"/>
                <w:szCs w:val="22"/>
              </w:rPr>
              <w:t>Регламент приемки выполненных работ (оказанных услуг)</w:t>
            </w:r>
          </w:p>
        </w:tc>
        <w:tc>
          <w:tcPr>
            <w:tcW w:w="5387" w:type="dxa"/>
            <w:tcMar>
              <w:top w:w="0" w:type="dxa"/>
              <w:left w:w="29" w:type="dxa"/>
              <w:bottom w:w="0" w:type="dxa"/>
              <w:right w:w="29" w:type="dxa"/>
            </w:tcMar>
          </w:tcPr>
          <w:p w:rsidR="00245F44" w:rsidRPr="00472887" w:rsidRDefault="00245F44" w:rsidP="005D3BA3">
            <w:pPr>
              <w:pStyle w:val="western"/>
              <w:ind w:right="158"/>
              <w:jc w:val="both"/>
            </w:pPr>
            <w:r w:rsidRPr="00472887">
              <w:rPr>
                <w:sz w:val="22"/>
                <w:szCs w:val="22"/>
              </w:rPr>
              <w:t>Выполненные работы принимаются Заказчиком после проверки работоспособности смонтированного оборудования и его соответствия заявленным требованиям и функционалу, с подписанием Сторонами Акта приемки выполненных работ.</w:t>
            </w:r>
          </w:p>
        </w:tc>
      </w:tr>
      <w:tr w:rsidR="00245F44" w:rsidRPr="00472887" w:rsidTr="00245F44">
        <w:trPr>
          <w:trHeight w:val="285"/>
          <w:tblCellSpacing w:w="0" w:type="dxa"/>
        </w:trPr>
        <w:tc>
          <w:tcPr>
            <w:tcW w:w="459" w:type="dxa"/>
            <w:tcMar>
              <w:top w:w="0" w:type="dxa"/>
              <w:left w:w="29" w:type="dxa"/>
              <w:bottom w:w="0" w:type="dxa"/>
              <w:right w:w="29" w:type="dxa"/>
            </w:tcMar>
          </w:tcPr>
          <w:p w:rsidR="00245F44" w:rsidRPr="00472887" w:rsidRDefault="00245F44" w:rsidP="005D3BA3">
            <w:pPr>
              <w:pStyle w:val="western"/>
            </w:pPr>
            <w:r w:rsidRPr="00472887">
              <w:rPr>
                <w:sz w:val="22"/>
                <w:szCs w:val="22"/>
              </w:rPr>
              <w:t>5.5</w:t>
            </w:r>
          </w:p>
        </w:tc>
        <w:tc>
          <w:tcPr>
            <w:tcW w:w="3691" w:type="dxa"/>
            <w:tcMar>
              <w:top w:w="0" w:type="dxa"/>
              <w:left w:w="29" w:type="dxa"/>
              <w:bottom w:w="0" w:type="dxa"/>
              <w:right w:w="29" w:type="dxa"/>
            </w:tcMar>
          </w:tcPr>
          <w:p w:rsidR="00245F44" w:rsidRPr="00472887" w:rsidRDefault="00245F44" w:rsidP="005D3BA3">
            <w:pPr>
              <w:pStyle w:val="western"/>
            </w:pPr>
            <w:r w:rsidRPr="00472887">
              <w:rPr>
                <w:sz w:val="22"/>
                <w:szCs w:val="22"/>
              </w:rPr>
              <w:t>Гарантийные обязательства</w:t>
            </w:r>
          </w:p>
        </w:tc>
        <w:tc>
          <w:tcPr>
            <w:tcW w:w="5387" w:type="dxa"/>
            <w:tcMar>
              <w:top w:w="0" w:type="dxa"/>
              <w:left w:w="29" w:type="dxa"/>
              <w:bottom w:w="0" w:type="dxa"/>
              <w:right w:w="29" w:type="dxa"/>
            </w:tcMar>
          </w:tcPr>
          <w:p w:rsidR="00D8064E" w:rsidRPr="00472887" w:rsidRDefault="00D8064E" w:rsidP="008520BE">
            <w:pPr>
              <w:pStyle w:val="3"/>
              <w:tabs>
                <w:tab w:val="left" w:pos="9720"/>
              </w:tabs>
              <w:ind w:right="22" w:firstLine="0"/>
              <w:rPr>
                <w:sz w:val="22"/>
                <w:szCs w:val="22"/>
                <w:lang w:val="ru-RU"/>
              </w:rPr>
            </w:pPr>
            <w:r w:rsidRPr="00472887">
              <w:rPr>
                <w:sz w:val="22"/>
                <w:szCs w:val="22"/>
              </w:rPr>
              <w:t xml:space="preserve">Гарантийный срок на результат работ по настоящему Договору устанавливается </w:t>
            </w:r>
            <w:r w:rsidRPr="00472887">
              <w:rPr>
                <w:sz w:val="22"/>
                <w:szCs w:val="22"/>
                <w:lang w:val="ru-RU"/>
              </w:rPr>
              <w:t>продолжительностью</w:t>
            </w:r>
            <w:r w:rsidRPr="00472887">
              <w:rPr>
                <w:sz w:val="22"/>
                <w:szCs w:val="22"/>
              </w:rPr>
              <w:t xml:space="preserve"> </w:t>
            </w:r>
            <w:r w:rsidRPr="00472887">
              <w:rPr>
                <w:sz w:val="22"/>
                <w:szCs w:val="22"/>
                <w:lang w:val="ru-RU"/>
              </w:rPr>
              <w:t>12</w:t>
            </w:r>
            <w:r w:rsidRPr="00472887">
              <w:rPr>
                <w:sz w:val="22"/>
                <w:szCs w:val="22"/>
              </w:rPr>
              <w:t xml:space="preserve"> (</w:t>
            </w:r>
            <w:r w:rsidRPr="00472887">
              <w:rPr>
                <w:sz w:val="22"/>
                <w:szCs w:val="22"/>
                <w:lang w:val="ru-RU"/>
              </w:rPr>
              <w:t>Двенадцать</w:t>
            </w:r>
            <w:r w:rsidRPr="00472887">
              <w:rPr>
                <w:sz w:val="22"/>
                <w:szCs w:val="22"/>
              </w:rPr>
              <w:t>) месяц</w:t>
            </w:r>
            <w:r w:rsidRPr="00472887">
              <w:rPr>
                <w:sz w:val="22"/>
                <w:szCs w:val="22"/>
                <w:lang w:val="ru-RU"/>
              </w:rPr>
              <w:t>ев,</w:t>
            </w:r>
            <w:r w:rsidRPr="00472887">
              <w:rPr>
                <w:sz w:val="22"/>
                <w:szCs w:val="22"/>
              </w:rPr>
              <w:t xml:space="preserve"> с момента подписания Сторонами </w:t>
            </w:r>
            <w:r w:rsidRPr="00472887">
              <w:rPr>
                <w:sz w:val="22"/>
                <w:szCs w:val="22"/>
                <w:lang w:val="ru-RU"/>
              </w:rPr>
              <w:t>А</w:t>
            </w:r>
            <w:proofErr w:type="spellStart"/>
            <w:r w:rsidRPr="00472887">
              <w:rPr>
                <w:sz w:val="22"/>
                <w:szCs w:val="22"/>
              </w:rPr>
              <w:t>кт</w:t>
            </w:r>
            <w:r w:rsidRPr="00472887">
              <w:rPr>
                <w:sz w:val="22"/>
                <w:szCs w:val="22"/>
                <w:lang w:val="ru-RU"/>
              </w:rPr>
              <w:t>а</w:t>
            </w:r>
            <w:proofErr w:type="spellEnd"/>
            <w:r w:rsidRPr="00472887">
              <w:rPr>
                <w:sz w:val="22"/>
                <w:szCs w:val="22"/>
              </w:rPr>
              <w:t xml:space="preserve"> </w:t>
            </w:r>
            <w:r w:rsidRPr="00472887">
              <w:rPr>
                <w:sz w:val="22"/>
                <w:szCs w:val="22"/>
                <w:lang w:val="ru-RU"/>
              </w:rPr>
              <w:t>приемки сдачи выполненных работ</w:t>
            </w:r>
            <w:r w:rsidRPr="00472887">
              <w:rPr>
                <w:sz w:val="22"/>
                <w:szCs w:val="22"/>
              </w:rPr>
              <w:t>.</w:t>
            </w:r>
          </w:p>
          <w:p w:rsidR="00D8064E" w:rsidRPr="00472887" w:rsidRDefault="00D8064E" w:rsidP="008520BE">
            <w:pPr>
              <w:pStyle w:val="3"/>
              <w:tabs>
                <w:tab w:val="left" w:pos="9720"/>
              </w:tabs>
              <w:ind w:right="22" w:firstLine="0"/>
              <w:rPr>
                <w:sz w:val="22"/>
                <w:szCs w:val="22"/>
                <w:lang w:val="ru-RU"/>
              </w:rPr>
            </w:pPr>
            <w:r w:rsidRPr="00472887">
              <w:rPr>
                <w:sz w:val="22"/>
                <w:szCs w:val="22"/>
              </w:rPr>
              <w:t>Гарантийный срок</w:t>
            </w:r>
            <w:r w:rsidRPr="00472887">
              <w:rPr>
                <w:sz w:val="22"/>
                <w:szCs w:val="22"/>
                <w:lang w:val="ru-RU"/>
              </w:rPr>
              <w:t xml:space="preserve"> на все оборудование </w:t>
            </w:r>
            <w:r w:rsidRPr="00472887">
              <w:rPr>
                <w:sz w:val="22"/>
                <w:szCs w:val="22"/>
              </w:rPr>
              <w:t xml:space="preserve">по настоящему Договору устанавливается </w:t>
            </w:r>
            <w:r w:rsidRPr="00472887">
              <w:rPr>
                <w:sz w:val="22"/>
                <w:szCs w:val="22"/>
                <w:lang w:val="ru-RU"/>
              </w:rPr>
              <w:t>продолжительностью</w:t>
            </w:r>
            <w:r w:rsidRPr="00472887">
              <w:rPr>
                <w:sz w:val="22"/>
                <w:szCs w:val="22"/>
              </w:rPr>
              <w:t xml:space="preserve"> </w:t>
            </w:r>
            <w:r w:rsidRPr="00472887">
              <w:rPr>
                <w:sz w:val="22"/>
                <w:szCs w:val="22"/>
                <w:lang w:val="ru-RU"/>
              </w:rPr>
              <w:t>12</w:t>
            </w:r>
            <w:r w:rsidRPr="00472887">
              <w:rPr>
                <w:sz w:val="22"/>
                <w:szCs w:val="22"/>
              </w:rPr>
              <w:t xml:space="preserve"> (</w:t>
            </w:r>
            <w:r w:rsidRPr="00472887">
              <w:rPr>
                <w:sz w:val="22"/>
                <w:szCs w:val="22"/>
                <w:lang w:val="ru-RU"/>
              </w:rPr>
              <w:t>Двенадцать</w:t>
            </w:r>
            <w:r w:rsidRPr="00472887">
              <w:rPr>
                <w:sz w:val="22"/>
                <w:szCs w:val="22"/>
              </w:rPr>
              <w:t>) месяц</w:t>
            </w:r>
            <w:r w:rsidRPr="00472887">
              <w:rPr>
                <w:sz w:val="22"/>
                <w:szCs w:val="22"/>
                <w:lang w:val="ru-RU"/>
              </w:rPr>
              <w:t>ев,</w:t>
            </w:r>
            <w:r w:rsidRPr="00472887">
              <w:rPr>
                <w:sz w:val="22"/>
                <w:szCs w:val="22"/>
              </w:rPr>
              <w:t xml:space="preserve"> </w:t>
            </w:r>
            <w:r w:rsidRPr="00472887">
              <w:rPr>
                <w:sz w:val="22"/>
                <w:szCs w:val="22"/>
                <w:lang w:val="ru-RU"/>
              </w:rPr>
              <w:t xml:space="preserve">если иной более длительный срок не установлен заводом изготовителем, </w:t>
            </w:r>
            <w:r w:rsidRPr="00472887">
              <w:rPr>
                <w:sz w:val="22"/>
                <w:szCs w:val="22"/>
              </w:rPr>
              <w:t xml:space="preserve">с момента подписания Сторонами </w:t>
            </w:r>
            <w:r w:rsidRPr="00472887">
              <w:rPr>
                <w:sz w:val="22"/>
                <w:szCs w:val="22"/>
                <w:lang w:val="ru-RU"/>
              </w:rPr>
              <w:t xml:space="preserve">Акта приемки сдачи выполненных работ. </w:t>
            </w:r>
          </w:p>
          <w:p w:rsidR="00245F44" w:rsidRPr="00472887" w:rsidRDefault="00245F44" w:rsidP="005D3BA3">
            <w:pPr>
              <w:pStyle w:val="western"/>
              <w:ind w:right="158"/>
              <w:jc w:val="both"/>
            </w:pPr>
          </w:p>
        </w:tc>
      </w:tr>
    </w:tbl>
    <w:p w:rsidR="00245F44" w:rsidRPr="00472887" w:rsidRDefault="00245F44" w:rsidP="00DF3FF5">
      <w:pPr>
        <w:suppressAutoHyphens w:val="0"/>
        <w:spacing w:before="0" w:after="0" w:line="228" w:lineRule="auto"/>
        <w:ind w:firstLine="0"/>
        <w:jc w:val="center"/>
        <w:rPr>
          <w:b/>
          <w:bCs/>
          <w:sz w:val="22"/>
          <w:szCs w:val="22"/>
          <w:lang w:eastAsia="ru-RU"/>
        </w:rPr>
      </w:pPr>
    </w:p>
    <w:p w:rsidR="001E7285" w:rsidRPr="00472887" w:rsidRDefault="001E7285" w:rsidP="006E5A21">
      <w:pPr>
        <w:pStyle w:val="a4"/>
        <w:tabs>
          <w:tab w:val="left" w:pos="0"/>
        </w:tabs>
        <w:ind w:left="0" w:firstLine="567"/>
        <w:rPr>
          <w:bCs/>
          <w:sz w:val="22"/>
          <w:szCs w:val="22"/>
        </w:rPr>
      </w:pPr>
    </w:p>
    <w:tbl>
      <w:tblPr>
        <w:tblW w:w="9553" w:type="dxa"/>
        <w:tblLayout w:type="fixed"/>
        <w:tblCellMar>
          <w:top w:w="55" w:type="dxa"/>
          <w:left w:w="55" w:type="dxa"/>
          <w:bottom w:w="55" w:type="dxa"/>
          <w:right w:w="55" w:type="dxa"/>
        </w:tblCellMar>
        <w:tblLook w:val="0000"/>
      </w:tblPr>
      <w:tblGrid>
        <w:gridCol w:w="4733"/>
        <w:gridCol w:w="4820"/>
      </w:tblGrid>
      <w:tr w:rsidR="00CB41B3" w:rsidRPr="00472887" w:rsidTr="00CB41B3">
        <w:tc>
          <w:tcPr>
            <w:tcW w:w="4733" w:type="dxa"/>
            <w:shd w:val="clear" w:color="auto" w:fill="auto"/>
          </w:tcPr>
          <w:p w:rsidR="00CB41B3" w:rsidRPr="00472887" w:rsidRDefault="00CB41B3" w:rsidP="00CB41B3">
            <w:pPr>
              <w:suppressAutoHyphens w:val="0"/>
              <w:spacing w:before="0" w:after="0" w:line="240" w:lineRule="auto"/>
              <w:ind w:firstLine="0"/>
              <w:jc w:val="left"/>
              <w:rPr>
                <w:lang w:eastAsia="ru-RU"/>
              </w:rPr>
            </w:pPr>
            <w:r w:rsidRPr="00472887">
              <w:rPr>
                <w:b/>
                <w:sz w:val="22"/>
                <w:szCs w:val="22"/>
                <w:lang w:eastAsia="ru-RU"/>
              </w:rPr>
              <w:t>ЗАКАЗЧИК:</w:t>
            </w:r>
          </w:p>
          <w:p w:rsidR="00CB41B3" w:rsidRPr="00472887" w:rsidRDefault="00CB41B3" w:rsidP="00CB41B3">
            <w:pPr>
              <w:suppressAutoHyphens w:val="0"/>
              <w:spacing w:before="0" w:after="0" w:line="240" w:lineRule="auto"/>
              <w:ind w:firstLine="0"/>
              <w:jc w:val="left"/>
              <w:rPr>
                <w:b/>
                <w:lang w:eastAsia="ru-RU"/>
              </w:rPr>
            </w:pPr>
            <w:r w:rsidRPr="00472887">
              <w:rPr>
                <w:b/>
                <w:sz w:val="22"/>
                <w:szCs w:val="22"/>
                <w:lang w:eastAsia="ru-RU"/>
              </w:rPr>
              <w:t>НАО «Красная поляна»</w:t>
            </w:r>
          </w:p>
          <w:p w:rsidR="00CB41B3" w:rsidRPr="00472887" w:rsidRDefault="00CB41B3" w:rsidP="00CB41B3">
            <w:pPr>
              <w:suppressAutoHyphens w:val="0"/>
              <w:spacing w:before="0" w:after="0" w:line="240" w:lineRule="auto"/>
              <w:ind w:firstLine="0"/>
              <w:jc w:val="left"/>
              <w:rPr>
                <w:b/>
                <w:lang w:eastAsia="ru-RU"/>
              </w:rPr>
            </w:pPr>
          </w:p>
          <w:p w:rsidR="00CB41B3" w:rsidRPr="00472887" w:rsidRDefault="00CB41B3" w:rsidP="00CB41B3">
            <w:pPr>
              <w:suppressAutoHyphens w:val="0"/>
              <w:spacing w:before="0" w:after="0" w:line="240" w:lineRule="auto"/>
              <w:ind w:firstLine="0"/>
              <w:jc w:val="left"/>
              <w:rPr>
                <w:lang w:val="en-US" w:eastAsia="ru-RU"/>
              </w:rPr>
            </w:pPr>
            <w:r w:rsidRPr="00472887">
              <w:rPr>
                <w:sz w:val="22"/>
                <w:szCs w:val="22"/>
                <w:lang w:val="en-US" w:eastAsia="ru-RU"/>
              </w:rPr>
              <w:t xml:space="preserve"> </w:t>
            </w:r>
          </w:p>
        </w:tc>
        <w:tc>
          <w:tcPr>
            <w:tcW w:w="4820" w:type="dxa"/>
            <w:shd w:val="clear" w:color="auto" w:fill="auto"/>
          </w:tcPr>
          <w:p w:rsidR="00CB41B3" w:rsidRPr="00472887" w:rsidRDefault="00CB41B3" w:rsidP="00CB41B3">
            <w:pPr>
              <w:suppressAutoHyphens w:val="0"/>
              <w:spacing w:before="0" w:after="0" w:line="240" w:lineRule="auto"/>
              <w:ind w:firstLine="0"/>
              <w:jc w:val="left"/>
              <w:rPr>
                <w:b/>
                <w:bCs/>
                <w:lang w:eastAsia="ru-RU"/>
              </w:rPr>
            </w:pPr>
            <w:r w:rsidRPr="00472887">
              <w:rPr>
                <w:b/>
                <w:bCs/>
                <w:sz w:val="22"/>
                <w:szCs w:val="22"/>
                <w:lang w:eastAsia="ru-RU"/>
              </w:rPr>
              <w:t>ПОДРЯДЧИК</w:t>
            </w:r>
          </w:p>
          <w:p w:rsidR="00CB41B3" w:rsidRPr="00472887" w:rsidRDefault="00245F44" w:rsidP="00CB41B3">
            <w:pPr>
              <w:suppressAutoHyphens w:val="0"/>
              <w:spacing w:before="0" w:after="0" w:line="240" w:lineRule="auto"/>
              <w:ind w:firstLine="0"/>
              <w:jc w:val="left"/>
              <w:rPr>
                <w:b/>
                <w:bCs/>
                <w:lang w:eastAsia="ru-RU"/>
              </w:rPr>
            </w:pPr>
            <w:r w:rsidRPr="00472887">
              <w:rPr>
                <w:b/>
                <w:bCs/>
                <w:sz w:val="22"/>
                <w:szCs w:val="22"/>
                <w:lang w:eastAsia="ru-RU"/>
              </w:rPr>
              <w:t>___________________________</w:t>
            </w:r>
          </w:p>
          <w:p w:rsidR="00CB41B3" w:rsidRPr="00472887" w:rsidRDefault="00CB41B3" w:rsidP="00CB41B3">
            <w:pPr>
              <w:suppressAutoHyphens w:val="0"/>
              <w:spacing w:before="0" w:after="0" w:line="240" w:lineRule="auto"/>
              <w:ind w:firstLine="0"/>
              <w:jc w:val="left"/>
              <w:rPr>
                <w:lang w:eastAsia="ru-RU"/>
              </w:rPr>
            </w:pPr>
          </w:p>
          <w:p w:rsidR="00CB41B3" w:rsidRPr="00472887" w:rsidRDefault="00CB41B3" w:rsidP="00CB41B3">
            <w:pPr>
              <w:suppressAutoHyphens w:val="0"/>
              <w:spacing w:before="0" w:after="0" w:line="240" w:lineRule="auto"/>
              <w:ind w:firstLine="0"/>
              <w:jc w:val="left"/>
              <w:rPr>
                <w:lang w:eastAsia="ru-RU"/>
              </w:rPr>
            </w:pPr>
          </w:p>
        </w:tc>
      </w:tr>
      <w:tr w:rsidR="00CB41B3" w:rsidRPr="00472887" w:rsidTr="00CB41B3">
        <w:tc>
          <w:tcPr>
            <w:tcW w:w="4733" w:type="dxa"/>
            <w:shd w:val="clear" w:color="auto" w:fill="auto"/>
          </w:tcPr>
          <w:p w:rsidR="00CB41B3" w:rsidRPr="00472887" w:rsidRDefault="00CB41B3" w:rsidP="00CB41B3">
            <w:pPr>
              <w:suppressAutoHyphens w:val="0"/>
              <w:spacing w:before="0" w:after="0" w:line="240" w:lineRule="auto"/>
              <w:ind w:firstLine="0"/>
              <w:jc w:val="left"/>
              <w:rPr>
                <w:b/>
                <w:lang w:eastAsia="ru-RU"/>
              </w:rPr>
            </w:pPr>
            <w:r w:rsidRPr="00472887">
              <w:rPr>
                <w:b/>
                <w:sz w:val="22"/>
                <w:szCs w:val="22"/>
                <w:lang w:eastAsia="ru-RU"/>
              </w:rPr>
              <w:t>Первый заместитель генерального директора</w:t>
            </w:r>
          </w:p>
          <w:p w:rsidR="00CB41B3" w:rsidRPr="00472887" w:rsidRDefault="00CB41B3" w:rsidP="00CB41B3">
            <w:pPr>
              <w:suppressAutoHyphens w:val="0"/>
              <w:spacing w:before="0" w:after="0" w:line="240" w:lineRule="auto"/>
              <w:ind w:firstLine="0"/>
              <w:jc w:val="left"/>
              <w:rPr>
                <w:b/>
                <w:lang w:eastAsia="ru-RU"/>
              </w:rPr>
            </w:pPr>
          </w:p>
          <w:p w:rsidR="00CB41B3" w:rsidRPr="00472887" w:rsidRDefault="00CB41B3" w:rsidP="00CB41B3">
            <w:pPr>
              <w:suppressAutoHyphens w:val="0"/>
              <w:spacing w:before="0" w:after="0" w:line="240" w:lineRule="auto"/>
              <w:ind w:firstLine="0"/>
              <w:jc w:val="left"/>
              <w:rPr>
                <w:b/>
                <w:lang w:eastAsia="ru-RU"/>
              </w:rPr>
            </w:pPr>
          </w:p>
          <w:p w:rsidR="00CB41B3" w:rsidRPr="00472887" w:rsidRDefault="00CB41B3" w:rsidP="00CB41B3">
            <w:pPr>
              <w:suppressAutoHyphens w:val="0"/>
              <w:spacing w:before="0" w:after="0" w:line="240" w:lineRule="auto"/>
              <w:ind w:firstLine="0"/>
              <w:jc w:val="left"/>
              <w:rPr>
                <w:b/>
                <w:lang w:eastAsia="ru-RU"/>
              </w:rPr>
            </w:pPr>
            <w:r w:rsidRPr="00472887">
              <w:rPr>
                <w:b/>
                <w:sz w:val="22"/>
                <w:szCs w:val="22"/>
                <w:lang w:eastAsia="ru-RU"/>
              </w:rPr>
              <w:t>____________________/Немцов А.В./</w:t>
            </w:r>
          </w:p>
          <w:p w:rsidR="00CB41B3" w:rsidRPr="00472887" w:rsidRDefault="00CB41B3" w:rsidP="00CB41B3">
            <w:pPr>
              <w:suppressAutoHyphens w:val="0"/>
              <w:spacing w:before="0" w:after="0" w:line="240" w:lineRule="auto"/>
              <w:ind w:firstLine="0"/>
              <w:jc w:val="left"/>
              <w:rPr>
                <w:b/>
                <w:lang w:eastAsia="ru-RU"/>
              </w:rPr>
            </w:pPr>
            <w:r w:rsidRPr="00472887">
              <w:rPr>
                <w:b/>
                <w:sz w:val="22"/>
                <w:szCs w:val="22"/>
                <w:lang w:eastAsia="ru-RU"/>
              </w:rPr>
              <w:t>М.П.</w:t>
            </w:r>
          </w:p>
        </w:tc>
        <w:tc>
          <w:tcPr>
            <w:tcW w:w="4820" w:type="dxa"/>
            <w:shd w:val="clear" w:color="auto" w:fill="auto"/>
          </w:tcPr>
          <w:p w:rsidR="00CB41B3" w:rsidRPr="00472887" w:rsidRDefault="00245F44" w:rsidP="00CB41B3">
            <w:pPr>
              <w:suppressAutoHyphens w:val="0"/>
              <w:spacing w:before="0" w:after="0" w:line="240" w:lineRule="auto"/>
              <w:ind w:firstLine="0"/>
              <w:jc w:val="left"/>
              <w:rPr>
                <w:b/>
                <w:bCs/>
                <w:lang w:eastAsia="ru-RU"/>
              </w:rPr>
            </w:pPr>
            <w:r w:rsidRPr="00472887">
              <w:rPr>
                <w:b/>
                <w:bCs/>
                <w:sz w:val="22"/>
                <w:szCs w:val="22"/>
                <w:lang w:eastAsia="ru-RU"/>
              </w:rPr>
              <w:t>___________________________</w:t>
            </w:r>
            <w:r w:rsidR="00CB41B3" w:rsidRPr="00472887">
              <w:rPr>
                <w:b/>
                <w:bCs/>
                <w:sz w:val="22"/>
                <w:szCs w:val="22"/>
                <w:lang w:eastAsia="ru-RU"/>
              </w:rPr>
              <w:t xml:space="preserve"> </w:t>
            </w:r>
          </w:p>
          <w:p w:rsidR="00CB41B3" w:rsidRPr="00472887" w:rsidRDefault="00CB41B3" w:rsidP="00CB41B3">
            <w:pPr>
              <w:suppressAutoHyphens w:val="0"/>
              <w:spacing w:before="0" w:after="0" w:line="240" w:lineRule="auto"/>
              <w:ind w:firstLine="0"/>
              <w:jc w:val="left"/>
              <w:rPr>
                <w:b/>
                <w:bCs/>
                <w:lang w:eastAsia="ru-RU"/>
              </w:rPr>
            </w:pPr>
          </w:p>
          <w:p w:rsidR="00CB41B3" w:rsidRPr="00472887" w:rsidRDefault="00CB41B3" w:rsidP="00CB41B3">
            <w:pPr>
              <w:suppressAutoHyphens w:val="0"/>
              <w:spacing w:before="0" w:after="0" w:line="240" w:lineRule="auto"/>
              <w:ind w:firstLine="0"/>
              <w:jc w:val="left"/>
              <w:rPr>
                <w:b/>
                <w:bCs/>
                <w:lang w:eastAsia="ru-RU"/>
              </w:rPr>
            </w:pPr>
          </w:p>
          <w:p w:rsidR="00CB41B3" w:rsidRPr="00472887" w:rsidRDefault="00CB41B3" w:rsidP="00CB41B3">
            <w:pPr>
              <w:suppressAutoHyphens w:val="0"/>
              <w:spacing w:before="0" w:after="0" w:line="240" w:lineRule="auto"/>
              <w:ind w:firstLine="0"/>
              <w:jc w:val="left"/>
              <w:rPr>
                <w:b/>
                <w:bCs/>
                <w:lang w:eastAsia="ru-RU"/>
              </w:rPr>
            </w:pPr>
            <w:r w:rsidRPr="00472887">
              <w:rPr>
                <w:b/>
                <w:bCs/>
                <w:sz w:val="22"/>
                <w:szCs w:val="22"/>
                <w:lang w:eastAsia="ru-RU"/>
              </w:rPr>
              <w:t>________________/</w:t>
            </w:r>
            <w:r w:rsidR="00245F44" w:rsidRPr="00472887">
              <w:rPr>
                <w:b/>
                <w:bCs/>
                <w:sz w:val="22"/>
                <w:szCs w:val="22"/>
                <w:lang w:eastAsia="ru-RU"/>
              </w:rPr>
              <w:t>______________</w:t>
            </w:r>
            <w:r w:rsidRPr="00472887">
              <w:rPr>
                <w:b/>
                <w:bCs/>
                <w:sz w:val="22"/>
                <w:szCs w:val="22"/>
                <w:lang w:eastAsia="ru-RU"/>
              </w:rPr>
              <w:t xml:space="preserve">/ </w:t>
            </w:r>
          </w:p>
          <w:p w:rsidR="00CB41B3" w:rsidRPr="00472887" w:rsidRDefault="002B2892" w:rsidP="00CB41B3">
            <w:pPr>
              <w:suppressAutoHyphens w:val="0"/>
              <w:spacing w:before="0" w:after="0" w:line="240" w:lineRule="auto"/>
              <w:ind w:firstLine="0"/>
              <w:jc w:val="left"/>
              <w:rPr>
                <w:b/>
                <w:bCs/>
                <w:lang w:eastAsia="ru-RU"/>
              </w:rPr>
            </w:pPr>
            <w:r w:rsidRPr="00472887">
              <w:rPr>
                <w:b/>
                <w:bCs/>
                <w:sz w:val="22"/>
                <w:szCs w:val="22"/>
                <w:lang w:eastAsia="ru-RU"/>
              </w:rPr>
              <w:t>М.П.</w:t>
            </w:r>
          </w:p>
          <w:p w:rsidR="00CB41B3" w:rsidRPr="00472887" w:rsidRDefault="00CB41B3" w:rsidP="00CB41B3">
            <w:pPr>
              <w:suppressAutoHyphens w:val="0"/>
              <w:spacing w:before="0" w:after="0" w:line="240" w:lineRule="auto"/>
              <w:ind w:firstLine="0"/>
              <w:jc w:val="left"/>
              <w:rPr>
                <w:b/>
                <w:bCs/>
                <w:lang w:eastAsia="ru-RU"/>
              </w:rPr>
            </w:pPr>
          </w:p>
        </w:tc>
      </w:tr>
    </w:tbl>
    <w:p w:rsidR="007E4FEF" w:rsidRPr="00472887" w:rsidRDefault="007E4FEF" w:rsidP="00367336">
      <w:pPr>
        <w:pStyle w:val="a4"/>
        <w:ind w:left="567" w:firstLine="0"/>
        <w:rPr>
          <w:bCs/>
          <w:sz w:val="22"/>
          <w:szCs w:val="22"/>
        </w:rPr>
      </w:pPr>
    </w:p>
    <w:p w:rsidR="007E4FEF" w:rsidRPr="00472887" w:rsidRDefault="007E4FEF">
      <w:pPr>
        <w:suppressAutoHyphens w:val="0"/>
        <w:spacing w:before="0" w:after="200" w:line="276" w:lineRule="auto"/>
        <w:ind w:firstLine="0"/>
        <w:jc w:val="left"/>
        <w:rPr>
          <w:bCs/>
          <w:sz w:val="22"/>
          <w:szCs w:val="22"/>
        </w:rPr>
      </w:pPr>
      <w:r w:rsidRPr="00472887">
        <w:rPr>
          <w:bCs/>
          <w:sz w:val="22"/>
          <w:szCs w:val="22"/>
        </w:rPr>
        <w:br w:type="page"/>
      </w:r>
    </w:p>
    <w:p w:rsidR="00210848" w:rsidRPr="00472887" w:rsidRDefault="00210848" w:rsidP="00096632">
      <w:pPr>
        <w:pStyle w:val="a4"/>
        <w:rPr>
          <w:bCs/>
          <w:sz w:val="22"/>
          <w:szCs w:val="22"/>
        </w:rPr>
        <w:sectPr w:rsidR="00210848" w:rsidRPr="00472887" w:rsidSect="001C7078">
          <w:pgSz w:w="11906" w:h="16838"/>
          <w:pgMar w:top="1134" w:right="850" w:bottom="1134" w:left="1701" w:header="708" w:footer="708" w:gutter="0"/>
          <w:cols w:space="708"/>
          <w:docGrid w:linePitch="360"/>
        </w:sectPr>
      </w:pPr>
    </w:p>
    <w:p w:rsidR="00B77EBB" w:rsidRPr="00472887" w:rsidRDefault="00B77EBB" w:rsidP="00B77EBB">
      <w:pPr>
        <w:pStyle w:val="a4"/>
        <w:jc w:val="right"/>
        <w:rPr>
          <w:bCs/>
          <w:sz w:val="22"/>
          <w:szCs w:val="22"/>
        </w:rPr>
      </w:pPr>
      <w:r w:rsidRPr="00472887">
        <w:rPr>
          <w:bCs/>
          <w:sz w:val="22"/>
          <w:szCs w:val="22"/>
        </w:rPr>
        <w:lastRenderedPageBreak/>
        <w:t xml:space="preserve">Приложение № 2 </w:t>
      </w:r>
    </w:p>
    <w:p w:rsidR="00B77EBB" w:rsidRPr="00472887" w:rsidRDefault="00B77EBB" w:rsidP="00B77EBB">
      <w:pPr>
        <w:pStyle w:val="a4"/>
        <w:jc w:val="right"/>
        <w:rPr>
          <w:bCs/>
          <w:sz w:val="22"/>
          <w:szCs w:val="22"/>
        </w:rPr>
      </w:pPr>
      <w:r w:rsidRPr="00472887">
        <w:rPr>
          <w:bCs/>
          <w:sz w:val="22"/>
          <w:szCs w:val="22"/>
        </w:rPr>
        <w:t>к договору № __________ от «_____» __________ 201</w:t>
      </w:r>
      <w:r w:rsidR="002B4F59" w:rsidRPr="00472887">
        <w:rPr>
          <w:bCs/>
          <w:sz w:val="22"/>
          <w:szCs w:val="22"/>
        </w:rPr>
        <w:t>7</w:t>
      </w:r>
      <w:r w:rsidRPr="00472887">
        <w:rPr>
          <w:bCs/>
          <w:sz w:val="22"/>
          <w:szCs w:val="22"/>
        </w:rPr>
        <w:t xml:space="preserve"> г.</w:t>
      </w:r>
    </w:p>
    <w:p w:rsidR="00B77EBB" w:rsidRPr="00472887" w:rsidRDefault="00B678CC" w:rsidP="00B77EBB">
      <w:pPr>
        <w:pStyle w:val="a4"/>
        <w:jc w:val="center"/>
        <w:rPr>
          <w:b/>
        </w:rPr>
      </w:pPr>
      <w:r w:rsidRPr="00472887">
        <w:rPr>
          <w:b/>
        </w:rPr>
        <w:t>РАСЧЕТ СТОИМОСТИ</w:t>
      </w:r>
    </w:p>
    <w:p w:rsidR="001E7285" w:rsidRPr="00472887" w:rsidRDefault="001E7285" w:rsidP="00B77EBB">
      <w:pPr>
        <w:pStyle w:val="a4"/>
        <w:jc w:val="center"/>
        <w:rPr>
          <w:b/>
        </w:rPr>
      </w:pPr>
    </w:p>
    <w:tbl>
      <w:tblPr>
        <w:tblW w:w="15860" w:type="dxa"/>
        <w:tblCellSpacing w:w="0" w:type="dxa"/>
        <w:tblLayout w:type="fixed"/>
        <w:tblCellMar>
          <w:top w:w="15" w:type="dxa"/>
          <w:left w:w="15" w:type="dxa"/>
          <w:bottom w:w="15" w:type="dxa"/>
          <w:right w:w="15" w:type="dxa"/>
        </w:tblCellMar>
        <w:tblLook w:val="0000"/>
      </w:tblPr>
      <w:tblGrid>
        <w:gridCol w:w="608"/>
        <w:gridCol w:w="3203"/>
        <w:gridCol w:w="8080"/>
        <w:gridCol w:w="708"/>
        <w:gridCol w:w="1701"/>
        <w:gridCol w:w="1560"/>
      </w:tblGrid>
      <w:tr w:rsidR="007C3D1D" w:rsidRPr="00472887" w:rsidTr="007C3D1D">
        <w:trPr>
          <w:trHeight w:val="300"/>
          <w:tblCellSpacing w:w="0" w:type="dxa"/>
        </w:trPr>
        <w:tc>
          <w:tcPr>
            <w:tcW w:w="6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C3D1D" w:rsidRPr="00472887" w:rsidRDefault="007C3D1D" w:rsidP="005D3BA3">
            <w:pPr>
              <w:pStyle w:val="western"/>
              <w:jc w:val="center"/>
            </w:pPr>
            <w:r w:rsidRPr="00472887">
              <w:rPr>
                <w:color w:val="000000"/>
                <w:sz w:val="22"/>
                <w:szCs w:val="22"/>
              </w:rPr>
              <w:t xml:space="preserve">№ </w:t>
            </w:r>
            <w:r w:rsidRPr="00472887">
              <w:rPr>
                <w:b/>
                <w:bCs/>
                <w:color w:val="000000"/>
                <w:sz w:val="22"/>
                <w:szCs w:val="22"/>
              </w:rPr>
              <w:t>п\</w:t>
            </w:r>
            <w:proofErr w:type="gramStart"/>
            <w:r w:rsidRPr="00472887">
              <w:rPr>
                <w:b/>
                <w:bCs/>
                <w:color w:val="000000"/>
                <w:sz w:val="22"/>
                <w:szCs w:val="22"/>
              </w:rPr>
              <w:t>п</w:t>
            </w:r>
            <w:proofErr w:type="gramEnd"/>
          </w:p>
        </w:tc>
        <w:tc>
          <w:tcPr>
            <w:tcW w:w="3203"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5D3BA3">
            <w:pPr>
              <w:pStyle w:val="western"/>
              <w:jc w:val="center"/>
            </w:pPr>
            <w:r w:rsidRPr="00472887">
              <w:rPr>
                <w:b/>
                <w:bCs/>
                <w:color w:val="000000"/>
                <w:sz w:val="22"/>
                <w:szCs w:val="22"/>
              </w:rPr>
              <w:t>Наименование</w:t>
            </w:r>
          </w:p>
        </w:tc>
        <w:tc>
          <w:tcPr>
            <w:tcW w:w="8080"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5D3BA3">
            <w:pPr>
              <w:pStyle w:val="western"/>
              <w:jc w:val="center"/>
            </w:pPr>
            <w:r w:rsidRPr="00472887">
              <w:rPr>
                <w:b/>
                <w:bCs/>
                <w:color w:val="000000"/>
                <w:sz w:val="22"/>
                <w:szCs w:val="22"/>
              </w:rPr>
              <w:t>Модель/Марка</w:t>
            </w:r>
          </w:p>
        </w:tc>
        <w:tc>
          <w:tcPr>
            <w:tcW w:w="708"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5D3BA3">
            <w:pPr>
              <w:pStyle w:val="western"/>
              <w:jc w:val="center"/>
            </w:pPr>
            <w:r w:rsidRPr="00472887">
              <w:rPr>
                <w:b/>
                <w:bCs/>
                <w:color w:val="000000"/>
                <w:sz w:val="22"/>
                <w:szCs w:val="22"/>
              </w:rPr>
              <w:t>Кол-во</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5D3BA3">
            <w:pPr>
              <w:pStyle w:val="western"/>
              <w:jc w:val="center"/>
            </w:pPr>
            <w:r w:rsidRPr="00472887">
              <w:rPr>
                <w:b/>
                <w:bCs/>
                <w:color w:val="000000"/>
                <w:sz w:val="22"/>
                <w:szCs w:val="22"/>
              </w:rPr>
              <w:t xml:space="preserve">Цена за ед., в руб., </w:t>
            </w:r>
            <w:r w:rsidRPr="00472887">
              <w:rPr>
                <w:bCs/>
                <w:i/>
                <w:color w:val="000000"/>
                <w:sz w:val="22"/>
                <w:szCs w:val="22"/>
              </w:rPr>
              <w:t>в т.ч. НДС 18%/НДС не предусмотрен</w:t>
            </w:r>
          </w:p>
        </w:tc>
        <w:tc>
          <w:tcPr>
            <w:tcW w:w="1560"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5D3BA3">
            <w:pPr>
              <w:pStyle w:val="western"/>
              <w:jc w:val="center"/>
            </w:pPr>
            <w:r w:rsidRPr="00472887">
              <w:rPr>
                <w:b/>
                <w:bCs/>
                <w:color w:val="000000"/>
                <w:sz w:val="22"/>
                <w:szCs w:val="22"/>
              </w:rPr>
              <w:t>Сумма, в руб.</w:t>
            </w:r>
            <w:r w:rsidR="00410D5D" w:rsidRPr="00472887">
              <w:rPr>
                <w:b/>
                <w:bCs/>
                <w:color w:val="000000"/>
                <w:sz w:val="22"/>
                <w:szCs w:val="22"/>
              </w:rPr>
              <w:t xml:space="preserve">, </w:t>
            </w:r>
            <w:r w:rsidRPr="00472887">
              <w:rPr>
                <w:b/>
                <w:bCs/>
                <w:color w:val="000000"/>
                <w:sz w:val="22"/>
                <w:szCs w:val="22"/>
              </w:rPr>
              <w:t xml:space="preserve"> </w:t>
            </w:r>
            <w:r w:rsidRPr="00472887">
              <w:rPr>
                <w:bCs/>
                <w:i/>
                <w:color w:val="000000"/>
                <w:sz w:val="22"/>
                <w:szCs w:val="22"/>
              </w:rPr>
              <w:t>в т.ч. НДС 18%/НДС не предусмотрен</w:t>
            </w:r>
          </w:p>
        </w:tc>
      </w:tr>
      <w:tr w:rsidR="007C3D1D" w:rsidRPr="00472887" w:rsidTr="007C3D1D">
        <w:trPr>
          <w:trHeight w:val="105"/>
          <w:tblCellSpacing w:w="0" w:type="dxa"/>
        </w:trPr>
        <w:tc>
          <w:tcPr>
            <w:tcW w:w="15860" w:type="dxa"/>
            <w:gridSpan w:val="6"/>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C3D1D" w:rsidRPr="00472887" w:rsidRDefault="007C3D1D" w:rsidP="007C3D1D">
            <w:pPr>
              <w:pStyle w:val="western"/>
              <w:spacing w:line="105" w:lineRule="atLeast"/>
            </w:pPr>
            <w:r w:rsidRPr="00472887">
              <w:rPr>
                <w:b/>
                <w:bCs/>
                <w:color w:val="000000"/>
                <w:sz w:val="22"/>
                <w:szCs w:val="22"/>
              </w:rPr>
              <w:t xml:space="preserve">1. Оборудование </w:t>
            </w:r>
          </w:p>
        </w:tc>
      </w:tr>
      <w:tr w:rsidR="007C3D1D" w:rsidRPr="00472887" w:rsidTr="007C3D1D">
        <w:trPr>
          <w:trHeight w:val="705"/>
          <w:tblCellSpacing w:w="0" w:type="dxa"/>
        </w:trPr>
        <w:tc>
          <w:tcPr>
            <w:tcW w:w="6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C3D1D" w:rsidRPr="00472887" w:rsidRDefault="007C3D1D" w:rsidP="005D3BA3">
            <w:pPr>
              <w:pStyle w:val="western"/>
              <w:jc w:val="center"/>
            </w:pPr>
            <w:r w:rsidRPr="00472887">
              <w:rPr>
                <w:color w:val="000000"/>
                <w:sz w:val="22"/>
                <w:szCs w:val="22"/>
              </w:rPr>
              <w:t>1</w:t>
            </w:r>
          </w:p>
        </w:tc>
        <w:tc>
          <w:tcPr>
            <w:tcW w:w="3203"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5D3BA3">
            <w:pPr>
              <w:pStyle w:val="western"/>
            </w:pPr>
            <w:r w:rsidRPr="00472887">
              <w:rPr>
                <w:color w:val="000000"/>
                <w:sz w:val="22"/>
                <w:szCs w:val="22"/>
              </w:rPr>
              <w:t xml:space="preserve">Блок освещения (светильник) </w:t>
            </w:r>
          </w:p>
        </w:tc>
        <w:tc>
          <w:tcPr>
            <w:tcW w:w="8080"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7C3D1D">
            <w:pPr>
              <w:pStyle w:val="western"/>
              <w:spacing w:before="0" w:beforeAutospacing="0" w:after="0" w:afterAutospacing="0"/>
              <w:rPr>
                <w:b/>
                <w:color w:val="000000"/>
              </w:rPr>
            </w:pPr>
            <w:r w:rsidRPr="00472887">
              <w:rPr>
                <w:b/>
                <w:color w:val="000000"/>
                <w:sz w:val="22"/>
                <w:szCs w:val="22"/>
              </w:rPr>
              <w:t xml:space="preserve">АЛБОН-3 </w:t>
            </w:r>
          </w:p>
          <w:p w:rsidR="007C3D1D" w:rsidRPr="00472887" w:rsidRDefault="007C3D1D" w:rsidP="007C3D1D">
            <w:pPr>
              <w:pStyle w:val="western"/>
              <w:spacing w:before="0" w:beforeAutospacing="0" w:after="0" w:afterAutospacing="0"/>
            </w:pPr>
            <w:r w:rsidRPr="00472887">
              <w:rPr>
                <w:sz w:val="22"/>
                <w:szCs w:val="22"/>
              </w:rPr>
              <w:t>Мощность свечения светодиода: 1 Вт</w:t>
            </w:r>
          </w:p>
          <w:p w:rsidR="007C3D1D" w:rsidRPr="00472887" w:rsidRDefault="007C3D1D" w:rsidP="007C3D1D">
            <w:pPr>
              <w:pStyle w:val="western"/>
              <w:spacing w:before="0" w:beforeAutospacing="0" w:after="0" w:afterAutospacing="0"/>
            </w:pPr>
            <w:r w:rsidRPr="00472887">
              <w:rPr>
                <w:sz w:val="22"/>
                <w:szCs w:val="22"/>
              </w:rPr>
              <w:t>Цветовая температура светодиода: 2700К (теплый свет)</w:t>
            </w:r>
          </w:p>
          <w:p w:rsidR="007C3D1D" w:rsidRPr="00472887" w:rsidRDefault="007C3D1D" w:rsidP="007C3D1D">
            <w:pPr>
              <w:pStyle w:val="western"/>
              <w:spacing w:before="0" w:beforeAutospacing="0" w:after="0" w:afterAutospacing="0"/>
            </w:pPr>
            <w:proofErr w:type="spellStart"/>
            <w:r w:rsidRPr="00472887">
              <w:rPr>
                <w:sz w:val="22"/>
                <w:szCs w:val="22"/>
              </w:rPr>
              <w:t>Интерфес</w:t>
            </w:r>
            <w:proofErr w:type="spellEnd"/>
            <w:r w:rsidRPr="00472887">
              <w:rPr>
                <w:sz w:val="22"/>
                <w:szCs w:val="22"/>
              </w:rPr>
              <w:t xml:space="preserve"> поставляемой карты памяти: SD или USB</w:t>
            </w:r>
          </w:p>
          <w:p w:rsidR="007C3D1D" w:rsidRPr="00472887" w:rsidRDefault="007C3D1D" w:rsidP="007C3D1D">
            <w:pPr>
              <w:pStyle w:val="western"/>
              <w:spacing w:before="0" w:beforeAutospacing="0" w:after="0" w:afterAutospacing="0"/>
            </w:pPr>
            <w:r w:rsidRPr="00472887">
              <w:rPr>
                <w:sz w:val="22"/>
                <w:szCs w:val="22"/>
              </w:rPr>
              <w:t xml:space="preserve">Емкость блока: АКБ 2*10000 </w:t>
            </w:r>
            <w:proofErr w:type="spellStart"/>
            <w:r w:rsidRPr="00472887">
              <w:rPr>
                <w:sz w:val="22"/>
                <w:szCs w:val="22"/>
              </w:rPr>
              <w:t>мАч</w:t>
            </w:r>
            <w:proofErr w:type="spellEnd"/>
          </w:p>
          <w:p w:rsidR="007C3D1D" w:rsidRPr="00472887" w:rsidRDefault="007C3D1D" w:rsidP="007C3D1D">
            <w:pPr>
              <w:pStyle w:val="western"/>
              <w:spacing w:before="0" w:beforeAutospacing="0" w:after="0" w:afterAutospacing="0"/>
            </w:pPr>
            <w:r w:rsidRPr="00472887">
              <w:rPr>
                <w:sz w:val="22"/>
                <w:szCs w:val="22"/>
              </w:rPr>
              <w:t xml:space="preserve">Крепежная арматура для кабины: </w:t>
            </w:r>
            <w:proofErr w:type="spellStart"/>
            <w:r w:rsidRPr="00472887">
              <w:rPr>
                <w:sz w:val="22"/>
                <w:szCs w:val="22"/>
              </w:rPr>
              <w:t>Sigma</w:t>
            </w:r>
            <w:proofErr w:type="spellEnd"/>
            <w:r w:rsidRPr="00472887">
              <w:rPr>
                <w:sz w:val="22"/>
                <w:szCs w:val="22"/>
              </w:rPr>
              <w:t xml:space="preserve"> </w:t>
            </w:r>
            <w:proofErr w:type="spellStart"/>
            <w:r w:rsidRPr="00472887">
              <w:rPr>
                <w:sz w:val="22"/>
                <w:szCs w:val="22"/>
              </w:rPr>
              <w:t>Comhosite</w:t>
            </w:r>
            <w:proofErr w:type="spellEnd"/>
            <w:r w:rsidRPr="00472887">
              <w:rPr>
                <w:sz w:val="22"/>
                <w:szCs w:val="22"/>
              </w:rPr>
              <w:t xml:space="preserve"> (</w:t>
            </w:r>
            <w:proofErr w:type="spellStart"/>
            <w:r w:rsidRPr="00472887">
              <w:rPr>
                <w:sz w:val="22"/>
                <w:szCs w:val="22"/>
              </w:rPr>
              <w:t>Poma</w:t>
            </w:r>
            <w:proofErr w:type="spellEnd"/>
            <w:r w:rsidRPr="00472887">
              <w:rPr>
                <w:sz w:val="22"/>
                <w:szCs w:val="22"/>
              </w:rPr>
              <w:t>)</w:t>
            </w:r>
          </w:p>
        </w:tc>
        <w:tc>
          <w:tcPr>
            <w:tcW w:w="708"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5D3BA3">
            <w:pPr>
              <w:pStyle w:val="western"/>
              <w:jc w:val="center"/>
            </w:pPr>
            <w:r w:rsidRPr="00472887">
              <w:rPr>
                <w:sz w:val="22"/>
                <w:szCs w:val="22"/>
              </w:rPr>
              <w:t>58</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CA1EF3" w:rsidP="005D3BA3">
            <w:pPr>
              <w:pStyle w:val="western"/>
              <w:jc w:val="center"/>
            </w:pPr>
            <w:r w:rsidRPr="00472887">
              <w:rPr>
                <w:sz w:val="22"/>
                <w:szCs w:val="22"/>
              </w:rPr>
              <w:t>-</w:t>
            </w:r>
          </w:p>
        </w:tc>
        <w:tc>
          <w:tcPr>
            <w:tcW w:w="1560"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CA1EF3" w:rsidP="005D3BA3">
            <w:pPr>
              <w:pStyle w:val="western"/>
              <w:jc w:val="right"/>
            </w:pPr>
            <w:r w:rsidRPr="00472887">
              <w:rPr>
                <w:sz w:val="22"/>
                <w:szCs w:val="22"/>
              </w:rPr>
              <w:t>-</w:t>
            </w:r>
          </w:p>
        </w:tc>
      </w:tr>
      <w:tr w:rsidR="007C3D1D" w:rsidRPr="00472887" w:rsidTr="007C3D1D">
        <w:trPr>
          <w:trHeight w:val="105"/>
          <w:tblCellSpacing w:w="0" w:type="dxa"/>
        </w:trPr>
        <w:tc>
          <w:tcPr>
            <w:tcW w:w="12599" w:type="dxa"/>
            <w:gridSpan w:val="4"/>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C3D1D" w:rsidRPr="00472887" w:rsidRDefault="007C3D1D" w:rsidP="007C3D1D">
            <w:pPr>
              <w:pStyle w:val="western"/>
              <w:spacing w:line="105" w:lineRule="atLeast"/>
            </w:pPr>
            <w:r w:rsidRPr="00472887">
              <w:rPr>
                <w:b/>
                <w:bCs/>
                <w:sz w:val="22"/>
                <w:szCs w:val="22"/>
              </w:rPr>
              <w:t>Итого оборудование и материалы</w:t>
            </w:r>
          </w:p>
        </w:tc>
        <w:tc>
          <w:tcPr>
            <w:tcW w:w="326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5D3BA3">
            <w:pPr>
              <w:pStyle w:val="western"/>
              <w:spacing w:line="105" w:lineRule="atLeast"/>
              <w:jc w:val="right"/>
            </w:pPr>
          </w:p>
        </w:tc>
      </w:tr>
      <w:tr w:rsidR="007C3D1D" w:rsidRPr="00472887" w:rsidTr="007C3D1D">
        <w:trPr>
          <w:trHeight w:val="105"/>
          <w:tblCellSpacing w:w="0" w:type="dxa"/>
        </w:trPr>
        <w:tc>
          <w:tcPr>
            <w:tcW w:w="15860" w:type="dxa"/>
            <w:gridSpan w:val="6"/>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C3D1D" w:rsidRPr="00472887" w:rsidRDefault="007C3D1D" w:rsidP="007C3D1D">
            <w:pPr>
              <w:pStyle w:val="western"/>
              <w:spacing w:line="105" w:lineRule="atLeast"/>
            </w:pPr>
            <w:r w:rsidRPr="00472887">
              <w:rPr>
                <w:b/>
                <w:bCs/>
                <w:sz w:val="22"/>
                <w:szCs w:val="22"/>
              </w:rPr>
              <w:t>2. Инженерно-технические изыскания, строительно-монтажные работы, пуско-наладочные работы</w:t>
            </w:r>
          </w:p>
        </w:tc>
      </w:tr>
      <w:tr w:rsidR="007C3D1D" w:rsidRPr="00472887" w:rsidTr="007C3D1D">
        <w:trPr>
          <w:trHeight w:val="105"/>
          <w:tblCellSpacing w:w="0" w:type="dxa"/>
        </w:trPr>
        <w:tc>
          <w:tcPr>
            <w:tcW w:w="6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C3D1D" w:rsidRPr="00472887" w:rsidRDefault="007C3D1D" w:rsidP="005D3BA3">
            <w:pPr>
              <w:pStyle w:val="western"/>
              <w:spacing w:line="105" w:lineRule="atLeast"/>
              <w:jc w:val="center"/>
            </w:pPr>
            <w:r w:rsidRPr="00472887">
              <w:rPr>
                <w:color w:val="000000"/>
                <w:sz w:val="22"/>
                <w:szCs w:val="22"/>
              </w:rPr>
              <w:t>1</w:t>
            </w:r>
          </w:p>
        </w:tc>
        <w:tc>
          <w:tcPr>
            <w:tcW w:w="3203"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5D3BA3">
            <w:pPr>
              <w:pStyle w:val="western"/>
              <w:spacing w:line="105" w:lineRule="atLeast"/>
            </w:pPr>
            <w:r w:rsidRPr="00472887">
              <w:rPr>
                <w:color w:val="000000"/>
                <w:sz w:val="22"/>
                <w:szCs w:val="22"/>
              </w:rPr>
              <w:t xml:space="preserve">Монтажные работы </w:t>
            </w:r>
          </w:p>
        </w:tc>
        <w:tc>
          <w:tcPr>
            <w:tcW w:w="8080"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5D3BA3">
            <w:pPr>
              <w:pStyle w:val="western"/>
              <w:spacing w:line="105" w:lineRule="atLeast"/>
            </w:pPr>
            <w:r w:rsidRPr="00472887">
              <w:rPr>
                <w:sz w:val="22"/>
                <w:szCs w:val="22"/>
              </w:rPr>
              <w:t> </w:t>
            </w:r>
          </w:p>
        </w:tc>
        <w:tc>
          <w:tcPr>
            <w:tcW w:w="708"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5D3BA3">
            <w:pPr>
              <w:pStyle w:val="western"/>
              <w:spacing w:line="105" w:lineRule="atLeast"/>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CA1EF3" w:rsidP="005D3BA3">
            <w:pPr>
              <w:pStyle w:val="western"/>
              <w:spacing w:line="105" w:lineRule="atLeast"/>
              <w:jc w:val="right"/>
            </w:pPr>
            <w:r w:rsidRPr="00472887">
              <w:rPr>
                <w:sz w:val="22"/>
                <w:szCs w:val="22"/>
              </w:rPr>
              <w:t>-</w:t>
            </w:r>
          </w:p>
        </w:tc>
        <w:tc>
          <w:tcPr>
            <w:tcW w:w="1560"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CA1EF3" w:rsidP="005D3BA3">
            <w:pPr>
              <w:pStyle w:val="western"/>
              <w:spacing w:line="105" w:lineRule="atLeast"/>
              <w:jc w:val="right"/>
            </w:pPr>
            <w:r w:rsidRPr="00472887">
              <w:rPr>
                <w:sz w:val="22"/>
                <w:szCs w:val="22"/>
              </w:rPr>
              <w:t>-</w:t>
            </w:r>
          </w:p>
        </w:tc>
      </w:tr>
      <w:tr w:rsidR="007C3D1D" w:rsidRPr="00472887" w:rsidTr="007C3D1D">
        <w:trPr>
          <w:trHeight w:val="105"/>
          <w:tblCellSpacing w:w="0" w:type="dxa"/>
        </w:trPr>
        <w:tc>
          <w:tcPr>
            <w:tcW w:w="60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C3D1D" w:rsidRPr="00472887" w:rsidRDefault="007C3D1D" w:rsidP="005D3BA3">
            <w:pPr>
              <w:pStyle w:val="western"/>
              <w:spacing w:line="105" w:lineRule="atLeast"/>
              <w:jc w:val="center"/>
            </w:pPr>
            <w:r w:rsidRPr="00472887">
              <w:rPr>
                <w:color w:val="000000"/>
                <w:sz w:val="22"/>
                <w:szCs w:val="22"/>
              </w:rPr>
              <w:t>2</w:t>
            </w:r>
          </w:p>
        </w:tc>
        <w:tc>
          <w:tcPr>
            <w:tcW w:w="3203"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5D3BA3">
            <w:pPr>
              <w:pStyle w:val="western"/>
              <w:spacing w:line="105" w:lineRule="atLeast"/>
            </w:pPr>
            <w:r w:rsidRPr="00472887">
              <w:rPr>
                <w:color w:val="000000"/>
                <w:sz w:val="22"/>
                <w:szCs w:val="22"/>
              </w:rPr>
              <w:t>Пуско-наладочные работы</w:t>
            </w:r>
          </w:p>
        </w:tc>
        <w:tc>
          <w:tcPr>
            <w:tcW w:w="8080"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5D3BA3">
            <w:pPr>
              <w:pStyle w:val="western"/>
            </w:pPr>
          </w:p>
        </w:tc>
        <w:tc>
          <w:tcPr>
            <w:tcW w:w="708"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5D3BA3">
            <w:pPr>
              <w:pStyle w:val="western"/>
              <w:spacing w:line="105" w:lineRule="atLeast"/>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CA1EF3" w:rsidP="005D3BA3">
            <w:pPr>
              <w:pStyle w:val="western"/>
              <w:spacing w:line="105" w:lineRule="atLeast"/>
              <w:jc w:val="right"/>
            </w:pPr>
            <w:r w:rsidRPr="00472887">
              <w:rPr>
                <w:sz w:val="22"/>
                <w:szCs w:val="22"/>
              </w:rPr>
              <w:t>-</w:t>
            </w:r>
          </w:p>
        </w:tc>
        <w:tc>
          <w:tcPr>
            <w:tcW w:w="1560"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CA1EF3" w:rsidP="005D3BA3">
            <w:pPr>
              <w:pStyle w:val="western"/>
              <w:spacing w:line="105" w:lineRule="atLeast"/>
              <w:jc w:val="right"/>
            </w:pPr>
            <w:r w:rsidRPr="00472887">
              <w:rPr>
                <w:sz w:val="22"/>
                <w:szCs w:val="22"/>
              </w:rPr>
              <w:t>-</w:t>
            </w:r>
          </w:p>
        </w:tc>
      </w:tr>
      <w:tr w:rsidR="007C3D1D" w:rsidRPr="00472887" w:rsidTr="007C3D1D">
        <w:trPr>
          <w:trHeight w:val="105"/>
          <w:tblCellSpacing w:w="0" w:type="dxa"/>
        </w:trPr>
        <w:tc>
          <w:tcPr>
            <w:tcW w:w="12599" w:type="dxa"/>
            <w:gridSpan w:val="4"/>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rsidR="007C3D1D" w:rsidRPr="00472887" w:rsidRDefault="007C3D1D" w:rsidP="007C3D1D">
            <w:pPr>
              <w:pStyle w:val="western"/>
              <w:spacing w:line="105" w:lineRule="atLeast"/>
            </w:pPr>
            <w:r w:rsidRPr="00472887">
              <w:rPr>
                <w:b/>
                <w:bCs/>
                <w:sz w:val="22"/>
                <w:szCs w:val="22"/>
              </w:rPr>
              <w:t>Итого по работам</w:t>
            </w:r>
          </w:p>
        </w:tc>
        <w:tc>
          <w:tcPr>
            <w:tcW w:w="326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7C3D1D" w:rsidP="005D3BA3">
            <w:pPr>
              <w:pStyle w:val="western"/>
              <w:spacing w:line="105" w:lineRule="atLeast"/>
              <w:jc w:val="right"/>
            </w:pPr>
          </w:p>
        </w:tc>
      </w:tr>
      <w:tr w:rsidR="007C3D1D" w:rsidRPr="00472887" w:rsidTr="007C3D1D">
        <w:trPr>
          <w:trHeight w:val="383"/>
          <w:tblCellSpacing w:w="0" w:type="dxa"/>
        </w:trPr>
        <w:tc>
          <w:tcPr>
            <w:tcW w:w="14300" w:type="dxa"/>
            <w:gridSpan w:val="5"/>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bottom"/>
          </w:tcPr>
          <w:p w:rsidR="007C3D1D" w:rsidRPr="00472887" w:rsidRDefault="007C3D1D" w:rsidP="007C3D1D">
            <w:pPr>
              <w:pStyle w:val="western"/>
              <w:spacing w:line="105" w:lineRule="atLeast"/>
            </w:pPr>
            <w:r w:rsidRPr="00472887">
              <w:rPr>
                <w:color w:val="000000"/>
                <w:sz w:val="22"/>
                <w:szCs w:val="22"/>
              </w:rPr>
              <w:t> </w:t>
            </w:r>
            <w:r w:rsidRPr="00472887">
              <w:rPr>
                <w:b/>
                <w:bCs/>
                <w:sz w:val="22"/>
                <w:szCs w:val="22"/>
              </w:rPr>
              <w:t>Итого по всем разделам</w:t>
            </w:r>
          </w:p>
        </w:tc>
        <w:tc>
          <w:tcPr>
            <w:tcW w:w="1560" w:type="dxa"/>
            <w:tcBorders>
              <w:top w:val="single" w:sz="4" w:space="0" w:color="auto"/>
              <w:left w:val="single" w:sz="4" w:space="0" w:color="auto"/>
              <w:bottom w:val="single" w:sz="4" w:space="0" w:color="auto"/>
              <w:right w:val="single" w:sz="4" w:space="0" w:color="auto"/>
            </w:tcBorders>
            <w:tcMar>
              <w:top w:w="0" w:type="dxa"/>
              <w:left w:w="0" w:type="dxa"/>
              <w:bottom w:w="0" w:type="dxa"/>
              <w:right w:w="115" w:type="dxa"/>
            </w:tcMar>
            <w:vAlign w:val="center"/>
          </w:tcPr>
          <w:p w:rsidR="007C3D1D" w:rsidRPr="00472887" w:rsidRDefault="00CA1EF3" w:rsidP="007C3D1D">
            <w:pPr>
              <w:pStyle w:val="western"/>
              <w:spacing w:line="105" w:lineRule="atLeast"/>
              <w:jc w:val="right"/>
            </w:pPr>
            <w:r w:rsidRPr="00472887">
              <w:rPr>
                <w:sz w:val="22"/>
                <w:szCs w:val="22"/>
              </w:rPr>
              <w:t>-</w:t>
            </w:r>
          </w:p>
        </w:tc>
      </w:tr>
    </w:tbl>
    <w:p w:rsidR="00B77EBB" w:rsidRPr="00472887" w:rsidRDefault="009627BD" w:rsidP="009627BD">
      <w:pPr>
        <w:pStyle w:val="a4"/>
        <w:ind w:left="0" w:firstLine="567"/>
        <w:rPr>
          <w:i/>
          <w:sz w:val="22"/>
          <w:szCs w:val="22"/>
        </w:rPr>
      </w:pPr>
      <w:r w:rsidRPr="00472887">
        <w:rPr>
          <w:sz w:val="22"/>
          <w:szCs w:val="22"/>
        </w:rPr>
        <w:t>Общая стоимость</w:t>
      </w:r>
      <w:r w:rsidR="00B678CC" w:rsidRPr="00472887">
        <w:rPr>
          <w:sz w:val="22"/>
          <w:szCs w:val="22"/>
        </w:rPr>
        <w:t xml:space="preserve"> поставки и</w:t>
      </w:r>
      <w:r w:rsidRPr="00472887">
        <w:rPr>
          <w:sz w:val="22"/>
          <w:szCs w:val="22"/>
        </w:rPr>
        <w:t xml:space="preserve"> выполняемых Подрядчиком Работ по Договору (Цена Договора) в </w:t>
      </w:r>
      <w:proofErr w:type="gramStart"/>
      <w:r w:rsidRPr="00472887">
        <w:rPr>
          <w:sz w:val="22"/>
          <w:szCs w:val="22"/>
        </w:rPr>
        <w:t>соответствии</w:t>
      </w:r>
      <w:proofErr w:type="gramEnd"/>
      <w:r w:rsidRPr="00472887">
        <w:rPr>
          <w:sz w:val="22"/>
          <w:szCs w:val="22"/>
        </w:rPr>
        <w:t xml:space="preserve"> с Расчетом стоимости </w:t>
      </w:r>
      <w:r w:rsidRPr="00472887">
        <w:rPr>
          <w:bCs/>
          <w:sz w:val="22"/>
          <w:szCs w:val="22"/>
          <w:lang w:bidi="ru-RU"/>
        </w:rPr>
        <w:t>составляет:</w:t>
      </w:r>
      <w:r w:rsidRPr="00472887">
        <w:rPr>
          <w:b/>
          <w:bCs/>
          <w:sz w:val="22"/>
          <w:szCs w:val="22"/>
          <w:lang w:bidi="ru-RU"/>
        </w:rPr>
        <w:t xml:space="preserve"> </w:t>
      </w:r>
      <w:r w:rsidR="007C3D1D" w:rsidRPr="00472887">
        <w:rPr>
          <w:b/>
          <w:bCs/>
          <w:sz w:val="22"/>
          <w:szCs w:val="22"/>
          <w:lang w:bidi="ru-RU"/>
        </w:rPr>
        <w:t xml:space="preserve">_____________________ </w:t>
      </w:r>
      <w:r w:rsidR="002B2892" w:rsidRPr="00472887">
        <w:rPr>
          <w:b/>
          <w:bCs/>
          <w:sz w:val="22"/>
          <w:szCs w:val="22"/>
          <w:lang w:bidi="ru-RU"/>
        </w:rPr>
        <w:t>(</w:t>
      </w:r>
      <w:r w:rsidR="007C3D1D" w:rsidRPr="00472887">
        <w:rPr>
          <w:b/>
          <w:bCs/>
          <w:sz w:val="22"/>
          <w:szCs w:val="22"/>
          <w:lang w:bidi="ru-RU"/>
        </w:rPr>
        <w:t>_____________________)</w:t>
      </w:r>
      <w:r w:rsidR="002B2892" w:rsidRPr="00472887">
        <w:rPr>
          <w:b/>
          <w:bCs/>
          <w:sz w:val="22"/>
          <w:szCs w:val="22"/>
          <w:lang w:bidi="ru-RU"/>
        </w:rPr>
        <w:t xml:space="preserve">, в т.ч. НДС 18% </w:t>
      </w:r>
      <w:r w:rsidR="007C3D1D" w:rsidRPr="00472887">
        <w:rPr>
          <w:b/>
          <w:bCs/>
          <w:sz w:val="22"/>
          <w:szCs w:val="22"/>
          <w:lang w:bidi="ru-RU"/>
        </w:rPr>
        <w:t>__________________</w:t>
      </w:r>
      <w:r w:rsidR="002B2892" w:rsidRPr="00472887">
        <w:rPr>
          <w:b/>
          <w:bCs/>
          <w:sz w:val="22"/>
          <w:szCs w:val="22"/>
          <w:lang w:bidi="ru-RU"/>
        </w:rPr>
        <w:t xml:space="preserve"> (</w:t>
      </w:r>
      <w:r w:rsidR="007C3D1D" w:rsidRPr="00472887">
        <w:rPr>
          <w:b/>
          <w:bCs/>
          <w:sz w:val="22"/>
          <w:szCs w:val="22"/>
          <w:lang w:bidi="ru-RU"/>
        </w:rPr>
        <w:t>___________</w:t>
      </w:r>
      <w:r w:rsidR="00961CB0" w:rsidRPr="00472887">
        <w:rPr>
          <w:b/>
          <w:bCs/>
          <w:sz w:val="22"/>
          <w:szCs w:val="22"/>
          <w:lang w:bidi="ru-RU"/>
        </w:rPr>
        <w:t>) рублей</w:t>
      </w:r>
      <w:r w:rsidR="00961CB0" w:rsidRPr="00472887">
        <w:rPr>
          <w:b/>
          <w:sz w:val="22"/>
          <w:szCs w:val="22"/>
        </w:rPr>
        <w:t>, /</w:t>
      </w:r>
      <w:r w:rsidR="00961CB0" w:rsidRPr="00472887">
        <w:rPr>
          <w:i/>
          <w:sz w:val="22"/>
          <w:szCs w:val="22"/>
        </w:rPr>
        <w:t>НДС не предусмотрен.</w:t>
      </w:r>
    </w:p>
    <w:p w:rsidR="00961CB0" w:rsidRPr="00472887" w:rsidRDefault="00961CB0" w:rsidP="009627BD">
      <w:pPr>
        <w:pStyle w:val="a4"/>
        <w:ind w:left="0" w:firstLine="567"/>
        <w:rPr>
          <w:i/>
          <w:sz w:val="22"/>
          <w:szCs w:val="22"/>
        </w:rPr>
      </w:pPr>
    </w:p>
    <w:tbl>
      <w:tblPr>
        <w:tblW w:w="9553" w:type="dxa"/>
        <w:jc w:val="center"/>
        <w:tblLayout w:type="fixed"/>
        <w:tblCellMar>
          <w:top w:w="55" w:type="dxa"/>
          <w:left w:w="55" w:type="dxa"/>
          <w:bottom w:w="55" w:type="dxa"/>
          <w:right w:w="55" w:type="dxa"/>
        </w:tblCellMar>
        <w:tblLook w:val="0000"/>
      </w:tblPr>
      <w:tblGrid>
        <w:gridCol w:w="4733"/>
        <w:gridCol w:w="4820"/>
      </w:tblGrid>
      <w:tr w:rsidR="005723BD" w:rsidRPr="00472887" w:rsidTr="00EA4628">
        <w:trPr>
          <w:jc w:val="center"/>
        </w:trPr>
        <w:tc>
          <w:tcPr>
            <w:tcW w:w="4733" w:type="dxa"/>
            <w:shd w:val="clear" w:color="auto" w:fill="auto"/>
          </w:tcPr>
          <w:p w:rsidR="005723BD" w:rsidRPr="00472887" w:rsidRDefault="005723BD" w:rsidP="005723BD">
            <w:pPr>
              <w:spacing w:before="0" w:after="0"/>
              <w:ind w:firstLine="0"/>
              <w:rPr>
                <w:b/>
              </w:rPr>
            </w:pPr>
            <w:r w:rsidRPr="00472887">
              <w:rPr>
                <w:b/>
                <w:sz w:val="22"/>
                <w:szCs w:val="22"/>
              </w:rPr>
              <w:t>ЗАКАЗЧИК:</w:t>
            </w:r>
          </w:p>
          <w:p w:rsidR="005723BD" w:rsidRPr="00472887" w:rsidRDefault="005723BD" w:rsidP="005723BD">
            <w:pPr>
              <w:spacing w:before="0" w:after="0"/>
              <w:ind w:firstLine="0"/>
              <w:rPr>
                <w:b/>
              </w:rPr>
            </w:pPr>
            <w:r w:rsidRPr="00472887">
              <w:rPr>
                <w:b/>
                <w:sz w:val="22"/>
                <w:szCs w:val="22"/>
              </w:rPr>
              <w:t>НАО «Красная поляна»</w:t>
            </w:r>
          </w:p>
          <w:p w:rsidR="005723BD" w:rsidRPr="00472887" w:rsidRDefault="005723BD" w:rsidP="005723BD">
            <w:pPr>
              <w:spacing w:before="0" w:after="0"/>
              <w:ind w:firstLine="0"/>
              <w:rPr>
                <w:b/>
                <w:lang w:val="en-US"/>
              </w:rPr>
            </w:pPr>
            <w:r w:rsidRPr="00472887">
              <w:rPr>
                <w:b/>
                <w:sz w:val="22"/>
                <w:szCs w:val="22"/>
                <w:lang w:val="en-US"/>
              </w:rPr>
              <w:t xml:space="preserve"> </w:t>
            </w:r>
          </w:p>
        </w:tc>
        <w:tc>
          <w:tcPr>
            <w:tcW w:w="4820" w:type="dxa"/>
            <w:shd w:val="clear" w:color="auto" w:fill="auto"/>
          </w:tcPr>
          <w:p w:rsidR="005723BD" w:rsidRPr="00472887" w:rsidRDefault="005723BD" w:rsidP="005723BD">
            <w:pPr>
              <w:spacing w:before="0" w:after="0"/>
              <w:ind w:firstLine="0"/>
              <w:rPr>
                <w:b/>
                <w:bCs/>
              </w:rPr>
            </w:pPr>
            <w:r w:rsidRPr="00472887">
              <w:rPr>
                <w:b/>
                <w:bCs/>
                <w:sz w:val="22"/>
                <w:szCs w:val="22"/>
              </w:rPr>
              <w:t>ПОДРЯДЧИК</w:t>
            </w:r>
          </w:p>
          <w:p w:rsidR="005723BD" w:rsidRPr="00472887" w:rsidRDefault="00961CB0" w:rsidP="005723BD">
            <w:pPr>
              <w:spacing w:before="0" w:after="0"/>
              <w:ind w:firstLine="0"/>
              <w:rPr>
                <w:b/>
                <w:bCs/>
              </w:rPr>
            </w:pPr>
            <w:r w:rsidRPr="00472887">
              <w:rPr>
                <w:b/>
                <w:bCs/>
                <w:sz w:val="22"/>
                <w:szCs w:val="22"/>
              </w:rPr>
              <w:t>_____________________________</w:t>
            </w:r>
          </w:p>
          <w:p w:rsidR="005723BD" w:rsidRPr="00472887" w:rsidRDefault="005723BD" w:rsidP="005723BD">
            <w:pPr>
              <w:spacing w:before="0" w:after="0"/>
              <w:ind w:firstLine="0"/>
              <w:rPr>
                <w:b/>
              </w:rPr>
            </w:pPr>
          </w:p>
        </w:tc>
      </w:tr>
      <w:tr w:rsidR="005723BD" w:rsidRPr="005723BD" w:rsidTr="00EA4628">
        <w:trPr>
          <w:jc w:val="center"/>
        </w:trPr>
        <w:tc>
          <w:tcPr>
            <w:tcW w:w="4733" w:type="dxa"/>
            <w:shd w:val="clear" w:color="auto" w:fill="auto"/>
          </w:tcPr>
          <w:p w:rsidR="005723BD" w:rsidRPr="00472887" w:rsidRDefault="005723BD" w:rsidP="005723BD">
            <w:pPr>
              <w:spacing w:before="0" w:after="0"/>
              <w:ind w:firstLine="0"/>
              <w:rPr>
                <w:b/>
              </w:rPr>
            </w:pPr>
            <w:r w:rsidRPr="00472887">
              <w:rPr>
                <w:b/>
                <w:sz w:val="22"/>
                <w:szCs w:val="22"/>
              </w:rPr>
              <w:t>Первый заместитель генерального директора</w:t>
            </w:r>
          </w:p>
          <w:p w:rsidR="005723BD" w:rsidRPr="00472887" w:rsidRDefault="005723BD" w:rsidP="005723BD">
            <w:pPr>
              <w:spacing w:before="0" w:after="0"/>
              <w:ind w:firstLine="0"/>
              <w:rPr>
                <w:b/>
              </w:rPr>
            </w:pPr>
          </w:p>
          <w:p w:rsidR="005723BD" w:rsidRPr="00472887" w:rsidRDefault="005723BD" w:rsidP="005723BD">
            <w:pPr>
              <w:spacing w:before="0" w:after="0"/>
              <w:ind w:firstLine="0"/>
              <w:rPr>
                <w:b/>
              </w:rPr>
            </w:pPr>
            <w:r w:rsidRPr="00472887">
              <w:rPr>
                <w:b/>
                <w:sz w:val="22"/>
                <w:szCs w:val="22"/>
              </w:rPr>
              <w:t>____________________/Немцов А.В./</w:t>
            </w:r>
          </w:p>
          <w:p w:rsidR="005723BD" w:rsidRPr="00472887" w:rsidRDefault="005723BD" w:rsidP="005723BD">
            <w:pPr>
              <w:spacing w:before="0" w:after="0"/>
              <w:ind w:firstLine="0"/>
              <w:rPr>
                <w:b/>
              </w:rPr>
            </w:pPr>
            <w:r w:rsidRPr="00472887">
              <w:rPr>
                <w:b/>
                <w:sz w:val="22"/>
                <w:szCs w:val="22"/>
              </w:rPr>
              <w:t>М.П.</w:t>
            </w:r>
          </w:p>
        </w:tc>
        <w:tc>
          <w:tcPr>
            <w:tcW w:w="4820" w:type="dxa"/>
            <w:shd w:val="clear" w:color="auto" w:fill="auto"/>
          </w:tcPr>
          <w:p w:rsidR="005723BD" w:rsidRPr="00472887" w:rsidRDefault="00961CB0" w:rsidP="005723BD">
            <w:pPr>
              <w:spacing w:before="0" w:after="0"/>
              <w:ind w:firstLine="0"/>
              <w:rPr>
                <w:b/>
                <w:bCs/>
              </w:rPr>
            </w:pPr>
            <w:r w:rsidRPr="00472887">
              <w:rPr>
                <w:b/>
                <w:bCs/>
                <w:sz w:val="22"/>
                <w:szCs w:val="22"/>
              </w:rPr>
              <w:t>______________________________</w:t>
            </w:r>
          </w:p>
          <w:p w:rsidR="005723BD" w:rsidRPr="00472887" w:rsidRDefault="005723BD" w:rsidP="005723BD">
            <w:pPr>
              <w:spacing w:before="0" w:after="0"/>
              <w:ind w:firstLine="0"/>
              <w:rPr>
                <w:b/>
                <w:bCs/>
              </w:rPr>
            </w:pPr>
            <w:r w:rsidRPr="00472887">
              <w:rPr>
                <w:b/>
                <w:bCs/>
                <w:sz w:val="22"/>
                <w:szCs w:val="22"/>
              </w:rPr>
              <w:t>________________/</w:t>
            </w:r>
            <w:r w:rsidR="00961CB0" w:rsidRPr="00472887">
              <w:rPr>
                <w:b/>
                <w:bCs/>
                <w:sz w:val="22"/>
                <w:szCs w:val="22"/>
              </w:rPr>
              <w:t>______________</w:t>
            </w:r>
            <w:r w:rsidRPr="00472887">
              <w:rPr>
                <w:b/>
                <w:bCs/>
                <w:sz w:val="22"/>
                <w:szCs w:val="22"/>
              </w:rPr>
              <w:t xml:space="preserve">/ </w:t>
            </w:r>
          </w:p>
          <w:p w:rsidR="005723BD" w:rsidRPr="005723BD" w:rsidRDefault="005723BD" w:rsidP="00EA4628">
            <w:pPr>
              <w:spacing w:before="0" w:after="0"/>
              <w:ind w:firstLine="0"/>
              <w:rPr>
                <w:b/>
                <w:bCs/>
              </w:rPr>
            </w:pPr>
            <w:r w:rsidRPr="00472887">
              <w:rPr>
                <w:b/>
                <w:bCs/>
                <w:sz w:val="22"/>
                <w:szCs w:val="22"/>
              </w:rPr>
              <w:t>М.П.</w:t>
            </w:r>
          </w:p>
        </w:tc>
      </w:tr>
    </w:tbl>
    <w:p w:rsidR="00B75C98" w:rsidRDefault="00B75C98" w:rsidP="007E4FEF">
      <w:pPr>
        <w:suppressAutoHyphens w:val="0"/>
        <w:spacing w:before="0" w:after="200" w:line="276" w:lineRule="auto"/>
        <w:ind w:firstLine="0"/>
        <w:jc w:val="left"/>
        <w:rPr>
          <w:b/>
          <w:sz w:val="22"/>
          <w:szCs w:val="22"/>
        </w:rPr>
        <w:sectPr w:rsidR="00B75C98" w:rsidSect="00BF1656">
          <w:pgSz w:w="16838" w:h="11906" w:orient="landscape"/>
          <w:pgMar w:top="1134" w:right="709" w:bottom="1134" w:left="568" w:header="708" w:footer="708" w:gutter="0"/>
          <w:cols w:space="708"/>
          <w:docGrid w:linePitch="360"/>
        </w:sectPr>
      </w:pPr>
    </w:p>
    <w:p w:rsidR="009627BD" w:rsidRPr="006B4F84" w:rsidRDefault="009627BD" w:rsidP="007E4FEF">
      <w:pPr>
        <w:ind w:firstLine="0"/>
        <w:rPr>
          <w:b/>
          <w:sz w:val="22"/>
          <w:szCs w:val="22"/>
        </w:rPr>
      </w:pPr>
    </w:p>
    <w:sectPr w:rsidR="009627BD" w:rsidRPr="006B4F84" w:rsidSect="00B75C98">
      <w:pgSz w:w="11906" w:h="16838"/>
      <w:pgMar w:top="709" w:right="1134" w:bottom="567"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50AC4A" w15:done="0"/>
  <w15:commentEx w15:paraId="55AF4BB8" w15:done="0"/>
  <w15:commentEx w15:paraId="4A4B55F9" w15:done="0"/>
  <w15:commentEx w15:paraId="5B395DF4" w15:done="0"/>
  <w15:commentEx w15:paraId="45571C8C" w15:done="0"/>
  <w15:commentEx w15:paraId="05820F17" w15:done="0"/>
  <w15:commentEx w15:paraId="779B4970" w15:done="0"/>
  <w15:commentEx w15:paraId="7D4BFE1D" w15:done="0"/>
  <w15:commentEx w15:paraId="3B49D401" w15:done="0"/>
  <w15:commentEx w15:paraId="4AD83EF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F97" w:rsidRDefault="00FA7F97" w:rsidP="004850BE">
      <w:pPr>
        <w:spacing w:before="0" w:after="0" w:line="240" w:lineRule="auto"/>
      </w:pPr>
      <w:r>
        <w:separator/>
      </w:r>
    </w:p>
  </w:endnote>
  <w:endnote w:type="continuationSeparator" w:id="0">
    <w:p w:rsidR="00FA7F97" w:rsidRDefault="00FA7F97" w:rsidP="004850BE">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F97" w:rsidRDefault="00FA7F97" w:rsidP="004850BE">
      <w:pPr>
        <w:spacing w:before="0" w:after="0" w:line="240" w:lineRule="auto"/>
      </w:pPr>
      <w:r>
        <w:separator/>
      </w:r>
    </w:p>
  </w:footnote>
  <w:footnote w:type="continuationSeparator" w:id="0">
    <w:p w:rsidR="00FA7F97" w:rsidRDefault="00FA7F97" w:rsidP="004850BE">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27BEF7B8"/>
    <w:name w:val="WW8Num1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60C1E1E"/>
    <w:multiLevelType w:val="hybridMultilevel"/>
    <w:tmpl w:val="1BAA91A0"/>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C821003"/>
    <w:multiLevelType w:val="hybridMultilevel"/>
    <w:tmpl w:val="D38E8968"/>
    <w:lvl w:ilvl="0" w:tplc="8DE056F2">
      <w:start w:val="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20"/>
        </w:tabs>
        <w:ind w:left="720" w:hanging="360"/>
      </w:pPr>
      <w:rPr>
        <w:rFonts w:ascii="Courier New" w:hAnsi="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3">
    <w:nsid w:val="0D3A2BF4"/>
    <w:multiLevelType w:val="hybridMultilevel"/>
    <w:tmpl w:val="BFC43E7E"/>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2871F6A"/>
    <w:multiLevelType w:val="multilevel"/>
    <w:tmpl w:val="15000D4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74652F8"/>
    <w:multiLevelType w:val="hybridMultilevel"/>
    <w:tmpl w:val="7C96F59C"/>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64364A4A"/>
    <w:multiLevelType w:val="hybridMultilevel"/>
    <w:tmpl w:val="8E3E61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70467DFC"/>
    <w:multiLevelType w:val="hybridMultilevel"/>
    <w:tmpl w:val="08483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830BD3"/>
    <w:multiLevelType w:val="multilevel"/>
    <w:tmpl w:val="7E4CC268"/>
    <w:lvl w:ilvl="0">
      <w:start w:val="1"/>
      <w:numFmt w:val="decimal"/>
      <w:lvlText w:val="%1."/>
      <w:lvlJc w:val="left"/>
      <w:pPr>
        <w:ind w:left="360" w:hanging="360"/>
      </w:pPr>
      <w:rPr>
        <w:b/>
      </w:rPr>
    </w:lvl>
    <w:lvl w:ilvl="1">
      <w:start w:val="1"/>
      <w:numFmt w:val="decimal"/>
      <w:lvlText w:val="%1.%2."/>
      <w:lvlJc w:val="left"/>
      <w:pPr>
        <w:ind w:left="1425" w:hanging="432"/>
      </w:pPr>
      <w:rPr>
        <w:b/>
        <w:i w:val="0"/>
        <w:color w:val="auto"/>
        <w:sz w:val="22"/>
        <w:szCs w:val="22"/>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1C44053"/>
    <w:multiLevelType w:val="multilevel"/>
    <w:tmpl w:val="5E16012E"/>
    <w:lvl w:ilvl="0">
      <w:start w:val="1"/>
      <w:numFmt w:val="decimal"/>
      <w:lvlText w:val="%1."/>
      <w:lvlJc w:val="left"/>
      <w:pPr>
        <w:ind w:left="360" w:hanging="360"/>
      </w:pPr>
      <w:rPr>
        <w:b/>
      </w:rPr>
    </w:lvl>
    <w:lvl w:ilvl="1">
      <w:start w:val="1"/>
      <w:numFmt w:val="decimal"/>
      <w:lvlText w:val="%1.%2."/>
      <w:lvlJc w:val="left"/>
      <w:pPr>
        <w:ind w:left="1425" w:hanging="432"/>
      </w:pPr>
      <w:rPr>
        <w:b/>
        <w:i w:val="0"/>
        <w:color w:val="auto"/>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D9C2911"/>
    <w:multiLevelType w:val="multilevel"/>
    <w:tmpl w:val="3EBC343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5"/>
  </w:num>
  <w:num w:numId="3">
    <w:abstractNumId w:val="3"/>
  </w:num>
  <w:num w:numId="4">
    <w:abstractNumId w:val="7"/>
  </w:num>
  <w:num w:numId="5">
    <w:abstractNumId w:val="0"/>
  </w:num>
  <w:num w:numId="6">
    <w:abstractNumId w:val="10"/>
  </w:num>
  <w:num w:numId="7">
    <w:abstractNumId w:val="4"/>
  </w:num>
  <w:num w:numId="8">
    <w:abstractNumId w:val="1"/>
  </w:num>
  <w:num w:numId="9">
    <w:abstractNumId w:val="6"/>
  </w:num>
  <w:num w:numId="10">
    <w:abstractNumId w:val="9"/>
  </w:num>
  <w:num w:numId="1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E3648"/>
    <w:rsid w:val="00003504"/>
    <w:rsid w:val="00027591"/>
    <w:rsid w:val="0003420F"/>
    <w:rsid w:val="0003620D"/>
    <w:rsid w:val="00037559"/>
    <w:rsid w:val="000459C6"/>
    <w:rsid w:val="00045B34"/>
    <w:rsid w:val="00047246"/>
    <w:rsid w:val="00052959"/>
    <w:rsid w:val="0005454D"/>
    <w:rsid w:val="00064028"/>
    <w:rsid w:val="000641BA"/>
    <w:rsid w:val="00067886"/>
    <w:rsid w:val="000726B1"/>
    <w:rsid w:val="00073489"/>
    <w:rsid w:val="000738D6"/>
    <w:rsid w:val="00082224"/>
    <w:rsid w:val="0008297E"/>
    <w:rsid w:val="00084087"/>
    <w:rsid w:val="000842FD"/>
    <w:rsid w:val="0008779F"/>
    <w:rsid w:val="00096632"/>
    <w:rsid w:val="000C4265"/>
    <w:rsid w:val="000C7063"/>
    <w:rsid w:val="000D09EB"/>
    <w:rsid w:val="000D1984"/>
    <w:rsid w:val="000D55A1"/>
    <w:rsid w:val="000E0961"/>
    <w:rsid w:val="000E2B27"/>
    <w:rsid w:val="000F53DF"/>
    <w:rsid w:val="00110D06"/>
    <w:rsid w:val="00116BEC"/>
    <w:rsid w:val="00117500"/>
    <w:rsid w:val="00117572"/>
    <w:rsid w:val="00124B9A"/>
    <w:rsid w:val="0013697B"/>
    <w:rsid w:val="001528BA"/>
    <w:rsid w:val="00153485"/>
    <w:rsid w:val="001721DA"/>
    <w:rsid w:val="00174A44"/>
    <w:rsid w:val="0018390C"/>
    <w:rsid w:val="00187366"/>
    <w:rsid w:val="001918D6"/>
    <w:rsid w:val="00196E1B"/>
    <w:rsid w:val="001A5D86"/>
    <w:rsid w:val="001B7F99"/>
    <w:rsid w:val="001C7078"/>
    <w:rsid w:val="001E1138"/>
    <w:rsid w:val="001E7285"/>
    <w:rsid w:val="00205A65"/>
    <w:rsid w:val="00207754"/>
    <w:rsid w:val="00210848"/>
    <w:rsid w:val="00217E12"/>
    <w:rsid w:val="00245F44"/>
    <w:rsid w:val="00247AD0"/>
    <w:rsid w:val="002505AE"/>
    <w:rsid w:val="002543F5"/>
    <w:rsid w:val="0025605C"/>
    <w:rsid w:val="002562E5"/>
    <w:rsid w:val="0025685C"/>
    <w:rsid w:val="00260324"/>
    <w:rsid w:val="0026210C"/>
    <w:rsid w:val="00271102"/>
    <w:rsid w:val="00273328"/>
    <w:rsid w:val="002869CA"/>
    <w:rsid w:val="00290BE3"/>
    <w:rsid w:val="00290C2C"/>
    <w:rsid w:val="00293635"/>
    <w:rsid w:val="002A269F"/>
    <w:rsid w:val="002B2094"/>
    <w:rsid w:val="002B2892"/>
    <w:rsid w:val="002B48EB"/>
    <w:rsid w:val="002B4F59"/>
    <w:rsid w:val="002B71FB"/>
    <w:rsid w:val="002D5CB8"/>
    <w:rsid w:val="002E41F3"/>
    <w:rsid w:val="002E5F92"/>
    <w:rsid w:val="002F1678"/>
    <w:rsid w:val="002F4CE2"/>
    <w:rsid w:val="002F7BF0"/>
    <w:rsid w:val="003038B1"/>
    <w:rsid w:val="00310BEC"/>
    <w:rsid w:val="003130B4"/>
    <w:rsid w:val="0031349D"/>
    <w:rsid w:val="00320FBB"/>
    <w:rsid w:val="003373DE"/>
    <w:rsid w:val="003413E5"/>
    <w:rsid w:val="00344AEA"/>
    <w:rsid w:val="003455F8"/>
    <w:rsid w:val="00346ADC"/>
    <w:rsid w:val="00347B95"/>
    <w:rsid w:val="00350D6B"/>
    <w:rsid w:val="003513FC"/>
    <w:rsid w:val="003560C3"/>
    <w:rsid w:val="003572AF"/>
    <w:rsid w:val="00367336"/>
    <w:rsid w:val="003736C6"/>
    <w:rsid w:val="003763AA"/>
    <w:rsid w:val="00381D95"/>
    <w:rsid w:val="003820CF"/>
    <w:rsid w:val="00382BC5"/>
    <w:rsid w:val="0038685B"/>
    <w:rsid w:val="00394363"/>
    <w:rsid w:val="003B73EC"/>
    <w:rsid w:val="003D0EA5"/>
    <w:rsid w:val="003E32AB"/>
    <w:rsid w:val="003E3648"/>
    <w:rsid w:val="003E482C"/>
    <w:rsid w:val="003E7AA9"/>
    <w:rsid w:val="00400BA1"/>
    <w:rsid w:val="0040606A"/>
    <w:rsid w:val="00410D5D"/>
    <w:rsid w:val="004112DE"/>
    <w:rsid w:val="0042083B"/>
    <w:rsid w:val="004230A3"/>
    <w:rsid w:val="00423251"/>
    <w:rsid w:val="00424F27"/>
    <w:rsid w:val="004253E5"/>
    <w:rsid w:val="00436D76"/>
    <w:rsid w:val="00437DF0"/>
    <w:rsid w:val="00451F43"/>
    <w:rsid w:val="0046078F"/>
    <w:rsid w:val="004723B9"/>
    <w:rsid w:val="00472887"/>
    <w:rsid w:val="004850BE"/>
    <w:rsid w:val="0049278A"/>
    <w:rsid w:val="004A697E"/>
    <w:rsid w:val="004B203B"/>
    <w:rsid w:val="004C2832"/>
    <w:rsid w:val="004E1C4F"/>
    <w:rsid w:val="004F1761"/>
    <w:rsid w:val="004F3D3A"/>
    <w:rsid w:val="004F67A4"/>
    <w:rsid w:val="00505B6B"/>
    <w:rsid w:val="00505FE1"/>
    <w:rsid w:val="005063BC"/>
    <w:rsid w:val="00515A06"/>
    <w:rsid w:val="00516361"/>
    <w:rsid w:val="005314A8"/>
    <w:rsid w:val="0054564F"/>
    <w:rsid w:val="0054662F"/>
    <w:rsid w:val="005515BC"/>
    <w:rsid w:val="005601BD"/>
    <w:rsid w:val="005616D9"/>
    <w:rsid w:val="0056199B"/>
    <w:rsid w:val="0057096C"/>
    <w:rsid w:val="005723BD"/>
    <w:rsid w:val="00586A4F"/>
    <w:rsid w:val="00590BDC"/>
    <w:rsid w:val="00592BB6"/>
    <w:rsid w:val="00597AF1"/>
    <w:rsid w:val="005A0437"/>
    <w:rsid w:val="005A3269"/>
    <w:rsid w:val="005A6407"/>
    <w:rsid w:val="005A757B"/>
    <w:rsid w:val="005B1246"/>
    <w:rsid w:val="005B15F7"/>
    <w:rsid w:val="005D2BCD"/>
    <w:rsid w:val="005D3BA3"/>
    <w:rsid w:val="005E0780"/>
    <w:rsid w:val="005E522B"/>
    <w:rsid w:val="00605F64"/>
    <w:rsid w:val="00606EC4"/>
    <w:rsid w:val="00611CC1"/>
    <w:rsid w:val="00614E0E"/>
    <w:rsid w:val="00627DAC"/>
    <w:rsid w:val="006309EC"/>
    <w:rsid w:val="0063464E"/>
    <w:rsid w:val="00641F9C"/>
    <w:rsid w:val="00642EF2"/>
    <w:rsid w:val="00652501"/>
    <w:rsid w:val="006544D7"/>
    <w:rsid w:val="006553E6"/>
    <w:rsid w:val="00655892"/>
    <w:rsid w:val="00657660"/>
    <w:rsid w:val="00661A9C"/>
    <w:rsid w:val="00662F9A"/>
    <w:rsid w:val="00663CEC"/>
    <w:rsid w:val="00667045"/>
    <w:rsid w:val="00671FE4"/>
    <w:rsid w:val="0069104B"/>
    <w:rsid w:val="00693879"/>
    <w:rsid w:val="006944AB"/>
    <w:rsid w:val="006958C5"/>
    <w:rsid w:val="006A1ADB"/>
    <w:rsid w:val="006A7D45"/>
    <w:rsid w:val="006B0399"/>
    <w:rsid w:val="006B3283"/>
    <w:rsid w:val="006B4F84"/>
    <w:rsid w:val="006B665C"/>
    <w:rsid w:val="006C09B6"/>
    <w:rsid w:val="006C394B"/>
    <w:rsid w:val="006D70B2"/>
    <w:rsid w:val="006E5A21"/>
    <w:rsid w:val="006F0011"/>
    <w:rsid w:val="006F2F4B"/>
    <w:rsid w:val="006F348D"/>
    <w:rsid w:val="00716E97"/>
    <w:rsid w:val="0072079F"/>
    <w:rsid w:val="00720DC5"/>
    <w:rsid w:val="0072231F"/>
    <w:rsid w:val="0073258C"/>
    <w:rsid w:val="00740BEE"/>
    <w:rsid w:val="00746EC3"/>
    <w:rsid w:val="007503F9"/>
    <w:rsid w:val="0076021D"/>
    <w:rsid w:val="00764539"/>
    <w:rsid w:val="007662C1"/>
    <w:rsid w:val="00766CDB"/>
    <w:rsid w:val="007754DB"/>
    <w:rsid w:val="007A0AF8"/>
    <w:rsid w:val="007A2484"/>
    <w:rsid w:val="007B1E9F"/>
    <w:rsid w:val="007B2A60"/>
    <w:rsid w:val="007C3D1D"/>
    <w:rsid w:val="007C7A30"/>
    <w:rsid w:val="007D403C"/>
    <w:rsid w:val="007D7F0F"/>
    <w:rsid w:val="007E24B6"/>
    <w:rsid w:val="007E4FEF"/>
    <w:rsid w:val="00802D6A"/>
    <w:rsid w:val="00814C77"/>
    <w:rsid w:val="00814FB3"/>
    <w:rsid w:val="0081794D"/>
    <w:rsid w:val="00824596"/>
    <w:rsid w:val="00827895"/>
    <w:rsid w:val="008311C5"/>
    <w:rsid w:val="008363FE"/>
    <w:rsid w:val="00844D63"/>
    <w:rsid w:val="008520BE"/>
    <w:rsid w:val="00855EFC"/>
    <w:rsid w:val="00864E95"/>
    <w:rsid w:val="00871C11"/>
    <w:rsid w:val="00885714"/>
    <w:rsid w:val="0089007F"/>
    <w:rsid w:val="008966F7"/>
    <w:rsid w:val="008A1B37"/>
    <w:rsid w:val="008A2185"/>
    <w:rsid w:val="008B3670"/>
    <w:rsid w:val="008C47CD"/>
    <w:rsid w:val="008C585E"/>
    <w:rsid w:val="008C6DA5"/>
    <w:rsid w:val="008C6EA1"/>
    <w:rsid w:val="008D2762"/>
    <w:rsid w:val="008E497F"/>
    <w:rsid w:val="00903B5D"/>
    <w:rsid w:val="00912109"/>
    <w:rsid w:val="00915135"/>
    <w:rsid w:val="00921FD7"/>
    <w:rsid w:val="00922661"/>
    <w:rsid w:val="00922A7D"/>
    <w:rsid w:val="00922EC9"/>
    <w:rsid w:val="00925F2E"/>
    <w:rsid w:val="00926174"/>
    <w:rsid w:val="00930C32"/>
    <w:rsid w:val="0093157D"/>
    <w:rsid w:val="0093778C"/>
    <w:rsid w:val="009441DA"/>
    <w:rsid w:val="0094481A"/>
    <w:rsid w:val="00953AFD"/>
    <w:rsid w:val="00961CB0"/>
    <w:rsid w:val="009627BD"/>
    <w:rsid w:val="009706F8"/>
    <w:rsid w:val="009708A2"/>
    <w:rsid w:val="00971E05"/>
    <w:rsid w:val="009764B2"/>
    <w:rsid w:val="00981918"/>
    <w:rsid w:val="00992AE6"/>
    <w:rsid w:val="009951E4"/>
    <w:rsid w:val="009A59AF"/>
    <w:rsid w:val="009C3170"/>
    <w:rsid w:val="009E59E2"/>
    <w:rsid w:val="009E6D45"/>
    <w:rsid w:val="009F0075"/>
    <w:rsid w:val="009F3F05"/>
    <w:rsid w:val="00A03A4F"/>
    <w:rsid w:val="00A04BD5"/>
    <w:rsid w:val="00A201B6"/>
    <w:rsid w:val="00A252B3"/>
    <w:rsid w:val="00A424D5"/>
    <w:rsid w:val="00A52B68"/>
    <w:rsid w:val="00A55220"/>
    <w:rsid w:val="00A970C8"/>
    <w:rsid w:val="00AC2EE3"/>
    <w:rsid w:val="00AD070D"/>
    <w:rsid w:val="00B1092E"/>
    <w:rsid w:val="00B13182"/>
    <w:rsid w:val="00B20F0E"/>
    <w:rsid w:val="00B312DE"/>
    <w:rsid w:val="00B4051E"/>
    <w:rsid w:val="00B457CB"/>
    <w:rsid w:val="00B61FF9"/>
    <w:rsid w:val="00B654F4"/>
    <w:rsid w:val="00B655AB"/>
    <w:rsid w:val="00B66382"/>
    <w:rsid w:val="00B66BCE"/>
    <w:rsid w:val="00B66F38"/>
    <w:rsid w:val="00B678CC"/>
    <w:rsid w:val="00B70C5F"/>
    <w:rsid w:val="00B749DB"/>
    <w:rsid w:val="00B75C98"/>
    <w:rsid w:val="00B76104"/>
    <w:rsid w:val="00B77EBB"/>
    <w:rsid w:val="00B847D3"/>
    <w:rsid w:val="00B9383A"/>
    <w:rsid w:val="00B94FC4"/>
    <w:rsid w:val="00B977DA"/>
    <w:rsid w:val="00BA7316"/>
    <w:rsid w:val="00BB0514"/>
    <w:rsid w:val="00BC2312"/>
    <w:rsid w:val="00BC2A5F"/>
    <w:rsid w:val="00BC4BE5"/>
    <w:rsid w:val="00BD17D1"/>
    <w:rsid w:val="00BD225F"/>
    <w:rsid w:val="00BD44AC"/>
    <w:rsid w:val="00BE28F3"/>
    <w:rsid w:val="00BE4084"/>
    <w:rsid w:val="00BE6708"/>
    <w:rsid w:val="00BF0766"/>
    <w:rsid w:val="00BF1656"/>
    <w:rsid w:val="00BF16BB"/>
    <w:rsid w:val="00BF3895"/>
    <w:rsid w:val="00BF484F"/>
    <w:rsid w:val="00BF490C"/>
    <w:rsid w:val="00BF78C5"/>
    <w:rsid w:val="00BF7CA1"/>
    <w:rsid w:val="00C03AF9"/>
    <w:rsid w:val="00C06D5F"/>
    <w:rsid w:val="00C135FA"/>
    <w:rsid w:val="00C17747"/>
    <w:rsid w:val="00C205CD"/>
    <w:rsid w:val="00C2211A"/>
    <w:rsid w:val="00C27CF1"/>
    <w:rsid w:val="00C41C13"/>
    <w:rsid w:val="00C42719"/>
    <w:rsid w:val="00C43257"/>
    <w:rsid w:val="00C456C6"/>
    <w:rsid w:val="00C54377"/>
    <w:rsid w:val="00C548EB"/>
    <w:rsid w:val="00C561F7"/>
    <w:rsid w:val="00C57B42"/>
    <w:rsid w:val="00C60D08"/>
    <w:rsid w:val="00C60EF9"/>
    <w:rsid w:val="00C84AB4"/>
    <w:rsid w:val="00C97612"/>
    <w:rsid w:val="00CA1EF3"/>
    <w:rsid w:val="00CA21EC"/>
    <w:rsid w:val="00CA275E"/>
    <w:rsid w:val="00CA596B"/>
    <w:rsid w:val="00CA77E1"/>
    <w:rsid w:val="00CB41B3"/>
    <w:rsid w:val="00CC34BD"/>
    <w:rsid w:val="00CD0D03"/>
    <w:rsid w:val="00CF0394"/>
    <w:rsid w:val="00CF3907"/>
    <w:rsid w:val="00D02BE0"/>
    <w:rsid w:val="00D031FF"/>
    <w:rsid w:val="00D03EB9"/>
    <w:rsid w:val="00D1098A"/>
    <w:rsid w:val="00D25ED7"/>
    <w:rsid w:val="00D31734"/>
    <w:rsid w:val="00D31E64"/>
    <w:rsid w:val="00D44B5E"/>
    <w:rsid w:val="00D5105D"/>
    <w:rsid w:val="00D6171F"/>
    <w:rsid w:val="00D66641"/>
    <w:rsid w:val="00D7042E"/>
    <w:rsid w:val="00D77A80"/>
    <w:rsid w:val="00D8064E"/>
    <w:rsid w:val="00D84F10"/>
    <w:rsid w:val="00D97146"/>
    <w:rsid w:val="00DA29A1"/>
    <w:rsid w:val="00DB0437"/>
    <w:rsid w:val="00DD4A95"/>
    <w:rsid w:val="00DD5C1C"/>
    <w:rsid w:val="00DE4EC0"/>
    <w:rsid w:val="00DF3E3C"/>
    <w:rsid w:val="00DF3FF5"/>
    <w:rsid w:val="00DF7111"/>
    <w:rsid w:val="00E051D8"/>
    <w:rsid w:val="00E10CFA"/>
    <w:rsid w:val="00E15394"/>
    <w:rsid w:val="00E16E34"/>
    <w:rsid w:val="00E205FC"/>
    <w:rsid w:val="00E32675"/>
    <w:rsid w:val="00E34DE3"/>
    <w:rsid w:val="00E421C8"/>
    <w:rsid w:val="00E42B4B"/>
    <w:rsid w:val="00E5223E"/>
    <w:rsid w:val="00E555E3"/>
    <w:rsid w:val="00E64A21"/>
    <w:rsid w:val="00E65B54"/>
    <w:rsid w:val="00E6730F"/>
    <w:rsid w:val="00E71DD2"/>
    <w:rsid w:val="00E753B8"/>
    <w:rsid w:val="00E76C55"/>
    <w:rsid w:val="00E8311F"/>
    <w:rsid w:val="00E86F1A"/>
    <w:rsid w:val="00E956F0"/>
    <w:rsid w:val="00EA0D12"/>
    <w:rsid w:val="00EA118F"/>
    <w:rsid w:val="00EA4299"/>
    <w:rsid w:val="00EA4628"/>
    <w:rsid w:val="00EB3722"/>
    <w:rsid w:val="00EB55DF"/>
    <w:rsid w:val="00EB5AB8"/>
    <w:rsid w:val="00EB75C9"/>
    <w:rsid w:val="00ED1376"/>
    <w:rsid w:val="00ED3AF2"/>
    <w:rsid w:val="00ED4E6E"/>
    <w:rsid w:val="00ED5C8D"/>
    <w:rsid w:val="00EE1292"/>
    <w:rsid w:val="00EF7292"/>
    <w:rsid w:val="00F029E2"/>
    <w:rsid w:val="00F13668"/>
    <w:rsid w:val="00F14321"/>
    <w:rsid w:val="00F17CF8"/>
    <w:rsid w:val="00F23C1F"/>
    <w:rsid w:val="00F24DE0"/>
    <w:rsid w:val="00F25585"/>
    <w:rsid w:val="00F36F9D"/>
    <w:rsid w:val="00F405E6"/>
    <w:rsid w:val="00F45DB4"/>
    <w:rsid w:val="00F47142"/>
    <w:rsid w:val="00F65EFB"/>
    <w:rsid w:val="00F66206"/>
    <w:rsid w:val="00F77FF5"/>
    <w:rsid w:val="00F91C34"/>
    <w:rsid w:val="00FA4A4B"/>
    <w:rsid w:val="00FA7F97"/>
    <w:rsid w:val="00FC3F34"/>
    <w:rsid w:val="00FE05D5"/>
    <w:rsid w:val="00FE2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1B3"/>
    <w:pPr>
      <w:suppressAutoHyphens/>
      <w:spacing w:before="120" w:after="120" w:line="100" w:lineRule="atLeast"/>
      <w:ind w:firstLine="397"/>
      <w:jc w:val="both"/>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4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455F8"/>
    <w:pPr>
      <w:ind w:left="720"/>
      <w:contextualSpacing/>
    </w:pPr>
  </w:style>
  <w:style w:type="character" w:styleId="a5">
    <w:name w:val="annotation reference"/>
    <w:basedOn w:val="a0"/>
    <w:uiPriority w:val="99"/>
    <w:semiHidden/>
    <w:unhideWhenUsed/>
    <w:rsid w:val="00D97146"/>
    <w:rPr>
      <w:sz w:val="16"/>
      <w:szCs w:val="16"/>
    </w:rPr>
  </w:style>
  <w:style w:type="paragraph" w:styleId="a6">
    <w:name w:val="annotation text"/>
    <w:basedOn w:val="a"/>
    <w:link w:val="a7"/>
    <w:uiPriority w:val="99"/>
    <w:semiHidden/>
    <w:unhideWhenUsed/>
    <w:rsid w:val="00D97146"/>
    <w:pPr>
      <w:spacing w:before="0" w:after="0" w:line="240" w:lineRule="auto"/>
      <w:ind w:firstLine="0"/>
      <w:jc w:val="left"/>
    </w:pPr>
    <w:rPr>
      <w:sz w:val="20"/>
      <w:szCs w:val="20"/>
    </w:rPr>
  </w:style>
  <w:style w:type="character" w:customStyle="1" w:styleId="a7">
    <w:name w:val="Текст примечания Знак"/>
    <w:basedOn w:val="a0"/>
    <w:link w:val="a6"/>
    <w:uiPriority w:val="99"/>
    <w:semiHidden/>
    <w:rsid w:val="00D97146"/>
    <w:rPr>
      <w:rFonts w:ascii="Times New Roman" w:eastAsia="Times New Roman" w:hAnsi="Times New Roman" w:cs="Times New Roman"/>
      <w:sz w:val="20"/>
      <w:szCs w:val="20"/>
      <w:lang w:eastAsia="ar-SA"/>
    </w:rPr>
  </w:style>
  <w:style w:type="paragraph" w:styleId="a8">
    <w:name w:val="Balloon Text"/>
    <w:basedOn w:val="a"/>
    <w:link w:val="a9"/>
    <w:uiPriority w:val="99"/>
    <w:semiHidden/>
    <w:unhideWhenUsed/>
    <w:rsid w:val="00D97146"/>
    <w:pPr>
      <w:spacing w:before="0"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97146"/>
    <w:rPr>
      <w:rFonts w:ascii="Tahoma" w:eastAsia="Times New Roman" w:hAnsi="Tahoma" w:cs="Tahoma"/>
      <w:sz w:val="16"/>
      <w:szCs w:val="16"/>
      <w:lang w:eastAsia="ar-SA"/>
    </w:rPr>
  </w:style>
  <w:style w:type="paragraph" w:styleId="aa">
    <w:name w:val="header"/>
    <w:basedOn w:val="a"/>
    <w:link w:val="ab"/>
    <w:uiPriority w:val="99"/>
    <w:unhideWhenUsed/>
    <w:rsid w:val="004850BE"/>
    <w:pPr>
      <w:tabs>
        <w:tab w:val="center" w:pos="4677"/>
        <w:tab w:val="right" w:pos="9355"/>
      </w:tabs>
      <w:spacing w:before="0" w:after="0" w:line="240" w:lineRule="auto"/>
    </w:pPr>
  </w:style>
  <w:style w:type="character" w:customStyle="1" w:styleId="ab">
    <w:name w:val="Верхний колонтитул Знак"/>
    <w:basedOn w:val="a0"/>
    <w:link w:val="aa"/>
    <w:uiPriority w:val="99"/>
    <w:rsid w:val="004850BE"/>
    <w:rPr>
      <w:rFonts w:ascii="Times New Roman" w:eastAsia="Times New Roman" w:hAnsi="Times New Roman" w:cs="Times New Roman"/>
      <w:sz w:val="24"/>
      <w:szCs w:val="24"/>
      <w:lang w:eastAsia="ar-SA"/>
    </w:rPr>
  </w:style>
  <w:style w:type="paragraph" w:styleId="ac">
    <w:name w:val="footer"/>
    <w:basedOn w:val="a"/>
    <w:link w:val="ad"/>
    <w:uiPriority w:val="99"/>
    <w:unhideWhenUsed/>
    <w:rsid w:val="004850BE"/>
    <w:pPr>
      <w:tabs>
        <w:tab w:val="center" w:pos="4677"/>
        <w:tab w:val="right" w:pos="9355"/>
      </w:tabs>
      <w:spacing w:before="0" w:after="0" w:line="240" w:lineRule="auto"/>
    </w:pPr>
  </w:style>
  <w:style w:type="character" w:customStyle="1" w:styleId="ad">
    <w:name w:val="Нижний колонтитул Знак"/>
    <w:basedOn w:val="a0"/>
    <w:link w:val="ac"/>
    <w:uiPriority w:val="99"/>
    <w:rsid w:val="004850BE"/>
    <w:rPr>
      <w:rFonts w:ascii="Times New Roman" w:eastAsia="Times New Roman" w:hAnsi="Times New Roman" w:cs="Times New Roman"/>
      <w:sz w:val="24"/>
      <w:szCs w:val="24"/>
      <w:lang w:eastAsia="ar-SA"/>
    </w:rPr>
  </w:style>
  <w:style w:type="paragraph" w:styleId="ae">
    <w:name w:val="annotation subject"/>
    <w:basedOn w:val="a6"/>
    <w:next w:val="a6"/>
    <w:link w:val="af"/>
    <w:uiPriority w:val="99"/>
    <w:semiHidden/>
    <w:unhideWhenUsed/>
    <w:rsid w:val="000F53DF"/>
    <w:pPr>
      <w:spacing w:before="120" w:after="120"/>
      <w:ind w:firstLine="397"/>
      <w:jc w:val="both"/>
    </w:pPr>
    <w:rPr>
      <w:b/>
      <w:bCs/>
    </w:rPr>
  </w:style>
  <w:style w:type="character" w:customStyle="1" w:styleId="af">
    <w:name w:val="Тема примечания Знак"/>
    <w:basedOn w:val="a7"/>
    <w:link w:val="ae"/>
    <w:uiPriority w:val="99"/>
    <w:semiHidden/>
    <w:rsid w:val="000F53DF"/>
    <w:rPr>
      <w:rFonts w:ascii="Times New Roman" w:eastAsia="Times New Roman" w:hAnsi="Times New Roman" w:cs="Times New Roman"/>
      <w:b/>
      <w:bCs/>
      <w:sz w:val="20"/>
      <w:szCs w:val="20"/>
      <w:lang w:eastAsia="ar-SA"/>
    </w:rPr>
  </w:style>
  <w:style w:type="character" w:styleId="af0">
    <w:name w:val="Hyperlink"/>
    <w:basedOn w:val="a0"/>
    <w:uiPriority w:val="99"/>
    <w:unhideWhenUsed/>
    <w:rsid w:val="000D09EB"/>
    <w:rPr>
      <w:color w:val="0000FF" w:themeColor="hyperlink"/>
      <w:u w:val="single"/>
    </w:rPr>
  </w:style>
  <w:style w:type="table" w:customStyle="1" w:styleId="1">
    <w:name w:val="Сетка таблицы1"/>
    <w:basedOn w:val="a1"/>
    <w:next w:val="a3"/>
    <w:uiPriority w:val="59"/>
    <w:rsid w:val="00BF16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245F44"/>
    <w:pPr>
      <w:suppressAutoHyphens w:val="0"/>
      <w:spacing w:before="100" w:beforeAutospacing="1" w:after="100" w:afterAutospacing="1" w:line="240" w:lineRule="auto"/>
      <w:ind w:firstLine="0"/>
      <w:jc w:val="left"/>
    </w:pPr>
    <w:rPr>
      <w:lang w:eastAsia="ru-RU"/>
    </w:rPr>
  </w:style>
  <w:style w:type="paragraph" w:styleId="af1">
    <w:name w:val="Normal (Web)"/>
    <w:basedOn w:val="a"/>
    <w:rsid w:val="00245F44"/>
    <w:pPr>
      <w:suppressAutoHyphens w:val="0"/>
      <w:spacing w:before="100" w:beforeAutospacing="1" w:after="100" w:afterAutospacing="1" w:line="240" w:lineRule="auto"/>
      <w:ind w:firstLine="0"/>
      <w:jc w:val="left"/>
    </w:pPr>
    <w:rPr>
      <w:lang w:eastAsia="ru-RU"/>
    </w:rPr>
  </w:style>
  <w:style w:type="paragraph" w:customStyle="1" w:styleId="ConsPlusNormal">
    <w:name w:val="ConsPlusNormal"/>
    <w:link w:val="ConsPlusNormal0"/>
    <w:rsid w:val="00F65EF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65EFB"/>
    <w:rPr>
      <w:rFonts w:ascii="Arial" w:eastAsia="Times New Roman" w:hAnsi="Arial" w:cs="Arial"/>
      <w:sz w:val="20"/>
      <w:szCs w:val="20"/>
      <w:lang w:eastAsia="ru-RU"/>
    </w:rPr>
  </w:style>
  <w:style w:type="paragraph" w:customStyle="1" w:styleId="ConsNormal">
    <w:name w:val="ConsNormal"/>
    <w:rsid w:val="00EA0D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Indent 3"/>
    <w:basedOn w:val="a"/>
    <w:link w:val="30"/>
    <w:semiHidden/>
    <w:unhideWhenUsed/>
    <w:rsid w:val="00A52B68"/>
    <w:pPr>
      <w:widowControl w:val="0"/>
      <w:suppressAutoHyphens w:val="0"/>
      <w:autoSpaceDE w:val="0"/>
      <w:autoSpaceDN w:val="0"/>
      <w:adjustRightInd w:val="0"/>
      <w:spacing w:before="0" w:after="0" w:line="240" w:lineRule="auto"/>
      <w:ind w:firstLine="709"/>
    </w:pPr>
    <w:rPr>
      <w:sz w:val="28"/>
      <w:szCs w:val="20"/>
      <w:lang w:eastAsia="ru-RU"/>
    </w:rPr>
  </w:style>
  <w:style w:type="character" w:customStyle="1" w:styleId="30">
    <w:name w:val="Основной текст с отступом 3 Знак"/>
    <w:basedOn w:val="a0"/>
    <w:link w:val="3"/>
    <w:semiHidden/>
    <w:rsid w:val="00A52B68"/>
    <w:rPr>
      <w:rFonts w:ascii="Times New Roman" w:eastAsia="Times New Roman" w:hAnsi="Times New Roman" w:cs="Times New Roman"/>
      <w:sz w:val="28"/>
      <w:szCs w:val="20"/>
      <w:lang w:eastAsia="ru-RU"/>
    </w:rPr>
  </w:style>
  <w:style w:type="character" w:customStyle="1" w:styleId="af2">
    <w:name w:val="Основной текст_"/>
    <w:link w:val="31"/>
    <w:locked/>
    <w:rsid w:val="00A52B68"/>
    <w:rPr>
      <w:rFonts w:ascii="Times New Roman" w:eastAsia="Times New Roman" w:hAnsi="Times New Roman" w:cs="Times New Roman"/>
      <w:sz w:val="23"/>
      <w:szCs w:val="23"/>
      <w:shd w:val="clear" w:color="auto" w:fill="FFFFFF"/>
    </w:rPr>
  </w:style>
  <w:style w:type="paragraph" w:customStyle="1" w:styleId="31">
    <w:name w:val="Основной текст3"/>
    <w:basedOn w:val="a"/>
    <w:link w:val="af2"/>
    <w:rsid w:val="00A52B68"/>
    <w:pPr>
      <w:widowControl w:val="0"/>
      <w:shd w:val="clear" w:color="auto" w:fill="FFFFFF"/>
      <w:suppressAutoHyphens w:val="0"/>
      <w:spacing w:before="240" w:after="300" w:line="0" w:lineRule="atLeast"/>
      <w:ind w:hanging="100"/>
    </w:pPr>
    <w:rPr>
      <w:sz w:val="23"/>
      <w:szCs w:val="2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1B3"/>
    <w:pPr>
      <w:suppressAutoHyphens/>
      <w:spacing w:before="120" w:after="120" w:line="100" w:lineRule="atLeast"/>
      <w:ind w:firstLine="397"/>
      <w:jc w:val="both"/>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4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455F8"/>
    <w:pPr>
      <w:ind w:left="720"/>
      <w:contextualSpacing/>
    </w:pPr>
  </w:style>
  <w:style w:type="character" w:styleId="a5">
    <w:name w:val="annotation reference"/>
    <w:basedOn w:val="a0"/>
    <w:uiPriority w:val="99"/>
    <w:semiHidden/>
    <w:unhideWhenUsed/>
    <w:rsid w:val="00D97146"/>
    <w:rPr>
      <w:sz w:val="16"/>
      <w:szCs w:val="16"/>
    </w:rPr>
  </w:style>
  <w:style w:type="paragraph" w:styleId="a6">
    <w:name w:val="annotation text"/>
    <w:basedOn w:val="a"/>
    <w:link w:val="a7"/>
    <w:uiPriority w:val="99"/>
    <w:semiHidden/>
    <w:unhideWhenUsed/>
    <w:rsid w:val="00D97146"/>
    <w:pPr>
      <w:spacing w:before="0" w:after="0" w:line="240" w:lineRule="auto"/>
      <w:ind w:firstLine="0"/>
      <w:jc w:val="left"/>
    </w:pPr>
    <w:rPr>
      <w:sz w:val="20"/>
      <w:szCs w:val="20"/>
    </w:rPr>
  </w:style>
  <w:style w:type="character" w:customStyle="1" w:styleId="a7">
    <w:name w:val="Текст примечания Знак"/>
    <w:basedOn w:val="a0"/>
    <w:link w:val="a6"/>
    <w:uiPriority w:val="99"/>
    <w:semiHidden/>
    <w:rsid w:val="00D97146"/>
    <w:rPr>
      <w:rFonts w:ascii="Times New Roman" w:eastAsia="Times New Roman" w:hAnsi="Times New Roman" w:cs="Times New Roman"/>
      <w:sz w:val="20"/>
      <w:szCs w:val="20"/>
      <w:lang w:eastAsia="ar-SA"/>
    </w:rPr>
  </w:style>
  <w:style w:type="paragraph" w:styleId="a8">
    <w:name w:val="Balloon Text"/>
    <w:basedOn w:val="a"/>
    <w:link w:val="a9"/>
    <w:uiPriority w:val="99"/>
    <w:semiHidden/>
    <w:unhideWhenUsed/>
    <w:rsid w:val="00D97146"/>
    <w:pPr>
      <w:spacing w:before="0"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97146"/>
    <w:rPr>
      <w:rFonts w:ascii="Tahoma" w:eastAsia="Times New Roman" w:hAnsi="Tahoma" w:cs="Tahoma"/>
      <w:sz w:val="16"/>
      <w:szCs w:val="16"/>
      <w:lang w:eastAsia="ar-SA"/>
    </w:rPr>
  </w:style>
  <w:style w:type="paragraph" w:styleId="aa">
    <w:name w:val="header"/>
    <w:basedOn w:val="a"/>
    <w:link w:val="ab"/>
    <w:uiPriority w:val="99"/>
    <w:unhideWhenUsed/>
    <w:rsid w:val="004850BE"/>
    <w:pPr>
      <w:tabs>
        <w:tab w:val="center" w:pos="4677"/>
        <w:tab w:val="right" w:pos="9355"/>
      </w:tabs>
      <w:spacing w:before="0" w:after="0" w:line="240" w:lineRule="auto"/>
    </w:pPr>
  </w:style>
  <w:style w:type="character" w:customStyle="1" w:styleId="ab">
    <w:name w:val="Верхний колонтитул Знак"/>
    <w:basedOn w:val="a0"/>
    <w:link w:val="aa"/>
    <w:uiPriority w:val="99"/>
    <w:rsid w:val="004850BE"/>
    <w:rPr>
      <w:rFonts w:ascii="Times New Roman" w:eastAsia="Times New Roman" w:hAnsi="Times New Roman" w:cs="Times New Roman"/>
      <w:sz w:val="24"/>
      <w:szCs w:val="24"/>
      <w:lang w:eastAsia="ar-SA"/>
    </w:rPr>
  </w:style>
  <w:style w:type="paragraph" w:styleId="ac">
    <w:name w:val="footer"/>
    <w:basedOn w:val="a"/>
    <w:link w:val="ad"/>
    <w:uiPriority w:val="99"/>
    <w:unhideWhenUsed/>
    <w:rsid w:val="004850BE"/>
    <w:pPr>
      <w:tabs>
        <w:tab w:val="center" w:pos="4677"/>
        <w:tab w:val="right" w:pos="9355"/>
      </w:tabs>
      <w:spacing w:before="0" w:after="0" w:line="240" w:lineRule="auto"/>
    </w:pPr>
  </w:style>
  <w:style w:type="character" w:customStyle="1" w:styleId="ad">
    <w:name w:val="Нижний колонтитул Знак"/>
    <w:basedOn w:val="a0"/>
    <w:link w:val="ac"/>
    <w:uiPriority w:val="99"/>
    <w:rsid w:val="004850BE"/>
    <w:rPr>
      <w:rFonts w:ascii="Times New Roman" w:eastAsia="Times New Roman" w:hAnsi="Times New Roman" w:cs="Times New Roman"/>
      <w:sz w:val="24"/>
      <w:szCs w:val="24"/>
      <w:lang w:eastAsia="ar-SA"/>
    </w:rPr>
  </w:style>
  <w:style w:type="paragraph" w:styleId="ae">
    <w:name w:val="annotation subject"/>
    <w:basedOn w:val="a6"/>
    <w:next w:val="a6"/>
    <w:link w:val="af"/>
    <w:uiPriority w:val="99"/>
    <w:semiHidden/>
    <w:unhideWhenUsed/>
    <w:rsid w:val="000F53DF"/>
    <w:pPr>
      <w:spacing w:before="120" w:after="120"/>
      <w:ind w:firstLine="397"/>
      <w:jc w:val="both"/>
    </w:pPr>
    <w:rPr>
      <w:b/>
      <w:bCs/>
    </w:rPr>
  </w:style>
  <w:style w:type="character" w:customStyle="1" w:styleId="af">
    <w:name w:val="Тема примечания Знак"/>
    <w:basedOn w:val="a7"/>
    <w:link w:val="ae"/>
    <w:uiPriority w:val="99"/>
    <w:semiHidden/>
    <w:rsid w:val="000F53DF"/>
    <w:rPr>
      <w:rFonts w:ascii="Times New Roman" w:eastAsia="Times New Roman" w:hAnsi="Times New Roman" w:cs="Times New Roman"/>
      <w:b/>
      <w:bCs/>
      <w:sz w:val="20"/>
      <w:szCs w:val="20"/>
      <w:lang w:eastAsia="ar-SA"/>
    </w:rPr>
  </w:style>
  <w:style w:type="character" w:styleId="af0">
    <w:name w:val="Hyperlink"/>
    <w:basedOn w:val="a0"/>
    <w:uiPriority w:val="99"/>
    <w:unhideWhenUsed/>
    <w:rsid w:val="000D09EB"/>
    <w:rPr>
      <w:color w:val="0000FF" w:themeColor="hyperlink"/>
      <w:u w:val="single"/>
    </w:rPr>
  </w:style>
  <w:style w:type="table" w:customStyle="1" w:styleId="1">
    <w:name w:val="Сетка таблицы1"/>
    <w:basedOn w:val="a1"/>
    <w:next w:val="a3"/>
    <w:uiPriority w:val="59"/>
    <w:rsid w:val="00BF1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245F44"/>
    <w:pPr>
      <w:suppressAutoHyphens w:val="0"/>
      <w:spacing w:before="100" w:beforeAutospacing="1" w:after="100" w:afterAutospacing="1" w:line="240" w:lineRule="auto"/>
      <w:ind w:firstLine="0"/>
      <w:jc w:val="left"/>
    </w:pPr>
    <w:rPr>
      <w:lang w:eastAsia="ru-RU"/>
    </w:rPr>
  </w:style>
  <w:style w:type="paragraph" w:styleId="af1">
    <w:name w:val="Normal (Web)"/>
    <w:basedOn w:val="a"/>
    <w:rsid w:val="00245F44"/>
    <w:pPr>
      <w:suppressAutoHyphens w:val="0"/>
      <w:spacing w:before="100" w:beforeAutospacing="1" w:after="100" w:afterAutospacing="1" w:line="240" w:lineRule="auto"/>
      <w:ind w:firstLine="0"/>
      <w:jc w:val="left"/>
    </w:pPr>
    <w:rPr>
      <w:lang w:eastAsia="ru-RU"/>
    </w:rPr>
  </w:style>
  <w:style w:type="paragraph" w:customStyle="1" w:styleId="ConsPlusNormal">
    <w:name w:val="ConsPlusNormal"/>
    <w:link w:val="ConsPlusNormal0"/>
    <w:rsid w:val="00F65EF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65EFB"/>
    <w:rPr>
      <w:rFonts w:ascii="Arial" w:eastAsia="Times New Roman" w:hAnsi="Arial" w:cs="Arial"/>
      <w:sz w:val="20"/>
      <w:szCs w:val="20"/>
      <w:lang w:eastAsia="ru-RU"/>
    </w:rPr>
  </w:style>
  <w:style w:type="paragraph" w:customStyle="1" w:styleId="ConsNormal">
    <w:name w:val="ConsNormal"/>
    <w:rsid w:val="00EA0D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Indent 3"/>
    <w:basedOn w:val="a"/>
    <w:link w:val="30"/>
    <w:semiHidden/>
    <w:unhideWhenUsed/>
    <w:rsid w:val="00A52B68"/>
    <w:pPr>
      <w:widowControl w:val="0"/>
      <w:suppressAutoHyphens w:val="0"/>
      <w:autoSpaceDE w:val="0"/>
      <w:autoSpaceDN w:val="0"/>
      <w:adjustRightInd w:val="0"/>
      <w:spacing w:before="0" w:after="0" w:line="240" w:lineRule="auto"/>
      <w:ind w:firstLine="709"/>
    </w:pPr>
    <w:rPr>
      <w:sz w:val="28"/>
      <w:szCs w:val="20"/>
      <w:lang w:val="x-none" w:eastAsia="ru-RU"/>
    </w:rPr>
  </w:style>
  <w:style w:type="character" w:customStyle="1" w:styleId="30">
    <w:name w:val="Основной текст с отступом 3 Знак"/>
    <w:basedOn w:val="a0"/>
    <w:link w:val="3"/>
    <w:semiHidden/>
    <w:rsid w:val="00A52B68"/>
    <w:rPr>
      <w:rFonts w:ascii="Times New Roman" w:eastAsia="Times New Roman" w:hAnsi="Times New Roman" w:cs="Times New Roman"/>
      <w:sz w:val="28"/>
      <w:szCs w:val="20"/>
      <w:lang w:val="x-none" w:eastAsia="ru-RU"/>
    </w:rPr>
  </w:style>
  <w:style w:type="character" w:customStyle="1" w:styleId="af2">
    <w:name w:val="Основной текст_"/>
    <w:link w:val="31"/>
    <w:locked/>
    <w:rsid w:val="00A52B68"/>
    <w:rPr>
      <w:rFonts w:ascii="Times New Roman" w:eastAsia="Times New Roman" w:hAnsi="Times New Roman" w:cs="Times New Roman"/>
      <w:sz w:val="23"/>
      <w:szCs w:val="23"/>
      <w:shd w:val="clear" w:color="auto" w:fill="FFFFFF"/>
    </w:rPr>
  </w:style>
  <w:style w:type="paragraph" w:customStyle="1" w:styleId="31">
    <w:name w:val="Основной текст3"/>
    <w:basedOn w:val="a"/>
    <w:link w:val="af2"/>
    <w:rsid w:val="00A52B68"/>
    <w:pPr>
      <w:widowControl w:val="0"/>
      <w:shd w:val="clear" w:color="auto" w:fill="FFFFFF"/>
      <w:suppressAutoHyphens w:val="0"/>
      <w:spacing w:before="240" w:after="300" w:line="0" w:lineRule="atLeast"/>
      <w:ind w:hanging="100"/>
    </w:pPr>
    <w:rPr>
      <w:sz w:val="23"/>
      <w:szCs w:val="23"/>
      <w:lang w:eastAsia="en-US"/>
    </w:rPr>
  </w:style>
</w:styles>
</file>

<file path=word/webSettings.xml><?xml version="1.0" encoding="utf-8"?>
<w:webSettings xmlns:r="http://schemas.openxmlformats.org/officeDocument/2006/relationships" xmlns:w="http://schemas.openxmlformats.org/wordprocessingml/2006/main">
  <w:divs>
    <w:div w:id="886188673">
      <w:bodyDiv w:val="1"/>
      <w:marLeft w:val="0"/>
      <w:marRight w:val="0"/>
      <w:marTop w:val="0"/>
      <w:marBottom w:val="0"/>
      <w:divBdr>
        <w:top w:val="none" w:sz="0" w:space="0" w:color="auto"/>
        <w:left w:val="none" w:sz="0" w:space="0" w:color="auto"/>
        <w:bottom w:val="none" w:sz="0" w:space="0" w:color="auto"/>
        <w:right w:val="none" w:sz="0" w:space="0" w:color="auto"/>
      </w:divBdr>
    </w:div>
    <w:div w:id="147425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ltynbaev@karousel.ru"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karousel.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DCCAA-8D7A-40CE-8D93-74A1ADDCA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7306</Words>
  <Characters>41650</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48859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yu.knyazeva</dc:creator>
  <cp:lastModifiedBy>a.ryndina</cp:lastModifiedBy>
  <cp:revision>16</cp:revision>
  <dcterms:created xsi:type="dcterms:W3CDTF">2017-05-18T13:13:00Z</dcterms:created>
  <dcterms:modified xsi:type="dcterms:W3CDTF">2017-05-23T13:37:00Z</dcterms:modified>
</cp:coreProperties>
</file>