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D7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Приложение №</w:t>
      </w:r>
      <w:r w:rsidR="00805468">
        <w:rPr>
          <w:color w:val="000000" w:themeColor="text1"/>
          <w:sz w:val="24"/>
          <w:szCs w:val="24"/>
        </w:rPr>
        <w:t>3</w:t>
      </w:r>
      <w:r w:rsidRPr="005F6910">
        <w:rPr>
          <w:color w:val="000000" w:themeColor="text1"/>
          <w:sz w:val="24"/>
          <w:szCs w:val="24"/>
        </w:rPr>
        <w:t xml:space="preserve"> </w:t>
      </w:r>
    </w:p>
    <w:p w:rsidR="005F6910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к Техническому заданию</w:t>
      </w: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  <w:bookmarkStart w:id="0" w:name="_GoBack"/>
      <w:bookmarkEnd w:id="0"/>
    </w:p>
    <w:p w:rsidR="00927E03" w:rsidRPr="00BE3D5B" w:rsidRDefault="00927E03" w:rsidP="00927E03">
      <w:pPr>
        <w:spacing w:after="12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p w:rsidR="00927E03" w:rsidRDefault="00927E03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Pr="00BE3D5B" w:rsidRDefault="005F6910" w:rsidP="00927E03">
      <w:pPr>
        <w:pStyle w:val="3"/>
        <w:jc w:val="both"/>
        <w:rPr>
          <w:color w:val="000000" w:themeColor="text1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7A75E0" w:rsidRPr="00BE3D5B" w:rsidTr="005F6910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5F6910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сводный сметный расчет (ССР) стоимости строительства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 xml:space="preserve">в соответствии с МДС-81-35.2004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;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-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E3D5B">
              <w:rPr>
                <w:color w:val="000000" w:themeColor="text1"/>
                <w:sz w:val="20"/>
                <w:szCs w:val="20"/>
              </w:rPr>
              <w:t>объектные сметы</w:t>
            </w:r>
            <w:r w:rsidR="00D62634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>в соответствии с МДС-81-35.2004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:rsidR="0086644E" w:rsidRPr="00BE3D5B" w:rsidRDefault="00597A83" w:rsidP="005F691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локальные сметы в соответствии с МДС-81-35.2004 в сметно-нормативной базе 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Т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ЕР-2001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Краснодарского края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</w:t>
            </w:r>
            <w:r w:rsidR="000774E4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74E4" w:rsidRPr="0082748B">
              <w:rPr>
                <w:sz w:val="20"/>
                <w:szCs w:val="20"/>
              </w:rPr>
              <w:t xml:space="preserve">в текущем уровне цен в рублевом эквиваленте. 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3D3624" w:rsidP="00B44E99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</w:t>
            </w:r>
            <w:proofErr w:type="spellEnd"/>
            <w:r w:rsidRPr="00BE3D5B">
              <w:rPr>
                <w:color w:val="000000" w:themeColor="text1"/>
                <w:sz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7A75E0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744E9A" w:rsidRPr="00BE3D5B" w:rsidRDefault="00D817B8" w:rsidP="00744E9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F50CB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5F6910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E3D5B" w:rsidRPr="00BE3D5B" w:rsidRDefault="007A75E0" w:rsidP="00BE3D5B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оборудования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5F6910">
            <w:pPr>
              <w:pStyle w:val="Default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</w:t>
            </w:r>
            <w:r w:rsidR="00EC5F4D" w:rsidRPr="00BE3D5B">
              <w:rPr>
                <w:color w:val="000000" w:themeColor="text1"/>
                <w:sz w:val="20"/>
              </w:rPr>
              <w:t>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 РФ), Письмом от 27.11.2012г. № 2536-ИП/12/ГС (Госстрой)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</w:t>
            </w:r>
            <w:r w:rsidR="00EC5F4D" w:rsidRPr="00BE3D5B">
              <w:rPr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РФ), Письмом от 27.11.2012г. № 2536-ИП/12/ГС (Госстрой)</w:t>
            </w:r>
          </w:p>
        </w:tc>
      </w:tr>
      <w:tr w:rsidR="007A75E0" w:rsidRPr="00BE3D5B" w:rsidTr="005F6910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E3D5B">
              <w:rPr>
                <w:color w:val="000000" w:themeColor="text1"/>
                <w:sz w:val="20"/>
              </w:rPr>
              <w:t>ПОС</w:t>
            </w:r>
            <w:proofErr w:type="gramEnd"/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927E03" w:rsidRPr="00BE3D5B" w:rsidRDefault="006D7FF5" w:rsidP="006D7FF5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5F6910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927E03" w:rsidRPr="00BE3D5B" w:rsidRDefault="00927E03" w:rsidP="008F7946">
            <w:pPr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27E03" w:rsidRPr="00BE3D5B" w:rsidRDefault="00927E03" w:rsidP="00766A03">
            <w:pPr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5F6910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сметной программе </w:t>
            </w:r>
            <w:r w:rsidRPr="00BE3D5B">
              <w:rPr>
                <w:color w:val="000000" w:themeColor="text1"/>
                <w:sz w:val="20"/>
              </w:rPr>
              <w:t xml:space="preserve">ГРАНД-смета и в формате 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5F6910" w:rsidRDefault="005F6910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7A0BFC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>Заместитель начальника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 xml:space="preserve"> 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proofErr w:type="spellStart"/>
      <w:r w:rsidR="007A0BFC">
        <w:rPr>
          <w:rFonts w:ascii="Times New Roman" w:hAnsi="Times New Roman"/>
          <w:color w:val="000000" w:themeColor="text1"/>
          <w:lang w:val="ru-RU"/>
        </w:rPr>
        <w:t>М.А.Кошелева</w:t>
      </w:r>
      <w:proofErr w:type="spellEnd"/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Начальник 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В.В. Паркин</w:t>
      </w:r>
    </w:p>
    <w:p w:rsidR="000444D7" w:rsidRPr="00BE3D5B" w:rsidRDefault="000444D7" w:rsidP="000444D7">
      <w:pPr>
        <w:rPr>
          <w:color w:val="000000" w:themeColor="text1"/>
        </w:rPr>
      </w:pPr>
    </w:p>
    <w:p w:rsidR="000444D7" w:rsidRPr="00BE3D5B" w:rsidRDefault="000444D7" w:rsidP="000444D7">
      <w:pPr>
        <w:pStyle w:val="2"/>
        <w:spacing w:line="240" w:lineRule="auto"/>
        <w:jc w:val="both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Согласовано:</w:t>
      </w:r>
    </w:p>
    <w:p w:rsidR="000444D7" w:rsidRPr="00BE3D5B" w:rsidRDefault="000444D7" w:rsidP="000444D7">
      <w:pPr>
        <w:pStyle w:val="2"/>
        <w:spacing w:line="240" w:lineRule="auto"/>
        <w:jc w:val="both"/>
        <w:rPr>
          <w:rFonts w:eastAsia="MS Mincho"/>
          <w:color w:val="000000" w:themeColor="text1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Заместитель руководителя дирекции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К.Ю. Яковлев</w:t>
      </w:r>
    </w:p>
    <w:p w:rsidR="00D62634" w:rsidRPr="00BE3D5B" w:rsidRDefault="00D62634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Руководитель дирекции </w:t>
      </w:r>
    </w:p>
    <w:p w:rsidR="00750A35" w:rsidRPr="00805468" w:rsidRDefault="000444D7" w:rsidP="005F6910">
      <w:pPr>
        <w:pStyle w:val="a5"/>
        <w:ind w:left="0"/>
        <w:jc w:val="both"/>
        <w:rPr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Р.Ю. Жиров</w:t>
      </w:r>
    </w:p>
    <w:sectPr w:rsidR="00750A35" w:rsidRPr="00805468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468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Пресняков Олег Евгеньевич</cp:lastModifiedBy>
  <cp:revision>51</cp:revision>
  <cp:lastPrinted>2016-07-08T11:13:00Z</cp:lastPrinted>
  <dcterms:created xsi:type="dcterms:W3CDTF">2016-07-05T08:15:00Z</dcterms:created>
  <dcterms:modified xsi:type="dcterms:W3CDTF">2016-07-11T16:05:00Z</dcterms:modified>
</cp:coreProperties>
</file>