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673F3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0DA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D14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673F3A" w:rsidRDefault="000C5A9C" w:rsidP="00AD1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F3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D1420" w:rsidRPr="005457C1">
              <w:rPr>
                <w:rFonts w:ascii="Times New Roman" w:hAnsi="Times New Roman"/>
                <w:sz w:val="24"/>
                <w:szCs w:val="24"/>
              </w:rPr>
              <w:t xml:space="preserve">Поставка инструментов, материалов - </w:t>
            </w:r>
            <w:r w:rsidR="00AD1420">
              <w:rPr>
                <w:rFonts w:ascii="Times New Roman" w:hAnsi="Times New Roman"/>
                <w:sz w:val="24"/>
                <w:szCs w:val="24"/>
              </w:rPr>
              <w:t>п</w:t>
            </w:r>
            <w:r w:rsidR="00AD1420" w:rsidRPr="005457C1">
              <w:rPr>
                <w:rFonts w:ascii="Times New Roman" w:hAnsi="Times New Roman"/>
                <w:sz w:val="24"/>
                <w:szCs w:val="24"/>
              </w:rPr>
              <w:t>ожарный и шанцевый инструмент</w:t>
            </w:r>
            <w:r w:rsidR="00770DAD" w:rsidRPr="006129E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673F3A" w:rsidRDefault="00B52C1A" w:rsidP="009D1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>Краснодарск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Сочи, Адлерский район,</w:t>
            </w: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 xml:space="preserve"> пос. </w:t>
            </w:r>
            <w:proofErr w:type="spellStart"/>
            <w:r w:rsidRPr="00DE34D1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>Спортивно-туристический комплекс «Горная карусель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A0D88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8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8938FE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D5DFF" w:rsidRDefault="00B52C1A" w:rsidP="00B52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пятнадцати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>авансового платежа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75E" w:rsidRDefault="007C275E" w:rsidP="00893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5E">
              <w:rPr>
                <w:rFonts w:ascii="Times New Roman" w:hAnsi="Times New Roman" w:cs="Times New Roman"/>
                <w:b/>
                <w:sz w:val="24"/>
                <w:szCs w:val="24"/>
              </w:rPr>
              <w:t>283 000,16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(двести восемьдесят три тысячи) рублей 16 копеек.</w:t>
            </w:r>
          </w:p>
          <w:p w:rsidR="00836CAE" w:rsidRPr="00D61757" w:rsidRDefault="00D61757" w:rsidP="00836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757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836CAE" w:rsidRPr="002F00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перевозку, страхование, налоги и другие обязательные платежи, сборы, пошлины (включая таможенные), обязательные отчисления при поставке инструмента и материалов.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2016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05A8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05A8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56" w:rsidRDefault="000B6256" w:rsidP="0097081F">
      <w:pPr>
        <w:spacing w:after="0" w:line="240" w:lineRule="auto"/>
      </w:pPr>
      <w:r>
        <w:separator/>
      </w:r>
    </w:p>
  </w:endnote>
  <w:endnote w:type="continuationSeparator" w:id="0">
    <w:p w:rsidR="000B6256" w:rsidRDefault="000B625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4178AC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36CAE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4178AC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56" w:rsidRDefault="000B6256" w:rsidP="0097081F">
      <w:pPr>
        <w:spacing w:after="0" w:line="240" w:lineRule="auto"/>
      </w:pPr>
      <w:r>
        <w:separator/>
      </w:r>
    </w:p>
  </w:footnote>
  <w:footnote w:type="continuationSeparator" w:id="0">
    <w:p w:rsidR="000B6256" w:rsidRDefault="000B625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A82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CB97F-7C22-4F88-84FD-F90ED7AE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7</Pages>
  <Words>2486</Words>
  <Characters>14176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194</cp:revision>
  <cp:lastPrinted>2016-07-07T08:39:00Z</cp:lastPrinted>
  <dcterms:created xsi:type="dcterms:W3CDTF">2015-03-17T16:12:00Z</dcterms:created>
  <dcterms:modified xsi:type="dcterms:W3CDTF">2016-07-25T10:00:00Z</dcterms:modified>
</cp:coreProperties>
</file>