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529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96"/>
        <w:gridCol w:w="2983"/>
        <w:gridCol w:w="3876"/>
        <w:gridCol w:w="851"/>
        <w:gridCol w:w="1023"/>
      </w:tblGrid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98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02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Кол-во</w:t>
            </w:r>
          </w:p>
        </w:tc>
      </w:tr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51A1A" w:rsidRPr="00255AD8" w:rsidTr="003415D7">
        <w:trPr>
          <w:cantSplit/>
          <w:trHeight w:val="646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006R01461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7220/7225, </w:t>
            </w:r>
            <w:r w:rsidRPr="00AB25CE">
              <w:rPr>
                <w:rFonts w:ascii="Times New Roman" w:hAnsi="Times New Roman" w:cs="Times New Roman"/>
                <w:color w:val="000000"/>
              </w:rPr>
              <w:t>черный,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7220/7225,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желтый,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006R01463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7220/7225,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пурпурный,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006R01464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7220/7225,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синий,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013R00657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Black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Drum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7220/7225,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черный,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2"/>
          <w:jc w:val="center"/>
        </w:trPr>
        <w:tc>
          <w:tcPr>
            <w:tcW w:w="796" w:type="dxa"/>
            <w:tcBorders>
              <w:top w:val="nil"/>
              <w:bottom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  <w:bottom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013R00658</w:t>
            </w:r>
          </w:p>
        </w:tc>
        <w:tc>
          <w:tcPr>
            <w:tcW w:w="3876" w:type="dxa"/>
            <w:tcBorders>
              <w:top w:val="nil"/>
              <w:bottom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Yellow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Drum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7220/7225,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желтый, оригинальный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Magenta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Drum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7220/7225,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013R00660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Cyan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Drum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7220/7225,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голубой, </w:t>
            </w:r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008R13088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Термоэлемент для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7220/7225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Fuser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220v,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5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008R13089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для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Centre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7220/7225,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  <w:r w:rsidRPr="00AB25CE">
              <w:rPr>
                <w:rFonts w:ascii="Times New Roman" w:hAnsi="Times New Roman" w:cs="Times New Roman"/>
                <w:color w:val="000000"/>
              </w:rPr>
              <w:t>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  <w:r w:rsidRPr="00AB25CE">
              <w:rPr>
                <w:rFonts w:ascii="Times New Roman" w:hAnsi="Times New Roman" w:cs="Times New Roman"/>
                <w:color w:val="000000"/>
              </w:rPr>
              <w:t>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  <w:r w:rsidRPr="00AB25CE">
              <w:rPr>
                <w:rFonts w:ascii="Times New Roman" w:hAnsi="Times New Roman" w:cs="Times New Roman"/>
                <w:color w:val="000000"/>
              </w:rPr>
              <w:t>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01520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  <w:r w:rsidRPr="00AB25CE">
              <w:rPr>
                <w:rFonts w:ascii="Times New Roman" w:hAnsi="Times New Roman" w:cs="Times New Roman"/>
                <w:color w:val="000000"/>
              </w:rPr>
              <w:t>голубой,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013R00662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Drum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>7830,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13061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для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Centre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7830,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очистки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00613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очистки ремня переноса для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Centre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7830,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604К62230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Термоэлемент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7830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Fuser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220v,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Картридж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Xerox 106R0218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Work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3045,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106R01634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6000/6010,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6000/6010, синий,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6000/6010,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AB25CE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AB25CE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6000/6010,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TN 3280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– 8880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Pr="00AB25CE">
              <w:rPr>
                <w:rFonts w:ascii="Times New Roman" w:hAnsi="Times New Roman" w:cs="Times New Roman"/>
                <w:color w:val="000000"/>
              </w:rPr>
              <w:t>/8085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DR 32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proofErr w:type="spellEnd"/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– 8880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Pr="00AB25CE">
              <w:rPr>
                <w:rFonts w:ascii="Times New Roman" w:hAnsi="Times New Roman" w:cs="Times New Roman"/>
                <w:color w:val="000000"/>
              </w:rPr>
              <w:t>/8085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TN 3</w:t>
            </w:r>
            <w:r w:rsidRPr="00AB25CE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– 8110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DR 3</w:t>
            </w:r>
            <w:r w:rsidRPr="00AB25CE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– 8110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278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1536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               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– 278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Q7570A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5025/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5035,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CE255A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3015,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CB390A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голубой,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голубой,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Комплект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термофиксатора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CB458A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Комплект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термофиксатора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>, 220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переноса изображения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463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переноса изображения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>5225,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>5225, голубой,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>5225,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>5225,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голубой,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голубой,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,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436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1120/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1522/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1505,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390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4555/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601/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602/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603,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Q2612A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3055,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2320,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2320, голубой,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68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2320, голубой,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CC53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2320, пурпурный,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CE285A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1132/1212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>1102, черный,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280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425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401,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,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, голубой,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,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,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283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201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125/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225,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CB390A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6040,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>
              <w:rPr>
                <w:rFonts w:ascii="Times New Roman" w:hAnsi="Times New Roman" w:cs="Times New Roman"/>
                <w:color w:val="000000"/>
              </w:rPr>
              <w:t>6040, голубой,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6040, желтый,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6040, пурпурный,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6040,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6040, голубой,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6040, желтый,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для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6040, пурпурный,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</w:pPr>
            <w:r w:rsidRPr="001F24C4">
              <w:rPr>
                <w:rFonts w:ascii="Times New Roman" w:hAnsi="Times New Roman" w:cs="Times New Roman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5225,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5225, голубой,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5225, желтый,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5225, пурпурный,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голубой,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желтый,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700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775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пурпурный,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голубой,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желтый,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пурпурный,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голубой,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желтый,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403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пурпурный,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</w:rPr>
              <w:t>10Х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черный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</w:rPr>
              <w:t>11Х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голубой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</w:rPr>
              <w:t>12Х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</w:rPr>
              <w:t>13Х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1A1A">
              <w:rPr>
                <w:rFonts w:ascii="Times New Roman" w:hAnsi="Times New Roman" w:cs="Times New Roman"/>
                <w:color w:val="000000"/>
              </w:rPr>
              <w:t>Тонер-картридж HP     CF 280А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B6759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FB6759">
              <w:rPr>
                <w:rFonts w:ascii="Times New Roman" w:hAnsi="Times New Roman" w:cs="Times New Roman"/>
                <w:color w:val="000000"/>
              </w:rPr>
              <w:t> черный для принтеров HP </w:t>
            </w:r>
            <w:proofErr w:type="spellStart"/>
            <w:r w:rsidRPr="00FB6759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6759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FB6759">
              <w:rPr>
                <w:rFonts w:ascii="Times New Roman" w:hAnsi="Times New Roman" w:cs="Times New Roman"/>
                <w:color w:val="000000"/>
              </w:rPr>
              <w:t xml:space="preserve"> 400 MFP</w:t>
            </w:r>
            <w:r>
              <w:rPr>
                <w:rFonts w:ascii="Times New Roman" w:hAnsi="Times New Roman" w:cs="Times New Roman"/>
                <w:color w:val="000000"/>
              </w:rPr>
              <w:t>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B6759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B6759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95034A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Pr="0095034A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95034A">
              <w:rPr>
                <w:rFonts w:ascii="Times New Roman" w:hAnsi="Times New Roman" w:cs="Times New Roman"/>
                <w:color w:val="000000"/>
              </w:rPr>
              <w:t>8525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черный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95034A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Pr="0095034A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95034A">
              <w:rPr>
                <w:rFonts w:ascii="Times New Roman" w:hAnsi="Times New Roman" w:cs="Times New Roman"/>
                <w:color w:val="000000"/>
              </w:rPr>
              <w:t>8525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голубой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95034A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Y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Pr="0095034A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95034A">
              <w:rPr>
                <w:rFonts w:ascii="Times New Roman" w:hAnsi="Times New Roman" w:cs="Times New Roman"/>
                <w:color w:val="000000"/>
              </w:rPr>
              <w:t>8525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95034A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для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Pr="0095034A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95034A">
              <w:rPr>
                <w:rFonts w:ascii="Times New Roman" w:hAnsi="Times New Roman" w:cs="Times New Roman"/>
                <w:color w:val="000000"/>
              </w:rPr>
              <w:t>8525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395716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95716">
              <w:rPr>
                <w:rFonts w:ascii="Times New Roman" w:hAnsi="Times New Roman" w:cs="Times New Roman"/>
                <w:color w:val="000000"/>
              </w:rPr>
              <w:t>Kyocera</w:t>
            </w:r>
            <w:proofErr w:type="spellEnd"/>
            <w:r w:rsidRPr="00395716">
              <w:rPr>
                <w:rFonts w:ascii="Times New Roman" w:hAnsi="Times New Roman" w:cs="Times New Roman"/>
                <w:color w:val="000000"/>
              </w:rPr>
              <w:t xml:space="preserve"> TK1140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395716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395716">
              <w:rPr>
                <w:rFonts w:ascii="Times New Roman" w:hAnsi="Times New Roman" w:cs="Times New Roman"/>
                <w:color w:val="000000"/>
              </w:rPr>
              <w:t>Kyocera</w:t>
            </w:r>
            <w:proofErr w:type="spellEnd"/>
            <w:r w:rsidRPr="00395716">
              <w:rPr>
                <w:rFonts w:ascii="Times New Roman" w:hAnsi="Times New Roman" w:cs="Times New Roman"/>
                <w:color w:val="000000"/>
              </w:rPr>
              <w:t xml:space="preserve"> FS-1035MFP, FS-1135MFP, </w:t>
            </w:r>
            <w:proofErr w:type="spellStart"/>
            <w:r w:rsidRPr="00395716"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 w:rsidRPr="00395716">
              <w:rPr>
                <w:rFonts w:ascii="Times New Roman" w:hAnsi="Times New Roman" w:cs="Times New Roman"/>
                <w:color w:val="000000"/>
              </w:rPr>
              <w:t xml:space="preserve"> M2035dn, </w:t>
            </w:r>
            <w:proofErr w:type="spellStart"/>
            <w:r w:rsidRPr="00395716"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 w:rsidRPr="00395716">
              <w:rPr>
                <w:rFonts w:ascii="Times New Roman" w:hAnsi="Times New Roman" w:cs="Times New Roman"/>
                <w:color w:val="000000"/>
              </w:rPr>
              <w:t xml:space="preserve"> M2535dn,</w:t>
            </w:r>
            <w:r>
              <w:rPr>
                <w:rFonts w:ascii="Times New Roman" w:hAnsi="Times New Roman" w:cs="Times New Roman"/>
                <w:color w:val="000000"/>
              </w:rPr>
              <w:t xml:space="preserve"> черный,</w:t>
            </w:r>
            <w:r w:rsidRPr="0039571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F51A1A" w:rsidRPr="00395716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5716">
              <w:rPr>
                <w:rFonts w:ascii="Times New Roman" w:hAnsi="Times New Roman" w:cs="Times New Roman"/>
                <w:bCs/>
                <w:color w:val="000000"/>
              </w:rPr>
              <w:t>TK-3100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395716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Тонер-картридж для </w:t>
            </w:r>
            <w:proofErr w:type="spellStart"/>
            <w:r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: FS-2100D, FS-2100DN, ECOSYS M3040dn, ECOSYS M3540dn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51A1A" w:rsidP="00F51A1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F51A1A" w:rsidRPr="00395716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5716">
              <w:rPr>
                <w:rFonts w:ascii="Times New Roman" w:hAnsi="Times New Roman" w:cs="Times New Roman"/>
                <w:bCs/>
                <w:color w:val="000000"/>
              </w:rPr>
              <w:t>TK-3130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395716" w:rsidRDefault="00F51A1A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Тонер-картридж для </w:t>
            </w:r>
            <w:proofErr w:type="spellStart"/>
            <w:r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: FS-2100D, FS-4200DN, 4300DN черный,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AB25CE" w:rsidRDefault="00F51A1A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51A1A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F51A1A" w:rsidRDefault="00F51A1A" w:rsidP="00F51A1A">
            <w:pPr>
              <w:pStyle w:val="a3"/>
              <w:numPr>
                <w:ilvl w:val="0"/>
                <w:numId w:val="1"/>
              </w:num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51A1A">
              <w:rPr>
                <w:rFonts w:ascii="Times New Roman" w:hAnsi="Times New Roman"/>
                <w:b/>
                <w:color w:val="000000"/>
              </w:rPr>
              <w:t>102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FB6759" w:rsidRDefault="00FB6759" w:rsidP="00FB6759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Печь в сборе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>710-69002/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69010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RM</w:t>
            </w:r>
            <w:r w:rsidRPr="00FB6759">
              <w:rPr>
                <w:rFonts w:ascii="Times New Roman" w:hAnsi="Times New Roman" w:cs="Times New Roman"/>
                <w:color w:val="000000"/>
              </w:rPr>
              <w:t>1-6185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255AD8" w:rsidRDefault="00FB6759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Печь в сборе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Pr="00FB6759">
              <w:rPr>
                <w:rFonts w:ascii="Times New Roman" w:hAnsi="Times New Roman" w:cs="Times New Roman"/>
                <w:color w:val="000000"/>
              </w:rPr>
              <w:t>5225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>710-69002/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69010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RM</w:t>
            </w:r>
            <w:r w:rsidRPr="00FB6759">
              <w:rPr>
                <w:rFonts w:ascii="Times New Roman" w:hAnsi="Times New Roman" w:cs="Times New Roman"/>
                <w:color w:val="000000"/>
              </w:rPr>
              <w:t>1-6185</w:t>
            </w:r>
            <w:r>
              <w:rPr>
                <w:rFonts w:ascii="Times New Roman" w:hAnsi="Times New Roman" w:cs="Times New Roman"/>
                <w:color w:val="000000"/>
              </w:rPr>
              <w:t>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Pr="00FB6759" w:rsidRDefault="00FB6759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1A" w:rsidRDefault="00FB6759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B6759" w:rsidRPr="00255AD8" w:rsidTr="00E601A0">
        <w:trPr>
          <w:cantSplit/>
          <w:trHeight w:val="240"/>
          <w:jc w:val="center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59" w:rsidRPr="00FB6759" w:rsidRDefault="00FB6759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bookmarkStart w:id="0" w:name="_GoBack" w:colFirst="0" w:colLast="2"/>
            <w:r w:rsidRPr="00FB6759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59" w:rsidRPr="00FB6759" w:rsidRDefault="00FB6759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6759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59" w:rsidRPr="00FB6759" w:rsidRDefault="00FB6759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6759">
              <w:rPr>
                <w:rFonts w:ascii="Times New Roman" w:hAnsi="Times New Roman" w:cs="Times New Roman"/>
                <w:b/>
                <w:sz w:val="22"/>
                <w:szCs w:val="22"/>
              </w:rPr>
              <w:t>103</w:t>
            </w:r>
          </w:p>
        </w:tc>
      </w:tr>
      <w:bookmarkEnd w:id="0"/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AD8" w:rsidRPr="00A91729" w:rsidRDefault="00255AD8" w:rsidP="00255AD8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>Поставляемые картридж</w:t>
      </w:r>
      <w:r>
        <w:rPr>
          <w:rFonts w:ascii="Times New Roman" w:hAnsi="Times New Roman" w:cs="Times New Roman"/>
        </w:rPr>
        <w:t>и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proofErr w:type="spellStart"/>
      <w:r w:rsidRPr="00A91729">
        <w:rPr>
          <w:rFonts w:ascii="Times New Roman" w:hAnsi="Times New Roman" w:cs="Times New Roman"/>
        </w:rPr>
        <w:t>перезаправленными</w:t>
      </w:r>
      <w:proofErr w:type="spellEnd"/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255AD8" w:rsidRPr="003A31D7" w:rsidRDefault="00255AD8" w:rsidP="00255A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255AD8" w:rsidRPr="003A31D7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AD8" w:rsidRPr="00171071" w:rsidRDefault="00255AD8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255AD8" w:rsidRDefault="00255AD8" w:rsidP="00255AD8"/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28B" w:rsidRDefault="0091228B"/>
    <w:sectPr w:rsidR="0091228B" w:rsidSect="00B27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A4569"/>
    <w:multiLevelType w:val="hybridMultilevel"/>
    <w:tmpl w:val="EBD25CA2"/>
    <w:lvl w:ilvl="0" w:tplc="26CEF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D13"/>
    <w:rsid w:val="000118D8"/>
    <w:rsid w:val="0005764E"/>
    <w:rsid w:val="000A24E0"/>
    <w:rsid w:val="0010488B"/>
    <w:rsid w:val="00171071"/>
    <w:rsid w:val="001E2A4B"/>
    <w:rsid w:val="001F7489"/>
    <w:rsid w:val="00226066"/>
    <w:rsid w:val="00255AD8"/>
    <w:rsid w:val="00291F82"/>
    <w:rsid w:val="002E0558"/>
    <w:rsid w:val="003415D7"/>
    <w:rsid w:val="003813CF"/>
    <w:rsid w:val="00550A6F"/>
    <w:rsid w:val="00624E84"/>
    <w:rsid w:val="00656B91"/>
    <w:rsid w:val="00707CF0"/>
    <w:rsid w:val="007B7D13"/>
    <w:rsid w:val="007F473E"/>
    <w:rsid w:val="008367CC"/>
    <w:rsid w:val="00894C68"/>
    <w:rsid w:val="008E14ED"/>
    <w:rsid w:val="0091228B"/>
    <w:rsid w:val="00915C5C"/>
    <w:rsid w:val="00926095"/>
    <w:rsid w:val="009E58C4"/>
    <w:rsid w:val="00A379FF"/>
    <w:rsid w:val="00A8421C"/>
    <w:rsid w:val="00A91729"/>
    <w:rsid w:val="00AE59D0"/>
    <w:rsid w:val="00B27522"/>
    <w:rsid w:val="00B41DEF"/>
    <w:rsid w:val="00BA5E8A"/>
    <w:rsid w:val="00CD0889"/>
    <w:rsid w:val="00CF312D"/>
    <w:rsid w:val="00D53B5D"/>
    <w:rsid w:val="00D56036"/>
    <w:rsid w:val="00D637D3"/>
    <w:rsid w:val="00E7029F"/>
    <w:rsid w:val="00F51A1A"/>
    <w:rsid w:val="00FB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B6759"/>
  </w:style>
  <w:style w:type="character" w:styleId="a7">
    <w:name w:val="Emphasis"/>
    <w:basedOn w:val="a0"/>
    <w:uiPriority w:val="20"/>
    <w:qFormat/>
    <w:rsid w:val="00FB67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B6759"/>
  </w:style>
  <w:style w:type="character" w:styleId="a7">
    <w:name w:val="Emphasis"/>
    <w:basedOn w:val="a0"/>
    <w:uiPriority w:val="20"/>
    <w:qFormat/>
    <w:rsid w:val="00FB67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5</cp:revision>
  <cp:lastPrinted>2016-07-28T12:49:00Z</cp:lastPrinted>
  <dcterms:created xsi:type="dcterms:W3CDTF">2016-07-28T12:49:00Z</dcterms:created>
  <dcterms:modified xsi:type="dcterms:W3CDTF">2017-05-29T12:50:00Z</dcterms:modified>
</cp:coreProperties>
</file>