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130955" w:rsidRPr="00130955">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130955" w:rsidRPr="00130955">
        <w:rPr>
          <w:sz w:val="22"/>
          <w:szCs w:val="22"/>
        </w:rPr>
        <w:t xml:space="preserve"> </w:t>
      </w:r>
      <w:r w:rsidR="00130955">
        <w:rPr>
          <w:sz w:val="22"/>
          <w:szCs w:val="22"/>
        </w:rPr>
        <w:t>Первого заместителя генерального директора Немцова А.В.</w:t>
      </w:r>
      <w:r w:rsidR="00130955" w:rsidRPr="009917A0">
        <w:rPr>
          <w:sz w:val="22"/>
          <w:szCs w:val="22"/>
        </w:rPr>
        <w:t>, действующего на основании</w:t>
      </w:r>
      <w:r w:rsidR="00130955">
        <w:rPr>
          <w:sz w:val="22"/>
          <w:szCs w:val="22"/>
        </w:rPr>
        <w:t xml:space="preserve"> Доверенности №1 от 01.01.2017г.</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130955"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130955">
        <w:rPr>
          <w:bCs/>
          <w:sz w:val="22"/>
          <w:szCs w:val="22"/>
        </w:rPr>
        <w:t>7</w:t>
      </w:r>
      <w:r w:rsidR="00130955" w:rsidRPr="00F55184">
        <w:rPr>
          <w:bCs/>
          <w:sz w:val="22"/>
          <w:szCs w:val="22"/>
        </w:rPr>
        <w:t xml:space="preserve"> г.</w:t>
      </w:r>
      <w:r w:rsidR="00130955">
        <w:rPr>
          <w:bCs/>
          <w:sz w:val="22"/>
          <w:szCs w:val="22"/>
        </w:rPr>
        <w:t>,</w:t>
      </w:r>
      <w:r w:rsidR="00130955" w:rsidRPr="00130955">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130955" w:rsidRPr="00130955">
        <w:t xml:space="preserve"> </w:t>
      </w:r>
      <w:r w:rsidR="003D0B49">
        <w:rPr>
          <w:sz w:val="22"/>
          <w:szCs w:val="22"/>
        </w:rPr>
        <w:t>ремни клиновые и воздушные фильтры</w:t>
      </w:r>
      <w:r w:rsidR="00130955"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130955">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3D0B49">
        <w:rPr>
          <w:sz w:val="22"/>
          <w:szCs w:val="22"/>
        </w:rPr>
        <w:t xml:space="preserve">Поставщик осуществляет доставку Товара на склад Покупателя, находящийся по адресу: </w:t>
      </w:r>
      <w:r w:rsidR="003D0B49" w:rsidRPr="003D0B49">
        <w:rPr>
          <w:sz w:val="22"/>
          <w:szCs w:val="22"/>
        </w:rPr>
        <w:t>г. Сочи, пгт. Эсто-Садок, СТК «Горная Карусель», ул. Набережная Времена Года, д.11, 44001</w:t>
      </w:r>
      <w:r w:rsidR="00130955" w:rsidRPr="003D0B49">
        <w:rPr>
          <w:sz w:val="22"/>
          <w:szCs w:val="22"/>
        </w:rPr>
        <w:t xml:space="preserve">, </w:t>
      </w:r>
      <w:r w:rsidR="00667636" w:rsidRPr="003D0B49">
        <w:rPr>
          <w:sz w:val="22"/>
          <w:szCs w:val="22"/>
        </w:rPr>
        <w:t>по наименованию, количеству и</w:t>
      </w:r>
      <w:r w:rsidR="00667636" w:rsidRPr="009917A0">
        <w:rPr>
          <w:sz w:val="22"/>
          <w:szCs w:val="22"/>
        </w:rPr>
        <w:t xml:space="preserve">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130955">
        <w:t xml:space="preserve">в течение </w:t>
      </w:r>
      <w:r w:rsidR="003D0B49">
        <w:t xml:space="preserve">20 </w:t>
      </w:r>
      <w:r w:rsidR="00130955">
        <w:t>(</w:t>
      </w:r>
      <w:r w:rsidR="003D0B49">
        <w:t>Двадцати</w:t>
      </w:r>
      <w:r w:rsidR="00130955">
        <w:t xml:space="preserve">) календарных дней </w:t>
      </w:r>
      <w:r w:rsidR="00130955">
        <w:rPr>
          <w:sz w:val="22"/>
          <w:szCs w:val="22"/>
        </w:rPr>
        <w:t xml:space="preserve">с даты </w:t>
      </w:r>
      <w:r w:rsidRPr="00EA1B6B">
        <w:rPr>
          <w:sz w:val="22"/>
          <w:szCs w:val="22"/>
        </w:rPr>
        <w:t>перечисления П</w:t>
      </w:r>
      <w:r w:rsidR="00130955">
        <w:rPr>
          <w:sz w:val="22"/>
          <w:szCs w:val="22"/>
        </w:rPr>
        <w:t xml:space="preserve">окупателем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130955" w:rsidRPr="00130955" w:rsidRDefault="007359E8" w:rsidP="00130955">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130955" w:rsidRDefault="00EA1B6B" w:rsidP="00130955">
      <w:pPr>
        <w:pStyle w:val="af7"/>
        <w:numPr>
          <w:ilvl w:val="1"/>
          <w:numId w:val="1"/>
        </w:numPr>
        <w:shd w:val="clear" w:color="auto" w:fill="FFFFFF"/>
        <w:tabs>
          <w:tab w:val="left" w:pos="851"/>
          <w:tab w:val="left" w:pos="993"/>
          <w:tab w:val="left" w:pos="1134"/>
        </w:tabs>
        <w:ind w:left="0" w:firstLine="567"/>
        <w:jc w:val="both"/>
        <w:rPr>
          <w:sz w:val="22"/>
          <w:szCs w:val="22"/>
        </w:rPr>
      </w:pPr>
      <w:r w:rsidRPr="00130955">
        <w:rPr>
          <w:snapToGrid w:val="0"/>
          <w:sz w:val="22"/>
          <w:szCs w:val="22"/>
        </w:rPr>
        <w:tab/>
        <w:t>Товар должен быть новым, не находившимся ранее в эксплуатации.</w:t>
      </w:r>
      <w:r w:rsidRPr="00130955">
        <w:rPr>
          <w:sz w:val="22"/>
          <w:szCs w:val="22"/>
        </w:rPr>
        <w:t xml:space="preserve"> </w:t>
      </w:r>
      <w:r w:rsidRPr="00130955">
        <w:rPr>
          <w:snapToGrid w:val="0"/>
          <w:sz w:val="22"/>
          <w:szCs w:val="22"/>
        </w:rPr>
        <w:t>Покупатель вправе отказаться от приемки Товара, поставленного с нарушением данного условия</w:t>
      </w:r>
      <w:r w:rsidRPr="00130955">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30955">
        <w:rPr>
          <w:snapToGrid w:val="0"/>
          <w:sz w:val="22"/>
          <w:szCs w:val="22"/>
        </w:rPr>
        <w:t xml:space="preserve">, </w:t>
      </w:r>
      <w:r w:rsidRPr="00130955">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130955">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13095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3D0B49">
        <w:rPr>
          <w:u w:val="single"/>
          <w:lang w:val="en-US"/>
        </w:rPr>
        <w:t>a</w:t>
      </w:r>
      <w:r w:rsidR="003D0B49" w:rsidRPr="003D0B49">
        <w:rPr>
          <w:u w:val="single"/>
        </w:rPr>
        <w:t>.</w:t>
      </w:r>
      <w:r w:rsidR="003D0B49">
        <w:rPr>
          <w:u w:val="single"/>
          <w:lang w:val="en-US"/>
        </w:rPr>
        <w:t>dmitriev</w:t>
      </w:r>
      <w:r w:rsidR="00130955" w:rsidRPr="00DE7802">
        <w:rPr>
          <w:u w:val="single"/>
        </w:rPr>
        <w:t>@</w:t>
      </w:r>
      <w:r w:rsidR="00130955">
        <w:rPr>
          <w:u w:val="single"/>
          <w:lang w:val="en-US"/>
        </w:rPr>
        <w:t>karousel</w:t>
      </w:r>
      <w:r w:rsidR="00130955" w:rsidRPr="00DE7802">
        <w:rPr>
          <w:u w:val="single"/>
        </w:rPr>
        <w:t>.</w:t>
      </w:r>
      <w:r w:rsidR="00130955">
        <w:rPr>
          <w:u w:val="single"/>
          <w:lang w:val="en-US"/>
        </w:rPr>
        <w:t>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13095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130955">
        <w:rPr>
          <w:sz w:val="22"/>
          <w:szCs w:val="22"/>
        </w:rPr>
        <w:t>игиналов документов и/или</w:t>
      </w:r>
      <w:r w:rsidRPr="00412057">
        <w:rPr>
          <w:sz w:val="22"/>
          <w:szCs w:val="22"/>
        </w:rPr>
        <w:t xml:space="preserve">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w:t>
      </w:r>
      <w:r w:rsidRPr="00412057">
        <w:rPr>
          <w:sz w:val="22"/>
          <w:szCs w:val="22"/>
        </w:rPr>
        <w:lastRenderedPageBreak/>
        <w:t>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w:t>
      </w:r>
      <w:r w:rsidR="00130955">
        <w:rPr>
          <w:i/>
          <w:color w:val="000000" w:themeColor="text1"/>
          <w:sz w:val="22"/>
          <w:szCs w:val="22"/>
        </w:rPr>
        <w:t>.</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w:t>
      </w:r>
      <w:r w:rsidR="009E5C6D" w:rsidRPr="00F64104">
        <w:rPr>
          <w:sz w:val="22"/>
          <w:szCs w:val="22"/>
        </w:rPr>
        <w:t>10</w:t>
      </w:r>
      <w:r w:rsidR="00116E1C" w:rsidRPr="00116E1C">
        <w:rPr>
          <w:sz w:val="22"/>
          <w:szCs w:val="22"/>
        </w:rPr>
        <w:t xml:space="preserve"> (</w:t>
      </w:r>
      <w:r w:rsidR="009E5C6D">
        <w:rPr>
          <w:sz w:val="22"/>
          <w:szCs w:val="22"/>
        </w:rPr>
        <w:t>Десяти</w:t>
      </w:r>
      <w:r w:rsidR="00116E1C" w:rsidRPr="00116E1C">
        <w:rPr>
          <w:sz w:val="22"/>
          <w:szCs w:val="22"/>
        </w:rPr>
        <w:t xml:space="preserve">)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FA36B2">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6466FE">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338EE">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3D0B49">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3D0B49">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FA36B2">
        <w:rPr>
          <w:color w:val="000000" w:themeColor="text1"/>
          <w:sz w:val="22"/>
          <w:szCs w:val="22"/>
        </w:rPr>
        <w:t xml:space="preserve">. 2.3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FA36B2">
        <w:rPr>
          <w:color w:val="000000" w:themeColor="text1"/>
          <w:sz w:val="22"/>
          <w:szCs w:val="22"/>
        </w:rPr>
        <w:t xml:space="preserve">письменного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FA36B2">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00FA36B2">
        <w:rPr>
          <w:sz w:val="22"/>
          <w:szCs w:val="22"/>
        </w:rPr>
        <w:t>денежную сумму</w:t>
      </w:r>
      <w:r w:rsidRPr="00412057">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w:t>
      </w:r>
      <w:r w:rsidRPr="006466FE">
        <w:rPr>
          <w:bCs/>
          <w:color w:val="000000" w:themeColor="text1"/>
          <w:sz w:val="22"/>
          <w:szCs w:val="22"/>
        </w:rPr>
        <w:lastRenderedPageBreak/>
        <w:t>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3D0B49" w:rsidRPr="003D0B49">
        <w:rPr>
          <w:u w:val="single"/>
        </w:rPr>
        <w:t xml:space="preserve"> ________________</w:t>
      </w:r>
      <w:r w:rsidRPr="00EC09C2">
        <w:rPr>
          <w:color w:val="000000" w:themeColor="text1"/>
          <w:sz w:val="22"/>
          <w:szCs w:val="22"/>
        </w:rPr>
        <w:t xml:space="preserve">, Покупатель </w:t>
      </w:r>
      <w:r w:rsidR="003D0B49">
        <w:rPr>
          <w:u w:val="single"/>
          <w:lang w:val="en-US"/>
        </w:rPr>
        <w:t>a</w:t>
      </w:r>
      <w:r w:rsidR="003D0B49" w:rsidRPr="003D0B49">
        <w:rPr>
          <w:u w:val="single"/>
        </w:rPr>
        <w:t>.</w:t>
      </w:r>
      <w:r w:rsidR="003D0B49">
        <w:rPr>
          <w:u w:val="single"/>
          <w:lang w:val="en-US"/>
        </w:rPr>
        <w:t>dmitriev</w:t>
      </w:r>
      <w:r w:rsidR="003D0B49" w:rsidRPr="00DE7802">
        <w:rPr>
          <w:u w:val="single"/>
        </w:rPr>
        <w:t>@</w:t>
      </w:r>
      <w:r w:rsidR="003D0B49">
        <w:rPr>
          <w:u w:val="single"/>
          <w:lang w:val="en-US"/>
        </w:rPr>
        <w:t>karousel</w:t>
      </w:r>
      <w:r w:rsidR="003D0B49" w:rsidRPr="00DE7802">
        <w:rPr>
          <w:u w:val="single"/>
        </w:rPr>
        <w:t>.</w:t>
      </w:r>
      <w:r w:rsidR="003D0B49">
        <w:rPr>
          <w:u w:val="single"/>
          <w:lang w:val="en-US"/>
        </w:rPr>
        <w:t>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Переписка по электронной почте,</w:t>
      </w:r>
      <w:r w:rsidR="00FA36B2">
        <w:rPr>
          <w:color w:val="000000" w:themeColor="text1"/>
          <w:sz w:val="22"/>
          <w:szCs w:val="22"/>
        </w:rPr>
        <w:t xml:space="preserve"> которая ведется во исполнение </w:t>
      </w:r>
      <w:r w:rsidRPr="00EC09C2">
        <w:rPr>
          <w:color w:val="000000" w:themeColor="text1"/>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w:t>
      </w:r>
      <w:r w:rsidR="00FA36B2">
        <w:rPr>
          <w:color w:val="000000" w:themeColor="text1"/>
          <w:sz w:val="22"/>
          <w:szCs w:val="22"/>
        </w:rPr>
        <w:t>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3D0B49">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3D0B49">
            <w:pPr>
              <w:snapToGrid w:val="0"/>
              <w:rPr>
                <w:b/>
                <w:color w:val="000000" w:themeColor="text1"/>
              </w:rPr>
            </w:pPr>
            <w:r w:rsidRPr="006466FE">
              <w:rPr>
                <w:b/>
                <w:color w:val="000000" w:themeColor="text1"/>
                <w:sz w:val="22"/>
                <w:szCs w:val="22"/>
              </w:rPr>
              <w:t>НАО «Красная поляна»</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3D0B49">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3D0B49">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3D0B49">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3D0B49">
            <w:pPr>
              <w:tabs>
                <w:tab w:val="left" w:pos="284"/>
                <w:tab w:val="left" w:pos="8364"/>
              </w:tabs>
              <w:rPr>
                <w:color w:val="000000" w:themeColor="text1"/>
              </w:rPr>
            </w:pPr>
          </w:p>
          <w:p w:rsidR="00113014" w:rsidRDefault="00113014" w:rsidP="003D0B49">
            <w:pPr>
              <w:tabs>
                <w:tab w:val="left" w:pos="284"/>
                <w:tab w:val="left" w:pos="8364"/>
              </w:tabs>
              <w:rPr>
                <w:b/>
                <w:color w:val="000000" w:themeColor="text1"/>
              </w:rPr>
            </w:pPr>
          </w:p>
          <w:p w:rsidR="00113014" w:rsidRDefault="00113014" w:rsidP="003D0B49">
            <w:pPr>
              <w:tabs>
                <w:tab w:val="left" w:pos="284"/>
                <w:tab w:val="left" w:pos="8364"/>
              </w:tabs>
              <w:rPr>
                <w:b/>
                <w:color w:val="000000" w:themeColor="text1"/>
              </w:rPr>
            </w:pPr>
          </w:p>
          <w:p w:rsidR="00113014" w:rsidRPr="006466FE" w:rsidRDefault="00113014" w:rsidP="003D0B49">
            <w:pPr>
              <w:tabs>
                <w:tab w:val="left" w:pos="284"/>
                <w:tab w:val="left" w:pos="8364"/>
              </w:tabs>
              <w:rPr>
                <w:b/>
                <w:color w:val="000000" w:themeColor="text1"/>
              </w:rPr>
            </w:pPr>
          </w:p>
          <w:p w:rsidR="00113014" w:rsidRPr="006466FE" w:rsidRDefault="00113014" w:rsidP="003D0B49">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FA36B2">
        <w:rPr>
          <w:rFonts w:ascii="Times New Roman" w:hAnsi="Times New Roman"/>
          <w:color w:val="000000" w:themeColor="text1"/>
        </w:rPr>
        <w:t>_________</w:t>
      </w:r>
      <w:r w:rsidRPr="006466FE">
        <w:rPr>
          <w:rFonts w:ascii="Times New Roman" w:hAnsi="Times New Roman"/>
          <w:color w:val="000000" w:themeColor="text1"/>
        </w:rPr>
        <w:t>»</w:t>
      </w:r>
      <w:r w:rsidR="00FA36B2">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Spec="center" w:tblpY="1"/>
        <w:tblOverlap w:val="never"/>
        <w:tblW w:w="10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260"/>
        <w:gridCol w:w="850"/>
        <w:gridCol w:w="742"/>
        <w:gridCol w:w="1173"/>
        <w:gridCol w:w="1346"/>
        <w:gridCol w:w="959"/>
      </w:tblGrid>
      <w:tr w:rsidR="006466FE" w:rsidRPr="003D0B49" w:rsidTr="003D0B49">
        <w:trPr>
          <w:trHeight w:val="841"/>
          <w:jc w:val="center"/>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3D0B49" w:rsidRDefault="00B40D4E" w:rsidP="00FA36B2">
            <w:pPr>
              <w:jc w:val="center"/>
              <w:rPr>
                <w:b/>
                <w:color w:val="000000" w:themeColor="text1"/>
                <w:sz w:val="20"/>
                <w:szCs w:val="20"/>
              </w:rPr>
            </w:pPr>
            <w:r w:rsidRPr="003D0B49">
              <w:rPr>
                <w:b/>
                <w:color w:val="000000" w:themeColor="text1"/>
                <w:sz w:val="20"/>
                <w:szCs w:val="20"/>
              </w:rPr>
              <w:t>№ п/п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3D0B49" w:rsidRDefault="00B40D4E" w:rsidP="00FA36B2">
            <w:pPr>
              <w:jc w:val="center"/>
              <w:rPr>
                <w:b/>
                <w:color w:val="000000" w:themeColor="text1"/>
                <w:sz w:val="20"/>
                <w:szCs w:val="20"/>
              </w:rPr>
            </w:pPr>
            <w:r w:rsidRPr="003D0B49">
              <w:rPr>
                <w:b/>
                <w:color w:val="000000" w:themeColor="text1"/>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B40D4E" w:rsidRPr="003D0B49" w:rsidRDefault="00B40D4E" w:rsidP="00FA36B2">
            <w:pPr>
              <w:jc w:val="center"/>
              <w:rPr>
                <w:b/>
                <w:color w:val="000000" w:themeColor="text1"/>
                <w:sz w:val="20"/>
                <w:szCs w:val="20"/>
              </w:rPr>
            </w:pPr>
            <w:r w:rsidRPr="003D0B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3D0B49" w:rsidRDefault="00B40D4E" w:rsidP="00FA36B2">
            <w:pPr>
              <w:jc w:val="center"/>
              <w:rPr>
                <w:b/>
                <w:color w:val="000000" w:themeColor="text1"/>
                <w:sz w:val="20"/>
                <w:szCs w:val="20"/>
              </w:rPr>
            </w:pPr>
            <w:r w:rsidRPr="003D0B49">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3D0B49" w:rsidRDefault="00B40D4E" w:rsidP="003D0B49">
            <w:pPr>
              <w:jc w:val="center"/>
              <w:rPr>
                <w:b/>
                <w:color w:val="000000" w:themeColor="text1"/>
                <w:sz w:val="20"/>
                <w:szCs w:val="20"/>
              </w:rPr>
            </w:pPr>
            <w:r w:rsidRPr="003D0B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3D0B49" w:rsidRDefault="00B40D4E" w:rsidP="00FA36B2">
            <w:pPr>
              <w:jc w:val="center"/>
              <w:rPr>
                <w:b/>
                <w:color w:val="000000" w:themeColor="text1"/>
                <w:sz w:val="20"/>
                <w:szCs w:val="20"/>
              </w:rPr>
            </w:pPr>
            <w:r w:rsidRPr="003D0B49">
              <w:rPr>
                <w:b/>
                <w:color w:val="000000" w:themeColor="text1"/>
                <w:sz w:val="20"/>
                <w:szCs w:val="20"/>
              </w:rPr>
              <w:t>Цена за ед. с НДС</w:t>
            </w:r>
            <w:r w:rsidR="00DA1B8E" w:rsidRPr="003D0B49">
              <w:rPr>
                <w:b/>
                <w:color w:val="000000" w:themeColor="text1"/>
                <w:sz w:val="20"/>
                <w:szCs w:val="20"/>
              </w:rPr>
              <w:t xml:space="preserve"> 18%</w:t>
            </w:r>
            <w:r w:rsidR="003D0B49">
              <w:rPr>
                <w:b/>
                <w:color w:val="000000" w:themeColor="text1"/>
                <w:sz w:val="20"/>
                <w:szCs w:val="20"/>
              </w:rPr>
              <w:t>/ без НДС</w:t>
            </w:r>
            <w:r w:rsidRPr="003D0B49">
              <w:rPr>
                <w:b/>
                <w:color w:val="000000" w:themeColor="text1"/>
                <w:sz w:val="20"/>
                <w:szCs w:val="20"/>
              </w:rPr>
              <w:t>, руб.</w:t>
            </w:r>
          </w:p>
        </w:tc>
        <w:tc>
          <w:tcPr>
            <w:tcW w:w="1346" w:type="dxa"/>
            <w:shd w:val="clear" w:color="auto" w:fill="auto"/>
            <w:vAlign w:val="center"/>
          </w:tcPr>
          <w:p w:rsidR="00B40D4E" w:rsidRPr="003D0B49" w:rsidRDefault="00B40D4E" w:rsidP="00FA36B2">
            <w:pPr>
              <w:jc w:val="center"/>
              <w:rPr>
                <w:b/>
                <w:color w:val="000000" w:themeColor="text1"/>
                <w:sz w:val="20"/>
                <w:szCs w:val="20"/>
              </w:rPr>
            </w:pPr>
            <w:r w:rsidRPr="003D0B49">
              <w:rPr>
                <w:b/>
                <w:color w:val="000000" w:themeColor="text1"/>
                <w:sz w:val="20"/>
                <w:szCs w:val="20"/>
              </w:rPr>
              <w:t>Стоимость с НДС</w:t>
            </w:r>
            <w:r w:rsidR="003D0B49">
              <w:rPr>
                <w:b/>
                <w:color w:val="000000" w:themeColor="text1"/>
                <w:sz w:val="20"/>
                <w:szCs w:val="20"/>
              </w:rPr>
              <w:t>/ без НДС</w:t>
            </w:r>
            <w:r w:rsidRPr="003D0B49">
              <w:rPr>
                <w:b/>
                <w:color w:val="000000" w:themeColor="text1"/>
                <w:sz w:val="20"/>
                <w:szCs w:val="20"/>
              </w:rPr>
              <w:t>, руб.</w:t>
            </w:r>
          </w:p>
        </w:tc>
        <w:tc>
          <w:tcPr>
            <w:tcW w:w="959" w:type="dxa"/>
            <w:vAlign w:val="center"/>
          </w:tcPr>
          <w:p w:rsidR="00B40D4E" w:rsidRPr="003D0B49" w:rsidRDefault="003D0B49" w:rsidP="00FA36B2">
            <w:pPr>
              <w:spacing w:after="160" w:line="259" w:lineRule="auto"/>
              <w:jc w:val="center"/>
              <w:rPr>
                <w:b/>
                <w:color w:val="000000" w:themeColor="text1"/>
                <w:sz w:val="20"/>
                <w:szCs w:val="20"/>
                <w:lang w:val="en-US"/>
              </w:rPr>
            </w:pPr>
            <w:r>
              <w:rPr>
                <w:b/>
                <w:color w:val="000000" w:themeColor="text1"/>
                <w:sz w:val="20"/>
                <w:szCs w:val="20"/>
                <w:lang w:val="en-US"/>
              </w:rPr>
              <w:t>(</w:t>
            </w:r>
            <w:r w:rsidR="00B40D4E" w:rsidRPr="003D0B49">
              <w:rPr>
                <w:b/>
                <w:color w:val="000000" w:themeColor="text1"/>
                <w:sz w:val="20"/>
                <w:szCs w:val="20"/>
              </w:rPr>
              <w:t>НДС 18%, руб.</w:t>
            </w:r>
            <w:r>
              <w:rPr>
                <w:b/>
                <w:color w:val="000000" w:themeColor="text1"/>
                <w:sz w:val="20"/>
                <w:szCs w:val="20"/>
                <w:lang w:val="en-US"/>
              </w:rPr>
              <w:t>)</w:t>
            </w: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ConsPlusNonformat"/>
              <w:jc w:val="center"/>
              <w:rPr>
                <w:rFonts w:ascii="Times New Roman" w:hAnsi="Times New Roman" w:cs="Times New Roman"/>
              </w:rPr>
            </w:pPr>
            <w:r w:rsidRPr="003D0B49">
              <w:rPr>
                <w:rFonts w:ascii="Times New Roman" w:hAnsi="Times New Roman" w:cs="Times New Roman"/>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rPr>
              <w:t>ФВКас-</w:t>
            </w:r>
            <w:r w:rsidRPr="003D0B49">
              <w:rPr>
                <w:sz w:val="20"/>
                <w:szCs w:val="20"/>
                <w:lang w:val="en-US"/>
              </w:rPr>
              <w:t>I-36-48-G4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sz w:val="20"/>
                <w:szCs w:val="20"/>
              </w:rPr>
              <w:t>88</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eastAsia="en-US"/>
              </w:rPr>
              <w:t>ФВКас-I-</w:t>
            </w:r>
            <w:r w:rsidRPr="003D0B49">
              <w:rPr>
                <w:color w:val="000000"/>
                <w:sz w:val="20"/>
                <w:szCs w:val="20"/>
                <w:lang w:val="en-US" w:eastAsia="en-US"/>
              </w:rPr>
              <w:t>66</w:t>
            </w:r>
            <w:r w:rsidRPr="003D0B49">
              <w:rPr>
                <w:color w:val="000000"/>
                <w:sz w:val="20"/>
                <w:szCs w:val="20"/>
                <w:lang w:eastAsia="en-US"/>
              </w:rPr>
              <w:t>-48-G4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sz w:val="20"/>
                <w:szCs w:val="20"/>
              </w:rPr>
              <w:t>130</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ConsPlusNonformat"/>
              <w:jc w:val="center"/>
              <w:rPr>
                <w:rFonts w:ascii="Times New Roman" w:hAnsi="Times New Roman" w:cs="Times New Roman"/>
              </w:rPr>
            </w:pPr>
            <w:r w:rsidRPr="003D0B49">
              <w:rPr>
                <w:rFonts w:ascii="Times New Roman" w:hAnsi="Times New Roman" w:cs="Times New Roman"/>
              </w:rPr>
              <w:t xml:space="preserve">Фильтр панельный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autoSpaceDE w:val="0"/>
              <w:autoSpaceDN w:val="0"/>
              <w:adjustRightInd w:val="0"/>
              <w:jc w:val="center"/>
              <w:rPr>
                <w:rFonts w:eastAsiaTheme="minorHAnsi"/>
                <w:sz w:val="20"/>
                <w:szCs w:val="20"/>
                <w:lang w:eastAsia="en-US"/>
              </w:rPr>
            </w:pPr>
            <w:r w:rsidRPr="003D0B49">
              <w:rPr>
                <w:sz w:val="20"/>
                <w:szCs w:val="20"/>
              </w:rPr>
              <w:t>ФВП-</w:t>
            </w:r>
            <w:r w:rsidRPr="003D0B49">
              <w:rPr>
                <w:sz w:val="20"/>
                <w:szCs w:val="20"/>
                <w:lang w:val="en-US"/>
              </w:rPr>
              <w:t>II-66-48-G</w:t>
            </w:r>
            <w:r w:rsidRPr="003D0B49">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sz w:val="20"/>
                <w:szCs w:val="20"/>
                <w:lang w:val="en-US"/>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ConsPlusNonformat"/>
              <w:jc w:val="center"/>
              <w:rPr>
                <w:rFonts w:ascii="Times New Roman" w:hAnsi="Times New Roman" w:cs="Times New Roman"/>
              </w:rPr>
            </w:pPr>
            <w:r w:rsidRPr="003D0B49">
              <w:rPr>
                <w:rFonts w:ascii="Times New Roman" w:hAnsi="Times New Roman" w:cs="Times New Roman"/>
              </w:rPr>
              <w:t xml:space="preserve">Фильтр панельный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sz w:val="20"/>
                <w:szCs w:val="20"/>
              </w:rPr>
              <w:t>ФВП</w:t>
            </w:r>
            <w:r w:rsidRPr="003D0B49">
              <w:rPr>
                <w:sz w:val="20"/>
                <w:szCs w:val="20"/>
                <w:lang w:val="en-US"/>
              </w:rPr>
              <w:t>-II-36-48-G3</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sz w:val="20"/>
                <w:szCs w:val="20"/>
                <w:lang w:val="en-US"/>
              </w:rPr>
              <w:t>5</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ConsPlusNonformat"/>
              <w:jc w:val="center"/>
              <w:rPr>
                <w:rFonts w:ascii="Times New Roman" w:hAnsi="Times New Roman" w:cs="Times New Roman"/>
                <w:lang w:val="en-US"/>
              </w:rPr>
            </w:pPr>
            <w:r w:rsidRPr="003D0B49">
              <w:rPr>
                <w:rFonts w:ascii="Times New Roman" w:hAnsi="Times New Roman" w:cs="Times New Roman"/>
              </w:rPr>
              <w:t xml:space="preserve">Фильтр карманный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eastAsia="en-US"/>
              </w:rPr>
              <w:t>ФВК-36-300-3-</w:t>
            </w:r>
            <w:r w:rsidRPr="003D0B49">
              <w:rPr>
                <w:color w:val="000000"/>
                <w:sz w:val="20"/>
                <w:szCs w:val="20"/>
                <w:lang w:val="en-US" w:eastAsia="en-US"/>
              </w:rPr>
              <w:t>F5(FT)</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sz w:val="20"/>
                <w:szCs w:val="20"/>
              </w:rPr>
              <w:t>16</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bCs/>
                <w:sz w:val="20"/>
                <w:szCs w:val="20"/>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ФВКас-I-605-605-48-G4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22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bCs/>
                <w:sz w:val="20"/>
                <w:szCs w:val="20"/>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color w:val="333333"/>
                <w:sz w:val="20"/>
                <w:szCs w:val="20"/>
                <w:lang w:val="en-US"/>
              </w:rPr>
            </w:pPr>
            <w:r w:rsidRPr="003D0B49">
              <w:rPr>
                <w:color w:val="000000"/>
                <w:sz w:val="20"/>
                <w:szCs w:val="20"/>
                <w:lang w:val="en-US" w:eastAsia="en-US"/>
              </w:rPr>
              <w:t>ФВКас-I-303-605-48-G4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12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bCs/>
                <w:sz w:val="20"/>
                <w:szCs w:val="20"/>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eastAsia="en-US"/>
              </w:rPr>
              <w:t>ФВКас-I-</w:t>
            </w:r>
            <w:r w:rsidRPr="003D0B49">
              <w:rPr>
                <w:color w:val="000000"/>
                <w:sz w:val="20"/>
                <w:szCs w:val="20"/>
                <w:lang w:val="en-US" w:eastAsia="en-US"/>
              </w:rPr>
              <w:t>625</w:t>
            </w:r>
            <w:r w:rsidRPr="003D0B49">
              <w:rPr>
                <w:color w:val="000000"/>
                <w:sz w:val="20"/>
                <w:szCs w:val="20"/>
                <w:lang w:eastAsia="en-US"/>
              </w:rPr>
              <w:t>-</w:t>
            </w:r>
            <w:r w:rsidRPr="003D0B49">
              <w:rPr>
                <w:color w:val="000000"/>
                <w:sz w:val="20"/>
                <w:szCs w:val="20"/>
                <w:lang w:val="en-US" w:eastAsia="en-US"/>
              </w:rPr>
              <w:t>1245</w:t>
            </w:r>
            <w:r w:rsidRPr="003D0B49">
              <w:rPr>
                <w:color w:val="000000"/>
                <w:sz w:val="20"/>
                <w:szCs w:val="20"/>
                <w:lang w:eastAsia="en-US"/>
              </w:rPr>
              <w:t>-48-G4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6</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bCs/>
                <w:sz w:val="20"/>
                <w:szCs w:val="20"/>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ФВКас-I-303-303-48-G4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ConsPlusNonformat"/>
              <w:jc w:val="center"/>
              <w:rPr>
                <w:rFonts w:ascii="Times New Roman" w:hAnsi="Times New Roman" w:cs="Times New Roman"/>
              </w:rPr>
            </w:pPr>
            <w:r w:rsidRPr="003D0B49">
              <w:rPr>
                <w:rFonts w:ascii="Times New Roman" w:hAnsi="Times New Roman" w:cs="Times New Roman"/>
                <w:bCs/>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ФВКас-I-800-845-48-G4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bCs/>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eastAsia="en-US"/>
              </w:rPr>
            </w:pPr>
            <w:r w:rsidRPr="003D0B49">
              <w:rPr>
                <w:color w:val="000000"/>
                <w:sz w:val="20"/>
                <w:szCs w:val="20"/>
                <w:lang w:val="en-US" w:eastAsia="en-US"/>
              </w:rPr>
              <w:t>ФВКас-I-460-845-48-G4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16</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bCs/>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eastAsia="en-US"/>
              </w:rPr>
            </w:pPr>
            <w:r w:rsidRPr="003D0B49">
              <w:rPr>
                <w:color w:val="000000"/>
                <w:sz w:val="20"/>
                <w:szCs w:val="20"/>
                <w:lang w:eastAsia="en-US"/>
              </w:rPr>
              <w:t>ФВКас-I-</w:t>
            </w:r>
            <w:r w:rsidRPr="003D0B49">
              <w:rPr>
                <w:color w:val="000000"/>
                <w:sz w:val="20"/>
                <w:szCs w:val="20"/>
                <w:lang w:val="en-US" w:eastAsia="en-US"/>
              </w:rPr>
              <w:t>625</w:t>
            </w:r>
            <w:r w:rsidRPr="003D0B49">
              <w:rPr>
                <w:color w:val="000000"/>
                <w:sz w:val="20"/>
                <w:szCs w:val="20"/>
                <w:lang w:eastAsia="en-US"/>
              </w:rPr>
              <w:t>-</w:t>
            </w:r>
            <w:r w:rsidRPr="003D0B49">
              <w:rPr>
                <w:color w:val="000000"/>
                <w:sz w:val="20"/>
                <w:szCs w:val="20"/>
                <w:lang w:val="en-US" w:eastAsia="en-US"/>
              </w:rPr>
              <w:t>1025</w:t>
            </w:r>
            <w:r w:rsidRPr="003D0B49">
              <w:rPr>
                <w:color w:val="000000"/>
                <w:sz w:val="20"/>
                <w:szCs w:val="20"/>
                <w:lang w:eastAsia="en-US"/>
              </w:rPr>
              <w:t>-48-G4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bCs/>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eastAsia="en-US"/>
              </w:rPr>
            </w:pPr>
            <w:r w:rsidRPr="003D0B49">
              <w:rPr>
                <w:color w:val="000000"/>
                <w:sz w:val="20"/>
                <w:szCs w:val="20"/>
                <w:lang w:val="en-US" w:eastAsia="en-US"/>
              </w:rPr>
              <w:t>ФВКас-I-425-425-25-4-G4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bCs/>
                <w:lang w:eastAsia="en-US"/>
              </w:rPr>
              <w:t xml:space="preserve">Фильтр кассетный  </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eastAsia="en-US"/>
              </w:rPr>
            </w:pPr>
            <w:r w:rsidRPr="003D0B49">
              <w:rPr>
                <w:color w:val="000000"/>
                <w:sz w:val="20"/>
                <w:szCs w:val="20"/>
                <w:lang w:val="en-US" w:eastAsia="en-US"/>
              </w:rPr>
              <w:t>ФВКас-I-285-425-25-4-G4</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SPA 2500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18</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rPr>
                <w:sz w:val="20"/>
                <w:szCs w:val="20"/>
              </w:rPr>
            </w:pPr>
            <w:r w:rsidRPr="003D0B49">
              <w:rPr>
                <w:sz w:val="20"/>
                <w:szCs w:val="20"/>
              </w:rPr>
              <w:t>Ремень клиновой</w:t>
            </w:r>
          </w:p>
          <w:p w:rsidR="003D0B49" w:rsidRPr="003D0B49" w:rsidDel="003D0B49" w:rsidRDefault="003D0B49" w:rsidP="003D0B49">
            <w:pPr>
              <w:pStyle w:val="ConsPlusNonformat"/>
              <w:jc w:val="center"/>
              <w:rPr>
                <w:rFonts w:ascii="Times New Roman" w:eastAsiaTheme="minorHAnsi" w:hAnsi="Times New Roman" w:cs="Times New Roman"/>
                <w:lang w:eastAsia="en-US"/>
              </w:rPr>
            </w:pP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SPA 2182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1180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16</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1562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1362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1250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SPA 2800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12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1662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8</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1287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6</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2240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2120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1320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837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987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6</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1162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925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12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1037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1060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lang w:val="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850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950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lang w:val="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ConsPlusNonformat"/>
              <w:spacing w:line="254" w:lineRule="auto"/>
              <w:ind w:right="-249"/>
              <w:jc w:val="both"/>
              <w:rPr>
                <w:rFonts w:ascii="Times New Roman" w:hAnsi="Times New Roman" w:cs="Times New Roman"/>
                <w:color w:val="000000"/>
                <w:lang w:val="en-US" w:eastAsia="en-US"/>
              </w:rPr>
            </w:pPr>
            <w:r w:rsidRPr="003D0B49">
              <w:rPr>
                <w:rFonts w:ascii="Times New Roman" w:hAnsi="Times New Roman" w:cs="Times New Roman"/>
                <w:color w:val="000000"/>
                <w:lang w:val="en-US" w:eastAsia="en-US"/>
              </w:rPr>
              <w:t xml:space="preserve">CL SPA 1557 Ld PowerSpan CL </w:t>
            </w:r>
          </w:p>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1250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1700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2282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8</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1282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1657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1800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1882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1757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8</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 xml:space="preserve">CL SPA 2000 Ld </w:t>
            </w:r>
            <w:r w:rsidRPr="003D0B49">
              <w:rPr>
                <w:sz w:val="20"/>
                <w:szCs w:val="20"/>
                <w:lang w:val="en-US"/>
              </w:rPr>
              <w:t xml:space="preserve"> </w:t>
            </w:r>
            <w:r w:rsidRPr="003D0B49">
              <w:rPr>
                <w:color w:val="000000"/>
                <w:sz w:val="20"/>
                <w:szCs w:val="20"/>
                <w:lang w:val="en-US" w:eastAsia="en-US"/>
              </w:rPr>
              <w:t>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8</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982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445"/>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eastAsia="en-US"/>
              </w:rPr>
            </w:pPr>
            <w:r w:rsidRPr="003D0B49">
              <w:rPr>
                <w:color w:val="000000"/>
                <w:sz w:val="20"/>
                <w:szCs w:val="20"/>
                <w:lang w:val="en-US" w:eastAsia="en-US"/>
              </w:rPr>
              <w:t>SPA 832,CONTITECH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rPr>
            </w:pPr>
            <w:r w:rsidRPr="003D0B49">
              <w:rPr>
                <w:color w:val="000000"/>
                <w:sz w:val="20"/>
                <w:szCs w:val="20"/>
                <w:lang w:val="en-US" w:eastAsia="en-US"/>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1282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1032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1120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6</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950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color w:val="000000"/>
                <w:sz w:val="20"/>
                <w:szCs w:val="20"/>
                <w:lang w:val="en-US" w:eastAsia="en-US"/>
              </w:rPr>
              <w:t>CL SPA 1082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color w:val="000000"/>
                <w:sz w:val="20"/>
                <w:szCs w:val="20"/>
                <w:lang w:val="en-US"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1012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3D0B49" w:rsidRPr="003D0B49" w:rsidTr="003D0B49">
        <w:trPr>
          <w:trHeight w:val="274"/>
          <w:jc w:val="center"/>
        </w:trPr>
        <w:tc>
          <w:tcPr>
            <w:tcW w:w="531"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pStyle w:val="af7"/>
              <w:widowControl w:val="0"/>
              <w:numPr>
                <w:ilvl w:val="0"/>
                <w:numId w:val="17"/>
              </w:numPr>
              <w:spacing w:line="256" w:lineRule="auto"/>
              <w:jc w:val="center"/>
              <w:rPr>
                <w:color w:val="000000" w:themeColor="text1"/>
                <w:sz w:val="20"/>
                <w:szCs w:val="20"/>
                <w:lang w:val="en-US"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pStyle w:val="ConsPlusNonformat"/>
              <w:jc w:val="center"/>
              <w:rPr>
                <w:rFonts w:ascii="Times New Roman" w:eastAsiaTheme="minorHAnsi" w:hAnsi="Times New Roman" w:cs="Times New Roman"/>
                <w:lang w:eastAsia="en-US"/>
              </w:rPr>
            </w:pPr>
            <w:r w:rsidRPr="003D0B49">
              <w:rPr>
                <w:rFonts w:ascii="Times New Roman" w:hAnsi="Times New Roman" w:cs="Times New Roman"/>
              </w:rPr>
              <w:t>Ремень клиновой</w:t>
            </w:r>
          </w:p>
        </w:tc>
        <w:tc>
          <w:tcPr>
            <w:tcW w:w="3260" w:type="dxa"/>
            <w:tcBorders>
              <w:top w:val="single" w:sz="4" w:space="0" w:color="auto"/>
              <w:left w:val="single" w:sz="4" w:space="0" w:color="auto"/>
              <w:bottom w:val="single" w:sz="4" w:space="0" w:color="auto"/>
              <w:right w:val="single" w:sz="4" w:space="0" w:color="auto"/>
            </w:tcBorders>
            <w:vAlign w:val="center"/>
          </w:tcPr>
          <w:p w:rsidR="003D0B49" w:rsidRPr="003D0B49" w:rsidDel="003D0B49" w:rsidRDefault="003D0B49" w:rsidP="003D0B49">
            <w:pPr>
              <w:autoSpaceDE w:val="0"/>
              <w:autoSpaceDN w:val="0"/>
              <w:adjustRightInd w:val="0"/>
              <w:jc w:val="center"/>
              <w:rPr>
                <w:rFonts w:eastAsiaTheme="minorHAnsi"/>
                <w:sz w:val="20"/>
                <w:szCs w:val="20"/>
                <w:lang w:val="en-US" w:eastAsia="en-US"/>
              </w:rPr>
            </w:pPr>
            <w:r w:rsidRPr="003D0B49">
              <w:rPr>
                <w:sz w:val="20"/>
                <w:szCs w:val="20"/>
                <w:lang w:val="en-US"/>
              </w:rPr>
              <w:t>CL SPZ 1037 Ld PowerSpan CL by ContiTech</w:t>
            </w:r>
          </w:p>
        </w:tc>
        <w:tc>
          <w:tcPr>
            <w:tcW w:w="850" w:type="dxa"/>
            <w:tcBorders>
              <w:top w:val="single" w:sz="4" w:space="0" w:color="auto"/>
              <w:left w:val="single" w:sz="4" w:space="0" w:color="auto"/>
              <w:bottom w:val="single" w:sz="4" w:space="0" w:color="auto"/>
              <w:right w:val="single" w:sz="4" w:space="0" w:color="auto"/>
            </w:tcBorders>
          </w:tcPr>
          <w:p w:rsidR="003D0B49" w:rsidRPr="003D0B49" w:rsidRDefault="003D0B49" w:rsidP="003D0B49">
            <w:pPr>
              <w:jc w:val="center"/>
              <w:rPr>
                <w:sz w:val="20"/>
                <w:szCs w:val="20"/>
                <w:lang w:val="en-US"/>
              </w:rPr>
            </w:pPr>
            <w:r w:rsidRPr="003D0B49">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jc w:val="center"/>
              <w:rPr>
                <w:sz w:val="20"/>
                <w:szCs w:val="20"/>
                <w:lang w:val="en-US"/>
              </w:rPr>
            </w:pPr>
            <w:r w:rsidRPr="003D0B49">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1346"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c>
          <w:tcPr>
            <w:tcW w:w="959" w:type="dxa"/>
            <w:tcBorders>
              <w:top w:val="single" w:sz="4" w:space="0" w:color="auto"/>
              <w:left w:val="single" w:sz="4" w:space="0" w:color="auto"/>
              <w:bottom w:val="single" w:sz="4" w:space="0" w:color="auto"/>
              <w:right w:val="single" w:sz="4" w:space="0" w:color="auto"/>
            </w:tcBorders>
            <w:vAlign w:val="center"/>
          </w:tcPr>
          <w:p w:rsidR="003D0B49" w:rsidRPr="003D0B49" w:rsidRDefault="003D0B49" w:rsidP="003D0B49">
            <w:pPr>
              <w:pStyle w:val="a9"/>
              <w:jc w:val="right"/>
              <w:rPr>
                <w:color w:val="000000" w:themeColor="text1"/>
                <w:sz w:val="20"/>
                <w:szCs w:val="20"/>
                <w:lang w:val="en-US"/>
              </w:rPr>
            </w:pPr>
          </w:p>
        </w:tc>
      </w:tr>
      <w:tr w:rsidR="00FA36B2" w:rsidRPr="003D0B49" w:rsidTr="003D0B49">
        <w:trPr>
          <w:trHeight w:val="328"/>
          <w:jc w:val="center"/>
        </w:trPr>
        <w:tc>
          <w:tcPr>
            <w:tcW w:w="531" w:type="dxa"/>
            <w:tcBorders>
              <w:top w:val="single" w:sz="4" w:space="0" w:color="auto"/>
              <w:left w:val="nil"/>
              <w:bottom w:val="nil"/>
              <w:right w:val="nil"/>
            </w:tcBorders>
            <w:vAlign w:val="center"/>
          </w:tcPr>
          <w:p w:rsidR="00FA36B2" w:rsidRPr="003D0B49" w:rsidRDefault="00FA36B2" w:rsidP="00FA36B2">
            <w:pPr>
              <w:jc w:val="center"/>
              <w:rPr>
                <w:color w:val="000000" w:themeColor="text1"/>
                <w:sz w:val="20"/>
                <w:szCs w:val="20"/>
                <w:lang w:val="en-US"/>
              </w:rPr>
            </w:pPr>
          </w:p>
        </w:tc>
        <w:tc>
          <w:tcPr>
            <w:tcW w:w="1704" w:type="dxa"/>
            <w:tcBorders>
              <w:top w:val="single" w:sz="4" w:space="0" w:color="auto"/>
              <w:left w:val="nil"/>
              <w:bottom w:val="nil"/>
              <w:right w:val="nil"/>
            </w:tcBorders>
          </w:tcPr>
          <w:p w:rsidR="00FA36B2" w:rsidRPr="003D0B49" w:rsidRDefault="00FA36B2" w:rsidP="00FA36B2">
            <w:pPr>
              <w:rPr>
                <w:rFonts w:eastAsia="Courier New"/>
                <w:color w:val="000000" w:themeColor="text1"/>
                <w:sz w:val="20"/>
                <w:szCs w:val="20"/>
                <w:lang w:val="en-US"/>
              </w:rPr>
            </w:pPr>
          </w:p>
        </w:tc>
        <w:tc>
          <w:tcPr>
            <w:tcW w:w="3260" w:type="dxa"/>
            <w:tcBorders>
              <w:top w:val="single" w:sz="4" w:space="0" w:color="auto"/>
              <w:left w:val="nil"/>
              <w:bottom w:val="nil"/>
              <w:right w:val="nil"/>
            </w:tcBorders>
          </w:tcPr>
          <w:p w:rsidR="00FA36B2" w:rsidRPr="003D0B49" w:rsidRDefault="00FA36B2" w:rsidP="00FA36B2">
            <w:pPr>
              <w:jc w:val="center"/>
              <w:rPr>
                <w:color w:val="000000" w:themeColor="text1"/>
                <w:sz w:val="20"/>
                <w:szCs w:val="20"/>
                <w:lang w:val="en-US"/>
              </w:rPr>
            </w:pPr>
          </w:p>
        </w:tc>
        <w:tc>
          <w:tcPr>
            <w:tcW w:w="850" w:type="dxa"/>
            <w:tcBorders>
              <w:top w:val="single" w:sz="4" w:space="0" w:color="auto"/>
              <w:left w:val="nil"/>
              <w:bottom w:val="nil"/>
              <w:right w:val="nil"/>
            </w:tcBorders>
            <w:vAlign w:val="center"/>
          </w:tcPr>
          <w:p w:rsidR="00FA36B2" w:rsidRPr="003D0B49" w:rsidRDefault="00FA36B2" w:rsidP="00FA36B2">
            <w:pPr>
              <w:jc w:val="center"/>
              <w:rPr>
                <w:color w:val="000000" w:themeColor="text1"/>
                <w:sz w:val="20"/>
                <w:szCs w:val="20"/>
                <w:lang w:val="en-US"/>
              </w:rPr>
            </w:pPr>
          </w:p>
        </w:tc>
        <w:tc>
          <w:tcPr>
            <w:tcW w:w="1915" w:type="dxa"/>
            <w:gridSpan w:val="2"/>
            <w:tcBorders>
              <w:top w:val="single" w:sz="4" w:space="0" w:color="auto"/>
              <w:left w:val="single" w:sz="4" w:space="0" w:color="auto"/>
              <w:bottom w:val="single" w:sz="4" w:space="0" w:color="auto"/>
              <w:right w:val="single" w:sz="4" w:space="0" w:color="auto"/>
            </w:tcBorders>
          </w:tcPr>
          <w:p w:rsidR="00FA36B2" w:rsidRPr="003D0B49" w:rsidRDefault="00FA36B2" w:rsidP="003D0B49">
            <w:pPr>
              <w:jc w:val="center"/>
              <w:rPr>
                <w:b/>
                <w:color w:val="000000" w:themeColor="text1"/>
                <w:sz w:val="20"/>
                <w:szCs w:val="20"/>
              </w:rPr>
            </w:pPr>
            <w:r w:rsidRPr="003D0B49">
              <w:rPr>
                <w:b/>
                <w:color w:val="000000" w:themeColor="text1"/>
                <w:sz w:val="20"/>
                <w:szCs w:val="20"/>
              </w:rPr>
              <w:t>ИТОГО, руб.</w:t>
            </w:r>
          </w:p>
        </w:tc>
        <w:tc>
          <w:tcPr>
            <w:tcW w:w="1346" w:type="dxa"/>
            <w:tcBorders>
              <w:top w:val="single" w:sz="4" w:space="0" w:color="auto"/>
              <w:left w:val="single" w:sz="4" w:space="0" w:color="auto"/>
              <w:bottom w:val="single" w:sz="4" w:space="0" w:color="auto"/>
              <w:right w:val="single" w:sz="4" w:space="0" w:color="auto"/>
            </w:tcBorders>
          </w:tcPr>
          <w:p w:rsidR="00FA36B2" w:rsidRPr="003D0B49" w:rsidRDefault="00FA36B2" w:rsidP="00FA36B2">
            <w:pPr>
              <w:jc w:val="right"/>
              <w:rPr>
                <w:color w:val="000000" w:themeColor="text1"/>
                <w:sz w:val="20"/>
                <w:szCs w:val="20"/>
              </w:rPr>
            </w:pPr>
          </w:p>
        </w:tc>
        <w:tc>
          <w:tcPr>
            <w:tcW w:w="959" w:type="dxa"/>
            <w:tcBorders>
              <w:top w:val="single" w:sz="4" w:space="0" w:color="auto"/>
              <w:left w:val="single" w:sz="4" w:space="0" w:color="auto"/>
              <w:bottom w:val="single" w:sz="4" w:space="0" w:color="auto"/>
              <w:right w:val="single" w:sz="4" w:space="0" w:color="auto"/>
            </w:tcBorders>
          </w:tcPr>
          <w:p w:rsidR="00FA36B2" w:rsidRPr="003D0B49" w:rsidRDefault="00FA36B2" w:rsidP="00FA36B2">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FA36B2" w:rsidRDefault="00B40D4E" w:rsidP="00FA36B2">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Pr="00FA36B2" w:rsidRDefault="00FA36B2" w:rsidP="00FA36B2">
      <w:pPr>
        <w:pStyle w:val="af7"/>
        <w:numPr>
          <w:ilvl w:val="0"/>
          <w:numId w:val="14"/>
        </w:numPr>
        <w:tabs>
          <w:tab w:val="left" w:pos="284"/>
          <w:tab w:val="left" w:pos="851"/>
        </w:tabs>
        <w:ind w:left="0" w:firstLine="425"/>
        <w:jc w:val="center"/>
        <w:rPr>
          <w:b/>
          <w:color w:val="000000" w:themeColor="text1"/>
          <w:sz w:val="22"/>
          <w:szCs w:val="22"/>
        </w:rPr>
      </w:pPr>
      <w:r w:rsidRPr="00FA36B2">
        <w:rPr>
          <w:sz w:val="22"/>
          <w:szCs w:val="22"/>
        </w:rPr>
        <w:t>Поставляемые запчасти должны являться новыми, ранее не использованными (все составные части товара должны быть новыми),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FA36B2">
        <w:trPr>
          <w:trHeight w:val="2126"/>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lastRenderedPageBreak/>
              <w:t>ПОКУПАТЕЛЬ:</w:t>
            </w:r>
          </w:p>
          <w:p w:rsidR="00113014" w:rsidRDefault="00113014" w:rsidP="00FA36B2">
            <w:pPr>
              <w:snapToGrid w:val="0"/>
              <w:rPr>
                <w:b/>
                <w:color w:val="000000" w:themeColor="text1"/>
              </w:rPr>
            </w:pPr>
            <w:r w:rsidRPr="006466FE">
              <w:rPr>
                <w:b/>
                <w:color w:val="000000" w:themeColor="text1"/>
                <w:sz w:val="22"/>
                <w:szCs w:val="22"/>
              </w:rPr>
              <w:t>НАО «Красная поляна»</w:t>
            </w:r>
          </w:p>
          <w:p w:rsidR="00130955" w:rsidRPr="00FA36B2" w:rsidRDefault="00130955" w:rsidP="00130955">
            <w:pPr>
              <w:tabs>
                <w:tab w:val="left" w:pos="284"/>
                <w:tab w:val="left" w:pos="8364"/>
              </w:tabs>
              <w:rPr>
                <w:color w:val="000000" w:themeColor="text1"/>
              </w:rPr>
            </w:pPr>
            <w:r w:rsidRPr="00FA36B2">
              <w:rPr>
                <w:color w:val="000000" w:themeColor="text1"/>
                <w:sz w:val="22"/>
                <w:szCs w:val="22"/>
              </w:rPr>
              <w:t>Первый заместитель генерального директора</w:t>
            </w:r>
          </w:p>
          <w:p w:rsidR="00130955" w:rsidRPr="00FA36B2" w:rsidRDefault="00130955" w:rsidP="00130955">
            <w:pPr>
              <w:tabs>
                <w:tab w:val="left" w:pos="284"/>
                <w:tab w:val="left" w:pos="8364"/>
              </w:tabs>
              <w:rPr>
                <w:color w:val="000000" w:themeColor="text1"/>
              </w:rPr>
            </w:pPr>
          </w:p>
          <w:p w:rsidR="00130955" w:rsidRPr="006466FE" w:rsidRDefault="00130955" w:rsidP="00130955">
            <w:pPr>
              <w:tabs>
                <w:tab w:val="left" w:pos="284"/>
                <w:tab w:val="left" w:pos="8364"/>
              </w:tabs>
              <w:rPr>
                <w:b/>
                <w:color w:val="000000" w:themeColor="text1"/>
              </w:rPr>
            </w:pPr>
          </w:p>
          <w:p w:rsidR="00130955" w:rsidRPr="006466FE" w:rsidRDefault="00130955" w:rsidP="0013095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А.В. Немцов</w:t>
            </w:r>
            <w:r w:rsidRPr="006466FE">
              <w:rPr>
                <w:b/>
                <w:color w:val="000000" w:themeColor="text1"/>
                <w:sz w:val="22"/>
                <w:szCs w:val="22"/>
              </w:rPr>
              <w:t>/</w:t>
            </w:r>
          </w:p>
          <w:p w:rsidR="00337EB5" w:rsidRPr="006466FE" w:rsidRDefault="00130955" w:rsidP="00261C74">
            <w:pPr>
              <w:tabs>
                <w:tab w:val="left" w:pos="284"/>
                <w:tab w:val="left" w:pos="8364"/>
              </w:tabs>
              <w:rPr>
                <w:b/>
                <w:color w:val="000000" w:themeColor="text1"/>
              </w:rPr>
            </w:pPr>
            <w:r>
              <w:rPr>
                <w:b/>
                <w:color w:val="000000" w:themeColor="text1"/>
                <w:sz w:val="22"/>
                <w:szCs w:val="22"/>
              </w:rPr>
              <w:t>м</w:t>
            </w:r>
            <w:r w:rsidRPr="006466FE">
              <w:rPr>
                <w:b/>
                <w:color w:val="000000" w:themeColor="text1"/>
                <w:sz w:val="22"/>
                <w:szCs w:val="22"/>
              </w:rPr>
              <w:t>.</w:t>
            </w:r>
            <w:r>
              <w:rPr>
                <w:b/>
                <w:color w:val="000000" w:themeColor="text1"/>
                <w:sz w:val="22"/>
                <w:szCs w:val="22"/>
              </w:rPr>
              <w:t>п.</w:t>
            </w:r>
            <w:r w:rsidRPr="006466FE">
              <w:rPr>
                <w:b/>
                <w:color w:val="000000" w:themeColor="text1"/>
                <w:sz w:val="22"/>
                <w:szCs w:val="22"/>
              </w:rPr>
              <w:t xml:space="preserve"> </w:t>
            </w: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FA36B2">
      <w:pgSz w:w="11907" w:h="16840" w:code="9"/>
      <w:pgMar w:top="709" w:right="708" w:bottom="426"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CC7" w:rsidRDefault="00267CC7">
      <w:r>
        <w:separator/>
      </w:r>
    </w:p>
  </w:endnote>
  <w:endnote w:type="continuationSeparator" w:id="0">
    <w:p w:rsidR="00267CC7" w:rsidRDefault="00267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3D0B49" w:rsidRDefault="003D0B49" w:rsidP="00264B22">
        <w:pPr>
          <w:pStyle w:val="af5"/>
          <w:jc w:val="right"/>
        </w:pPr>
        <w:r>
          <w:fldChar w:fldCharType="begin"/>
        </w:r>
        <w:r>
          <w:instrText>PAGE   \* MERGEFORMAT</w:instrText>
        </w:r>
        <w:r>
          <w:fldChar w:fldCharType="separate"/>
        </w:r>
        <w:r w:rsidR="0064729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CC7" w:rsidRDefault="00267CC7">
      <w:r>
        <w:separator/>
      </w:r>
    </w:p>
  </w:footnote>
  <w:footnote w:type="continuationSeparator" w:id="0">
    <w:p w:rsidR="00267CC7" w:rsidRDefault="00267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B49" w:rsidRDefault="003D0B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D0B49" w:rsidRDefault="003D0B49">
    <w:pPr>
      <w:pStyle w:val="a3"/>
    </w:pPr>
  </w:p>
  <w:p w:rsidR="003D0B49" w:rsidRDefault="003D0B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47EC2"/>
    <w:rsid w:val="000633A0"/>
    <w:rsid w:val="000719CD"/>
    <w:rsid w:val="000812A5"/>
    <w:rsid w:val="000838A3"/>
    <w:rsid w:val="00084519"/>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0955"/>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67CC7"/>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0B49"/>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A7FB9"/>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293"/>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4294"/>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C6D"/>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22A3"/>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54DA"/>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8EE"/>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64104"/>
    <w:rsid w:val="00F70C0F"/>
    <w:rsid w:val="00F817D3"/>
    <w:rsid w:val="00F85F94"/>
    <w:rsid w:val="00F86265"/>
    <w:rsid w:val="00F867B3"/>
    <w:rsid w:val="00F86B34"/>
    <w:rsid w:val="00F90F06"/>
    <w:rsid w:val="00F93048"/>
    <w:rsid w:val="00F969A0"/>
    <w:rsid w:val="00F96AF9"/>
    <w:rsid w:val="00FA1ED9"/>
    <w:rsid w:val="00FA36B2"/>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52CC0F-94C2-4A5C-8C13-805A66530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96FC6A1-1DFB-439E-9396-35F7A10A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5637</Words>
  <Characters>32136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2016-04-25T15:52:00Z</cp:lastPrinted>
  <dcterms:created xsi:type="dcterms:W3CDTF">2017-06-20T07:43:00Z</dcterms:created>
  <dcterms:modified xsi:type="dcterms:W3CDTF">2017-06-20T07:43:00Z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