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CE9" w:rsidRPr="00CA36B9" w:rsidRDefault="00FE1CE9" w:rsidP="00FE1CE9">
      <w:pPr>
        <w:pStyle w:val="ConsPlusNonformat"/>
        <w:jc w:val="center"/>
        <w:rPr>
          <w:rFonts w:ascii="Times New Roman" w:hAnsi="Times New Roman" w:cs="Times New Roman"/>
          <w:b/>
          <w:sz w:val="24"/>
          <w:szCs w:val="24"/>
        </w:rPr>
      </w:pPr>
      <w:r w:rsidRPr="00CA36B9">
        <w:rPr>
          <w:rFonts w:ascii="Times New Roman" w:hAnsi="Times New Roman" w:cs="Times New Roman"/>
          <w:b/>
          <w:sz w:val="24"/>
          <w:szCs w:val="24"/>
        </w:rPr>
        <w:t>ЛИЦЕНЗИОННЫЙ ДОГОВОР № ___</w:t>
      </w:r>
    </w:p>
    <w:p w:rsidR="00FE1CE9" w:rsidRPr="00CA36B9" w:rsidRDefault="00FE1CE9" w:rsidP="00FE1CE9">
      <w:pPr>
        <w:pStyle w:val="ConsPlusNonformat"/>
        <w:jc w:val="center"/>
        <w:rPr>
          <w:rFonts w:ascii="Times New Roman" w:hAnsi="Times New Roman" w:cs="Times New Roman"/>
          <w:b/>
          <w:sz w:val="24"/>
          <w:szCs w:val="24"/>
        </w:rPr>
      </w:pPr>
      <w:r w:rsidRPr="00CA36B9">
        <w:rPr>
          <w:rFonts w:ascii="Times New Roman" w:hAnsi="Times New Roman" w:cs="Times New Roman"/>
          <w:b/>
          <w:sz w:val="24"/>
          <w:szCs w:val="24"/>
        </w:rPr>
        <w:t>о предоставлении права</w:t>
      </w:r>
    </w:p>
    <w:p w:rsidR="00FE1CE9" w:rsidRPr="00CA36B9" w:rsidRDefault="00FE1CE9" w:rsidP="00FE1CE9">
      <w:pPr>
        <w:pStyle w:val="ConsPlusNonformat"/>
        <w:jc w:val="center"/>
        <w:rPr>
          <w:rFonts w:ascii="Times New Roman" w:hAnsi="Times New Roman" w:cs="Times New Roman"/>
          <w:b/>
          <w:sz w:val="24"/>
          <w:szCs w:val="24"/>
        </w:rPr>
      </w:pPr>
      <w:r w:rsidRPr="00CA36B9">
        <w:rPr>
          <w:rFonts w:ascii="Times New Roman" w:hAnsi="Times New Roman" w:cs="Times New Roman"/>
          <w:b/>
          <w:sz w:val="24"/>
          <w:szCs w:val="24"/>
        </w:rPr>
        <w:t>на использование программы для ЭВМ</w:t>
      </w:r>
    </w:p>
    <w:p w:rsidR="00FE1CE9" w:rsidRPr="00CA36B9" w:rsidRDefault="00FE1CE9" w:rsidP="00FE1CE9">
      <w:pPr>
        <w:pStyle w:val="ConsPlusNonformat"/>
        <w:jc w:val="center"/>
        <w:rPr>
          <w:rFonts w:ascii="Times New Roman" w:hAnsi="Times New Roman" w:cs="Times New Roman"/>
          <w:b/>
          <w:sz w:val="24"/>
          <w:szCs w:val="24"/>
        </w:rPr>
      </w:pPr>
    </w:p>
    <w:p w:rsidR="00FE1CE9" w:rsidRPr="00CA36B9" w:rsidRDefault="00FE1CE9" w:rsidP="00FE1CE9">
      <w:pPr>
        <w:pStyle w:val="ConsPlusNonformat"/>
        <w:jc w:val="center"/>
        <w:rPr>
          <w:rFonts w:ascii="Times New Roman" w:hAnsi="Times New Roman" w:cs="Times New Roman"/>
          <w:b/>
          <w:sz w:val="24"/>
          <w:szCs w:val="24"/>
        </w:rPr>
      </w:pPr>
      <w:r w:rsidRPr="00CA36B9">
        <w:rPr>
          <w:rFonts w:ascii="Times New Roman" w:hAnsi="Times New Roman" w:cs="Times New Roman"/>
          <w:b/>
          <w:sz w:val="24"/>
          <w:szCs w:val="24"/>
        </w:rPr>
        <w:t>г. Сочи                                                                                      «___»________ 20__ г.</w:t>
      </w:r>
    </w:p>
    <w:p w:rsidR="00FE1CE9" w:rsidRPr="00CA36B9" w:rsidRDefault="00FE1CE9" w:rsidP="00FE1CE9">
      <w:pPr>
        <w:pStyle w:val="ConsPlusNonformat"/>
        <w:jc w:val="both"/>
        <w:rPr>
          <w:rFonts w:ascii="Times New Roman" w:hAnsi="Times New Roman" w:cs="Times New Roman"/>
          <w:sz w:val="24"/>
          <w:szCs w:val="24"/>
        </w:rPr>
      </w:pPr>
    </w:p>
    <w:p w:rsidR="00FE1CE9" w:rsidRPr="00CA36B9" w:rsidRDefault="00FE1CE9" w:rsidP="00FE1CE9">
      <w:pPr>
        <w:pStyle w:val="ConsPlusNonformat"/>
        <w:ind w:firstLine="567"/>
        <w:jc w:val="both"/>
        <w:rPr>
          <w:rFonts w:ascii="Times New Roman" w:hAnsi="Times New Roman" w:cs="Times New Roman"/>
          <w:sz w:val="24"/>
          <w:szCs w:val="24"/>
        </w:rPr>
      </w:pPr>
      <w:r w:rsidRPr="00CA36B9">
        <w:rPr>
          <w:rFonts w:ascii="Times New Roman" w:hAnsi="Times New Roman" w:cs="Times New Roman"/>
          <w:sz w:val="24"/>
          <w:szCs w:val="24"/>
        </w:rPr>
        <w:t xml:space="preserve">    __________________________________, именуем__ в дальнейшем «</w:t>
      </w:r>
      <w:r w:rsidRPr="00CA36B9">
        <w:rPr>
          <w:rFonts w:ascii="Times New Roman" w:hAnsi="Times New Roman" w:cs="Times New Roman"/>
          <w:b/>
          <w:sz w:val="24"/>
          <w:szCs w:val="24"/>
        </w:rPr>
        <w:t>Лицензиар</w:t>
      </w:r>
      <w:r w:rsidRPr="00CA36B9">
        <w:rPr>
          <w:rFonts w:ascii="Times New Roman" w:hAnsi="Times New Roman" w:cs="Times New Roman"/>
          <w:sz w:val="24"/>
          <w:szCs w:val="24"/>
        </w:rPr>
        <w:t xml:space="preserve">», в лице ______________________________________________________, действующего на основании ____________________________________________, с одной стороны, и </w:t>
      </w:r>
    </w:p>
    <w:p w:rsidR="00FE1CE9" w:rsidRPr="00CA36B9" w:rsidRDefault="00FE1CE9" w:rsidP="00FE1CE9">
      <w:pPr>
        <w:pStyle w:val="ConsPlusNonformat"/>
        <w:ind w:firstLine="567"/>
        <w:jc w:val="both"/>
        <w:rPr>
          <w:rFonts w:ascii="Times New Roman" w:hAnsi="Times New Roman" w:cs="Times New Roman"/>
          <w:sz w:val="24"/>
          <w:szCs w:val="24"/>
        </w:rPr>
      </w:pPr>
      <w:proofErr w:type="gramStart"/>
      <w:r w:rsidRPr="00CA36B9">
        <w:rPr>
          <w:rFonts w:ascii="Times New Roman" w:hAnsi="Times New Roman" w:cs="Times New Roman"/>
          <w:sz w:val="24"/>
          <w:szCs w:val="24"/>
        </w:rPr>
        <w:t>Непубличное акционерное общество «Красная поляна» (НАО «Красная поляна»), именуемое в дальнейшем «</w:t>
      </w:r>
      <w:r w:rsidRPr="00CA36B9">
        <w:rPr>
          <w:rFonts w:ascii="Times New Roman" w:hAnsi="Times New Roman" w:cs="Times New Roman"/>
          <w:b/>
          <w:sz w:val="24"/>
          <w:szCs w:val="24"/>
        </w:rPr>
        <w:t>Лицензиат</w:t>
      </w:r>
      <w:r w:rsidRPr="00CA36B9">
        <w:rPr>
          <w:rFonts w:ascii="Times New Roman" w:hAnsi="Times New Roman" w:cs="Times New Roman"/>
          <w:sz w:val="24"/>
          <w:szCs w:val="24"/>
        </w:rPr>
        <w:t>», в лице ______________________________________________________, действующего на основании ___________________________________________, с другой стороны,                 совместно  именуемые  как  "Стороны",  а в отдельности "Сторона", заключили настоящий Договор (далее «Договор») о нижеследующем:</w:t>
      </w:r>
      <w:proofErr w:type="gramEnd"/>
    </w:p>
    <w:p w:rsidR="00FE1CE9" w:rsidRPr="00CA36B9" w:rsidRDefault="00FE1CE9" w:rsidP="00FE1CE9">
      <w:pPr>
        <w:pStyle w:val="ConsPlusNormal"/>
        <w:ind w:firstLine="540"/>
        <w:jc w:val="both"/>
        <w:rPr>
          <w:szCs w:val="24"/>
        </w:rPr>
      </w:pPr>
    </w:p>
    <w:p w:rsidR="00FE1CE9" w:rsidRPr="00CA36B9" w:rsidRDefault="00FE1CE9" w:rsidP="00FE1CE9">
      <w:pPr>
        <w:pStyle w:val="ConsPlusNormal"/>
        <w:jc w:val="center"/>
        <w:outlineLvl w:val="0"/>
        <w:rPr>
          <w:b/>
          <w:szCs w:val="24"/>
        </w:rPr>
      </w:pPr>
      <w:r w:rsidRPr="00CA36B9">
        <w:rPr>
          <w:b/>
          <w:szCs w:val="24"/>
        </w:rPr>
        <w:t>1. ПРЕДМЕТ ДОГОВОРА</w:t>
      </w:r>
    </w:p>
    <w:p w:rsidR="00CA36B9" w:rsidRPr="00CA36B9" w:rsidRDefault="00CA36B9" w:rsidP="00FE1CE9">
      <w:pPr>
        <w:pStyle w:val="ConsPlusNormal"/>
        <w:jc w:val="center"/>
        <w:outlineLvl w:val="0"/>
        <w:rPr>
          <w:b/>
          <w:szCs w:val="24"/>
        </w:rPr>
      </w:pPr>
    </w:p>
    <w:p w:rsidR="000E5E9C" w:rsidRPr="00CA36B9" w:rsidRDefault="00FE1CE9" w:rsidP="000E5E9C">
      <w:pPr>
        <w:pStyle w:val="ConsPlusNormal"/>
        <w:ind w:firstLine="540"/>
        <w:jc w:val="both"/>
        <w:rPr>
          <w:szCs w:val="24"/>
        </w:rPr>
      </w:pPr>
      <w:r w:rsidRPr="00CA36B9">
        <w:rPr>
          <w:szCs w:val="24"/>
        </w:rPr>
        <w:t xml:space="preserve">1.1. Лицензиар предоставляет Лицензиату за вознаграждение в порядке и на условиях, изложенных в настоящем Договоре, право на использование программы для ЭВМ, подробное описание которой содержится в Приложении № 1 к настоящему Договору (далее </w:t>
      </w:r>
      <w:r w:rsidR="000E5E9C" w:rsidRPr="00CA36B9">
        <w:rPr>
          <w:szCs w:val="24"/>
        </w:rPr>
        <w:t>–</w:t>
      </w:r>
      <w:r w:rsidRPr="00CA36B9">
        <w:rPr>
          <w:szCs w:val="24"/>
        </w:rPr>
        <w:t xml:space="preserve"> </w:t>
      </w:r>
      <w:r w:rsidR="000E5E9C" w:rsidRPr="00CA36B9">
        <w:rPr>
          <w:szCs w:val="24"/>
        </w:rPr>
        <w:t>«</w:t>
      </w:r>
      <w:r w:rsidRPr="00CA36B9">
        <w:rPr>
          <w:szCs w:val="24"/>
        </w:rPr>
        <w:t>Программа</w:t>
      </w:r>
      <w:r w:rsidR="000E5E9C" w:rsidRPr="00CA36B9">
        <w:rPr>
          <w:szCs w:val="24"/>
        </w:rPr>
        <w:t>/ программа для ЭВМ»</w:t>
      </w:r>
      <w:r w:rsidRPr="00CA36B9">
        <w:rPr>
          <w:szCs w:val="24"/>
        </w:rPr>
        <w:t>).</w:t>
      </w:r>
      <w:r w:rsidR="000E5E9C" w:rsidRPr="00CA36B9">
        <w:rPr>
          <w:szCs w:val="24"/>
        </w:rPr>
        <w:t xml:space="preserve"> </w:t>
      </w:r>
    </w:p>
    <w:p w:rsidR="000E5E9C" w:rsidRPr="00CA36B9" w:rsidRDefault="000E5E9C" w:rsidP="000E5E9C">
      <w:pPr>
        <w:pStyle w:val="ConsPlusNormal"/>
        <w:ind w:firstLine="540"/>
        <w:jc w:val="both"/>
        <w:rPr>
          <w:szCs w:val="24"/>
        </w:rPr>
      </w:pPr>
      <w:r w:rsidRPr="00CA36B9">
        <w:rPr>
          <w:szCs w:val="24"/>
        </w:rPr>
        <w:t xml:space="preserve">1.2. </w:t>
      </w:r>
      <w:r w:rsidRPr="00CA36B9">
        <w:rPr>
          <w:szCs w:val="24"/>
        </w:rPr>
        <w:t xml:space="preserve">Право использования Программы предоставляется Лицензиату </w:t>
      </w:r>
      <w:r w:rsidRPr="00CA36B9">
        <w:rPr>
          <w:szCs w:val="24"/>
        </w:rPr>
        <w:t>в порядке, на условиях и на срок указанный в Приложении №1 к настоящему Договору.</w:t>
      </w:r>
    </w:p>
    <w:p w:rsidR="00FE1CE9" w:rsidRPr="00CA36B9" w:rsidRDefault="00FE1CE9" w:rsidP="00FE1CE9">
      <w:pPr>
        <w:pStyle w:val="ConsPlusNormal"/>
        <w:ind w:firstLine="540"/>
        <w:jc w:val="both"/>
        <w:rPr>
          <w:szCs w:val="24"/>
        </w:rPr>
      </w:pPr>
      <w:r w:rsidRPr="00CA36B9">
        <w:rPr>
          <w:szCs w:val="24"/>
        </w:rPr>
        <w:t>1.</w:t>
      </w:r>
      <w:r w:rsidR="000E5E9C" w:rsidRPr="00CA36B9">
        <w:rPr>
          <w:szCs w:val="24"/>
        </w:rPr>
        <w:t>3</w:t>
      </w:r>
      <w:r w:rsidRPr="00CA36B9">
        <w:rPr>
          <w:szCs w:val="24"/>
        </w:rPr>
        <w:t>. Права Лицензиара на Программу подтверждаются ___________________________.</w:t>
      </w:r>
    </w:p>
    <w:p w:rsidR="00FE1CE9" w:rsidRPr="00CA36B9" w:rsidRDefault="00FE1CE9" w:rsidP="00FE1CE9">
      <w:pPr>
        <w:pStyle w:val="ConsPlusNormal"/>
        <w:ind w:firstLine="540"/>
        <w:jc w:val="both"/>
        <w:rPr>
          <w:szCs w:val="24"/>
        </w:rPr>
      </w:pPr>
      <w:bookmarkStart w:id="0" w:name="P29"/>
      <w:bookmarkEnd w:id="0"/>
      <w:r w:rsidRPr="00CA36B9">
        <w:rPr>
          <w:szCs w:val="24"/>
        </w:rPr>
        <w:t>1.</w:t>
      </w:r>
      <w:r w:rsidR="000E5E9C" w:rsidRPr="00CA36B9">
        <w:rPr>
          <w:szCs w:val="24"/>
        </w:rPr>
        <w:t>4</w:t>
      </w:r>
      <w:r w:rsidRPr="00CA36B9">
        <w:rPr>
          <w:szCs w:val="24"/>
        </w:rPr>
        <w:t>. Лицензия, выдаваемая Лицензиату по настоящему Договору, является неисключительной. Лицензиар имеет право предоставлять третьим лицам право использования Программы любыми способами.</w:t>
      </w:r>
    </w:p>
    <w:p w:rsidR="00FE1CE9" w:rsidRPr="00CA36B9" w:rsidRDefault="00FE1CE9" w:rsidP="00FE1CE9">
      <w:pPr>
        <w:pStyle w:val="ConsPlusNormal"/>
        <w:ind w:firstLine="540"/>
        <w:jc w:val="both"/>
        <w:rPr>
          <w:szCs w:val="24"/>
        </w:rPr>
      </w:pPr>
      <w:r w:rsidRPr="00CA36B9">
        <w:rPr>
          <w:szCs w:val="24"/>
        </w:rPr>
        <w:t>1.</w:t>
      </w:r>
      <w:r w:rsidR="000E5E9C" w:rsidRPr="00CA36B9">
        <w:rPr>
          <w:szCs w:val="24"/>
        </w:rPr>
        <w:t>5</w:t>
      </w:r>
      <w:r w:rsidRPr="00CA36B9">
        <w:rPr>
          <w:szCs w:val="24"/>
        </w:rPr>
        <w:t xml:space="preserve">. По настоящему Договору использование Программы Лицензиатом допускается на территории </w:t>
      </w:r>
      <w:r w:rsidR="000E5E9C" w:rsidRPr="00CA36B9">
        <w:rPr>
          <w:szCs w:val="24"/>
        </w:rPr>
        <w:t>Российской Федерации</w:t>
      </w:r>
      <w:r w:rsidRPr="00CA36B9">
        <w:rPr>
          <w:szCs w:val="24"/>
        </w:rPr>
        <w:t>.</w:t>
      </w:r>
    </w:p>
    <w:p w:rsidR="00FE1CE9" w:rsidRPr="00CA36B9" w:rsidRDefault="00FE1CE9" w:rsidP="00FE1CE9">
      <w:pPr>
        <w:pStyle w:val="ConsPlusNormal"/>
        <w:ind w:firstLine="540"/>
        <w:jc w:val="both"/>
        <w:rPr>
          <w:szCs w:val="24"/>
        </w:rPr>
      </w:pPr>
    </w:p>
    <w:p w:rsidR="00FE1CE9" w:rsidRPr="00CA36B9" w:rsidRDefault="00FE1CE9" w:rsidP="00FE1CE9">
      <w:pPr>
        <w:pStyle w:val="ConsPlusNormal"/>
        <w:jc w:val="center"/>
        <w:outlineLvl w:val="0"/>
        <w:rPr>
          <w:b/>
          <w:szCs w:val="24"/>
        </w:rPr>
      </w:pPr>
      <w:r w:rsidRPr="00CA36B9">
        <w:rPr>
          <w:b/>
          <w:szCs w:val="24"/>
        </w:rPr>
        <w:t>2. ПРАВА И ОБЯЗАННОСТИ СТОРОН</w:t>
      </w:r>
    </w:p>
    <w:p w:rsidR="00CA36B9" w:rsidRPr="00CA36B9" w:rsidRDefault="00CA36B9" w:rsidP="00FE1CE9">
      <w:pPr>
        <w:pStyle w:val="ConsPlusNormal"/>
        <w:jc w:val="center"/>
        <w:outlineLvl w:val="0"/>
        <w:rPr>
          <w:b/>
          <w:szCs w:val="24"/>
        </w:rPr>
      </w:pPr>
    </w:p>
    <w:p w:rsidR="00FE1CE9" w:rsidRPr="00CA36B9" w:rsidRDefault="00FE1CE9" w:rsidP="00FE1CE9">
      <w:pPr>
        <w:pStyle w:val="ConsPlusNormal"/>
        <w:ind w:firstLine="540"/>
        <w:jc w:val="both"/>
        <w:rPr>
          <w:szCs w:val="24"/>
        </w:rPr>
      </w:pPr>
      <w:bookmarkStart w:id="1" w:name="P35"/>
      <w:bookmarkEnd w:id="1"/>
      <w:r w:rsidRPr="00CA36B9">
        <w:rPr>
          <w:szCs w:val="24"/>
        </w:rPr>
        <w:t>2.1. Лицензиату передаются следующие права:</w:t>
      </w:r>
    </w:p>
    <w:p w:rsidR="000E5E9C" w:rsidRPr="00CA36B9" w:rsidRDefault="00FE1CE9" w:rsidP="00FE1CE9">
      <w:pPr>
        <w:pStyle w:val="ConsPlusNormal"/>
        <w:ind w:firstLine="540"/>
        <w:jc w:val="both"/>
        <w:rPr>
          <w:szCs w:val="24"/>
        </w:rPr>
      </w:pPr>
      <w:r w:rsidRPr="00CA36B9">
        <w:rPr>
          <w:szCs w:val="24"/>
        </w:rPr>
        <w:t xml:space="preserve">- </w:t>
      </w:r>
      <w:r w:rsidR="000E5E9C" w:rsidRPr="00CA36B9">
        <w:rPr>
          <w:szCs w:val="24"/>
        </w:rPr>
        <w:t>на использование Программы, позволяющее устанавливать операционную систему в объеме, предусмотренном настоящим Договором и приложениями к нему;</w:t>
      </w:r>
    </w:p>
    <w:p w:rsidR="000E5E9C" w:rsidRPr="00CA36B9" w:rsidRDefault="000E5E9C" w:rsidP="000E5E9C">
      <w:pPr>
        <w:pStyle w:val="ConsPlusNormal"/>
        <w:ind w:firstLine="540"/>
        <w:jc w:val="both"/>
        <w:rPr>
          <w:szCs w:val="24"/>
        </w:rPr>
      </w:pPr>
      <w:r w:rsidRPr="00CA36B9">
        <w:rPr>
          <w:szCs w:val="24"/>
        </w:rPr>
        <w:t xml:space="preserve">- </w:t>
      </w:r>
      <w:r w:rsidR="00FE1CE9" w:rsidRPr="00CA36B9">
        <w:rPr>
          <w:szCs w:val="24"/>
        </w:rPr>
        <w:t>воспроизведение (полное или частичное) в любой форме, любыми способами</w:t>
      </w:r>
      <w:bookmarkStart w:id="2" w:name="P40"/>
      <w:bookmarkEnd w:id="2"/>
      <w:r w:rsidRPr="00CA36B9">
        <w:rPr>
          <w:szCs w:val="24"/>
        </w:rPr>
        <w:t>.</w:t>
      </w:r>
    </w:p>
    <w:p w:rsidR="00FE1CE9" w:rsidRPr="00CA36B9" w:rsidRDefault="00FE1CE9" w:rsidP="000E5E9C">
      <w:pPr>
        <w:pStyle w:val="ConsPlusNormal"/>
        <w:ind w:firstLine="540"/>
        <w:jc w:val="both"/>
        <w:rPr>
          <w:szCs w:val="24"/>
        </w:rPr>
      </w:pPr>
      <w:r w:rsidRPr="00CA36B9">
        <w:rPr>
          <w:szCs w:val="24"/>
        </w:rPr>
        <w:t>2.2. Лицензиат вправе без согласия Лицензиара и без выплаты дополнительного вознаграждения:</w:t>
      </w:r>
    </w:p>
    <w:p w:rsidR="00FE1CE9" w:rsidRPr="00CA36B9" w:rsidRDefault="00FE1CE9" w:rsidP="00FE1CE9">
      <w:pPr>
        <w:pStyle w:val="ConsPlusNormal"/>
        <w:ind w:firstLine="540"/>
        <w:jc w:val="both"/>
        <w:rPr>
          <w:szCs w:val="24"/>
        </w:rPr>
      </w:pPr>
      <w:bookmarkStart w:id="3" w:name="P41"/>
      <w:bookmarkEnd w:id="3"/>
      <w:r w:rsidRPr="00CA36B9">
        <w:rPr>
          <w:szCs w:val="24"/>
        </w:rPr>
        <w:t>2.2.1. Осуществлять действия, необходимые для функционирования Программы (в том числе в ходе использования в соответствии с назначением), включая запись и хранение в памяти ЭВМ (одной ЭВМ или одного пользователя сети), внесение в Программу изменений исключительно в целях ее функционирования на технических средствах Лицензиата, исправление явных ошибок.</w:t>
      </w:r>
    </w:p>
    <w:p w:rsidR="00FE1CE9" w:rsidRPr="00CA36B9" w:rsidRDefault="00FE1CE9" w:rsidP="00FE1CE9">
      <w:pPr>
        <w:pStyle w:val="ConsPlusNormal"/>
        <w:ind w:firstLine="540"/>
        <w:jc w:val="both"/>
        <w:rPr>
          <w:szCs w:val="24"/>
        </w:rPr>
      </w:pPr>
      <w:r w:rsidRPr="00CA36B9">
        <w:rPr>
          <w:szCs w:val="24"/>
        </w:rPr>
        <w:t>2.2.2. Изготовить копию Программы при условии, что эта копия предназначена только для архивных целей или для замены правомерно приобретенного экземпляра в случаях, когда такой экземпляр утерян, уничтожен или стал непригоден для использования. При этом копия Программы не может быть использована в иных целях и должна быть уничтожена, если владение экземпляром такой Программы перестало быть правомерным.</w:t>
      </w:r>
    </w:p>
    <w:p w:rsidR="00FE1CE9" w:rsidRPr="00CA36B9" w:rsidRDefault="00FE1CE9" w:rsidP="00FE1CE9">
      <w:pPr>
        <w:pStyle w:val="ConsPlusNormal"/>
        <w:ind w:firstLine="540"/>
        <w:jc w:val="both"/>
        <w:rPr>
          <w:szCs w:val="24"/>
        </w:rPr>
      </w:pPr>
      <w:r w:rsidRPr="00CA36B9">
        <w:rPr>
          <w:szCs w:val="24"/>
        </w:rPr>
        <w:t>2.2.3. Изучать, исследовать или испытывать функционирование Программы в целях определения идей и принципов, лежащих в основе любого ее элемента, путем осуществления действий, предусмотренных п. 2.2.1 настоящего Договора.</w:t>
      </w:r>
    </w:p>
    <w:p w:rsidR="00FE1CE9" w:rsidRPr="00CA36B9" w:rsidRDefault="00FE1CE9" w:rsidP="00FE1CE9">
      <w:pPr>
        <w:pStyle w:val="ConsPlusNormal"/>
        <w:ind w:firstLine="540"/>
        <w:jc w:val="both"/>
        <w:rPr>
          <w:szCs w:val="24"/>
        </w:rPr>
      </w:pPr>
      <w:r w:rsidRPr="00CA36B9">
        <w:rPr>
          <w:szCs w:val="24"/>
        </w:rPr>
        <w:t>2.2.4. Воспроизвести и преобразовать объектный код в исходный текст (</w:t>
      </w:r>
      <w:proofErr w:type="spellStart"/>
      <w:r w:rsidRPr="00CA36B9">
        <w:rPr>
          <w:szCs w:val="24"/>
        </w:rPr>
        <w:t>декомпилировать</w:t>
      </w:r>
      <w:proofErr w:type="spellEnd"/>
      <w:r w:rsidRPr="00CA36B9">
        <w:rPr>
          <w:szCs w:val="24"/>
        </w:rPr>
        <w:t xml:space="preserve"> Программу) или </w:t>
      </w:r>
      <w:proofErr w:type="gramStart"/>
      <w:r w:rsidRPr="00CA36B9">
        <w:rPr>
          <w:szCs w:val="24"/>
        </w:rPr>
        <w:t>поручить иным лицам осуществить</w:t>
      </w:r>
      <w:proofErr w:type="gramEnd"/>
      <w:r w:rsidRPr="00CA36B9">
        <w:rPr>
          <w:szCs w:val="24"/>
        </w:rPr>
        <w:t xml:space="preserve"> эти действия, если они необходимы для </w:t>
      </w:r>
      <w:r w:rsidRPr="00CA36B9">
        <w:rPr>
          <w:szCs w:val="24"/>
        </w:rPr>
        <w:lastRenderedPageBreak/>
        <w:t xml:space="preserve">достижения способности к взаимодействию независимо от разработанной этим лицом программы для ЭВМ с другими программами, которые могут взаимодействовать с </w:t>
      </w:r>
      <w:proofErr w:type="spellStart"/>
      <w:r w:rsidRPr="00CA36B9">
        <w:rPr>
          <w:szCs w:val="24"/>
        </w:rPr>
        <w:t>декомпилируемой</w:t>
      </w:r>
      <w:proofErr w:type="spellEnd"/>
      <w:r w:rsidRPr="00CA36B9">
        <w:rPr>
          <w:szCs w:val="24"/>
        </w:rPr>
        <w:t xml:space="preserve"> Программой, при соблюдении следующих условий:</w:t>
      </w:r>
    </w:p>
    <w:p w:rsidR="00FE1CE9" w:rsidRPr="00CA36B9" w:rsidRDefault="00FE1CE9" w:rsidP="00FE1CE9">
      <w:pPr>
        <w:pStyle w:val="ConsPlusNormal"/>
        <w:ind w:firstLine="540"/>
        <w:jc w:val="both"/>
        <w:rPr>
          <w:szCs w:val="24"/>
        </w:rPr>
      </w:pPr>
      <w:r w:rsidRPr="00CA36B9">
        <w:rPr>
          <w:szCs w:val="24"/>
        </w:rPr>
        <w:t>- информация, необходимая для достижения способности к взаимодействию, ранее не была доступна Лицензиату из других источников;</w:t>
      </w:r>
    </w:p>
    <w:p w:rsidR="00FE1CE9" w:rsidRPr="00CA36B9" w:rsidRDefault="00FE1CE9" w:rsidP="00FE1CE9">
      <w:pPr>
        <w:pStyle w:val="ConsPlusNormal"/>
        <w:ind w:firstLine="540"/>
        <w:jc w:val="both"/>
        <w:rPr>
          <w:szCs w:val="24"/>
        </w:rPr>
      </w:pPr>
      <w:r w:rsidRPr="00CA36B9">
        <w:rPr>
          <w:szCs w:val="24"/>
        </w:rPr>
        <w:t xml:space="preserve">- указанные действия осуществляются в отношении только тех частей </w:t>
      </w:r>
      <w:proofErr w:type="spellStart"/>
      <w:r w:rsidRPr="00CA36B9">
        <w:rPr>
          <w:szCs w:val="24"/>
        </w:rPr>
        <w:t>декомпилируемой</w:t>
      </w:r>
      <w:proofErr w:type="spellEnd"/>
      <w:r w:rsidRPr="00CA36B9">
        <w:rPr>
          <w:szCs w:val="24"/>
        </w:rPr>
        <w:t xml:space="preserve"> Программы, которые необходимы для достижения способности к взаимодействию;</w:t>
      </w:r>
    </w:p>
    <w:p w:rsidR="00FE1CE9" w:rsidRPr="00CA36B9" w:rsidRDefault="00FE1CE9" w:rsidP="00FE1CE9">
      <w:pPr>
        <w:pStyle w:val="ConsPlusNormal"/>
        <w:ind w:firstLine="540"/>
        <w:jc w:val="both"/>
        <w:rPr>
          <w:szCs w:val="24"/>
        </w:rPr>
      </w:pPr>
      <w:proofErr w:type="gramStart"/>
      <w:r w:rsidRPr="00CA36B9">
        <w:rPr>
          <w:szCs w:val="24"/>
        </w:rPr>
        <w:t>- информация, полученная в результате декомпилирования, может использоваться лишь для достижения способности к взаимодействию независимо от разработанной программы для ЭВМ с другими программами, не может передаваться иным лицам, за исключением случаев, когда это необходимо для достижения способности к взаимодействию независимо от разработанной программы для ЭВМ с другими программами, а также не может использоваться для разработки программы для ЭВМ, по своему виду</w:t>
      </w:r>
      <w:proofErr w:type="gramEnd"/>
      <w:r w:rsidRPr="00CA36B9">
        <w:rPr>
          <w:szCs w:val="24"/>
        </w:rPr>
        <w:t xml:space="preserve"> </w:t>
      </w:r>
      <w:proofErr w:type="gramStart"/>
      <w:r w:rsidRPr="00CA36B9">
        <w:rPr>
          <w:szCs w:val="24"/>
        </w:rPr>
        <w:t xml:space="preserve">существенно схожей с </w:t>
      </w:r>
      <w:proofErr w:type="spellStart"/>
      <w:r w:rsidRPr="00CA36B9">
        <w:rPr>
          <w:szCs w:val="24"/>
        </w:rPr>
        <w:t>декомпилируемой</w:t>
      </w:r>
      <w:proofErr w:type="spellEnd"/>
      <w:r w:rsidRPr="00CA36B9">
        <w:rPr>
          <w:szCs w:val="24"/>
        </w:rPr>
        <w:t xml:space="preserve"> Программой, или для осуществления другого действия, нарушающего исключительное право на программу для ЭВМ.</w:t>
      </w:r>
      <w:proofErr w:type="gramEnd"/>
    </w:p>
    <w:p w:rsidR="00FE1CE9" w:rsidRPr="00CA36B9" w:rsidRDefault="00FE1CE9" w:rsidP="00FE1CE9">
      <w:pPr>
        <w:pStyle w:val="ConsPlusNormal"/>
        <w:ind w:firstLine="540"/>
        <w:jc w:val="both"/>
        <w:rPr>
          <w:szCs w:val="24"/>
        </w:rPr>
      </w:pPr>
      <w:r w:rsidRPr="00CA36B9">
        <w:rPr>
          <w:szCs w:val="24"/>
        </w:rPr>
        <w:t>Применение положений, предусмотренных п. 2.2 настоящего Договора, не должно противоречить обычному использованию Программы и не должно ущемлять необоснованным образом законные интересы Лицензиара.</w:t>
      </w:r>
    </w:p>
    <w:p w:rsidR="00FE1CE9" w:rsidRPr="00CA36B9" w:rsidRDefault="00FE1CE9" w:rsidP="00FE1CE9">
      <w:pPr>
        <w:pStyle w:val="ConsPlusNormal"/>
        <w:ind w:firstLine="540"/>
        <w:jc w:val="both"/>
        <w:rPr>
          <w:szCs w:val="24"/>
        </w:rPr>
      </w:pPr>
      <w:r w:rsidRPr="00CA36B9">
        <w:rPr>
          <w:szCs w:val="24"/>
        </w:rPr>
        <w:t xml:space="preserve">2.3. Лицензиат не вправе предоставлять третьим лицам право использования Программы способами, переданными ему в соответствии с настоящим Договором (заключать </w:t>
      </w:r>
      <w:proofErr w:type="spellStart"/>
      <w:r w:rsidRPr="00CA36B9">
        <w:rPr>
          <w:szCs w:val="24"/>
        </w:rPr>
        <w:t>сублицензионные</w:t>
      </w:r>
      <w:proofErr w:type="spellEnd"/>
      <w:r w:rsidRPr="00CA36B9">
        <w:rPr>
          <w:szCs w:val="24"/>
        </w:rPr>
        <w:t xml:space="preserve"> договоры).</w:t>
      </w:r>
    </w:p>
    <w:p w:rsidR="000E5E9C" w:rsidRPr="00CA36B9" w:rsidRDefault="00FE1CE9" w:rsidP="00FE1CE9">
      <w:pPr>
        <w:pStyle w:val="ConsPlusNormal"/>
        <w:ind w:firstLine="540"/>
        <w:jc w:val="both"/>
        <w:rPr>
          <w:szCs w:val="24"/>
        </w:rPr>
      </w:pPr>
      <w:bookmarkStart w:id="4" w:name="P53"/>
      <w:bookmarkEnd w:id="4"/>
      <w:r w:rsidRPr="00CA36B9">
        <w:rPr>
          <w:szCs w:val="24"/>
        </w:rPr>
        <w:t xml:space="preserve">2.4. </w:t>
      </w:r>
      <w:r w:rsidR="000E5E9C" w:rsidRPr="00CA36B9">
        <w:rPr>
          <w:szCs w:val="24"/>
        </w:rPr>
        <w:t xml:space="preserve">В течение 14 (четырнадцати) календарных дней с момента оплаты авансового платежа Лицензиар передает Лицензиату логин и пароль к Личному кабинету по электронной почте </w:t>
      </w:r>
      <w:hyperlink r:id="rId5" w:history="1">
        <w:r w:rsidR="000E5E9C" w:rsidRPr="00CA36B9">
          <w:rPr>
            <w:rStyle w:val="ab"/>
            <w:color w:val="auto"/>
            <w:szCs w:val="24"/>
          </w:rPr>
          <w:t>it@karousel.ru</w:t>
        </w:r>
      </w:hyperlink>
      <w:r w:rsidR="000E5E9C" w:rsidRPr="00CA36B9">
        <w:rPr>
          <w:szCs w:val="24"/>
        </w:rPr>
        <w:t>.</w:t>
      </w:r>
      <w:r w:rsidR="00CA36B9" w:rsidRPr="00CA36B9">
        <w:rPr>
          <w:szCs w:val="24"/>
        </w:rPr>
        <w:t xml:space="preserve"> По факту предоставлен</w:t>
      </w:r>
      <w:bookmarkStart w:id="5" w:name="_GoBack"/>
      <w:bookmarkEnd w:id="5"/>
      <w:r w:rsidR="00CA36B9" w:rsidRPr="00CA36B9">
        <w:rPr>
          <w:szCs w:val="24"/>
        </w:rPr>
        <w:t>ия прав на Программу Стороны подписывают двусторонний акт о передаче неисключительных прав.</w:t>
      </w:r>
    </w:p>
    <w:p w:rsidR="00FE1CE9" w:rsidRPr="00CA36B9" w:rsidRDefault="00FE1CE9" w:rsidP="00FE1CE9">
      <w:pPr>
        <w:pStyle w:val="ConsPlusNormal"/>
        <w:ind w:firstLine="540"/>
        <w:jc w:val="both"/>
        <w:rPr>
          <w:szCs w:val="24"/>
        </w:rPr>
      </w:pPr>
      <w:r w:rsidRPr="00CA36B9">
        <w:rPr>
          <w:szCs w:val="24"/>
        </w:rPr>
        <w:t>2.</w:t>
      </w:r>
      <w:r w:rsidR="000E5E9C" w:rsidRPr="00CA36B9">
        <w:rPr>
          <w:szCs w:val="24"/>
        </w:rPr>
        <w:t>5</w:t>
      </w:r>
      <w:r w:rsidRPr="00CA36B9">
        <w:rPr>
          <w:szCs w:val="24"/>
        </w:rPr>
        <w:t>. Лицензиат не обязан представлять отчеты об использовании Программы.</w:t>
      </w:r>
    </w:p>
    <w:p w:rsidR="000E5E9C" w:rsidRPr="00CA36B9" w:rsidRDefault="000E5E9C" w:rsidP="00FE1CE9">
      <w:pPr>
        <w:pStyle w:val="ConsPlusNormal"/>
        <w:jc w:val="center"/>
        <w:outlineLvl w:val="0"/>
        <w:rPr>
          <w:szCs w:val="24"/>
        </w:rPr>
      </w:pPr>
    </w:p>
    <w:p w:rsidR="00FE1CE9" w:rsidRPr="00CA36B9" w:rsidRDefault="00FE1CE9" w:rsidP="00FE1CE9">
      <w:pPr>
        <w:pStyle w:val="ConsPlusNormal"/>
        <w:jc w:val="center"/>
        <w:outlineLvl w:val="0"/>
        <w:rPr>
          <w:b/>
          <w:szCs w:val="24"/>
        </w:rPr>
      </w:pPr>
      <w:r w:rsidRPr="00CA36B9">
        <w:rPr>
          <w:b/>
          <w:szCs w:val="24"/>
        </w:rPr>
        <w:t>3. СОДЕРЖАНИЕ ЛИЦЕНЗИИ И ГАРАНТИИ ПО ДОГОВОРУ</w:t>
      </w:r>
    </w:p>
    <w:p w:rsidR="00CA36B9" w:rsidRPr="00CA36B9" w:rsidRDefault="00CA36B9" w:rsidP="00FE1CE9">
      <w:pPr>
        <w:pStyle w:val="ConsPlusNormal"/>
        <w:jc w:val="center"/>
        <w:outlineLvl w:val="0"/>
        <w:rPr>
          <w:b/>
          <w:szCs w:val="24"/>
        </w:rPr>
      </w:pPr>
    </w:p>
    <w:p w:rsidR="00FE1CE9" w:rsidRPr="00CA36B9" w:rsidRDefault="00FE1CE9" w:rsidP="00FE1CE9">
      <w:pPr>
        <w:pStyle w:val="ConsPlusNormal"/>
        <w:ind w:firstLine="540"/>
        <w:jc w:val="both"/>
        <w:rPr>
          <w:szCs w:val="24"/>
        </w:rPr>
      </w:pPr>
      <w:r w:rsidRPr="00CA36B9">
        <w:rPr>
          <w:szCs w:val="24"/>
        </w:rPr>
        <w:t>3.1. Лицензия, предоставляемая по настоящему Договору, действует в отношении всего содержимого Программы, в частности в отношении:</w:t>
      </w:r>
    </w:p>
    <w:p w:rsidR="00FE1CE9" w:rsidRPr="00CA36B9" w:rsidRDefault="00FE1CE9" w:rsidP="00FE1CE9">
      <w:pPr>
        <w:pStyle w:val="ConsPlusNormal"/>
        <w:ind w:firstLine="540"/>
        <w:jc w:val="both"/>
        <w:rPr>
          <w:szCs w:val="24"/>
        </w:rPr>
      </w:pPr>
      <w:r w:rsidRPr="00CA36B9">
        <w:rPr>
          <w:szCs w:val="24"/>
        </w:rPr>
        <w:t>- программ для ЭВМ, обеспечивающих функционирование Программы;</w:t>
      </w:r>
    </w:p>
    <w:p w:rsidR="00FE1CE9" w:rsidRPr="00CA36B9" w:rsidRDefault="00FE1CE9" w:rsidP="00FE1CE9">
      <w:pPr>
        <w:pStyle w:val="ConsPlusNormal"/>
        <w:ind w:firstLine="540"/>
        <w:jc w:val="both"/>
        <w:rPr>
          <w:szCs w:val="24"/>
        </w:rPr>
      </w:pPr>
      <w:r w:rsidRPr="00CA36B9">
        <w:rPr>
          <w:szCs w:val="24"/>
        </w:rPr>
        <w:t>- дизайна (графики, расположения элементов оформления Программы и т.п.);</w:t>
      </w:r>
    </w:p>
    <w:p w:rsidR="000E5E9C" w:rsidRPr="00CA36B9" w:rsidRDefault="00FE1CE9" w:rsidP="000E5E9C">
      <w:pPr>
        <w:pStyle w:val="ConsPlusNormal"/>
        <w:ind w:firstLine="540"/>
        <w:jc w:val="both"/>
        <w:rPr>
          <w:szCs w:val="24"/>
        </w:rPr>
      </w:pPr>
      <w:r w:rsidRPr="00CA36B9">
        <w:rPr>
          <w:szCs w:val="24"/>
        </w:rPr>
        <w:t>- всех иных элементов Программы, в том числе изображений, фонограмм, текстов</w:t>
      </w:r>
      <w:bookmarkStart w:id="6" w:name="P67"/>
      <w:bookmarkEnd w:id="6"/>
      <w:r w:rsidR="000E5E9C" w:rsidRPr="00CA36B9">
        <w:rPr>
          <w:szCs w:val="24"/>
        </w:rPr>
        <w:t>.</w:t>
      </w:r>
    </w:p>
    <w:p w:rsidR="00FE1CE9" w:rsidRPr="00CA36B9" w:rsidRDefault="00FE1CE9" w:rsidP="000E5E9C">
      <w:pPr>
        <w:pStyle w:val="ConsPlusNormal"/>
        <w:ind w:firstLine="540"/>
        <w:jc w:val="both"/>
        <w:rPr>
          <w:szCs w:val="24"/>
        </w:rPr>
      </w:pPr>
      <w:r w:rsidRPr="00CA36B9">
        <w:rPr>
          <w:szCs w:val="24"/>
        </w:rPr>
        <w:t>3.2. Лицензиар гарантирует, что он является надлежащим правообладателем на все в совокупности и на каждый в отдельности из перечисленных элементов Программы. Лицензиар также гарантирует, что в Программе не используются никакие элементы, нарушающие права третьих лиц. В случае если гарантии, содержащиеся в настоящем абзаце, будут нарушены, Лицензиар обязуется принять меры, которые обеспечат Лицензиату беспрепятственное использование передаваемых по настоящему Договору прав, а в случае невозможности обеспечить беспрепятственное использование передаваемых прав возместить Лицензиату понесенные убытки, которые могут возникнуть у Лицензиата в связи с таким нарушением гарантий.</w:t>
      </w:r>
    </w:p>
    <w:p w:rsidR="00FE1CE9" w:rsidRPr="00CA36B9" w:rsidRDefault="00FE1CE9" w:rsidP="00FE1CE9">
      <w:pPr>
        <w:pStyle w:val="ConsPlusNormal"/>
        <w:ind w:firstLine="540"/>
        <w:jc w:val="both"/>
        <w:rPr>
          <w:b/>
          <w:szCs w:val="24"/>
        </w:rPr>
      </w:pPr>
    </w:p>
    <w:p w:rsidR="00FE1CE9" w:rsidRPr="00CA36B9" w:rsidRDefault="00FE1CE9" w:rsidP="00FE1CE9">
      <w:pPr>
        <w:pStyle w:val="ConsPlusNormal"/>
        <w:jc w:val="center"/>
        <w:outlineLvl w:val="0"/>
        <w:rPr>
          <w:b/>
          <w:szCs w:val="24"/>
        </w:rPr>
      </w:pPr>
      <w:r w:rsidRPr="00CA36B9">
        <w:rPr>
          <w:b/>
          <w:szCs w:val="24"/>
        </w:rPr>
        <w:t>4. ВОЗНАГРАЖДЕНИЕ</w:t>
      </w:r>
    </w:p>
    <w:p w:rsidR="00CA36B9" w:rsidRPr="00CA36B9" w:rsidRDefault="00CA36B9" w:rsidP="00FE1CE9">
      <w:pPr>
        <w:pStyle w:val="ConsPlusNormal"/>
        <w:jc w:val="center"/>
        <w:outlineLvl w:val="0"/>
        <w:rPr>
          <w:b/>
          <w:szCs w:val="24"/>
        </w:rPr>
      </w:pPr>
    </w:p>
    <w:p w:rsidR="000E5E9C" w:rsidRPr="00CA36B9" w:rsidRDefault="00FE1CE9" w:rsidP="000E5E9C">
      <w:pPr>
        <w:pStyle w:val="ConsPlusNormal"/>
        <w:ind w:firstLine="540"/>
        <w:jc w:val="both"/>
        <w:rPr>
          <w:szCs w:val="24"/>
        </w:rPr>
      </w:pPr>
      <w:bookmarkStart w:id="7" w:name="P71"/>
      <w:bookmarkEnd w:id="7"/>
      <w:r w:rsidRPr="00CA36B9">
        <w:rPr>
          <w:szCs w:val="24"/>
        </w:rPr>
        <w:t xml:space="preserve">4.1. За предоставленное право на использование Программы, предусмотренное настоящим Договором, Лицензиат выплачивает Лицензиару лицензионное вознаграждение </w:t>
      </w:r>
      <w:r w:rsidR="000E5E9C" w:rsidRPr="00CA36B9">
        <w:rPr>
          <w:szCs w:val="24"/>
        </w:rPr>
        <w:t xml:space="preserve">(стоимость/цена Договора) </w:t>
      </w:r>
      <w:r w:rsidRPr="00CA36B9">
        <w:rPr>
          <w:szCs w:val="24"/>
        </w:rPr>
        <w:t>в размере</w:t>
      </w:r>
      <w:proofErr w:type="gramStart"/>
      <w:r w:rsidRPr="00CA36B9">
        <w:rPr>
          <w:szCs w:val="24"/>
        </w:rPr>
        <w:t xml:space="preserve"> _________________ (__________________) </w:t>
      </w:r>
      <w:proofErr w:type="gramEnd"/>
      <w:r w:rsidRPr="00CA36B9">
        <w:rPr>
          <w:szCs w:val="24"/>
        </w:rPr>
        <w:t>рублей</w:t>
      </w:r>
      <w:r w:rsidR="000E5E9C" w:rsidRPr="00CA36B9">
        <w:rPr>
          <w:szCs w:val="24"/>
        </w:rPr>
        <w:t xml:space="preserve"> (НДС не облагается на основании пп.26 п.2 ст.149 НК РФ), </w:t>
      </w:r>
      <w:r w:rsidRPr="00CA36B9">
        <w:rPr>
          <w:szCs w:val="24"/>
        </w:rPr>
        <w:t xml:space="preserve"> в следующем порядке: </w:t>
      </w:r>
    </w:p>
    <w:p w:rsidR="000E5E9C" w:rsidRPr="00CA36B9" w:rsidRDefault="000E5E9C" w:rsidP="000E5E9C">
      <w:pPr>
        <w:pStyle w:val="ConsPlusNormal"/>
        <w:ind w:firstLine="540"/>
        <w:jc w:val="both"/>
      </w:pPr>
      <w:r w:rsidRPr="00CA36B9">
        <w:rPr>
          <w:szCs w:val="24"/>
        </w:rPr>
        <w:t xml:space="preserve">4.1.1. </w:t>
      </w:r>
      <w:r w:rsidRPr="00CA36B9">
        <w:t xml:space="preserve">Оплата аванса в размере 50% от стоимости Договора в течение 10 (десяти) рабочих дней </w:t>
      </w:r>
      <w:proofErr w:type="gramStart"/>
      <w:r w:rsidRPr="00CA36B9">
        <w:t>с даты подписания</w:t>
      </w:r>
      <w:proofErr w:type="gramEnd"/>
      <w:r w:rsidRPr="00CA36B9">
        <w:t xml:space="preserve">  настоящего Договора ы выставления Лицензиаром счета на оплату.</w:t>
      </w:r>
    </w:p>
    <w:p w:rsidR="000E5E9C" w:rsidRPr="00CA36B9" w:rsidRDefault="000E5E9C" w:rsidP="000E5E9C">
      <w:pPr>
        <w:pStyle w:val="ConsPlusNormal"/>
        <w:ind w:firstLine="540"/>
        <w:jc w:val="both"/>
        <w:rPr>
          <w:szCs w:val="24"/>
        </w:rPr>
      </w:pPr>
      <w:r w:rsidRPr="00CA36B9">
        <w:t xml:space="preserve">4.1.2. Оставшиеся 50% </w:t>
      </w:r>
      <w:r w:rsidRPr="00CA36B9">
        <w:t xml:space="preserve">от стоимости Договора </w:t>
      </w:r>
      <w:r w:rsidRPr="00CA36B9">
        <w:t>по факту подписания обеими сторонами акта о передаче неисключительных прав и выставления счета на оплату.</w:t>
      </w:r>
    </w:p>
    <w:p w:rsidR="00C953E4" w:rsidRPr="00CA36B9" w:rsidRDefault="00C953E4" w:rsidP="00FE1CE9">
      <w:pPr>
        <w:pStyle w:val="ConsPlusNormal"/>
        <w:ind w:firstLine="540"/>
        <w:jc w:val="both"/>
        <w:rPr>
          <w:szCs w:val="24"/>
        </w:rPr>
      </w:pPr>
      <w:r w:rsidRPr="00CA36B9">
        <w:rPr>
          <w:szCs w:val="24"/>
        </w:rPr>
        <w:lastRenderedPageBreak/>
        <w:t>4.2. Оплата осуществляется путем перечисления безналичных денежных средств на расчетный счет Лицензиара.</w:t>
      </w:r>
    </w:p>
    <w:p w:rsidR="00FE1CE9" w:rsidRPr="00CA36B9" w:rsidRDefault="00C953E4" w:rsidP="00FE1CE9">
      <w:pPr>
        <w:pStyle w:val="ConsPlusNormal"/>
        <w:ind w:firstLine="540"/>
        <w:jc w:val="both"/>
        <w:rPr>
          <w:szCs w:val="24"/>
        </w:rPr>
      </w:pPr>
      <w:r w:rsidRPr="00CA36B9">
        <w:rPr>
          <w:szCs w:val="24"/>
        </w:rPr>
        <w:t xml:space="preserve">4.3. </w:t>
      </w:r>
      <w:r w:rsidR="00FE1CE9" w:rsidRPr="00CA36B9">
        <w:rPr>
          <w:szCs w:val="24"/>
        </w:rPr>
        <w:t>Обязательства Лицензиата по оплате сч</w:t>
      </w:r>
      <w:r w:rsidRPr="00CA36B9">
        <w:rPr>
          <w:szCs w:val="24"/>
        </w:rPr>
        <w:t>итаются исполненными с момента списания денежных сре</w:t>
      </w:r>
      <w:proofErr w:type="gramStart"/>
      <w:r w:rsidRPr="00CA36B9">
        <w:rPr>
          <w:szCs w:val="24"/>
        </w:rPr>
        <w:t>дств с р</w:t>
      </w:r>
      <w:proofErr w:type="gramEnd"/>
      <w:r w:rsidRPr="00CA36B9">
        <w:rPr>
          <w:szCs w:val="24"/>
        </w:rPr>
        <w:t>асчетного счета Лицензиата</w:t>
      </w:r>
      <w:r w:rsidR="00FE1CE9" w:rsidRPr="00CA36B9">
        <w:rPr>
          <w:szCs w:val="24"/>
        </w:rPr>
        <w:t>.</w:t>
      </w:r>
    </w:p>
    <w:p w:rsidR="00CA36B9" w:rsidRPr="00CA36B9" w:rsidRDefault="00CA36B9" w:rsidP="00FE1CE9">
      <w:pPr>
        <w:pStyle w:val="ConsPlusNormal"/>
        <w:ind w:firstLine="540"/>
        <w:jc w:val="both"/>
        <w:rPr>
          <w:szCs w:val="24"/>
        </w:rPr>
      </w:pPr>
    </w:p>
    <w:p w:rsidR="00FE1CE9" w:rsidRPr="00CA36B9" w:rsidRDefault="00FE1CE9" w:rsidP="00FE1CE9">
      <w:pPr>
        <w:pStyle w:val="ConsPlusNormal"/>
        <w:jc w:val="center"/>
        <w:outlineLvl w:val="0"/>
        <w:rPr>
          <w:b/>
          <w:szCs w:val="24"/>
        </w:rPr>
      </w:pPr>
      <w:r w:rsidRPr="00CA36B9">
        <w:rPr>
          <w:b/>
          <w:szCs w:val="24"/>
        </w:rPr>
        <w:t>5. ОТВЕТСТВЕННОСТЬ СТОРОН И ФОРС-МАЖОР</w:t>
      </w:r>
    </w:p>
    <w:p w:rsidR="00CA36B9" w:rsidRPr="00CA36B9" w:rsidRDefault="00CA36B9" w:rsidP="00FE1CE9">
      <w:pPr>
        <w:pStyle w:val="ConsPlusNormal"/>
        <w:jc w:val="center"/>
        <w:outlineLvl w:val="0"/>
        <w:rPr>
          <w:b/>
          <w:szCs w:val="24"/>
        </w:rPr>
      </w:pPr>
    </w:p>
    <w:p w:rsidR="00FE1CE9" w:rsidRPr="00CA36B9" w:rsidRDefault="00FE1CE9" w:rsidP="00FE1CE9">
      <w:pPr>
        <w:pStyle w:val="ConsPlusNormal"/>
        <w:ind w:firstLine="540"/>
        <w:jc w:val="both"/>
        <w:rPr>
          <w:szCs w:val="24"/>
        </w:rPr>
      </w:pPr>
      <w:r w:rsidRPr="00CA36B9">
        <w:rPr>
          <w:szCs w:val="24"/>
        </w:rPr>
        <w:t>5.1. За неисполнение или ненадлежащее исполнение Сторонами обязательств, принятых на себя в соответствии с настоящим Договором, Стороны несут ответственность в соответствии с действующим законодательством Российской Федерации и настоящим Договором.</w:t>
      </w:r>
    </w:p>
    <w:p w:rsidR="00FE1CE9" w:rsidRPr="00CA36B9" w:rsidRDefault="00FE1CE9" w:rsidP="00FE1CE9">
      <w:pPr>
        <w:pStyle w:val="ConsPlusNormal"/>
        <w:ind w:firstLine="540"/>
        <w:jc w:val="both"/>
        <w:rPr>
          <w:szCs w:val="24"/>
        </w:rPr>
      </w:pPr>
      <w:r w:rsidRPr="00CA36B9">
        <w:rPr>
          <w:szCs w:val="24"/>
        </w:rPr>
        <w:t>5.</w:t>
      </w:r>
      <w:r w:rsidR="00C953E4" w:rsidRPr="00CA36B9">
        <w:rPr>
          <w:szCs w:val="24"/>
        </w:rPr>
        <w:t>2</w:t>
      </w:r>
      <w:r w:rsidRPr="00CA36B9">
        <w:rPr>
          <w:szCs w:val="24"/>
        </w:rPr>
        <w:t xml:space="preserve">. За нарушение сроков передачи Программы, установленных п. 2.4 Договора, Лицензиат вправе требовать от Лицензиара уплаты неустойки (пени) в размере </w:t>
      </w:r>
      <w:r w:rsidR="00C953E4" w:rsidRPr="00CA36B9">
        <w:rPr>
          <w:szCs w:val="24"/>
        </w:rPr>
        <w:t>0,2</w:t>
      </w:r>
      <w:r w:rsidRPr="00CA36B9">
        <w:rPr>
          <w:szCs w:val="24"/>
        </w:rPr>
        <w:t xml:space="preserve"> </w:t>
      </w:r>
      <w:r w:rsidR="00C953E4" w:rsidRPr="00CA36B9">
        <w:rPr>
          <w:szCs w:val="24"/>
        </w:rPr>
        <w:t>% от цены Договора</w:t>
      </w:r>
      <w:r w:rsidRPr="00CA36B9">
        <w:rPr>
          <w:szCs w:val="24"/>
        </w:rPr>
        <w:t xml:space="preserve"> за каждый день просрочки.</w:t>
      </w:r>
    </w:p>
    <w:p w:rsidR="00FE1CE9" w:rsidRPr="00CA36B9" w:rsidRDefault="00FE1CE9" w:rsidP="00FE1CE9">
      <w:pPr>
        <w:pStyle w:val="ConsPlusNormal"/>
        <w:ind w:firstLine="540"/>
        <w:jc w:val="both"/>
        <w:rPr>
          <w:szCs w:val="24"/>
        </w:rPr>
      </w:pPr>
      <w:bookmarkStart w:id="8" w:name="P79"/>
      <w:bookmarkEnd w:id="8"/>
      <w:r w:rsidRPr="00CA36B9">
        <w:rPr>
          <w:szCs w:val="24"/>
        </w:rPr>
        <w:t>5.</w:t>
      </w:r>
      <w:r w:rsidR="00C953E4" w:rsidRPr="00CA36B9">
        <w:rPr>
          <w:szCs w:val="24"/>
        </w:rPr>
        <w:t>3</w:t>
      </w:r>
      <w:r w:rsidRPr="00CA36B9">
        <w:rPr>
          <w:szCs w:val="24"/>
        </w:rPr>
        <w:t xml:space="preserve">. </w:t>
      </w:r>
      <w:proofErr w:type="gramStart"/>
      <w:r w:rsidRPr="00CA36B9">
        <w:rPr>
          <w:szCs w:val="24"/>
        </w:rPr>
        <w:t>Стороны освобождаются от ответственности за неисполнение или ненадлежащее исполнение своих обязательств по настоящему Договору в случае действия обстоятельств непреодолимой силы, прямо или косвенно препятствующих исполнению настоящего Договора, то есть таких обстоятельств, которые независимы от воли Сторон, не могли быть ими предвидены в момент заключения Договора и предотвращены разумными средствами при их наступлении (форс-мажор).</w:t>
      </w:r>
      <w:proofErr w:type="gramEnd"/>
    </w:p>
    <w:p w:rsidR="00FE1CE9" w:rsidRPr="00CA36B9" w:rsidRDefault="00FE1CE9" w:rsidP="00FE1CE9">
      <w:pPr>
        <w:pStyle w:val="ConsPlusNormal"/>
        <w:ind w:firstLine="540"/>
        <w:jc w:val="both"/>
        <w:rPr>
          <w:szCs w:val="24"/>
        </w:rPr>
      </w:pPr>
      <w:r w:rsidRPr="00CA36B9">
        <w:rPr>
          <w:szCs w:val="24"/>
        </w:rPr>
        <w:t>5.</w:t>
      </w:r>
      <w:r w:rsidR="00C953E4" w:rsidRPr="00CA36B9">
        <w:rPr>
          <w:szCs w:val="24"/>
        </w:rPr>
        <w:t>4</w:t>
      </w:r>
      <w:r w:rsidRPr="00CA36B9">
        <w:rPr>
          <w:szCs w:val="24"/>
        </w:rPr>
        <w:t xml:space="preserve">. </w:t>
      </w:r>
      <w:proofErr w:type="gramStart"/>
      <w:r w:rsidRPr="00CA36B9">
        <w:rPr>
          <w:szCs w:val="24"/>
        </w:rPr>
        <w:t>К обстоятельствам, указанным в п. 5.</w:t>
      </w:r>
      <w:r w:rsidR="00C953E4" w:rsidRPr="00CA36B9">
        <w:rPr>
          <w:szCs w:val="24"/>
        </w:rPr>
        <w:t>3</w:t>
      </w:r>
      <w:r w:rsidRPr="00CA36B9">
        <w:rPr>
          <w:szCs w:val="24"/>
        </w:rPr>
        <w:t xml:space="preserve"> настоящего Договора, относятся: война и военные действия, восстание, эпидемии, землетрясения, наводнения, акты органов власти, непосредственно затрагивающие предмет настоящего Договора.</w:t>
      </w:r>
      <w:proofErr w:type="gramEnd"/>
    </w:p>
    <w:p w:rsidR="00FE1CE9" w:rsidRPr="00CA36B9" w:rsidRDefault="00FE1CE9" w:rsidP="00FE1CE9">
      <w:pPr>
        <w:pStyle w:val="ConsPlusNormal"/>
        <w:ind w:firstLine="540"/>
        <w:jc w:val="both"/>
        <w:rPr>
          <w:szCs w:val="24"/>
        </w:rPr>
      </w:pPr>
      <w:r w:rsidRPr="00CA36B9">
        <w:rPr>
          <w:szCs w:val="24"/>
        </w:rPr>
        <w:t>5.</w:t>
      </w:r>
      <w:r w:rsidR="00C953E4" w:rsidRPr="00CA36B9">
        <w:rPr>
          <w:szCs w:val="24"/>
        </w:rPr>
        <w:t>5</w:t>
      </w:r>
      <w:r w:rsidRPr="00CA36B9">
        <w:rPr>
          <w:szCs w:val="24"/>
        </w:rPr>
        <w:t>. Сторона, подвергшаяся действию таких обстоятельств, обязана немедленно в письменном виде уведомить другую Сторону о возникновении соответствующих обстоятельств и их влиянии на исполнение соответствующих обязательств по настоящему Договору.</w:t>
      </w:r>
    </w:p>
    <w:p w:rsidR="00FE1CE9" w:rsidRPr="00CA36B9" w:rsidRDefault="00FE1CE9" w:rsidP="00FE1CE9">
      <w:pPr>
        <w:pStyle w:val="ConsPlusNormal"/>
        <w:ind w:firstLine="540"/>
        <w:jc w:val="both"/>
        <w:rPr>
          <w:szCs w:val="24"/>
        </w:rPr>
      </w:pPr>
      <w:r w:rsidRPr="00CA36B9">
        <w:rPr>
          <w:szCs w:val="24"/>
        </w:rPr>
        <w:t>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FE1CE9" w:rsidRPr="00CA36B9" w:rsidRDefault="00FE1CE9" w:rsidP="00FE1CE9">
      <w:pPr>
        <w:pStyle w:val="ConsPlusNormal"/>
        <w:ind w:firstLine="540"/>
        <w:jc w:val="both"/>
        <w:rPr>
          <w:szCs w:val="24"/>
        </w:rPr>
      </w:pPr>
      <w:r w:rsidRPr="00CA36B9">
        <w:rPr>
          <w:szCs w:val="24"/>
        </w:rPr>
        <w:t>5.</w:t>
      </w:r>
      <w:r w:rsidR="00C953E4" w:rsidRPr="00CA36B9">
        <w:rPr>
          <w:szCs w:val="24"/>
        </w:rPr>
        <w:t>6</w:t>
      </w:r>
      <w:r w:rsidRPr="00CA36B9">
        <w:rPr>
          <w:szCs w:val="24"/>
        </w:rPr>
        <w:t xml:space="preserve">. В случае если обстоятельства непреодолимой силы длятся более </w:t>
      </w:r>
      <w:r w:rsidR="00C953E4" w:rsidRPr="00CA36B9">
        <w:rPr>
          <w:szCs w:val="24"/>
        </w:rPr>
        <w:t>одного</w:t>
      </w:r>
      <w:r w:rsidRPr="00CA36B9">
        <w:rPr>
          <w:szCs w:val="24"/>
        </w:rPr>
        <w:t xml:space="preserve"> месяц</w:t>
      </w:r>
      <w:r w:rsidR="00C953E4" w:rsidRPr="00CA36B9">
        <w:rPr>
          <w:szCs w:val="24"/>
        </w:rPr>
        <w:t>а</w:t>
      </w:r>
      <w:r w:rsidRPr="00CA36B9">
        <w:rPr>
          <w:szCs w:val="24"/>
        </w:rPr>
        <w:t xml:space="preserve"> и не обнаруживают признаков прекращения, Стороны совместно определяют дальнейшую юридическую судьбу настоящего Договора.</w:t>
      </w:r>
    </w:p>
    <w:p w:rsidR="00FE1CE9" w:rsidRPr="00CA36B9" w:rsidRDefault="00FE1CE9" w:rsidP="00FE1CE9">
      <w:pPr>
        <w:pStyle w:val="ConsPlusNormal"/>
        <w:ind w:firstLine="540"/>
        <w:jc w:val="both"/>
        <w:rPr>
          <w:b/>
          <w:szCs w:val="24"/>
        </w:rPr>
      </w:pPr>
    </w:p>
    <w:p w:rsidR="00FE1CE9" w:rsidRPr="00CA36B9" w:rsidRDefault="00FE1CE9" w:rsidP="00FE1CE9">
      <w:pPr>
        <w:pStyle w:val="ConsPlusNormal"/>
        <w:jc w:val="center"/>
        <w:outlineLvl w:val="0"/>
        <w:rPr>
          <w:b/>
          <w:szCs w:val="24"/>
        </w:rPr>
      </w:pPr>
      <w:r w:rsidRPr="00CA36B9">
        <w:rPr>
          <w:b/>
          <w:szCs w:val="24"/>
        </w:rPr>
        <w:t>6. УСЛОВИЯ РАСТОРЖЕНИЯ НАСТОЯЩЕГО ДОГОВОРА</w:t>
      </w:r>
    </w:p>
    <w:p w:rsidR="00CA36B9" w:rsidRPr="00CA36B9" w:rsidRDefault="00CA36B9" w:rsidP="00FE1CE9">
      <w:pPr>
        <w:pStyle w:val="ConsPlusNormal"/>
        <w:jc w:val="center"/>
        <w:outlineLvl w:val="0"/>
        <w:rPr>
          <w:b/>
          <w:szCs w:val="24"/>
        </w:rPr>
      </w:pPr>
    </w:p>
    <w:p w:rsidR="00FE1CE9" w:rsidRPr="00CA36B9" w:rsidRDefault="00FE1CE9" w:rsidP="00FE1CE9">
      <w:pPr>
        <w:pStyle w:val="ConsPlusNormal"/>
        <w:ind w:firstLine="540"/>
        <w:jc w:val="both"/>
        <w:rPr>
          <w:szCs w:val="24"/>
        </w:rPr>
      </w:pPr>
      <w:r w:rsidRPr="00CA36B9">
        <w:rPr>
          <w:szCs w:val="24"/>
        </w:rPr>
        <w:t xml:space="preserve">6.1. Каждая из Сторон имеет право досрочно расторгнуть настоящий Договор путем направления письменного уведомления не менее чем за </w:t>
      </w:r>
      <w:r w:rsidR="00C953E4" w:rsidRPr="00CA36B9">
        <w:rPr>
          <w:szCs w:val="24"/>
        </w:rPr>
        <w:t>15 (пятнадцать) календарных</w:t>
      </w:r>
      <w:r w:rsidRPr="00CA36B9">
        <w:rPr>
          <w:szCs w:val="24"/>
        </w:rPr>
        <w:t xml:space="preserve"> дней до предполагаемой даты расторжения, если другая Сторона не выполнит какое-либо существенное условие настоящего Договора.</w:t>
      </w:r>
    </w:p>
    <w:p w:rsidR="00FE1CE9" w:rsidRPr="00CA36B9" w:rsidRDefault="00FE1CE9" w:rsidP="00FE1CE9">
      <w:pPr>
        <w:pStyle w:val="ConsPlusNormal"/>
        <w:ind w:firstLine="540"/>
        <w:jc w:val="both"/>
        <w:rPr>
          <w:szCs w:val="24"/>
        </w:rPr>
      </w:pPr>
      <w:r w:rsidRPr="00CA36B9">
        <w:rPr>
          <w:szCs w:val="24"/>
        </w:rPr>
        <w:t>6.</w:t>
      </w:r>
      <w:r w:rsidR="00C953E4" w:rsidRPr="00CA36B9">
        <w:rPr>
          <w:szCs w:val="24"/>
        </w:rPr>
        <w:t>2</w:t>
      </w:r>
      <w:r w:rsidRPr="00CA36B9">
        <w:rPr>
          <w:szCs w:val="24"/>
        </w:rPr>
        <w:t xml:space="preserve">. Если настоящий Договор </w:t>
      </w:r>
      <w:proofErr w:type="gramStart"/>
      <w:r w:rsidRPr="00CA36B9">
        <w:rPr>
          <w:szCs w:val="24"/>
        </w:rPr>
        <w:t>будет</w:t>
      </w:r>
      <w:proofErr w:type="gramEnd"/>
      <w:r w:rsidRPr="00CA36B9">
        <w:rPr>
          <w:szCs w:val="24"/>
        </w:rPr>
        <w:t xml:space="preserve"> расторгнут до истечения срока его действия вследствие нарушения какого-либо условия Договора Лицензиатом, то Лицензиат лишается переданных ему по настоящему Договору прав и обязуется возвратить Лицензиару всю документацию, связанную с Программой и переданную Лицензиату.</w:t>
      </w:r>
    </w:p>
    <w:p w:rsidR="00FE1CE9" w:rsidRPr="00CA36B9" w:rsidRDefault="00FE1CE9" w:rsidP="00FE1CE9">
      <w:pPr>
        <w:pStyle w:val="ConsPlusNormal"/>
        <w:ind w:firstLine="540"/>
        <w:jc w:val="both"/>
        <w:rPr>
          <w:szCs w:val="24"/>
        </w:rPr>
      </w:pPr>
      <w:r w:rsidRPr="00CA36B9">
        <w:rPr>
          <w:szCs w:val="24"/>
        </w:rPr>
        <w:t>6.</w:t>
      </w:r>
      <w:r w:rsidR="00C953E4" w:rsidRPr="00CA36B9">
        <w:rPr>
          <w:szCs w:val="24"/>
        </w:rPr>
        <w:t>3</w:t>
      </w:r>
      <w:r w:rsidRPr="00CA36B9">
        <w:rPr>
          <w:szCs w:val="24"/>
        </w:rPr>
        <w:t>. Использование Программы способом, не предусмотренным настоящим Договором, либо по прекращении действия Договора, либо иным образом за пределами прав, предоставленных Лицензиату по настоящему Договору, влечет ответственность за нарушение исключительного права на произведение, установленную Гражданским кодексом Российской Федерации или другими законами.</w:t>
      </w:r>
    </w:p>
    <w:p w:rsidR="00FE1CE9" w:rsidRPr="00CA36B9" w:rsidRDefault="00FE1CE9" w:rsidP="00FE1CE9">
      <w:pPr>
        <w:pStyle w:val="ConsPlusNormal"/>
        <w:ind w:firstLine="540"/>
        <w:jc w:val="both"/>
        <w:rPr>
          <w:szCs w:val="24"/>
        </w:rPr>
      </w:pPr>
      <w:r w:rsidRPr="00CA36B9">
        <w:rPr>
          <w:szCs w:val="24"/>
        </w:rPr>
        <w:t>6.</w:t>
      </w:r>
      <w:r w:rsidR="00C953E4" w:rsidRPr="00CA36B9">
        <w:rPr>
          <w:szCs w:val="24"/>
        </w:rPr>
        <w:t>4</w:t>
      </w:r>
      <w:r w:rsidRPr="00CA36B9">
        <w:rPr>
          <w:szCs w:val="24"/>
        </w:rPr>
        <w:t>. Переход исключительного права на Программу к новому правообладателю не является основанием для изменения или расторжения настоящего Договора.</w:t>
      </w:r>
    </w:p>
    <w:p w:rsidR="00FE1CE9" w:rsidRPr="00CA36B9" w:rsidRDefault="00FE1CE9" w:rsidP="00FE1CE9">
      <w:pPr>
        <w:pStyle w:val="ConsPlusNormal"/>
        <w:ind w:firstLine="540"/>
        <w:jc w:val="both"/>
        <w:rPr>
          <w:szCs w:val="24"/>
        </w:rPr>
      </w:pPr>
    </w:p>
    <w:p w:rsidR="00FE1CE9" w:rsidRPr="00CA36B9" w:rsidRDefault="00FE1CE9" w:rsidP="00FE1CE9">
      <w:pPr>
        <w:pStyle w:val="ConsPlusNormal"/>
        <w:jc w:val="center"/>
        <w:outlineLvl w:val="0"/>
        <w:rPr>
          <w:b/>
          <w:szCs w:val="24"/>
        </w:rPr>
      </w:pPr>
      <w:r w:rsidRPr="00CA36B9">
        <w:rPr>
          <w:b/>
          <w:szCs w:val="24"/>
        </w:rPr>
        <w:t>7. КОНФИДЕНЦИАЛЬНОСТЬ</w:t>
      </w:r>
    </w:p>
    <w:p w:rsidR="00CA36B9" w:rsidRPr="00CA36B9" w:rsidRDefault="00CA36B9" w:rsidP="00FE1CE9">
      <w:pPr>
        <w:pStyle w:val="ConsPlusNormal"/>
        <w:jc w:val="center"/>
        <w:outlineLvl w:val="0"/>
        <w:rPr>
          <w:b/>
          <w:szCs w:val="24"/>
        </w:rPr>
      </w:pPr>
    </w:p>
    <w:p w:rsidR="00C953E4" w:rsidRPr="00CA36B9" w:rsidRDefault="00C953E4" w:rsidP="00C953E4">
      <w:pPr>
        <w:pStyle w:val="ConsPlusNormal"/>
        <w:ind w:firstLine="540"/>
        <w:jc w:val="both"/>
        <w:rPr>
          <w:szCs w:val="24"/>
        </w:rPr>
      </w:pPr>
      <w:r w:rsidRPr="00CA36B9">
        <w:rPr>
          <w:szCs w:val="24"/>
        </w:rPr>
        <w:t xml:space="preserve">7.1. </w:t>
      </w:r>
      <w:r w:rsidRPr="00CA36B9">
        <w:rPr>
          <w:szCs w:val="24"/>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w:t>
      </w:r>
      <w:r w:rsidRPr="00CA36B9">
        <w:rPr>
          <w:szCs w:val="24"/>
        </w:rPr>
        <w:lastRenderedPageBreak/>
        <w:t>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C953E4" w:rsidRPr="00CA36B9" w:rsidRDefault="00C953E4" w:rsidP="00C953E4">
      <w:pPr>
        <w:pStyle w:val="ConsPlusNormal"/>
        <w:ind w:firstLine="540"/>
        <w:jc w:val="both"/>
        <w:rPr>
          <w:szCs w:val="24"/>
        </w:rPr>
      </w:pPr>
      <w:r w:rsidRPr="00CA36B9">
        <w:rPr>
          <w:szCs w:val="24"/>
        </w:rPr>
        <w:t>7</w:t>
      </w:r>
      <w:r w:rsidRPr="00CA36B9">
        <w:rPr>
          <w:szCs w:val="24"/>
        </w:rPr>
        <w:t>.2</w:t>
      </w:r>
      <w:r w:rsidRPr="00CA36B9">
        <w:rPr>
          <w:szCs w:val="24"/>
        </w:rPr>
        <w:t xml:space="preserve">. </w:t>
      </w:r>
      <w:r w:rsidRPr="00CA36B9">
        <w:rPr>
          <w:szCs w:val="24"/>
        </w:rPr>
        <w:t xml:space="preserve">При передаче конфиденциальной </w:t>
      </w:r>
      <w:proofErr w:type="gramStart"/>
      <w:r w:rsidRPr="00CA36B9">
        <w:rPr>
          <w:szCs w:val="24"/>
        </w:rPr>
        <w:t>информации</w:t>
      </w:r>
      <w:proofErr w:type="gramEnd"/>
      <w:r w:rsidRPr="00CA36B9">
        <w:rPr>
          <w:szCs w:val="24"/>
        </w:rPr>
        <w:t xml:space="preserve"> в рамках настоящего договора передающей Стороной должно быть обозначено наличие конфиденциальности в сведениях.</w:t>
      </w:r>
    </w:p>
    <w:p w:rsidR="00C953E4" w:rsidRPr="00CA36B9" w:rsidRDefault="00C953E4" w:rsidP="00C953E4">
      <w:pPr>
        <w:pStyle w:val="ConsPlusNormal"/>
        <w:ind w:firstLine="540"/>
        <w:jc w:val="both"/>
        <w:rPr>
          <w:szCs w:val="24"/>
        </w:rPr>
      </w:pPr>
      <w:r w:rsidRPr="00CA36B9">
        <w:rPr>
          <w:szCs w:val="24"/>
        </w:rPr>
        <w:t>7</w:t>
      </w:r>
      <w:r w:rsidRPr="00CA36B9">
        <w:rPr>
          <w:szCs w:val="24"/>
        </w:rPr>
        <w:t>.3</w:t>
      </w:r>
      <w:r w:rsidRPr="00CA36B9">
        <w:rPr>
          <w:szCs w:val="24"/>
        </w:rPr>
        <w:t xml:space="preserve">. </w:t>
      </w:r>
      <w:r w:rsidRPr="00CA36B9">
        <w:rPr>
          <w:szCs w:val="24"/>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C953E4" w:rsidRPr="00CA36B9" w:rsidRDefault="00C953E4" w:rsidP="00C953E4">
      <w:pPr>
        <w:pStyle w:val="ConsPlusNormal"/>
        <w:ind w:firstLine="540"/>
        <w:jc w:val="both"/>
        <w:rPr>
          <w:szCs w:val="24"/>
        </w:rPr>
      </w:pPr>
      <w:r w:rsidRPr="00CA36B9">
        <w:rPr>
          <w:szCs w:val="24"/>
        </w:rPr>
        <w:t>7</w:t>
      </w:r>
      <w:r w:rsidRPr="00CA36B9">
        <w:rPr>
          <w:szCs w:val="24"/>
        </w:rPr>
        <w:t>.4</w:t>
      </w:r>
      <w:r w:rsidRPr="00CA36B9">
        <w:rPr>
          <w:szCs w:val="24"/>
        </w:rPr>
        <w:t xml:space="preserve">. </w:t>
      </w:r>
      <w:r w:rsidRPr="00CA36B9">
        <w:rPr>
          <w:szCs w:val="24"/>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C953E4" w:rsidRPr="00CA36B9" w:rsidRDefault="00C953E4" w:rsidP="00C953E4">
      <w:pPr>
        <w:pStyle w:val="ConsPlusNormal"/>
        <w:ind w:firstLine="540"/>
        <w:jc w:val="both"/>
        <w:rPr>
          <w:szCs w:val="24"/>
        </w:rPr>
      </w:pPr>
      <w:r w:rsidRPr="00CA36B9">
        <w:rPr>
          <w:szCs w:val="24"/>
        </w:rPr>
        <w:t>7</w:t>
      </w:r>
      <w:r w:rsidRPr="00CA36B9">
        <w:rPr>
          <w:szCs w:val="24"/>
        </w:rPr>
        <w:t>.5</w:t>
      </w:r>
      <w:r w:rsidRPr="00CA36B9">
        <w:rPr>
          <w:szCs w:val="24"/>
        </w:rPr>
        <w:t xml:space="preserve">. </w:t>
      </w:r>
      <w:proofErr w:type="gramStart"/>
      <w:r w:rsidRPr="00CA36B9">
        <w:rPr>
          <w:szCs w:val="24"/>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C953E4" w:rsidRPr="00CA36B9" w:rsidRDefault="00C953E4" w:rsidP="00C953E4">
      <w:pPr>
        <w:pStyle w:val="ConsPlusNormal"/>
        <w:ind w:firstLine="540"/>
        <w:jc w:val="both"/>
        <w:rPr>
          <w:szCs w:val="24"/>
        </w:rPr>
      </w:pPr>
      <w:r w:rsidRPr="00CA36B9">
        <w:rPr>
          <w:szCs w:val="24"/>
        </w:rPr>
        <w:t>7</w:t>
      </w:r>
      <w:r w:rsidRPr="00CA36B9">
        <w:rPr>
          <w:szCs w:val="24"/>
        </w:rPr>
        <w:t>.6</w:t>
      </w:r>
      <w:r w:rsidRPr="00CA36B9">
        <w:rPr>
          <w:szCs w:val="24"/>
        </w:rPr>
        <w:t xml:space="preserve">. </w:t>
      </w:r>
      <w:r w:rsidRPr="00CA36B9">
        <w:rPr>
          <w:szCs w:val="24"/>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C953E4" w:rsidRPr="00CA36B9" w:rsidRDefault="00C953E4" w:rsidP="00C953E4">
      <w:pPr>
        <w:pStyle w:val="ConsPlusNormal"/>
        <w:ind w:firstLine="540"/>
        <w:jc w:val="both"/>
        <w:rPr>
          <w:szCs w:val="24"/>
        </w:rPr>
      </w:pPr>
      <w:r w:rsidRPr="00CA36B9">
        <w:rPr>
          <w:szCs w:val="24"/>
        </w:rPr>
        <w:t>7</w:t>
      </w:r>
      <w:r w:rsidRPr="00CA36B9">
        <w:rPr>
          <w:szCs w:val="24"/>
        </w:rPr>
        <w:t>.7</w:t>
      </w:r>
      <w:r w:rsidRPr="00CA36B9">
        <w:rPr>
          <w:szCs w:val="24"/>
        </w:rPr>
        <w:t xml:space="preserve">. </w:t>
      </w:r>
      <w:r w:rsidRPr="00CA36B9">
        <w:rPr>
          <w:szCs w:val="24"/>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E1CE9" w:rsidRPr="00CA36B9" w:rsidRDefault="00C953E4" w:rsidP="00C953E4">
      <w:pPr>
        <w:pStyle w:val="ConsPlusNormal"/>
        <w:ind w:firstLine="540"/>
        <w:jc w:val="both"/>
        <w:rPr>
          <w:szCs w:val="24"/>
        </w:rPr>
      </w:pPr>
      <w:r w:rsidRPr="00CA36B9">
        <w:rPr>
          <w:szCs w:val="24"/>
        </w:rPr>
        <w:t>7</w:t>
      </w:r>
      <w:r w:rsidRPr="00CA36B9">
        <w:rPr>
          <w:szCs w:val="24"/>
        </w:rPr>
        <w:t>.8</w:t>
      </w:r>
      <w:r w:rsidRPr="00CA36B9">
        <w:rPr>
          <w:szCs w:val="24"/>
        </w:rPr>
        <w:t xml:space="preserve">. </w:t>
      </w:r>
      <w:r w:rsidRPr="00CA36B9">
        <w:rPr>
          <w:szCs w:val="24"/>
        </w:rPr>
        <w:t>Стороны самостоятельно обеспечивают защиту этих сведений в соответствии с требованиями законодательства Российской Федерации.</w:t>
      </w:r>
    </w:p>
    <w:p w:rsidR="00C953E4" w:rsidRPr="00CA36B9" w:rsidRDefault="00C953E4" w:rsidP="00C953E4">
      <w:pPr>
        <w:pStyle w:val="ConsPlusNormal"/>
        <w:ind w:firstLine="540"/>
        <w:jc w:val="both"/>
        <w:rPr>
          <w:szCs w:val="24"/>
        </w:rPr>
      </w:pPr>
    </w:p>
    <w:p w:rsidR="00FE1CE9" w:rsidRPr="00CA36B9" w:rsidRDefault="00FE1CE9" w:rsidP="00FE1CE9">
      <w:pPr>
        <w:pStyle w:val="ConsPlusNormal"/>
        <w:jc w:val="center"/>
        <w:outlineLvl w:val="0"/>
        <w:rPr>
          <w:b/>
          <w:szCs w:val="24"/>
        </w:rPr>
      </w:pPr>
      <w:r w:rsidRPr="00CA36B9">
        <w:rPr>
          <w:b/>
          <w:szCs w:val="24"/>
        </w:rPr>
        <w:t>8. РАЗРЕШЕНИЕ СПОРОВ</w:t>
      </w:r>
    </w:p>
    <w:p w:rsidR="00CA36B9" w:rsidRPr="00CA36B9" w:rsidRDefault="00CA36B9" w:rsidP="00FE1CE9">
      <w:pPr>
        <w:pStyle w:val="ConsPlusNormal"/>
        <w:jc w:val="center"/>
        <w:outlineLvl w:val="0"/>
        <w:rPr>
          <w:b/>
          <w:szCs w:val="24"/>
        </w:rPr>
      </w:pPr>
    </w:p>
    <w:p w:rsidR="00FE1CE9" w:rsidRPr="00CA36B9" w:rsidRDefault="00FE1CE9" w:rsidP="00FE1CE9">
      <w:pPr>
        <w:pStyle w:val="ConsPlusNormal"/>
        <w:ind w:firstLine="540"/>
        <w:jc w:val="both"/>
        <w:rPr>
          <w:szCs w:val="24"/>
        </w:rPr>
      </w:pPr>
      <w:r w:rsidRPr="00CA36B9">
        <w:rPr>
          <w:szCs w:val="24"/>
        </w:rPr>
        <w:t>8.1. Споры и разногласия, возникающие из настоящего Договора или в связи с ним, будут разрешаться Сторонами путем переговоров.</w:t>
      </w:r>
      <w:r w:rsidR="00C953E4" w:rsidRPr="00CA36B9">
        <w:rPr>
          <w:szCs w:val="24"/>
        </w:rPr>
        <w:t xml:space="preserve"> Претензионный досудебный </w:t>
      </w:r>
      <w:r w:rsidR="00C953E4" w:rsidRPr="00CA36B9">
        <w:rPr>
          <w:szCs w:val="24"/>
        </w:rPr>
        <w:t xml:space="preserve">порядок </w:t>
      </w:r>
      <w:r w:rsidR="00C953E4" w:rsidRPr="00CA36B9">
        <w:rPr>
          <w:szCs w:val="24"/>
        </w:rPr>
        <w:t>урегулирования спора является обязательным, при этом срок рассмотрения и ответа на претензию составляет – 10 (десять) рабочих дней.</w:t>
      </w:r>
    </w:p>
    <w:p w:rsidR="00FE1CE9" w:rsidRPr="00CA36B9" w:rsidRDefault="00FE1CE9" w:rsidP="00FE1CE9">
      <w:pPr>
        <w:pStyle w:val="ConsPlusNormal"/>
        <w:ind w:firstLine="540"/>
        <w:jc w:val="both"/>
        <w:rPr>
          <w:szCs w:val="24"/>
        </w:rPr>
      </w:pPr>
      <w:r w:rsidRPr="00CA36B9">
        <w:rPr>
          <w:szCs w:val="24"/>
        </w:rPr>
        <w:t xml:space="preserve">8.2. В случае </w:t>
      </w:r>
      <w:proofErr w:type="spellStart"/>
      <w:r w:rsidRPr="00CA36B9">
        <w:rPr>
          <w:szCs w:val="24"/>
        </w:rPr>
        <w:t>недостижения</w:t>
      </w:r>
      <w:proofErr w:type="spellEnd"/>
      <w:r w:rsidRPr="00CA36B9">
        <w:rPr>
          <w:szCs w:val="24"/>
        </w:rPr>
        <w:t xml:space="preserve"> согласия спор передается на рассмотрение в </w:t>
      </w:r>
      <w:r w:rsidR="00C953E4" w:rsidRPr="00CA36B9">
        <w:rPr>
          <w:szCs w:val="24"/>
        </w:rPr>
        <w:t xml:space="preserve">Арбитражный </w:t>
      </w:r>
      <w:r w:rsidRPr="00CA36B9">
        <w:rPr>
          <w:szCs w:val="24"/>
        </w:rPr>
        <w:t>суд</w:t>
      </w:r>
      <w:r w:rsidR="00C953E4" w:rsidRPr="00CA36B9">
        <w:rPr>
          <w:szCs w:val="24"/>
        </w:rPr>
        <w:t xml:space="preserve"> Краснодарского края</w:t>
      </w:r>
      <w:r w:rsidRPr="00CA36B9">
        <w:rPr>
          <w:szCs w:val="24"/>
        </w:rPr>
        <w:t xml:space="preserve"> в соответствии с действующим законодательством Российской Федерации.</w:t>
      </w:r>
    </w:p>
    <w:p w:rsidR="00FE1CE9" w:rsidRPr="00CA36B9" w:rsidRDefault="00FE1CE9" w:rsidP="00FE1CE9">
      <w:pPr>
        <w:pStyle w:val="ConsPlusNormal"/>
        <w:ind w:firstLine="540"/>
        <w:jc w:val="both"/>
        <w:rPr>
          <w:szCs w:val="24"/>
        </w:rPr>
      </w:pPr>
    </w:p>
    <w:p w:rsidR="00FE1CE9" w:rsidRPr="00CA36B9" w:rsidRDefault="00FE1CE9" w:rsidP="00FE1CE9">
      <w:pPr>
        <w:pStyle w:val="ConsPlusNormal"/>
        <w:jc w:val="center"/>
        <w:outlineLvl w:val="0"/>
        <w:rPr>
          <w:b/>
          <w:szCs w:val="24"/>
        </w:rPr>
      </w:pPr>
      <w:r w:rsidRPr="00CA36B9">
        <w:rPr>
          <w:b/>
          <w:szCs w:val="24"/>
        </w:rPr>
        <w:t>9. ПРОЧИЕ УСЛОВИЯ</w:t>
      </w:r>
    </w:p>
    <w:p w:rsidR="00CA36B9" w:rsidRPr="00CA36B9" w:rsidRDefault="00CA36B9" w:rsidP="00FE1CE9">
      <w:pPr>
        <w:pStyle w:val="ConsPlusNormal"/>
        <w:jc w:val="center"/>
        <w:outlineLvl w:val="0"/>
        <w:rPr>
          <w:b/>
          <w:szCs w:val="24"/>
        </w:rPr>
      </w:pPr>
    </w:p>
    <w:p w:rsidR="00FE1CE9" w:rsidRPr="00CA36B9" w:rsidRDefault="00FE1CE9" w:rsidP="00FE1CE9">
      <w:pPr>
        <w:pStyle w:val="ConsPlusNormal"/>
        <w:ind w:firstLine="540"/>
        <w:jc w:val="both"/>
        <w:rPr>
          <w:szCs w:val="24"/>
        </w:rPr>
      </w:pPr>
      <w:r w:rsidRPr="00CA36B9">
        <w:rPr>
          <w:szCs w:val="24"/>
        </w:rPr>
        <w:t>9.1. Все изменения и дополнения к настоящему Договору действительны, только если они составлены в письменной форме и подписаны уполномоченными представителями обеих Сторон.</w:t>
      </w:r>
    </w:p>
    <w:p w:rsidR="00FE1CE9" w:rsidRPr="00CA36B9" w:rsidRDefault="00FE1CE9" w:rsidP="00FE1CE9">
      <w:pPr>
        <w:pStyle w:val="ConsPlusNormal"/>
        <w:ind w:firstLine="540"/>
        <w:jc w:val="both"/>
        <w:rPr>
          <w:szCs w:val="24"/>
        </w:rPr>
      </w:pPr>
      <w:r w:rsidRPr="00CA36B9">
        <w:rPr>
          <w:szCs w:val="24"/>
        </w:rPr>
        <w:t>9.2. Во всем, что не оговорено в настоящем Договоре, Стороны руководствуются действующим законодательством Российской Федерации.</w:t>
      </w:r>
    </w:p>
    <w:p w:rsidR="00FE1CE9" w:rsidRPr="00CA36B9" w:rsidRDefault="00FE1CE9" w:rsidP="00FE1CE9">
      <w:pPr>
        <w:pStyle w:val="ConsPlusNormal"/>
        <w:ind w:firstLine="540"/>
        <w:jc w:val="both"/>
        <w:rPr>
          <w:szCs w:val="24"/>
        </w:rPr>
      </w:pPr>
      <w:r w:rsidRPr="00CA36B9">
        <w:rPr>
          <w:szCs w:val="24"/>
        </w:rPr>
        <w:t>9.3. Настоящий Договор действует со дня его подписания Сторонами и в течение срока, указанного в п. 1.</w:t>
      </w:r>
      <w:r w:rsidR="00C953E4" w:rsidRPr="00CA36B9">
        <w:rPr>
          <w:szCs w:val="24"/>
        </w:rPr>
        <w:t>2</w:t>
      </w:r>
      <w:r w:rsidRPr="00CA36B9">
        <w:rPr>
          <w:szCs w:val="24"/>
        </w:rPr>
        <w:t xml:space="preserve"> настоящего Договора.</w:t>
      </w:r>
    </w:p>
    <w:p w:rsidR="00FE1CE9" w:rsidRPr="00CA36B9" w:rsidRDefault="00FE1CE9" w:rsidP="00FE1CE9">
      <w:pPr>
        <w:pStyle w:val="ConsPlusNormal"/>
        <w:ind w:firstLine="540"/>
        <w:jc w:val="both"/>
        <w:rPr>
          <w:szCs w:val="24"/>
        </w:rPr>
      </w:pPr>
      <w:r w:rsidRPr="00CA36B9">
        <w:rPr>
          <w:szCs w:val="24"/>
        </w:rPr>
        <w:t>9.4. При изменении наименования, адреса, банковских реквизитов или реорганизации Стороны информируют друг друга в письменном виде в _______ срок.</w:t>
      </w:r>
    </w:p>
    <w:p w:rsidR="00FE1CE9" w:rsidRPr="00CA36B9" w:rsidRDefault="00FE1CE9" w:rsidP="00FE1CE9">
      <w:pPr>
        <w:pStyle w:val="ConsPlusNormal"/>
        <w:ind w:firstLine="540"/>
        <w:jc w:val="both"/>
        <w:rPr>
          <w:szCs w:val="24"/>
        </w:rPr>
      </w:pPr>
      <w:r w:rsidRPr="00CA36B9">
        <w:rPr>
          <w:szCs w:val="24"/>
        </w:rPr>
        <w:lastRenderedPageBreak/>
        <w:t>9.5. Настоящий Договор и приложения к нему составлены в двух экземплярах, имеющих одинаковую юридическую силу, по одному экземпляру для каждой из Сторон.</w:t>
      </w:r>
    </w:p>
    <w:p w:rsidR="00FE1CE9" w:rsidRPr="00CA36B9" w:rsidRDefault="00FE1CE9" w:rsidP="00FE1CE9">
      <w:pPr>
        <w:pStyle w:val="ConsPlusNormal"/>
        <w:ind w:firstLine="540"/>
        <w:jc w:val="both"/>
        <w:rPr>
          <w:szCs w:val="24"/>
        </w:rPr>
      </w:pPr>
    </w:p>
    <w:p w:rsidR="00FE1CE9" w:rsidRPr="00CA36B9" w:rsidRDefault="00FE1CE9" w:rsidP="00FE1CE9">
      <w:pPr>
        <w:pStyle w:val="ConsPlusNormal"/>
        <w:jc w:val="center"/>
        <w:outlineLvl w:val="0"/>
        <w:rPr>
          <w:b/>
          <w:szCs w:val="24"/>
        </w:rPr>
      </w:pPr>
      <w:r w:rsidRPr="00CA36B9">
        <w:rPr>
          <w:b/>
          <w:szCs w:val="24"/>
        </w:rPr>
        <w:t>10. ПРИЛОЖЕНИЕ</w:t>
      </w:r>
    </w:p>
    <w:p w:rsidR="00CA36B9" w:rsidRPr="00CA36B9" w:rsidRDefault="00CA36B9" w:rsidP="00FE1CE9">
      <w:pPr>
        <w:pStyle w:val="ConsPlusNormal"/>
        <w:jc w:val="center"/>
        <w:outlineLvl w:val="0"/>
        <w:rPr>
          <w:b/>
          <w:szCs w:val="24"/>
        </w:rPr>
      </w:pPr>
    </w:p>
    <w:p w:rsidR="00FE1CE9" w:rsidRPr="00CA36B9" w:rsidRDefault="00FE1CE9" w:rsidP="00FE1CE9">
      <w:pPr>
        <w:pStyle w:val="ConsPlusNormal"/>
        <w:ind w:firstLine="540"/>
        <w:jc w:val="both"/>
        <w:rPr>
          <w:szCs w:val="24"/>
        </w:rPr>
      </w:pPr>
      <w:r w:rsidRPr="00CA36B9">
        <w:rPr>
          <w:szCs w:val="24"/>
        </w:rPr>
        <w:t xml:space="preserve">10.1. </w:t>
      </w:r>
      <w:r w:rsidR="00C953E4" w:rsidRPr="00CA36B9">
        <w:rPr>
          <w:szCs w:val="24"/>
        </w:rPr>
        <w:t>Спецификация</w:t>
      </w:r>
      <w:r w:rsidRPr="00CA36B9">
        <w:rPr>
          <w:szCs w:val="24"/>
        </w:rPr>
        <w:t xml:space="preserve"> (Приложение </w:t>
      </w:r>
      <w:r w:rsidR="00C953E4" w:rsidRPr="00CA36B9">
        <w:rPr>
          <w:szCs w:val="24"/>
        </w:rPr>
        <w:t>№</w:t>
      </w:r>
      <w:r w:rsidRPr="00CA36B9">
        <w:rPr>
          <w:szCs w:val="24"/>
        </w:rPr>
        <w:t xml:space="preserve"> 1).</w:t>
      </w:r>
    </w:p>
    <w:p w:rsidR="00FE1CE9" w:rsidRPr="00CA36B9" w:rsidRDefault="00FE1CE9" w:rsidP="00FE1CE9">
      <w:pPr>
        <w:pStyle w:val="ConsPlusNormal"/>
        <w:ind w:firstLine="540"/>
        <w:jc w:val="both"/>
        <w:rPr>
          <w:szCs w:val="24"/>
        </w:rPr>
      </w:pPr>
    </w:p>
    <w:p w:rsidR="00FE1CE9" w:rsidRPr="00CA36B9" w:rsidRDefault="00FE1CE9" w:rsidP="00FE1CE9">
      <w:pPr>
        <w:pStyle w:val="ConsPlusNormal"/>
        <w:jc w:val="center"/>
        <w:outlineLvl w:val="0"/>
        <w:rPr>
          <w:b/>
          <w:szCs w:val="24"/>
        </w:rPr>
      </w:pPr>
      <w:r w:rsidRPr="00CA36B9">
        <w:rPr>
          <w:b/>
          <w:szCs w:val="24"/>
        </w:rPr>
        <w:t>11. АДРЕСА И ПЛАТЕЖНЫЕ РЕКВИЗИТЫ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2"/>
        <w:gridCol w:w="5173"/>
      </w:tblGrid>
      <w:tr w:rsidR="00CA36B9" w:rsidRPr="00C953E4" w:rsidTr="00C953E4">
        <w:tc>
          <w:tcPr>
            <w:tcW w:w="4892" w:type="dxa"/>
            <w:shd w:val="clear" w:color="auto" w:fill="auto"/>
          </w:tcPr>
          <w:p w:rsidR="00C953E4" w:rsidRPr="00C953E4" w:rsidRDefault="00C953E4" w:rsidP="00C953E4">
            <w:pPr>
              <w:widowControl w:val="0"/>
              <w:tabs>
                <w:tab w:val="left" w:pos="3578"/>
              </w:tabs>
              <w:ind w:right="43"/>
              <w:jc w:val="center"/>
              <w:rPr>
                <w:b/>
                <w:bCs/>
                <w:szCs w:val="22"/>
                <w:lang w:eastAsia="ru-RU"/>
              </w:rPr>
            </w:pPr>
            <w:r w:rsidRPr="00CA36B9">
              <w:rPr>
                <w:b/>
                <w:bCs/>
                <w:szCs w:val="22"/>
                <w:lang w:eastAsia="ru-RU"/>
              </w:rPr>
              <w:t>Лицензиат</w:t>
            </w:r>
          </w:p>
        </w:tc>
        <w:tc>
          <w:tcPr>
            <w:tcW w:w="5173" w:type="dxa"/>
            <w:shd w:val="clear" w:color="auto" w:fill="auto"/>
          </w:tcPr>
          <w:p w:rsidR="00C953E4" w:rsidRPr="00C953E4" w:rsidRDefault="00C953E4" w:rsidP="00C953E4">
            <w:pPr>
              <w:widowControl w:val="0"/>
              <w:tabs>
                <w:tab w:val="left" w:pos="3578"/>
                <w:tab w:val="left" w:pos="5267"/>
              </w:tabs>
              <w:ind w:right="43"/>
              <w:jc w:val="center"/>
              <w:rPr>
                <w:b/>
                <w:szCs w:val="22"/>
                <w:lang w:eastAsia="ru-RU"/>
              </w:rPr>
            </w:pPr>
            <w:r w:rsidRPr="00CA36B9">
              <w:rPr>
                <w:b/>
                <w:szCs w:val="22"/>
                <w:lang w:eastAsia="ru-RU"/>
              </w:rPr>
              <w:t>Лицензиар</w:t>
            </w:r>
          </w:p>
        </w:tc>
      </w:tr>
      <w:tr w:rsidR="00CA36B9" w:rsidRPr="00C953E4" w:rsidTr="00C953E4">
        <w:tc>
          <w:tcPr>
            <w:tcW w:w="4892" w:type="dxa"/>
            <w:shd w:val="clear" w:color="auto" w:fill="auto"/>
          </w:tcPr>
          <w:p w:rsidR="00C953E4" w:rsidRPr="00C953E4" w:rsidRDefault="00C953E4" w:rsidP="00C953E4">
            <w:pPr>
              <w:widowControl w:val="0"/>
              <w:tabs>
                <w:tab w:val="left" w:pos="1518"/>
              </w:tabs>
              <w:jc w:val="center"/>
              <w:rPr>
                <w:b/>
                <w:szCs w:val="22"/>
                <w:lang w:eastAsia="ru-RU"/>
              </w:rPr>
            </w:pPr>
            <w:r w:rsidRPr="00C953E4">
              <w:rPr>
                <w:b/>
                <w:szCs w:val="22"/>
                <w:lang w:eastAsia="ru-RU"/>
              </w:rPr>
              <w:t>НАО «Красная поляна»</w:t>
            </w:r>
          </w:p>
          <w:p w:rsidR="00C953E4" w:rsidRPr="00C953E4" w:rsidRDefault="00C953E4" w:rsidP="00C953E4">
            <w:pPr>
              <w:widowControl w:val="0"/>
              <w:tabs>
                <w:tab w:val="left" w:pos="1518"/>
              </w:tabs>
              <w:rPr>
                <w:szCs w:val="22"/>
                <w:lang w:eastAsia="ru-RU"/>
              </w:rPr>
            </w:pPr>
            <w:r w:rsidRPr="00C953E4">
              <w:rPr>
                <w:szCs w:val="22"/>
                <w:lang w:eastAsia="ru-RU"/>
              </w:rPr>
              <w:t xml:space="preserve">Юридический адрес: 354000, Краснодарский край, г. Сочи, ул. </w:t>
            </w:r>
            <w:proofErr w:type="gramStart"/>
            <w:r w:rsidRPr="00C953E4">
              <w:rPr>
                <w:szCs w:val="22"/>
                <w:lang w:eastAsia="ru-RU"/>
              </w:rPr>
              <w:t>Северная</w:t>
            </w:r>
            <w:proofErr w:type="gramEnd"/>
            <w:r w:rsidRPr="00C953E4">
              <w:rPr>
                <w:szCs w:val="22"/>
                <w:lang w:eastAsia="ru-RU"/>
              </w:rPr>
              <w:t>, д.14А</w:t>
            </w:r>
          </w:p>
          <w:p w:rsidR="00C953E4" w:rsidRPr="00C953E4" w:rsidRDefault="00C953E4" w:rsidP="00C953E4">
            <w:pPr>
              <w:widowControl w:val="0"/>
              <w:tabs>
                <w:tab w:val="left" w:pos="1518"/>
              </w:tabs>
              <w:rPr>
                <w:szCs w:val="22"/>
                <w:lang w:eastAsia="ru-RU"/>
              </w:rPr>
            </w:pPr>
            <w:r w:rsidRPr="00C953E4">
              <w:rPr>
                <w:szCs w:val="22"/>
                <w:lang w:eastAsia="ru-RU"/>
              </w:rPr>
              <w:t>Тел./факс: 8 (862) 243-91-10</w:t>
            </w:r>
          </w:p>
          <w:p w:rsidR="00C953E4" w:rsidRPr="00C953E4" w:rsidRDefault="00C953E4" w:rsidP="00C953E4">
            <w:pPr>
              <w:widowControl w:val="0"/>
              <w:tabs>
                <w:tab w:val="left" w:pos="1518"/>
              </w:tabs>
              <w:rPr>
                <w:szCs w:val="22"/>
                <w:lang w:eastAsia="ru-RU"/>
              </w:rPr>
            </w:pPr>
            <w:r w:rsidRPr="00C953E4">
              <w:rPr>
                <w:szCs w:val="22"/>
                <w:lang w:eastAsia="ru-RU"/>
              </w:rPr>
              <w:t>ОГРН: 1022302937062</w:t>
            </w:r>
          </w:p>
          <w:p w:rsidR="00C953E4" w:rsidRPr="00C953E4" w:rsidRDefault="00C953E4" w:rsidP="00C953E4">
            <w:pPr>
              <w:widowControl w:val="0"/>
              <w:tabs>
                <w:tab w:val="left" w:pos="1518"/>
              </w:tabs>
              <w:rPr>
                <w:szCs w:val="22"/>
                <w:lang w:eastAsia="ru-RU"/>
              </w:rPr>
            </w:pPr>
            <w:r w:rsidRPr="00C953E4">
              <w:rPr>
                <w:szCs w:val="22"/>
                <w:lang w:eastAsia="ru-RU"/>
              </w:rPr>
              <w:t>ИНН: 2320102816 / КПП: 232001001</w:t>
            </w:r>
          </w:p>
          <w:p w:rsidR="00C953E4" w:rsidRPr="00C953E4" w:rsidRDefault="00C953E4" w:rsidP="00C953E4">
            <w:pPr>
              <w:widowControl w:val="0"/>
              <w:tabs>
                <w:tab w:val="left" w:pos="1518"/>
              </w:tabs>
              <w:rPr>
                <w:szCs w:val="22"/>
                <w:lang w:eastAsia="ru-RU"/>
              </w:rPr>
            </w:pPr>
            <w:r w:rsidRPr="00C953E4">
              <w:rPr>
                <w:szCs w:val="22"/>
                <w:lang w:eastAsia="ru-RU"/>
              </w:rPr>
              <w:t>Банковские реквизиты:</w:t>
            </w:r>
          </w:p>
          <w:p w:rsidR="00C953E4" w:rsidRPr="00C953E4" w:rsidRDefault="00C953E4" w:rsidP="00C953E4">
            <w:pPr>
              <w:widowControl w:val="0"/>
              <w:tabs>
                <w:tab w:val="left" w:pos="1518"/>
              </w:tabs>
              <w:rPr>
                <w:szCs w:val="22"/>
                <w:lang w:eastAsia="ru-RU"/>
              </w:rPr>
            </w:pPr>
            <w:proofErr w:type="gramStart"/>
            <w:r w:rsidRPr="00C953E4">
              <w:rPr>
                <w:szCs w:val="22"/>
                <w:lang w:eastAsia="ru-RU"/>
              </w:rPr>
              <w:t>Р</w:t>
            </w:r>
            <w:proofErr w:type="gramEnd"/>
            <w:r w:rsidRPr="00C953E4">
              <w:rPr>
                <w:szCs w:val="22"/>
                <w:lang w:eastAsia="ru-RU"/>
              </w:rPr>
              <w:t>/с: 40702810912367031433</w:t>
            </w:r>
          </w:p>
          <w:p w:rsidR="00C953E4" w:rsidRPr="00C953E4" w:rsidRDefault="00C953E4" w:rsidP="00C953E4">
            <w:pPr>
              <w:widowControl w:val="0"/>
              <w:tabs>
                <w:tab w:val="left" w:pos="1518"/>
              </w:tabs>
              <w:rPr>
                <w:szCs w:val="22"/>
                <w:lang w:eastAsia="ru-RU"/>
              </w:rPr>
            </w:pPr>
            <w:r w:rsidRPr="00C953E4">
              <w:rPr>
                <w:szCs w:val="22"/>
                <w:lang w:eastAsia="ru-RU"/>
              </w:rPr>
              <w:t>В ГК «Банк развития и внешнеэкономической деятельности (Внешэкономбанк)»</w:t>
            </w:r>
          </w:p>
          <w:p w:rsidR="00C953E4" w:rsidRPr="00C953E4" w:rsidRDefault="00C953E4" w:rsidP="00C953E4">
            <w:pPr>
              <w:widowControl w:val="0"/>
              <w:tabs>
                <w:tab w:val="left" w:pos="1518"/>
              </w:tabs>
              <w:rPr>
                <w:szCs w:val="22"/>
                <w:lang w:eastAsia="ru-RU"/>
              </w:rPr>
            </w:pPr>
            <w:r w:rsidRPr="00C953E4">
              <w:rPr>
                <w:szCs w:val="22"/>
                <w:lang w:eastAsia="ru-RU"/>
              </w:rPr>
              <w:t>К/с: 30101810500000000060</w:t>
            </w:r>
          </w:p>
          <w:p w:rsidR="00C953E4" w:rsidRPr="00C953E4" w:rsidRDefault="00C953E4" w:rsidP="00C953E4">
            <w:pPr>
              <w:widowControl w:val="0"/>
              <w:ind w:right="43"/>
              <w:rPr>
                <w:szCs w:val="22"/>
                <w:lang w:eastAsia="ru-RU"/>
              </w:rPr>
            </w:pPr>
            <w:r w:rsidRPr="00C953E4">
              <w:rPr>
                <w:szCs w:val="22"/>
                <w:lang w:eastAsia="ru-RU"/>
              </w:rPr>
              <w:t>БИК 044525060</w:t>
            </w:r>
          </w:p>
          <w:p w:rsidR="00C953E4" w:rsidRPr="00C953E4" w:rsidRDefault="00C953E4" w:rsidP="00C953E4">
            <w:pPr>
              <w:widowControl w:val="0"/>
              <w:ind w:right="43"/>
              <w:rPr>
                <w:szCs w:val="22"/>
                <w:lang w:eastAsia="ru-RU"/>
              </w:rPr>
            </w:pPr>
            <w:r w:rsidRPr="00C953E4">
              <w:rPr>
                <w:szCs w:val="22"/>
                <w:lang w:val="en-US" w:eastAsia="ru-RU"/>
              </w:rPr>
              <w:t>e</w:t>
            </w:r>
            <w:r w:rsidRPr="00C953E4">
              <w:rPr>
                <w:szCs w:val="22"/>
                <w:lang w:eastAsia="ru-RU"/>
              </w:rPr>
              <w:t>-</w:t>
            </w:r>
            <w:r w:rsidRPr="00C953E4">
              <w:rPr>
                <w:szCs w:val="22"/>
                <w:lang w:val="en-US" w:eastAsia="ru-RU"/>
              </w:rPr>
              <w:t>mail</w:t>
            </w:r>
            <w:r w:rsidRPr="00C953E4">
              <w:rPr>
                <w:szCs w:val="22"/>
                <w:lang w:eastAsia="ru-RU"/>
              </w:rPr>
              <w:t xml:space="preserve">: </w:t>
            </w:r>
            <w:r w:rsidRPr="00C953E4">
              <w:rPr>
                <w:szCs w:val="22"/>
                <w:lang w:val="en-US" w:eastAsia="ru-RU"/>
              </w:rPr>
              <w:t>info</w:t>
            </w:r>
            <w:r w:rsidRPr="00C953E4">
              <w:rPr>
                <w:szCs w:val="22"/>
                <w:lang w:eastAsia="ru-RU"/>
              </w:rPr>
              <w:t>@</w:t>
            </w:r>
            <w:proofErr w:type="spellStart"/>
            <w:r w:rsidRPr="00C953E4">
              <w:rPr>
                <w:szCs w:val="22"/>
                <w:lang w:val="en-US" w:eastAsia="ru-RU"/>
              </w:rPr>
              <w:t>karousel</w:t>
            </w:r>
            <w:proofErr w:type="spellEnd"/>
            <w:r w:rsidRPr="00C953E4">
              <w:rPr>
                <w:szCs w:val="22"/>
                <w:lang w:eastAsia="ru-RU"/>
              </w:rPr>
              <w:t>.</w:t>
            </w:r>
            <w:proofErr w:type="spellStart"/>
            <w:r w:rsidRPr="00C953E4">
              <w:rPr>
                <w:szCs w:val="22"/>
                <w:lang w:val="en-US" w:eastAsia="ru-RU"/>
              </w:rPr>
              <w:t>ru</w:t>
            </w:r>
            <w:proofErr w:type="spellEnd"/>
          </w:p>
        </w:tc>
        <w:tc>
          <w:tcPr>
            <w:tcW w:w="5173" w:type="dxa"/>
            <w:shd w:val="clear" w:color="auto" w:fill="auto"/>
          </w:tcPr>
          <w:p w:rsidR="00C953E4" w:rsidRPr="00C953E4" w:rsidRDefault="00C953E4" w:rsidP="00C953E4">
            <w:pPr>
              <w:widowControl w:val="0"/>
              <w:ind w:right="43"/>
              <w:jc w:val="center"/>
              <w:rPr>
                <w:b/>
                <w:szCs w:val="22"/>
                <w:lang w:val="en-US" w:eastAsia="ru-RU"/>
              </w:rPr>
            </w:pPr>
          </w:p>
        </w:tc>
      </w:tr>
      <w:tr w:rsidR="00CA36B9" w:rsidRPr="00C953E4" w:rsidTr="00C953E4">
        <w:tc>
          <w:tcPr>
            <w:tcW w:w="4892" w:type="dxa"/>
            <w:shd w:val="clear" w:color="auto" w:fill="auto"/>
          </w:tcPr>
          <w:p w:rsidR="00C953E4" w:rsidRPr="00C953E4" w:rsidRDefault="00C953E4" w:rsidP="00C953E4">
            <w:pPr>
              <w:widowControl w:val="0"/>
              <w:tabs>
                <w:tab w:val="left" w:pos="1518"/>
              </w:tabs>
              <w:rPr>
                <w:szCs w:val="22"/>
                <w:lang w:eastAsia="ru-RU"/>
              </w:rPr>
            </w:pPr>
          </w:p>
          <w:p w:rsidR="00C953E4" w:rsidRPr="00C953E4" w:rsidRDefault="00C953E4" w:rsidP="00C953E4">
            <w:pPr>
              <w:tabs>
                <w:tab w:val="left" w:pos="1518"/>
              </w:tabs>
              <w:rPr>
                <w:szCs w:val="22"/>
                <w:lang w:eastAsia="ru-RU"/>
              </w:rPr>
            </w:pPr>
          </w:p>
          <w:p w:rsidR="00C953E4" w:rsidRPr="00C953E4" w:rsidRDefault="00C953E4" w:rsidP="00C953E4">
            <w:pPr>
              <w:widowControl w:val="0"/>
              <w:tabs>
                <w:tab w:val="left" w:pos="1518"/>
              </w:tabs>
              <w:rPr>
                <w:szCs w:val="22"/>
                <w:lang w:eastAsia="ru-RU"/>
              </w:rPr>
            </w:pPr>
          </w:p>
          <w:p w:rsidR="00C953E4" w:rsidRPr="00C953E4" w:rsidRDefault="00C953E4" w:rsidP="00C953E4">
            <w:pPr>
              <w:widowControl w:val="0"/>
              <w:tabs>
                <w:tab w:val="left" w:pos="1518"/>
              </w:tabs>
              <w:rPr>
                <w:szCs w:val="22"/>
                <w:lang w:eastAsia="ru-RU"/>
              </w:rPr>
            </w:pPr>
          </w:p>
          <w:p w:rsidR="00C953E4" w:rsidRPr="00C953E4" w:rsidRDefault="00C953E4" w:rsidP="00C953E4">
            <w:pPr>
              <w:widowControl w:val="0"/>
              <w:tabs>
                <w:tab w:val="left" w:pos="1518"/>
              </w:tabs>
              <w:rPr>
                <w:szCs w:val="22"/>
                <w:lang w:eastAsia="ru-RU"/>
              </w:rPr>
            </w:pPr>
            <w:r w:rsidRPr="00C953E4">
              <w:rPr>
                <w:szCs w:val="22"/>
                <w:lang w:eastAsia="ru-RU"/>
              </w:rPr>
              <w:t>_____________________/ /</w:t>
            </w:r>
          </w:p>
          <w:p w:rsidR="00C953E4" w:rsidRPr="00C953E4" w:rsidRDefault="00C953E4" w:rsidP="00C953E4">
            <w:pPr>
              <w:widowControl w:val="0"/>
              <w:tabs>
                <w:tab w:val="left" w:pos="1518"/>
              </w:tabs>
              <w:rPr>
                <w:szCs w:val="22"/>
                <w:lang w:eastAsia="ru-RU"/>
              </w:rPr>
            </w:pPr>
            <w:r w:rsidRPr="00C953E4">
              <w:rPr>
                <w:szCs w:val="22"/>
                <w:lang w:eastAsia="ru-RU"/>
              </w:rPr>
              <w:t xml:space="preserve">                    М.П.</w:t>
            </w:r>
          </w:p>
        </w:tc>
        <w:tc>
          <w:tcPr>
            <w:tcW w:w="5173" w:type="dxa"/>
            <w:shd w:val="clear" w:color="auto" w:fill="auto"/>
          </w:tcPr>
          <w:p w:rsidR="00C953E4" w:rsidRPr="00C953E4" w:rsidRDefault="00C953E4" w:rsidP="00C953E4">
            <w:pPr>
              <w:widowControl w:val="0"/>
              <w:tabs>
                <w:tab w:val="left" w:pos="1518"/>
              </w:tabs>
              <w:rPr>
                <w:szCs w:val="22"/>
                <w:lang w:eastAsia="ru-RU"/>
              </w:rPr>
            </w:pPr>
          </w:p>
          <w:p w:rsidR="00C953E4" w:rsidRPr="00C953E4" w:rsidRDefault="00C953E4" w:rsidP="00C953E4">
            <w:pPr>
              <w:widowControl w:val="0"/>
              <w:tabs>
                <w:tab w:val="left" w:pos="1518"/>
              </w:tabs>
              <w:rPr>
                <w:szCs w:val="22"/>
                <w:lang w:val="x-none" w:eastAsia="ru-RU"/>
              </w:rPr>
            </w:pPr>
          </w:p>
          <w:p w:rsidR="00C953E4" w:rsidRPr="00C953E4" w:rsidRDefault="00C953E4" w:rsidP="00C953E4">
            <w:pPr>
              <w:widowControl w:val="0"/>
              <w:tabs>
                <w:tab w:val="left" w:pos="1518"/>
              </w:tabs>
              <w:rPr>
                <w:szCs w:val="22"/>
                <w:lang w:eastAsia="ru-RU"/>
              </w:rPr>
            </w:pPr>
          </w:p>
          <w:p w:rsidR="00C953E4" w:rsidRPr="00C953E4" w:rsidRDefault="00C953E4" w:rsidP="00C953E4">
            <w:pPr>
              <w:widowControl w:val="0"/>
              <w:tabs>
                <w:tab w:val="left" w:pos="1518"/>
              </w:tabs>
              <w:rPr>
                <w:szCs w:val="22"/>
                <w:lang w:eastAsia="ru-RU"/>
              </w:rPr>
            </w:pPr>
            <w:r w:rsidRPr="00C953E4">
              <w:rPr>
                <w:szCs w:val="22"/>
                <w:lang w:eastAsia="ru-RU"/>
              </w:rPr>
              <w:t>_______________________/ /</w:t>
            </w:r>
          </w:p>
          <w:p w:rsidR="00C953E4" w:rsidRPr="00C953E4" w:rsidRDefault="00C953E4" w:rsidP="00C953E4">
            <w:pPr>
              <w:widowControl w:val="0"/>
              <w:tabs>
                <w:tab w:val="left" w:pos="1518"/>
              </w:tabs>
              <w:rPr>
                <w:szCs w:val="22"/>
                <w:lang w:eastAsia="ru-RU"/>
              </w:rPr>
            </w:pPr>
            <w:r w:rsidRPr="00C953E4">
              <w:rPr>
                <w:szCs w:val="22"/>
                <w:lang w:eastAsia="ru-RU"/>
              </w:rPr>
              <w:t xml:space="preserve">                    М.П.</w:t>
            </w:r>
          </w:p>
        </w:tc>
      </w:tr>
    </w:tbl>
    <w:p w:rsidR="00C953E4" w:rsidRPr="00CA36B9" w:rsidRDefault="00C953E4" w:rsidP="00FE1CE9">
      <w:pPr>
        <w:pStyle w:val="ConsPlusNormal"/>
        <w:ind w:firstLine="540"/>
        <w:jc w:val="both"/>
        <w:rPr>
          <w:szCs w:val="24"/>
        </w:rPr>
      </w:pPr>
    </w:p>
    <w:p w:rsidR="00C953E4" w:rsidRPr="00CA36B9" w:rsidRDefault="00C953E4">
      <w:pPr>
        <w:rPr>
          <w:lang w:eastAsia="ru-RU"/>
        </w:rPr>
      </w:pPr>
      <w:r w:rsidRPr="00CA36B9">
        <w:br w:type="page"/>
      </w:r>
    </w:p>
    <w:p w:rsidR="00C953E4" w:rsidRPr="00CA36B9" w:rsidRDefault="00C953E4" w:rsidP="00C953E4">
      <w:pPr>
        <w:jc w:val="right"/>
        <w:rPr>
          <w:lang w:eastAsia="ru-RU"/>
        </w:rPr>
      </w:pPr>
      <w:r w:rsidRPr="00CA36B9">
        <w:rPr>
          <w:lang w:eastAsia="ru-RU"/>
        </w:rPr>
        <w:lastRenderedPageBreak/>
        <w:t xml:space="preserve">Приложение №1 </w:t>
      </w:r>
    </w:p>
    <w:p w:rsidR="00C953E4" w:rsidRPr="00CA36B9" w:rsidRDefault="00C953E4" w:rsidP="00C953E4">
      <w:pPr>
        <w:jc w:val="right"/>
        <w:rPr>
          <w:lang w:eastAsia="ru-RU"/>
        </w:rPr>
      </w:pPr>
      <w:r w:rsidRPr="00CA36B9">
        <w:rPr>
          <w:lang w:eastAsia="ru-RU"/>
        </w:rPr>
        <w:t xml:space="preserve">к Лицензионному договору № ____ от _____________ </w:t>
      </w:r>
      <w:proofErr w:type="gramStart"/>
      <w:r w:rsidRPr="00CA36B9">
        <w:rPr>
          <w:lang w:eastAsia="ru-RU"/>
        </w:rPr>
        <w:t>г</w:t>
      </w:r>
      <w:proofErr w:type="gramEnd"/>
      <w:r w:rsidRPr="00CA36B9">
        <w:rPr>
          <w:lang w:eastAsia="ru-RU"/>
        </w:rPr>
        <w:t>.</w:t>
      </w:r>
    </w:p>
    <w:p w:rsidR="00C953E4" w:rsidRPr="00CA36B9" w:rsidRDefault="00C953E4" w:rsidP="00C953E4">
      <w:pPr>
        <w:jc w:val="right"/>
        <w:rPr>
          <w:lang w:eastAsia="ru-RU"/>
        </w:rPr>
      </w:pPr>
    </w:p>
    <w:p w:rsidR="00C953E4" w:rsidRPr="00C953E4" w:rsidRDefault="00C953E4" w:rsidP="00C953E4">
      <w:pPr>
        <w:jc w:val="right"/>
        <w:rPr>
          <w:lang w:eastAsia="ru-RU"/>
        </w:rPr>
      </w:pPr>
    </w:p>
    <w:p w:rsidR="00C953E4" w:rsidRPr="00C953E4" w:rsidRDefault="00C953E4" w:rsidP="00C953E4">
      <w:pPr>
        <w:jc w:val="center"/>
        <w:rPr>
          <w:lang w:eastAsia="ru-RU"/>
        </w:rPr>
      </w:pPr>
      <w:r w:rsidRPr="00C953E4">
        <w:rPr>
          <w:b/>
          <w:lang w:eastAsia="ru-RU"/>
        </w:rPr>
        <w:t xml:space="preserve">Спецификация </w:t>
      </w:r>
    </w:p>
    <w:tbl>
      <w:tblPr>
        <w:tblW w:w="10481" w:type="dxa"/>
        <w:tblInd w:w="-5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021"/>
        <w:gridCol w:w="1298"/>
        <w:gridCol w:w="751"/>
        <w:gridCol w:w="1254"/>
        <w:gridCol w:w="1351"/>
        <w:gridCol w:w="1502"/>
        <w:gridCol w:w="1051"/>
        <w:gridCol w:w="2253"/>
      </w:tblGrid>
      <w:tr w:rsidR="00CA36B9" w:rsidRPr="00C953E4" w:rsidTr="00CA36B9">
        <w:trPr>
          <w:trHeight w:val="231"/>
        </w:trPr>
        <w:tc>
          <w:tcPr>
            <w:tcW w:w="1021" w:type="dxa"/>
          </w:tcPr>
          <w:p w:rsidR="00C953E4" w:rsidRPr="00C953E4" w:rsidRDefault="00C953E4" w:rsidP="00C953E4">
            <w:pPr>
              <w:widowControl w:val="0"/>
              <w:autoSpaceDE w:val="0"/>
              <w:autoSpaceDN w:val="0"/>
              <w:adjustRightInd w:val="0"/>
              <w:jc w:val="center"/>
              <w:rPr>
                <w:b/>
                <w:lang w:eastAsia="ru-RU"/>
              </w:rPr>
            </w:pPr>
            <w:r w:rsidRPr="00C953E4">
              <w:rPr>
                <w:b/>
                <w:lang w:eastAsia="ru-RU"/>
              </w:rPr>
              <w:t xml:space="preserve">№ </w:t>
            </w:r>
            <w:proofErr w:type="gramStart"/>
            <w:r w:rsidRPr="00C953E4">
              <w:rPr>
                <w:b/>
                <w:lang w:eastAsia="ru-RU"/>
              </w:rPr>
              <w:t>п</w:t>
            </w:r>
            <w:proofErr w:type="gramEnd"/>
            <w:r w:rsidRPr="00C953E4">
              <w:rPr>
                <w:b/>
                <w:lang w:eastAsia="ru-RU"/>
              </w:rPr>
              <w:t>/п</w:t>
            </w:r>
          </w:p>
        </w:tc>
        <w:tc>
          <w:tcPr>
            <w:tcW w:w="1298" w:type="dxa"/>
          </w:tcPr>
          <w:p w:rsidR="00C953E4" w:rsidRPr="00C953E4" w:rsidRDefault="00C953E4" w:rsidP="00C953E4">
            <w:pPr>
              <w:widowControl w:val="0"/>
              <w:autoSpaceDE w:val="0"/>
              <w:autoSpaceDN w:val="0"/>
              <w:adjustRightInd w:val="0"/>
              <w:jc w:val="center"/>
              <w:rPr>
                <w:b/>
                <w:lang w:eastAsia="ru-RU"/>
              </w:rPr>
            </w:pPr>
            <w:r w:rsidRPr="00C953E4">
              <w:rPr>
                <w:b/>
                <w:lang w:eastAsia="ru-RU"/>
              </w:rPr>
              <w:t>Наименование</w:t>
            </w:r>
          </w:p>
          <w:p w:rsidR="00C953E4" w:rsidRPr="00C953E4" w:rsidRDefault="00C953E4" w:rsidP="00C953E4">
            <w:pPr>
              <w:widowControl w:val="0"/>
              <w:autoSpaceDE w:val="0"/>
              <w:autoSpaceDN w:val="0"/>
              <w:adjustRightInd w:val="0"/>
              <w:jc w:val="center"/>
              <w:rPr>
                <w:b/>
                <w:lang w:eastAsia="ru-RU"/>
              </w:rPr>
            </w:pPr>
            <w:r w:rsidRPr="00C953E4">
              <w:rPr>
                <w:b/>
                <w:lang w:eastAsia="ru-RU"/>
              </w:rPr>
              <w:t>товара</w:t>
            </w:r>
          </w:p>
        </w:tc>
        <w:tc>
          <w:tcPr>
            <w:tcW w:w="751" w:type="dxa"/>
          </w:tcPr>
          <w:p w:rsidR="00C953E4" w:rsidRPr="00C953E4" w:rsidRDefault="00C953E4" w:rsidP="00C953E4">
            <w:pPr>
              <w:widowControl w:val="0"/>
              <w:autoSpaceDE w:val="0"/>
              <w:autoSpaceDN w:val="0"/>
              <w:adjustRightInd w:val="0"/>
              <w:jc w:val="center"/>
              <w:rPr>
                <w:b/>
                <w:lang w:eastAsia="ru-RU"/>
              </w:rPr>
            </w:pPr>
          </w:p>
          <w:p w:rsidR="00C953E4" w:rsidRPr="00C953E4" w:rsidRDefault="00C953E4" w:rsidP="00C953E4">
            <w:pPr>
              <w:widowControl w:val="0"/>
              <w:autoSpaceDE w:val="0"/>
              <w:autoSpaceDN w:val="0"/>
              <w:adjustRightInd w:val="0"/>
              <w:jc w:val="center"/>
              <w:rPr>
                <w:b/>
                <w:lang w:eastAsia="ru-RU"/>
              </w:rPr>
            </w:pPr>
            <w:r w:rsidRPr="00C953E4">
              <w:rPr>
                <w:b/>
                <w:lang w:eastAsia="ru-RU"/>
              </w:rPr>
              <w:t>Ед. изм.</w:t>
            </w:r>
          </w:p>
        </w:tc>
        <w:tc>
          <w:tcPr>
            <w:tcW w:w="1254" w:type="dxa"/>
          </w:tcPr>
          <w:p w:rsidR="00C953E4" w:rsidRPr="00C953E4" w:rsidRDefault="00C953E4" w:rsidP="00C953E4">
            <w:pPr>
              <w:widowControl w:val="0"/>
              <w:autoSpaceDE w:val="0"/>
              <w:autoSpaceDN w:val="0"/>
              <w:adjustRightInd w:val="0"/>
              <w:jc w:val="center"/>
              <w:rPr>
                <w:b/>
                <w:lang w:eastAsia="ru-RU"/>
              </w:rPr>
            </w:pPr>
            <w:r w:rsidRPr="00C953E4">
              <w:rPr>
                <w:b/>
                <w:lang w:eastAsia="ru-RU"/>
              </w:rPr>
              <w:t xml:space="preserve"> Количество/ комплектность</w:t>
            </w:r>
          </w:p>
        </w:tc>
        <w:tc>
          <w:tcPr>
            <w:tcW w:w="1351" w:type="dxa"/>
          </w:tcPr>
          <w:p w:rsidR="00C953E4" w:rsidRPr="00C953E4" w:rsidRDefault="00C953E4" w:rsidP="00C953E4">
            <w:pPr>
              <w:widowControl w:val="0"/>
              <w:autoSpaceDE w:val="0"/>
              <w:autoSpaceDN w:val="0"/>
              <w:adjustRightInd w:val="0"/>
              <w:jc w:val="center"/>
              <w:rPr>
                <w:b/>
                <w:lang w:eastAsia="ru-RU"/>
              </w:rPr>
            </w:pPr>
            <w:r w:rsidRPr="00C953E4">
              <w:rPr>
                <w:lang w:eastAsia="ru-RU"/>
              </w:rPr>
              <w:t xml:space="preserve"> </w:t>
            </w:r>
            <w:r w:rsidRPr="00C953E4">
              <w:rPr>
                <w:b/>
                <w:lang w:eastAsia="ru-RU"/>
              </w:rPr>
              <w:t xml:space="preserve">Марка товара, товарный знак </w:t>
            </w:r>
            <w:r w:rsidRPr="00C953E4">
              <w:rPr>
                <w:i/>
                <w:lang w:eastAsia="ru-RU"/>
              </w:rPr>
              <w:t>(при наличии)</w:t>
            </w:r>
          </w:p>
        </w:tc>
        <w:tc>
          <w:tcPr>
            <w:tcW w:w="1502" w:type="dxa"/>
          </w:tcPr>
          <w:p w:rsidR="00C953E4" w:rsidRPr="00C953E4" w:rsidRDefault="00C953E4" w:rsidP="00C953E4">
            <w:pPr>
              <w:widowControl w:val="0"/>
              <w:autoSpaceDE w:val="0"/>
              <w:autoSpaceDN w:val="0"/>
              <w:adjustRightInd w:val="0"/>
              <w:jc w:val="center"/>
              <w:rPr>
                <w:b/>
                <w:lang w:eastAsia="ru-RU"/>
              </w:rPr>
            </w:pPr>
          </w:p>
          <w:p w:rsidR="00C953E4" w:rsidRPr="00C953E4" w:rsidRDefault="00C953E4" w:rsidP="00C953E4">
            <w:pPr>
              <w:widowControl w:val="0"/>
              <w:autoSpaceDE w:val="0"/>
              <w:autoSpaceDN w:val="0"/>
              <w:adjustRightInd w:val="0"/>
              <w:jc w:val="center"/>
              <w:rPr>
                <w:b/>
                <w:lang w:eastAsia="ru-RU"/>
              </w:rPr>
            </w:pPr>
            <w:r w:rsidRPr="00C953E4">
              <w:rPr>
                <w:b/>
                <w:lang w:eastAsia="ru-RU"/>
              </w:rPr>
              <w:t xml:space="preserve">Изготовитель/ Страна происхождения товара </w:t>
            </w:r>
            <w:r w:rsidRPr="00C953E4">
              <w:rPr>
                <w:b/>
                <w:i/>
                <w:lang w:eastAsia="ru-RU"/>
              </w:rPr>
              <w:t>(при необходимости)</w:t>
            </w:r>
          </w:p>
        </w:tc>
        <w:tc>
          <w:tcPr>
            <w:tcW w:w="1051" w:type="dxa"/>
          </w:tcPr>
          <w:p w:rsidR="00C953E4" w:rsidRPr="00C953E4" w:rsidRDefault="00C953E4" w:rsidP="00C953E4">
            <w:pPr>
              <w:widowControl w:val="0"/>
              <w:autoSpaceDE w:val="0"/>
              <w:autoSpaceDN w:val="0"/>
              <w:adjustRightInd w:val="0"/>
              <w:jc w:val="center"/>
              <w:rPr>
                <w:b/>
                <w:i/>
                <w:lang w:eastAsia="ru-RU"/>
              </w:rPr>
            </w:pPr>
            <w:r w:rsidRPr="00C953E4">
              <w:rPr>
                <w:b/>
                <w:lang w:eastAsia="ru-RU"/>
              </w:rPr>
              <w:t xml:space="preserve">Артикул </w:t>
            </w:r>
            <w:r w:rsidRPr="00C953E4">
              <w:rPr>
                <w:b/>
                <w:i/>
                <w:lang w:eastAsia="ru-RU"/>
              </w:rPr>
              <w:t>(при наличии)</w:t>
            </w:r>
          </w:p>
          <w:p w:rsidR="00C953E4" w:rsidRPr="00C953E4" w:rsidRDefault="00C953E4" w:rsidP="00C953E4">
            <w:pPr>
              <w:widowControl w:val="0"/>
              <w:autoSpaceDE w:val="0"/>
              <w:autoSpaceDN w:val="0"/>
              <w:adjustRightInd w:val="0"/>
              <w:jc w:val="center"/>
              <w:rPr>
                <w:b/>
                <w:strike/>
                <w:lang w:eastAsia="ru-RU"/>
              </w:rPr>
            </w:pPr>
          </w:p>
        </w:tc>
        <w:tc>
          <w:tcPr>
            <w:tcW w:w="2253" w:type="dxa"/>
          </w:tcPr>
          <w:p w:rsidR="00C953E4" w:rsidRPr="00C953E4" w:rsidRDefault="00C953E4" w:rsidP="00C953E4">
            <w:pPr>
              <w:widowControl w:val="0"/>
              <w:autoSpaceDE w:val="0"/>
              <w:autoSpaceDN w:val="0"/>
              <w:adjustRightInd w:val="0"/>
              <w:jc w:val="center"/>
              <w:rPr>
                <w:b/>
                <w:lang w:eastAsia="ru-RU"/>
              </w:rPr>
            </w:pPr>
            <w:r w:rsidRPr="00C953E4">
              <w:rPr>
                <w:b/>
                <w:lang w:eastAsia="ru-RU"/>
              </w:rPr>
              <w:t>Технические, качественные и функциональные параметры товара и материала, потребительские свойства товара</w:t>
            </w:r>
          </w:p>
        </w:tc>
      </w:tr>
      <w:tr w:rsidR="00CA36B9" w:rsidRPr="00C953E4" w:rsidTr="00CA36B9">
        <w:trPr>
          <w:trHeight w:val="231"/>
        </w:trPr>
        <w:tc>
          <w:tcPr>
            <w:tcW w:w="1021" w:type="dxa"/>
            <w:tcBorders>
              <w:top w:val="nil"/>
            </w:tcBorders>
          </w:tcPr>
          <w:p w:rsidR="00C953E4" w:rsidRPr="00C953E4" w:rsidRDefault="00C953E4" w:rsidP="00C953E4">
            <w:pPr>
              <w:widowControl w:val="0"/>
              <w:autoSpaceDE w:val="0"/>
              <w:autoSpaceDN w:val="0"/>
              <w:adjustRightInd w:val="0"/>
              <w:jc w:val="center"/>
              <w:rPr>
                <w:lang w:eastAsia="ru-RU"/>
              </w:rPr>
            </w:pPr>
            <w:r w:rsidRPr="00C953E4">
              <w:rPr>
                <w:lang w:eastAsia="ru-RU"/>
              </w:rPr>
              <w:t>1</w:t>
            </w:r>
          </w:p>
        </w:tc>
        <w:tc>
          <w:tcPr>
            <w:tcW w:w="1298" w:type="dxa"/>
            <w:tcBorders>
              <w:top w:val="nil"/>
            </w:tcBorders>
          </w:tcPr>
          <w:p w:rsidR="00C953E4" w:rsidRPr="00C953E4" w:rsidRDefault="00C953E4" w:rsidP="00C953E4">
            <w:pPr>
              <w:widowControl w:val="0"/>
              <w:autoSpaceDE w:val="0"/>
              <w:autoSpaceDN w:val="0"/>
              <w:adjustRightInd w:val="0"/>
              <w:jc w:val="center"/>
              <w:rPr>
                <w:lang w:val="en-US" w:eastAsia="ru-RU"/>
              </w:rPr>
            </w:pPr>
            <w:r w:rsidRPr="00C953E4">
              <w:rPr>
                <w:lang w:val="en-US" w:eastAsia="ru-RU"/>
              </w:rPr>
              <w:t xml:space="preserve">Microsoft Windows Server Standard 2019 </w:t>
            </w:r>
          </w:p>
        </w:tc>
        <w:tc>
          <w:tcPr>
            <w:tcW w:w="751" w:type="dxa"/>
            <w:tcBorders>
              <w:top w:val="nil"/>
            </w:tcBorders>
          </w:tcPr>
          <w:p w:rsidR="00C953E4" w:rsidRPr="00C953E4" w:rsidRDefault="00C953E4" w:rsidP="00C953E4">
            <w:pPr>
              <w:widowControl w:val="0"/>
              <w:autoSpaceDE w:val="0"/>
              <w:autoSpaceDN w:val="0"/>
              <w:adjustRightInd w:val="0"/>
              <w:jc w:val="center"/>
              <w:rPr>
                <w:lang w:eastAsia="ru-RU"/>
              </w:rPr>
            </w:pPr>
            <w:proofErr w:type="spellStart"/>
            <w:r w:rsidRPr="00C953E4">
              <w:rPr>
                <w:lang w:val="en-US" w:eastAsia="ru-RU"/>
              </w:rPr>
              <w:t>шт</w:t>
            </w:r>
            <w:proofErr w:type="spellEnd"/>
          </w:p>
        </w:tc>
        <w:tc>
          <w:tcPr>
            <w:tcW w:w="1254" w:type="dxa"/>
            <w:tcBorders>
              <w:top w:val="nil"/>
            </w:tcBorders>
          </w:tcPr>
          <w:p w:rsidR="00C953E4" w:rsidRPr="00C953E4" w:rsidRDefault="00C953E4" w:rsidP="00C953E4">
            <w:pPr>
              <w:widowControl w:val="0"/>
              <w:autoSpaceDE w:val="0"/>
              <w:autoSpaceDN w:val="0"/>
              <w:adjustRightInd w:val="0"/>
              <w:jc w:val="center"/>
              <w:rPr>
                <w:lang w:eastAsia="ru-RU"/>
              </w:rPr>
            </w:pPr>
            <w:r w:rsidRPr="00C953E4">
              <w:rPr>
                <w:lang w:eastAsia="ru-RU"/>
              </w:rPr>
              <w:t>16</w:t>
            </w:r>
          </w:p>
        </w:tc>
        <w:tc>
          <w:tcPr>
            <w:tcW w:w="1351" w:type="dxa"/>
            <w:tcBorders>
              <w:top w:val="nil"/>
            </w:tcBorders>
          </w:tcPr>
          <w:p w:rsidR="00C953E4" w:rsidRPr="00C953E4" w:rsidRDefault="00C953E4" w:rsidP="00C953E4">
            <w:pPr>
              <w:widowControl w:val="0"/>
              <w:autoSpaceDE w:val="0"/>
              <w:autoSpaceDN w:val="0"/>
              <w:adjustRightInd w:val="0"/>
              <w:jc w:val="center"/>
              <w:rPr>
                <w:lang w:eastAsia="ru-RU"/>
              </w:rPr>
            </w:pPr>
            <w:r w:rsidRPr="00C953E4">
              <w:rPr>
                <w:lang w:val="en-US" w:eastAsia="ru-RU"/>
              </w:rPr>
              <w:t>Microsoft</w:t>
            </w:r>
          </w:p>
        </w:tc>
        <w:tc>
          <w:tcPr>
            <w:tcW w:w="1502" w:type="dxa"/>
            <w:tcBorders>
              <w:top w:val="nil"/>
            </w:tcBorders>
          </w:tcPr>
          <w:p w:rsidR="00C953E4" w:rsidRPr="00C953E4" w:rsidRDefault="00C953E4" w:rsidP="00C953E4">
            <w:pPr>
              <w:widowControl w:val="0"/>
              <w:autoSpaceDE w:val="0"/>
              <w:autoSpaceDN w:val="0"/>
              <w:adjustRightInd w:val="0"/>
              <w:jc w:val="center"/>
              <w:rPr>
                <w:lang w:eastAsia="ru-RU"/>
              </w:rPr>
            </w:pPr>
          </w:p>
        </w:tc>
        <w:tc>
          <w:tcPr>
            <w:tcW w:w="1051" w:type="dxa"/>
            <w:tcBorders>
              <w:top w:val="nil"/>
            </w:tcBorders>
          </w:tcPr>
          <w:p w:rsidR="00C953E4" w:rsidRPr="00C953E4" w:rsidRDefault="00C953E4" w:rsidP="00C953E4">
            <w:pPr>
              <w:widowControl w:val="0"/>
              <w:autoSpaceDE w:val="0"/>
              <w:autoSpaceDN w:val="0"/>
              <w:adjustRightInd w:val="0"/>
              <w:jc w:val="center"/>
              <w:rPr>
                <w:lang w:eastAsia="ru-RU"/>
              </w:rPr>
            </w:pPr>
            <w:r w:rsidRPr="00C953E4">
              <w:rPr>
                <w:lang w:eastAsia="ru-RU"/>
              </w:rPr>
              <w:t>9EM-00718</w:t>
            </w:r>
          </w:p>
        </w:tc>
        <w:tc>
          <w:tcPr>
            <w:tcW w:w="2253" w:type="dxa"/>
            <w:tcBorders>
              <w:top w:val="nil"/>
            </w:tcBorders>
          </w:tcPr>
          <w:p w:rsidR="00C953E4" w:rsidRPr="00C953E4" w:rsidRDefault="00C953E4" w:rsidP="00C953E4">
            <w:pPr>
              <w:rPr>
                <w:lang w:val="en-US" w:eastAsia="ru-RU"/>
              </w:rPr>
            </w:pPr>
            <w:proofErr w:type="spellStart"/>
            <w:r w:rsidRPr="00C953E4">
              <w:rPr>
                <w:lang w:val="en-US" w:eastAsia="ru-RU"/>
              </w:rPr>
              <w:t>WinSvrSTDCore</w:t>
            </w:r>
            <w:proofErr w:type="spellEnd"/>
            <w:r w:rsidRPr="00C953E4">
              <w:rPr>
                <w:lang w:val="en-US" w:eastAsia="ru-RU"/>
              </w:rPr>
              <w:t xml:space="preserve"> 2019 SNGL OLV 2Lic NL Each AP </w:t>
            </w:r>
            <w:proofErr w:type="spellStart"/>
            <w:r w:rsidRPr="00C953E4">
              <w:rPr>
                <w:lang w:val="en-US" w:eastAsia="ru-RU"/>
              </w:rPr>
              <w:t>CoreLic</w:t>
            </w:r>
            <w:proofErr w:type="spellEnd"/>
          </w:p>
        </w:tc>
      </w:tr>
      <w:tr w:rsidR="00CA36B9" w:rsidRPr="00C953E4" w:rsidTr="00CA36B9">
        <w:trPr>
          <w:trHeight w:val="167"/>
        </w:trPr>
        <w:tc>
          <w:tcPr>
            <w:tcW w:w="1021" w:type="dxa"/>
            <w:tcBorders>
              <w:top w:val="nil"/>
            </w:tcBorders>
          </w:tcPr>
          <w:p w:rsidR="00C953E4" w:rsidRPr="00C953E4" w:rsidRDefault="00C953E4" w:rsidP="00C953E4">
            <w:pPr>
              <w:widowControl w:val="0"/>
              <w:autoSpaceDE w:val="0"/>
              <w:autoSpaceDN w:val="0"/>
              <w:adjustRightInd w:val="0"/>
              <w:jc w:val="both"/>
              <w:rPr>
                <w:lang w:val="en-US" w:eastAsia="ru-RU"/>
              </w:rPr>
            </w:pPr>
          </w:p>
        </w:tc>
        <w:tc>
          <w:tcPr>
            <w:tcW w:w="1298" w:type="dxa"/>
            <w:tcBorders>
              <w:top w:val="nil"/>
            </w:tcBorders>
          </w:tcPr>
          <w:p w:rsidR="00C953E4" w:rsidRPr="00C953E4" w:rsidRDefault="00C953E4" w:rsidP="00C953E4">
            <w:pPr>
              <w:widowControl w:val="0"/>
              <w:autoSpaceDE w:val="0"/>
              <w:autoSpaceDN w:val="0"/>
              <w:adjustRightInd w:val="0"/>
              <w:jc w:val="center"/>
              <w:rPr>
                <w:lang w:val="en-US" w:eastAsia="ru-RU"/>
              </w:rPr>
            </w:pPr>
            <w:r w:rsidRPr="00C953E4">
              <w:rPr>
                <w:lang w:val="en-US" w:eastAsia="ru-RU"/>
              </w:rPr>
              <w:t xml:space="preserve">Microsoft Exchange Server 2019  </w:t>
            </w:r>
          </w:p>
        </w:tc>
        <w:tc>
          <w:tcPr>
            <w:tcW w:w="751" w:type="dxa"/>
            <w:tcBorders>
              <w:top w:val="nil"/>
            </w:tcBorders>
          </w:tcPr>
          <w:p w:rsidR="00C953E4" w:rsidRPr="00C953E4" w:rsidRDefault="00C953E4" w:rsidP="00C953E4">
            <w:pPr>
              <w:widowControl w:val="0"/>
              <w:autoSpaceDE w:val="0"/>
              <w:autoSpaceDN w:val="0"/>
              <w:adjustRightInd w:val="0"/>
              <w:jc w:val="center"/>
              <w:rPr>
                <w:lang w:eastAsia="ru-RU"/>
              </w:rPr>
            </w:pPr>
            <w:proofErr w:type="spellStart"/>
            <w:proofErr w:type="gramStart"/>
            <w:r w:rsidRPr="00C953E4">
              <w:rPr>
                <w:lang w:eastAsia="ru-RU"/>
              </w:rPr>
              <w:t>шт</w:t>
            </w:r>
            <w:proofErr w:type="spellEnd"/>
            <w:proofErr w:type="gramEnd"/>
          </w:p>
        </w:tc>
        <w:tc>
          <w:tcPr>
            <w:tcW w:w="1254" w:type="dxa"/>
            <w:tcBorders>
              <w:top w:val="nil"/>
            </w:tcBorders>
          </w:tcPr>
          <w:p w:rsidR="00C953E4" w:rsidRPr="00C953E4" w:rsidRDefault="00C953E4" w:rsidP="00C953E4">
            <w:pPr>
              <w:widowControl w:val="0"/>
              <w:autoSpaceDE w:val="0"/>
              <w:autoSpaceDN w:val="0"/>
              <w:adjustRightInd w:val="0"/>
              <w:jc w:val="center"/>
              <w:rPr>
                <w:lang w:eastAsia="ru-RU"/>
              </w:rPr>
            </w:pPr>
            <w:r w:rsidRPr="00C953E4">
              <w:rPr>
                <w:lang w:eastAsia="ru-RU"/>
              </w:rPr>
              <w:t>3</w:t>
            </w:r>
          </w:p>
        </w:tc>
        <w:tc>
          <w:tcPr>
            <w:tcW w:w="1351" w:type="dxa"/>
            <w:tcBorders>
              <w:top w:val="nil"/>
            </w:tcBorders>
          </w:tcPr>
          <w:p w:rsidR="00C953E4" w:rsidRPr="00C953E4" w:rsidRDefault="00C953E4" w:rsidP="00C953E4">
            <w:pPr>
              <w:widowControl w:val="0"/>
              <w:autoSpaceDE w:val="0"/>
              <w:autoSpaceDN w:val="0"/>
              <w:adjustRightInd w:val="0"/>
              <w:jc w:val="center"/>
              <w:rPr>
                <w:lang w:val="en-US" w:eastAsia="ru-RU"/>
              </w:rPr>
            </w:pPr>
            <w:r w:rsidRPr="00C953E4">
              <w:rPr>
                <w:lang w:val="en-US" w:eastAsia="ru-RU"/>
              </w:rPr>
              <w:t>Microsoft</w:t>
            </w:r>
          </w:p>
        </w:tc>
        <w:tc>
          <w:tcPr>
            <w:tcW w:w="1502" w:type="dxa"/>
            <w:tcBorders>
              <w:top w:val="nil"/>
            </w:tcBorders>
          </w:tcPr>
          <w:p w:rsidR="00C953E4" w:rsidRPr="00C953E4" w:rsidRDefault="00C953E4" w:rsidP="00C953E4">
            <w:pPr>
              <w:widowControl w:val="0"/>
              <w:autoSpaceDE w:val="0"/>
              <w:autoSpaceDN w:val="0"/>
              <w:adjustRightInd w:val="0"/>
              <w:jc w:val="both"/>
              <w:rPr>
                <w:lang w:val="en-US" w:eastAsia="ru-RU"/>
              </w:rPr>
            </w:pPr>
          </w:p>
        </w:tc>
        <w:tc>
          <w:tcPr>
            <w:tcW w:w="1051" w:type="dxa"/>
            <w:tcBorders>
              <w:top w:val="nil"/>
            </w:tcBorders>
          </w:tcPr>
          <w:p w:rsidR="00C953E4" w:rsidRPr="00C953E4" w:rsidRDefault="00C953E4" w:rsidP="00C953E4">
            <w:pPr>
              <w:widowControl w:val="0"/>
              <w:autoSpaceDE w:val="0"/>
              <w:autoSpaceDN w:val="0"/>
              <w:adjustRightInd w:val="0"/>
              <w:jc w:val="both"/>
              <w:rPr>
                <w:lang w:val="en-US" w:eastAsia="ru-RU"/>
              </w:rPr>
            </w:pPr>
            <w:r w:rsidRPr="00C953E4">
              <w:rPr>
                <w:lang w:eastAsia="ru-RU"/>
              </w:rPr>
              <w:t>312-04454</w:t>
            </w:r>
          </w:p>
        </w:tc>
        <w:tc>
          <w:tcPr>
            <w:tcW w:w="2253" w:type="dxa"/>
            <w:tcBorders>
              <w:top w:val="nil"/>
            </w:tcBorders>
          </w:tcPr>
          <w:p w:rsidR="00C953E4" w:rsidRPr="00C953E4" w:rsidRDefault="00C953E4" w:rsidP="00C953E4">
            <w:pPr>
              <w:rPr>
                <w:lang w:val="en-US" w:eastAsia="ru-RU"/>
              </w:rPr>
            </w:pPr>
            <w:r w:rsidRPr="00C953E4">
              <w:rPr>
                <w:lang w:val="en-US" w:eastAsia="ru-RU"/>
              </w:rPr>
              <w:t>ExchgSvrStd2019 SNGL OLV NL Each AP</w:t>
            </w:r>
          </w:p>
        </w:tc>
      </w:tr>
      <w:tr w:rsidR="00CA36B9" w:rsidRPr="00C953E4" w:rsidTr="00CA36B9">
        <w:trPr>
          <w:trHeight w:val="231"/>
        </w:trPr>
        <w:tc>
          <w:tcPr>
            <w:tcW w:w="1021" w:type="dxa"/>
            <w:tcBorders>
              <w:top w:val="nil"/>
            </w:tcBorders>
          </w:tcPr>
          <w:p w:rsidR="00C953E4" w:rsidRPr="00C953E4" w:rsidRDefault="00C953E4" w:rsidP="00C953E4">
            <w:pPr>
              <w:widowControl w:val="0"/>
              <w:autoSpaceDE w:val="0"/>
              <w:autoSpaceDN w:val="0"/>
              <w:adjustRightInd w:val="0"/>
              <w:jc w:val="both"/>
              <w:rPr>
                <w:lang w:val="en-US" w:eastAsia="ru-RU"/>
              </w:rPr>
            </w:pPr>
          </w:p>
        </w:tc>
        <w:tc>
          <w:tcPr>
            <w:tcW w:w="1298" w:type="dxa"/>
            <w:tcBorders>
              <w:top w:val="nil"/>
            </w:tcBorders>
          </w:tcPr>
          <w:p w:rsidR="00C953E4" w:rsidRPr="00C953E4" w:rsidRDefault="00C953E4" w:rsidP="00C953E4">
            <w:pPr>
              <w:widowControl w:val="0"/>
              <w:autoSpaceDE w:val="0"/>
              <w:autoSpaceDN w:val="0"/>
              <w:adjustRightInd w:val="0"/>
              <w:jc w:val="center"/>
              <w:rPr>
                <w:lang w:val="en-US" w:eastAsia="ru-RU"/>
              </w:rPr>
            </w:pPr>
            <w:r w:rsidRPr="00C953E4">
              <w:rPr>
                <w:lang w:val="en-US" w:eastAsia="ru-RU"/>
              </w:rPr>
              <w:t xml:space="preserve">Windows 10 Pro </w:t>
            </w:r>
          </w:p>
        </w:tc>
        <w:tc>
          <w:tcPr>
            <w:tcW w:w="751" w:type="dxa"/>
            <w:tcBorders>
              <w:top w:val="nil"/>
            </w:tcBorders>
          </w:tcPr>
          <w:p w:rsidR="00C953E4" w:rsidRPr="00C953E4" w:rsidRDefault="00C953E4" w:rsidP="00C953E4">
            <w:pPr>
              <w:widowControl w:val="0"/>
              <w:autoSpaceDE w:val="0"/>
              <w:autoSpaceDN w:val="0"/>
              <w:adjustRightInd w:val="0"/>
              <w:jc w:val="center"/>
              <w:rPr>
                <w:lang w:eastAsia="ru-RU"/>
              </w:rPr>
            </w:pPr>
            <w:proofErr w:type="spellStart"/>
            <w:proofErr w:type="gramStart"/>
            <w:r w:rsidRPr="00C953E4">
              <w:rPr>
                <w:lang w:eastAsia="ru-RU"/>
              </w:rPr>
              <w:t>шт</w:t>
            </w:r>
            <w:proofErr w:type="spellEnd"/>
            <w:proofErr w:type="gramEnd"/>
          </w:p>
        </w:tc>
        <w:tc>
          <w:tcPr>
            <w:tcW w:w="1254" w:type="dxa"/>
            <w:tcBorders>
              <w:top w:val="nil"/>
            </w:tcBorders>
          </w:tcPr>
          <w:p w:rsidR="00C953E4" w:rsidRPr="00C953E4" w:rsidRDefault="00C953E4" w:rsidP="00C953E4">
            <w:pPr>
              <w:widowControl w:val="0"/>
              <w:autoSpaceDE w:val="0"/>
              <w:autoSpaceDN w:val="0"/>
              <w:adjustRightInd w:val="0"/>
              <w:jc w:val="center"/>
              <w:rPr>
                <w:lang w:eastAsia="ru-RU"/>
              </w:rPr>
            </w:pPr>
            <w:r w:rsidRPr="00C953E4">
              <w:rPr>
                <w:lang w:eastAsia="ru-RU"/>
              </w:rPr>
              <w:t>115</w:t>
            </w:r>
          </w:p>
        </w:tc>
        <w:tc>
          <w:tcPr>
            <w:tcW w:w="1351" w:type="dxa"/>
            <w:tcBorders>
              <w:top w:val="nil"/>
            </w:tcBorders>
          </w:tcPr>
          <w:p w:rsidR="00C953E4" w:rsidRPr="00C953E4" w:rsidRDefault="00C953E4" w:rsidP="00C953E4">
            <w:pPr>
              <w:widowControl w:val="0"/>
              <w:autoSpaceDE w:val="0"/>
              <w:autoSpaceDN w:val="0"/>
              <w:adjustRightInd w:val="0"/>
              <w:jc w:val="center"/>
              <w:rPr>
                <w:lang w:val="en-US" w:eastAsia="ru-RU"/>
              </w:rPr>
            </w:pPr>
            <w:r w:rsidRPr="00C953E4">
              <w:rPr>
                <w:lang w:val="en-US" w:eastAsia="ru-RU"/>
              </w:rPr>
              <w:t>Microsoft</w:t>
            </w:r>
          </w:p>
        </w:tc>
        <w:tc>
          <w:tcPr>
            <w:tcW w:w="1502" w:type="dxa"/>
            <w:tcBorders>
              <w:top w:val="nil"/>
            </w:tcBorders>
          </w:tcPr>
          <w:p w:rsidR="00C953E4" w:rsidRPr="00C953E4" w:rsidRDefault="00C953E4" w:rsidP="00C953E4">
            <w:pPr>
              <w:widowControl w:val="0"/>
              <w:autoSpaceDE w:val="0"/>
              <w:autoSpaceDN w:val="0"/>
              <w:adjustRightInd w:val="0"/>
              <w:jc w:val="both"/>
              <w:rPr>
                <w:lang w:val="en-US" w:eastAsia="ru-RU"/>
              </w:rPr>
            </w:pPr>
          </w:p>
        </w:tc>
        <w:tc>
          <w:tcPr>
            <w:tcW w:w="1051" w:type="dxa"/>
            <w:tcBorders>
              <w:top w:val="nil"/>
            </w:tcBorders>
          </w:tcPr>
          <w:p w:rsidR="00C953E4" w:rsidRPr="00C953E4" w:rsidRDefault="00C953E4" w:rsidP="00C953E4">
            <w:pPr>
              <w:widowControl w:val="0"/>
              <w:autoSpaceDE w:val="0"/>
              <w:autoSpaceDN w:val="0"/>
              <w:adjustRightInd w:val="0"/>
              <w:jc w:val="both"/>
              <w:rPr>
                <w:lang w:val="en-US" w:eastAsia="ru-RU"/>
              </w:rPr>
            </w:pPr>
            <w:r w:rsidRPr="00C953E4">
              <w:rPr>
                <w:lang w:eastAsia="ru-RU"/>
              </w:rPr>
              <w:t>FQC-09131</w:t>
            </w:r>
          </w:p>
        </w:tc>
        <w:tc>
          <w:tcPr>
            <w:tcW w:w="2253" w:type="dxa"/>
            <w:tcBorders>
              <w:top w:val="nil"/>
            </w:tcBorders>
          </w:tcPr>
          <w:p w:rsidR="00C953E4" w:rsidRPr="00C953E4" w:rsidRDefault="00C953E4" w:rsidP="00C953E4">
            <w:pPr>
              <w:rPr>
                <w:lang w:val="en-US" w:eastAsia="ru-RU"/>
              </w:rPr>
            </w:pPr>
            <w:r w:rsidRPr="00C953E4">
              <w:rPr>
                <w:lang w:val="en-US" w:eastAsia="ru-RU"/>
              </w:rPr>
              <w:t xml:space="preserve">Win Pro 10 32-bit/64-bit All </w:t>
            </w:r>
            <w:proofErr w:type="spellStart"/>
            <w:r w:rsidRPr="00C953E4">
              <w:rPr>
                <w:lang w:val="en-US" w:eastAsia="ru-RU"/>
              </w:rPr>
              <w:t>Lng</w:t>
            </w:r>
            <w:proofErr w:type="spellEnd"/>
            <w:r w:rsidRPr="00C953E4">
              <w:rPr>
                <w:lang w:val="en-US" w:eastAsia="ru-RU"/>
              </w:rPr>
              <w:t xml:space="preserve"> PK </w:t>
            </w:r>
            <w:proofErr w:type="spellStart"/>
            <w:r w:rsidRPr="00C953E4">
              <w:rPr>
                <w:lang w:val="en-US" w:eastAsia="ru-RU"/>
              </w:rPr>
              <w:t>Lic</w:t>
            </w:r>
            <w:proofErr w:type="spellEnd"/>
            <w:r w:rsidRPr="00C953E4">
              <w:rPr>
                <w:lang w:val="en-US" w:eastAsia="ru-RU"/>
              </w:rPr>
              <w:t xml:space="preserve"> Online </w:t>
            </w:r>
            <w:proofErr w:type="spellStart"/>
            <w:r w:rsidRPr="00C953E4">
              <w:rPr>
                <w:lang w:val="en-US" w:eastAsia="ru-RU"/>
              </w:rPr>
              <w:t>DwnLd</w:t>
            </w:r>
            <w:proofErr w:type="spellEnd"/>
            <w:r w:rsidRPr="00C953E4">
              <w:rPr>
                <w:lang w:val="en-US" w:eastAsia="ru-RU"/>
              </w:rPr>
              <w:t xml:space="preserve"> NR </w:t>
            </w:r>
            <w:proofErr w:type="spellStart"/>
            <w:r w:rsidRPr="00C953E4">
              <w:rPr>
                <w:lang w:val="en-US" w:eastAsia="ru-RU"/>
              </w:rPr>
              <w:t>Электронная</w:t>
            </w:r>
            <w:proofErr w:type="spellEnd"/>
            <w:r w:rsidRPr="00C953E4">
              <w:rPr>
                <w:lang w:val="en-US" w:eastAsia="ru-RU"/>
              </w:rPr>
              <w:t xml:space="preserve"> </w:t>
            </w:r>
            <w:proofErr w:type="spellStart"/>
            <w:r w:rsidRPr="00C953E4">
              <w:rPr>
                <w:lang w:val="en-US" w:eastAsia="ru-RU"/>
              </w:rPr>
              <w:t>лицензия</w:t>
            </w:r>
            <w:proofErr w:type="spellEnd"/>
          </w:p>
        </w:tc>
      </w:tr>
      <w:tr w:rsidR="00CA36B9" w:rsidRPr="00C953E4" w:rsidTr="00CA36B9">
        <w:trPr>
          <w:trHeight w:val="231"/>
        </w:trPr>
        <w:tc>
          <w:tcPr>
            <w:tcW w:w="2319" w:type="dxa"/>
            <w:gridSpan w:val="2"/>
            <w:tcBorders>
              <w:top w:val="nil"/>
            </w:tcBorders>
          </w:tcPr>
          <w:p w:rsidR="00C953E4" w:rsidRPr="00C953E4" w:rsidRDefault="00C953E4" w:rsidP="00C953E4">
            <w:pPr>
              <w:widowControl w:val="0"/>
              <w:autoSpaceDE w:val="0"/>
              <w:autoSpaceDN w:val="0"/>
              <w:adjustRightInd w:val="0"/>
              <w:jc w:val="both"/>
              <w:rPr>
                <w:lang w:eastAsia="ru-RU"/>
              </w:rPr>
            </w:pPr>
            <w:r w:rsidRPr="00C953E4">
              <w:rPr>
                <w:lang w:eastAsia="ru-RU"/>
              </w:rPr>
              <w:t xml:space="preserve">Итого       </w:t>
            </w:r>
          </w:p>
        </w:tc>
        <w:tc>
          <w:tcPr>
            <w:tcW w:w="751" w:type="dxa"/>
            <w:tcBorders>
              <w:top w:val="nil"/>
            </w:tcBorders>
          </w:tcPr>
          <w:p w:rsidR="00C953E4" w:rsidRPr="00C953E4" w:rsidRDefault="00C953E4" w:rsidP="00C953E4">
            <w:pPr>
              <w:widowControl w:val="0"/>
              <w:autoSpaceDE w:val="0"/>
              <w:autoSpaceDN w:val="0"/>
              <w:adjustRightInd w:val="0"/>
              <w:jc w:val="both"/>
              <w:rPr>
                <w:lang w:eastAsia="ru-RU"/>
              </w:rPr>
            </w:pPr>
          </w:p>
        </w:tc>
        <w:tc>
          <w:tcPr>
            <w:tcW w:w="1254" w:type="dxa"/>
            <w:tcBorders>
              <w:top w:val="nil"/>
            </w:tcBorders>
          </w:tcPr>
          <w:p w:rsidR="00C953E4" w:rsidRPr="00C953E4" w:rsidRDefault="00C953E4" w:rsidP="00C953E4">
            <w:pPr>
              <w:widowControl w:val="0"/>
              <w:autoSpaceDE w:val="0"/>
              <w:autoSpaceDN w:val="0"/>
              <w:adjustRightInd w:val="0"/>
              <w:jc w:val="center"/>
              <w:rPr>
                <w:lang w:eastAsia="ru-RU"/>
              </w:rPr>
            </w:pPr>
          </w:p>
        </w:tc>
        <w:tc>
          <w:tcPr>
            <w:tcW w:w="1351" w:type="dxa"/>
            <w:tcBorders>
              <w:top w:val="nil"/>
            </w:tcBorders>
          </w:tcPr>
          <w:p w:rsidR="00C953E4" w:rsidRPr="00C953E4" w:rsidRDefault="00C953E4" w:rsidP="00C953E4">
            <w:pPr>
              <w:widowControl w:val="0"/>
              <w:autoSpaceDE w:val="0"/>
              <w:autoSpaceDN w:val="0"/>
              <w:adjustRightInd w:val="0"/>
              <w:jc w:val="center"/>
              <w:rPr>
                <w:lang w:eastAsia="ru-RU"/>
              </w:rPr>
            </w:pPr>
          </w:p>
        </w:tc>
        <w:tc>
          <w:tcPr>
            <w:tcW w:w="1502" w:type="dxa"/>
            <w:tcBorders>
              <w:top w:val="nil"/>
            </w:tcBorders>
          </w:tcPr>
          <w:p w:rsidR="00C953E4" w:rsidRPr="00C953E4" w:rsidRDefault="00C953E4" w:rsidP="00C953E4">
            <w:pPr>
              <w:widowControl w:val="0"/>
              <w:autoSpaceDE w:val="0"/>
              <w:autoSpaceDN w:val="0"/>
              <w:adjustRightInd w:val="0"/>
              <w:jc w:val="both"/>
              <w:rPr>
                <w:lang w:eastAsia="ru-RU"/>
              </w:rPr>
            </w:pPr>
          </w:p>
        </w:tc>
        <w:tc>
          <w:tcPr>
            <w:tcW w:w="1051" w:type="dxa"/>
            <w:tcBorders>
              <w:top w:val="nil"/>
            </w:tcBorders>
          </w:tcPr>
          <w:p w:rsidR="00C953E4" w:rsidRPr="00C953E4" w:rsidRDefault="00C953E4" w:rsidP="00C953E4">
            <w:pPr>
              <w:widowControl w:val="0"/>
              <w:autoSpaceDE w:val="0"/>
              <w:autoSpaceDN w:val="0"/>
              <w:adjustRightInd w:val="0"/>
              <w:jc w:val="both"/>
              <w:rPr>
                <w:lang w:eastAsia="ru-RU"/>
              </w:rPr>
            </w:pPr>
          </w:p>
        </w:tc>
        <w:tc>
          <w:tcPr>
            <w:tcW w:w="2253" w:type="dxa"/>
            <w:tcBorders>
              <w:top w:val="nil"/>
            </w:tcBorders>
          </w:tcPr>
          <w:p w:rsidR="00C953E4" w:rsidRPr="00C953E4" w:rsidRDefault="00C953E4" w:rsidP="00C953E4">
            <w:pPr>
              <w:widowControl w:val="0"/>
              <w:autoSpaceDE w:val="0"/>
              <w:autoSpaceDN w:val="0"/>
              <w:adjustRightInd w:val="0"/>
              <w:jc w:val="both"/>
              <w:rPr>
                <w:lang w:eastAsia="ru-RU"/>
              </w:rPr>
            </w:pPr>
          </w:p>
        </w:tc>
      </w:tr>
    </w:tbl>
    <w:p w:rsidR="00C953E4" w:rsidRPr="00C953E4" w:rsidRDefault="00C953E4" w:rsidP="00C953E4">
      <w:pPr>
        <w:shd w:val="clear" w:color="auto" w:fill="FFFFFF"/>
        <w:ind w:firstLine="567"/>
        <w:jc w:val="both"/>
        <w:rPr>
          <w:lang w:eastAsia="ru-RU"/>
        </w:rPr>
      </w:pPr>
      <w:r w:rsidRPr="00C953E4">
        <w:rPr>
          <w:lang w:eastAsia="ru-RU"/>
        </w:rPr>
        <w:t xml:space="preserve">1. Лицензиат представляет Пользователю неисключительное право на использование </w:t>
      </w:r>
      <w:proofErr w:type="gramStart"/>
      <w:r w:rsidRPr="00C953E4">
        <w:rPr>
          <w:lang w:eastAsia="ru-RU"/>
        </w:rPr>
        <w:t>Лицензии</w:t>
      </w:r>
      <w:proofErr w:type="gramEnd"/>
      <w:r w:rsidRPr="00C953E4">
        <w:rPr>
          <w:lang w:eastAsia="ru-RU"/>
        </w:rPr>
        <w:t xml:space="preserve"> на Программное обеспечение позволяющее устанавливать операционную систему в объеме, предусмотренном Договором;</w:t>
      </w:r>
    </w:p>
    <w:p w:rsidR="00C953E4" w:rsidRPr="00C953E4" w:rsidRDefault="00C953E4" w:rsidP="00C953E4">
      <w:pPr>
        <w:shd w:val="clear" w:color="auto" w:fill="FFFFFF"/>
        <w:ind w:firstLine="567"/>
        <w:jc w:val="both"/>
        <w:rPr>
          <w:lang w:eastAsia="ru-RU"/>
        </w:rPr>
      </w:pPr>
      <w:r w:rsidRPr="00C953E4">
        <w:rPr>
          <w:lang w:eastAsia="ru-RU"/>
        </w:rPr>
        <w:t xml:space="preserve">2. Идентификация осуществляется в соответствии с требованиями Постановления Правительства РФ от 12 августа 2014 г. № 801 </w:t>
      </w:r>
      <w:r w:rsidRPr="00C953E4">
        <w:rPr>
          <w:lang w:eastAsia="ar-SA"/>
        </w:rPr>
        <w:t>и Постановления Правительства РФ от 31.07.2014 № 758</w:t>
      </w:r>
      <w:r w:rsidRPr="00C953E4">
        <w:rPr>
          <w:lang w:eastAsia="ru-RU"/>
        </w:rPr>
        <w:t>;</w:t>
      </w:r>
    </w:p>
    <w:p w:rsidR="00C953E4" w:rsidRPr="00C953E4" w:rsidRDefault="00C953E4" w:rsidP="00C953E4">
      <w:pPr>
        <w:shd w:val="clear" w:color="auto" w:fill="FFFFFF"/>
        <w:ind w:firstLine="567"/>
        <w:jc w:val="both"/>
        <w:rPr>
          <w:lang w:eastAsia="ru-RU"/>
        </w:rPr>
      </w:pPr>
      <w:r w:rsidRPr="00C953E4">
        <w:rPr>
          <w:lang w:eastAsia="ru-RU"/>
        </w:rPr>
        <w:t xml:space="preserve">3. Краснодарский край, г. Сочи, Адлерский район, с. </w:t>
      </w:r>
      <w:proofErr w:type="spellStart"/>
      <w:r w:rsidRPr="00C953E4">
        <w:rPr>
          <w:lang w:eastAsia="ru-RU"/>
        </w:rPr>
        <w:t>Эсто</w:t>
      </w:r>
      <w:proofErr w:type="spellEnd"/>
      <w:r w:rsidRPr="00C953E4">
        <w:rPr>
          <w:lang w:eastAsia="ru-RU"/>
        </w:rPr>
        <w:t>-Садок, ул. Горная Карусель, д. 3;</w:t>
      </w:r>
    </w:p>
    <w:p w:rsidR="00C953E4" w:rsidRPr="00C953E4" w:rsidRDefault="00C953E4" w:rsidP="00C953E4">
      <w:pPr>
        <w:shd w:val="clear" w:color="auto" w:fill="FFFFFF"/>
        <w:ind w:firstLine="567"/>
        <w:jc w:val="both"/>
        <w:rPr>
          <w:lang w:eastAsia="ru-RU"/>
        </w:rPr>
      </w:pPr>
      <w:r w:rsidRPr="00C953E4">
        <w:rPr>
          <w:lang w:eastAsia="ru-RU"/>
        </w:rPr>
        <w:t xml:space="preserve">4. В течение 14 (четырнадцати) календарных дней с момента оплаты авансового платежа Лицензиат передает Пользователю логин и пароль к Личному кабинету по электронной почте it@karousel.ru </w:t>
      </w:r>
    </w:p>
    <w:p w:rsidR="00C953E4" w:rsidRPr="00C953E4" w:rsidRDefault="00C953E4" w:rsidP="00C953E4">
      <w:pPr>
        <w:shd w:val="clear" w:color="auto" w:fill="FFFFFF"/>
        <w:ind w:firstLine="567"/>
        <w:jc w:val="both"/>
        <w:rPr>
          <w:lang w:eastAsia="ru-RU"/>
        </w:rPr>
      </w:pPr>
      <w:r w:rsidRPr="00C953E4">
        <w:rPr>
          <w:lang w:eastAsia="ru-RU"/>
        </w:rPr>
        <w:t>5. Техническая поддержка осуществляется Лицензиатом в течение срока действия договора по телефону__________________. Стоимость услуг технической поддержки включена в вознаграждение Лицензиата по Договору.</w:t>
      </w:r>
    </w:p>
    <w:p w:rsidR="00C953E4" w:rsidRPr="00C953E4" w:rsidRDefault="00C953E4" w:rsidP="00C953E4">
      <w:pPr>
        <w:shd w:val="clear" w:color="auto" w:fill="FFFFFF"/>
        <w:ind w:firstLine="567"/>
        <w:jc w:val="both"/>
        <w:rPr>
          <w:lang w:eastAsia="ru-RU"/>
        </w:rPr>
      </w:pPr>
      <w:r w:rsidRPr="00C953E4">
        <w:rPr>
          <w:lang w:eastAsia="ru-RU"/>
        </w:rPr>
        <w:t>6. Срок действия предоставляемых прав использования:  бессрочный.</w:t>
      </w:r>
    </w:p>
    <w:p w:rsidR="00C953E4" w:rsidRPr="00CA36B9" w:rsidRDefault="00C953E4" w:rsidP="00C953E4">
      <w:pPr>
        <w:shd w:val="clear" w:color="auto" w:fill="FFFFFF"/>
        <w:ind w:firstLine="567"/>
        <w:jc w:val="both"/>
        <w:rPr>
          <w:lang w:eastAsia="ru-RU"/>
        </w:rPr>
      </w:pPr>
      <w:r w:rsidRPr="00C953E4">
        <w:rPr>
          <w:lang w:eastAsia="ru-RU"/>
        </w:rPr>
        <w:t>7. Территория действия прав использования: Российская Федерация.</w:t>
      </w:r>
    </w:p>
    <w:p w:rsidR="00CA36B9" w:rsidRPr="00C953E4" w:rsidRDefault="00CA36B9" w:rsidP="00C953E4">
      <w:pPr>
        <w:shd w:val="clear" w:color="auto" w:fill="FFFFFF"/>
        <w:ind w:firstLine="567"/>
        <w:jc w:val="both"/>
        <w:rPr>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0"/>
        <w:gridCol w:w="4997"/>
      </w:tblGrid>
      <w:tr w:rsidR="00CA36B9" w:rsidRPr="00C953E4" w:rsidTr="00183EBF">
        <w:tc>
          <w:tcPr>
            <w:tcW w:w="5000" w:type="dxa"/>
            <w:shd w:val="clear" w:color="auto" w:fill="auto"/>
          </w:tcPr>
          <w:p w:rsidR="00C953E4" w:rsidRPr="00C953E4" w:rsidRDefault="00C953E4" w:rsidP="00183EBF">
            <w:pPr>
              <w:widowControl w:val="0"/>
              <w:tabs>
                <w:tab w:val="left" w:pos="3578"/>
              </w:tabs>
              <w:ind w:right="43"/>
              <w:jc w:val="center"/>
              <w:rPr>
                <w:b/>
                <w:bCs/>
                <w:szCs w:val="22"/>
                <w:lang w:eastAsia="ru-RU"/>
              </w:rPr>
            </w:pPr>
            <w:r w:rsidRPr="00CA36B9">
              <w:rPr>
                <w:b/>
                <w:bCs/>
                <w:szCs w:val="22"/>
                <w:lang w:eastAsia="ru-RU"/>
              </w:rPr>
              <w:t>Лицензиат</w:t>
            </w:r>
          </w:p>
        </w:tc>
        <w:tc>
          <w:tcPr>
            <w:tcW w:w="4997" w:type="dxa"/>
            <w:shd w:val="clear" w:color="auto" w:fill="auto"/>
          </w:tcPr>
          <w:p w:rsidR="00C953E4" w:rsidRPr="00C953E4" w:rsidRDefault="00C953E4" w:rsidP="00183EBF">
            <w:pPr>
              <w:widowControl w:val="0"/>
              <w:tabs>
                <w:tab w:val="left" w:pos="3578"/>
                <w:tab w:val="left" w:pos="5267"/>
              </w:tabs>
              <w:ind w:right="43"/>
              <w:jc w:val="center"/>
              <w:rPr>
                <w:b/>
                <w:szCs w:val="22"/>
                <w:lang w:eastAsia="ru-RU"/>
              </w:rPr>
            </w:pPr>
            <w:r w:rsidRPr="00CA36B9">
              <w:rPr>
                <w:b/>
                <w:szCs w:val="22"/>
                <w:lang w:eastAsia="ru-RU"/>
              </w:rPr>
              <w:t>Лицензиар</w:t>
            </w:r>
          </w:p>
        </w:tc>
      </w:tr>
      <w:tr w:rsidR="00CA36B9" w:rsidRPr="00C953E4" w:rsidTr="00183EBF">
        <w:tc>
          <w:tcPr>
            <w:tcW w:w="5000" w:type="dxa"/>
            <w:shd w:val="clear" w:color="auto" w:fill="auto"/>
          </w:tcPr>
          <w:p w:rsidR="00C953E4" w:rsidRPr="00C953E4" w:rsidRDefault="00C953E4" w:rsidP="00C953E4">
            <w:pPr>
              <w:widowControl w:val="0"/>
              <w:tabs>
                <w:tab w:val="left" w:pos="1518"/>
              </w:tabs>
              <w:jc w:val="center"/>
              <w:rPr>
                <w:b/>
                <w:szCs w:val="22"/>
                <w:lang w:eastAsia="ru-RU"/>
              </w:rPr>
            </w:pPr>
            <w:r w:rsidRPr="00C953E4">
              <w:rPr>
                <w:b/>
                <w:szCs w:val="22"/>
                <w:lang w:eastAsia="ru-RU"/>
              </w:rPr>
              <w:t>НАО «Красная поляна»</w:t>
            </w:r>
          </w:p>
        </w:tc>
        <w:tc>
          <w:tcPr>
            <w:tcW w:w="4997" w:type="dxa"/>
            <w:shd w:val="clear" w:color="auto" w:fill="auto"/>
          </w:tcPr>
          <w:p w:rsidR="00C953E4" w:rsidRPr="00C953E4" w:rsidRDefault="00C953E4" w:rsidP="00C953E4">
            <w:pPr>
              <w:widowControl w:val="0"/>
              <w:ind w:right="43"/>
              <w:jc w:val="center"/>
              <w:rPr>
                <w:b/>
                <w:szCs w:val="22"/>
                <w:lang w:eastAsia="ru-RU"/>
              </w:rPr>
            </w:pPr>
          </w:p>
        </w:tc>
      </w:tr>
      <w:tr w:rsidR="00CA36B9" w:rsidRPr="00C953E4" w:rsidTr="00183EBF">
        <w:tc>
          <w:tcPr>
            <w:tcW w:w="5000" w:type="dxa"/>
            <w:shd w:val="clear" w:color="auto" w:fill="auto"/>
          </w:tcPr>
          <w:p w:rsidR="00C953E4" w:rsidRPr="00C953E4" w:rsidRDefault="00C953E4" w:rsidP="00183EBF">
            <w:pPr>
              <w:widowControl w:val="0"/>
              <w:tabs>
                <w:tab w:val="left" w:pos="1518"/>
              </w:tabs>
              <w:rPr>
                <w:szCs w:val="22"/>
                <w:lang w:eastAsia="ru-RU"/>
              </w:rPr>
            </w:pPr>
          </w:p>
          <w:p w:rsidR="00C953E4" w:rsidRPr="00C953E4" w:rsidRDefault="00C953E4" w:rsidP="00183EBF">
            <w:pPr>
              <w:widowControl w:val="0"/>
              <w:tabs>
                <w:tab w:val="left" w:pos="1518"/>
              </w:tabs>
              <w:rPr>
                <w:szCs w:val="22"/>
                <w:lang w:eastAsia="ru-RU"/>
              </w:rPr>
            </w:pPr>
          </w:p>
          <w:p w:rsidR="00C953E4" w:rsidRPr="00C953E4" w:rsidRDefault="00C953E4" w:rsidP="00183EBF">
            <w:pPr>
              <w:widowControl w:val="0"/>
              <w:tabs>
                <w:tab w:val="left" w:pos="1518"/>
              </w:tabs>
              <w:rPr>
                <w:szCs w:val="22"/>
                <w:lang w:eastAsia="ru-RU"/>
              </w:rPr>
            </w:pPr>
            <w:r w:rsidRPr="00C953E4">
              <w:rPr>
                <w:szCs w:val="22"/>
                <w:lang w:eastAsia="ru-RU"/>
              </w:rPr>
              <w:t>_____________________/ /</w:t>
            </w:r>
          </w:p>
          <w:p w:rsidR="00C953E4" w:rsidRPr="00C953E4" w:rsidRDefault="00C953E4" w:rsidP="00183EBF">
            <w:pPr>
              <w:widowControl w:val="0"/>
              <w:tabs>
                <w:tab w:val="left" w:pos="1518"/>
              </w:tabs>
              <w:rPr>
                <w:szCs w:val="22"/>
                <w:lang w:eastAsia="ru-RU"/>
              </w:rPr>
            </w:pPr>
            <w:r w:rsidRPr="00C953E4">
              <w:rPr>
                <w:szCs w:val="22"/>
                <w:lang w:eastAsia="ru-RU"/>
              </w:rPr>
              <w:t xml:space="preserve">                    М.П.</w:t>
            </w:r>
          </w:p>
        </w:tc>
        <w:tc>
          <w:tcPr>
            <w:tcW w:w="4997" w:type="dxa"/>
            <w:shd w:val="clear" w:color="auto" w:fill="auto"/>
          </w:tcPr>
          <w:p w:rsidR="00C953E4" w:rsidRPr="00C953E4" w:rsidRDefault="00C953E4" w:rsidP="00183EBF">
            <w:pPr>
              <w:widowControl w:val="0"/>
              <w:tabs>
                <w:tab w:val="left" w:pos="1518"/>
              </w:tabs>
              <w:rPr>
                <w:szCs w:val="22"/>
                <w:lang w:eastAsia="ru-RU"/>
              </w:rPr>
            </w:pPr>
          </w:p>
          <w:p w:rsidR="00C953E4" w:rsidRPr="00C953E4" w:rsidRDefault="00C953E4" w:rsidP="00183EBF">
            <w:pPr>
              <w:widowControl w:val="0"/>
              <w:tabs>
                <w:tab w:val="left" w:pos="1518"/>
              </w:tabs>
              <w:rPr>
                <w:szCs w:val="22"/>
                <w:lang w:eastAsia="ru-RU"/>
              </w:rPr>
            </w:pPr>
          </w:p>
          <w:p w:rsidR="00C953E4" w:rsidRPr="00C953E4" w:rsidRDefault="00C953E4" w:rsidP="00183EBF">
            <w:pPr>
              <w:widowControl w:val="0"/>
              <w:tabs>
                <w:tab w:val="left" w:pos="1518"/>
              </w:tabs>
              <w:rPr>
                <w:szCs w:val="22"/>
                <w:lang w:eastAsia="ru-RU"/>
              </w:rPr>
            </w:pPr>
            <w:r w:rsidRPr="00C953E4">
              <w:rPr>
                <w:szCs w:val="22"/>
                <w:lang w:eastAsia="ru-RU"/>
              </w:rPr>
              <w:t>_______________________/ /</w:t>
            </w:r>
          </w:p>
          <w:p w:rsidR="00C953E4" w:rsidRPr="00C953E4" w:rsidRDefault="00C953E4" w:rsidP="00183EBF">
            <w:pPr>
              <w:widowControl w:val="0"/>
              <w:tabs>
                <w:tab w:val="left" w:pos="1518"/>
              </w:tabs>
              <w:rPr>
                <w:szCs w:val="22"/>
                <w:lang w:eastAsia="ru-RU"/>
              </w:rPr>
            </w:pPr>
            <w:r w:rsidRPr="00C953E4">
              <w:rPr>
                <w:szCs w:val="22"/>
                <w:lang w:eastAsia="ru-RU"/>
              </w:rPr>
              <w:t xml:space="preserve">                    М.П.</w:t>
            </w:r>
          </w:p>
        </w:tc>
      </w:tr>
    </w:tbl>
    <w:p w:rsidR="00FE1CE9" w:rsidRPr="00CA36B9" w:rsidRDefault="00FE1CE9" w:rsidP="00CA36B9">
      <w:pPr>
        <w:pStyle w:val="ConsPlusNormal"/>
        <w:jc w:val="both"/>
        <w:rPr>
          <w:szCs w:val="24"/>
        </w:rPr>
      </w:pPr>
    </w:p>
    <w:sectPr w:rsidR="00FE1CE9" w:rsidRPr="00CA36B9" w:rsidSect="00CA36B9">
      <w:pgSz w:w="11906" w:h="16838"/>
      <w:pgMar w:top="993" w:right="707"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CE9"/>
    <w:rsid w:val="000E5E9C"/>
    <w:rsid w:val="008B2202"/>
    <w:rsid w:val="00AB4057"/>
    <w:rsid w:val="00C953E4"/>
    <w:rsid w:val="00CA36B9"/>
    <w:rsid w:val="00E34745"/>
    <w:rsid w:val="00FE1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202"/>
    <w:rPr>
      <w:sz w:val="24"/>
      <w:szCs w:val="24"/>
    </w:rPr>
  </w:style>
  <w:style w:type="paragraph" w:styleId="1">
    <w:name w:val="heading 1"/>
    <w:aliases w:val="1,h1,Header 1"/>
    <w:basedOn w:val="a"/>
    <w:next w:val="a"/>
    <w:link w:val="10"/>
    <w:uiPriority w:val="99"/>
    <w:qFormat/>
    <w:rsid w:val="008B2202"/>
    <w:pPr>
      <w:tabs>
        <w:tab w:val="num" w:pos="1080"/>
      </w:tabs>
      <w:ind w:left="1080" w:hanging="540"/>
      <w:outlineLvl w:val="0"/>
    </w:pPr>
    <w:rPr>
      <w:szCs w:val="20"/>
    </w:rPr>
  </w:style>
  <w:style w:type="paragraph" w:styleId="2">
    <w:name w:val="heading 2"/>
    <w:aliases w:val="h2,2,Header 2"/>
    <w:basedOn w:val="a"/>
    <w:next w:val="a"/>
    <w:link w:val="20"/>
    <w:uiPriority w:val="99"/>
    <w:qFormat/>
    <w:rsid w:val="008B2202"/>
    <w:pPr>
      <w:tabs>
        <w:tab w:val="num" w:pos="1070"/>
      </w:tabs>
      <w:spacing w:before="120" w:after="120"/>
      <w:ind w:left="1070" w:hanging="360"/>
      <w:jc w:val="both"/>
      <w:outlineLvl w:val="1"/>
    </w:pPr>
    <w:rPr>
      <w:szCs w:val="20"/>
    </w:rPr>
  </w:style>
  <w:style w:type="paragraph" w:styleId="3">
    <w:name w:val="heading 3"/>
    <w:basedOn w:val="a"/>
    <w:next w:val="a"/>
    <w:link w:val="30"/>
    <w:uiPriority w:val="99"/>
    <w:qFormat/>
    <w:rsid w:val="008B2202"/>
    <w:pPr>
      <w:tabs>
        <w:tab w:val="num" w:pos="1070"/>
      </w:tabs>
      <w:spacing w:before="120" w:after="120"/>
      <w:ind w:left="1070" w:hanging="360"/>
      <w:jc w:val="both"/>
      <w:outlineLvl w:val="2"/>
    </w:pPr>
    <w:rPr>
      <w:szCs w:val="20"/>
    </w:rPr>
  </w:style>
  <w:style w:type="paragraph" w:styleId="4">
    <w:name w:val="heading 4"/>
    <w:basedOn w:val="a"/>
    <w:next w:val="a"/>
    <w:link w:val="40"/>
    <w:uiPriority w:val="99"/>
    <w:qFormat/>
    <w:rsid w:val="008B2202"/>
    <w:pPr>
      <w:keepNext/>
      <w:tabs>
        <w:tab w:val="left" w:pos="360"/>
        <w:tab w:val="num" w:pos="720"/>
        <w:tab w:val="num" w:pos="1070"/>
      </w:tabs>
      <w:spacing w:before="120"/>
      <w:ind w:left="720" w:hanging="720"/>
      <w:jc w:val="both"/>
      <w:outlineLvl w:val="3"/>
    </w:pPr>
    <w:rPr>
      <w:szCs w:val="20"/>
    </w:rPr>
  </w:style>
  <w:style w:type="paragraph" w:styleId="5">
    <w:name w:val="heading 5"/>
    <w:basedOn w:val="a"/>
    <w:next w:val="a"/>
    <w:link w:val="50"/>
    <w:uiPriority w:val="99"/>
    <w:qFormat/>
    <w:rsid w:val="008B2202"/>
    <w:pPr>
      <w:spacing w:before="240" w:after="60"/>
      <w:outlineLvl w:val="4"/>
    </w:pPr>
    <w:rPr>
      <w:rFonts w:ascii="Calibri" w:hAnsi="Calibri"/>
      <w:b/>
      <w:i/>
      <w:sz w:val="26"/>
      <w:szCs w:val="20"/>
    </w:rPr>
  </w:style>
  <w:style w:type="paragraph" w:styleId="6">
    <w:name w:val="heading 6"/>
    <w:basedOn w:val="a"/>
    <w:next w:val="a"/>
    <w:link w:val="60"/>
    <w:uiPriority w:val="99"/>
    <w:qFormat/>
    <w:rsid w:val="008B2202"/>
    <w:pPr>
      <w:spacing w:before="240" w:after="60"/>
      <w:outlineLvl w:val="5"/>
    </w:pPr>
    <w:rPr>
      <w:rFonts w:ascii="Calibri" w:hAnsi="Calibri"/>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B4057"/>
    <w:rPr>
      <w:sz w:val="24"/>
      <w:szCs w:val="24"/>
    </w:rPr>
  </w:style>
  <w:style w:type="paragraph" w:styleId="a4">
    <w:name w:val="List Paragraph"/>
    <w:basedOn w:val="a"/>
    <w:link w:val="a5"/>
    <w:uiPriority w:val="34"/>
    <w:qFormat/>
    <w:rsid w:val="008B2202"/>
    <w:pPr>
      <w:ind w:left="720"/>
      <w:contextualSpacing/>
    </w:pPr>
  </w:style>
  <w:style w:type="character" w:customStyle="1" w:styleId="a5">
    <w:name w:val="Абзац списка Знак"/>
    <w:link w:val="a4"/>
    <w:uiPriority w:val="34"/>
    <w:locked/>
    <w:rsid w:val="00AB4057"/>
    <w:rPr>
      <w:sz w:val="24"/>
      <w:szCs w:val="24"/>
    </w:rPr>
  </w:style>
  <w:style w:type="character" w:customStyle="1" w:styleId="10">
    <w:name w:val="Заголовок 1 Знак"/>
    <w:aliases w:val="1 Знак,h1 Знак,Header 1 Знак"/>
    <w:basedOn w:val="a0"/>
    <w:link w:val="1"/>
    <w:uiPriority w:val="99"/>
    <w:rsid w:val="008B2202"/>
    <w:rPr>
      <w:sz w:val="24"/>
    </w:rPr>
  </w:style>
  <w:style w:type="character" w:customStyle="1" w:styleId="20">
    <w:name w:val="Заголовок 2 Знак"/>
    <w:aliases w:val="h2 Знак,2 Знак,Header 2 Знак"/>
    <w:basedOn w:val="a0"/>
    <w:link w:val="2"/>
    <w:uiPriority w:val="99"/>
    <w:rsid w:val="008B2202"/>
    <w:rPr>
      <w:sz w:val="24"/>
    </w:rPr>
  </w:style>
  <w:style w:type="character" w:customStyle="1" w:styleId="30">
    <w:name w:val="Заголовок 3 Знак"/>
    <w:basedOn w:val="a0"/>
    <w:link w:val="3"/>
    <w:uiPriority w:val="99"/>
    <w:rsid w:val="008B2202"/>
    <w:rPr>
      <w:sz w:val="24"/>
    </w:rPr>
  </w:style>
  <w:style w:type="character" w:customStyle="1" w:styleId="40">
    <w:name w:val="Заголовок 4 Знак"/>
    <w:basedOn w:val="a0"/>
    <w:link w:val="4"/>
    <w:uiPriority w:val="99"/>
    <w:rsid w:val="008B2202"/>
    <w:rPr>
      <w:sz w:val="24"/>
    </w:rPr>
  </w:style>
  <w:style w:type="character" w:customStyle="1" w:styleId="50">
    <w:name w:val="Заголовок 5 Знак"/>
    <w:basedOn w:val="a0"/>
    <w:link w:val="5"/>
    <w:uiPriority w:val="99"/>
    <w:rsid w:val="008B2202"/>
    <w:rPr>
      <w:rFonts w:ascii="Calibri" w:hAnsi="Calibri"/>
      <w:b/>
      <w:i/>
      <w:sz w:val="26"/>
    </w:rPr>
  </w:style>
  <w:style w:type="character" w:customStyle="1" w:styleId="60">
    <w:name w:val="Заголовок 6 Знак"/>
    <w:basedOn w:val="a0"/>
    <w:link w:val="6"/>
    <w:uiPriority w:val="99"/>
    <w:rsid w:val="008B2202"/>
    <w:rPr>
      <w:rFonts w:ascii="Calibri" w:hAnsi="Calibri"/>
      <w:b/>
    </w:rPr>
  </w:style>
  <w:style w:type="paragraph" w:styleId="a6">
    <w:name w:val="Title"/>
    <w:basedOn w:val="a"/>
    <w:link w:val="a7"/>
    <w:uiPriority w:val="99"/>
    <w:qFormat/>
    <w:rsid w:val="008B2202"/>
    <w:pPr>
      <w:shd w:val="clear" w:color="auto" w:fill="FFFFFF"/>
      <w:tabs>
        <w:tab w:val="num" w:pos="1080"/>
      </w:tabs>
      <w:spacing w:line="274" w:lineRule="exact"/>
      <w:ind w:left="1080" w:hanging="540"/>
      <w:jc w:val="center"/>
    </w:pPr>
    <w:rPr>
      <w:rFonts w:ascii="Cambria" w:hAnsi="Cambria"/>
      <w:b/>
      <w:kern w:val="28"/>
      <w:sz w:val="32"/>
      <w:szCs w:val="20"/>
    </w:rPr>
  </w:style>
  <w:style w:type="character" w:customStyle="1" w:styleId="a7">
    <w:name w:val="Название Знак"/>
    <w:basedOn w:val="a0"/>
    <w:link w:val="a6"/>
    <w:uiPriority w:val="99"/>
    <w:rsid w:val="008B2202"/>
    <w:rPr>
      <w:rFonts w:ascii="Cambria" w:hAnsi="Cambria"/>
      <w:b/>
      <w:kern w:val="28"/>
      <w:sz w:val="32"/>
      <w:shd w:val="clear" w:color="auto" w:fill="FFFFFF"/>
    </w:rPr>
  </w:style>
  <w:style w:type="character" w:styleId="a8">
    <w:name w:val="Emphasis"/>
    <w:basedOn w:val="a0"/>
    <w:qFormat/>
    <w:rsid w:val="008B2202"/>
    <w:rPr>
      <w:i/>
      <w:iCs/>
    </w:rPr>
  </w:style>
  <w:style w:type="character" w:styleId="a9">
    <w:name w:val="Subtle Emphasis"/>
    <w:basedOn w:val="a0"/>
    <w:uiPriority w:val="19"/>
    <w:qFormat/>
    <w:rsid w:val="008B2202"/>
    <w:rPr>
      <w:i/>
      <w:iCs/>
      <w:color w:val="808080" w:themeColor="text1" w:themeTint="7F"/>
    </w:rPr>
  </w:style>
  <w:style w:type="character" w:styleId="aa">
    <w:name w:val="Intense Emphasis"/>
    <w:basedOn w:val="a0"/>
    <w:uiPriority w:val="21"/>
    <w:qFormat/>
    <w:rsid w:val="008B2202"/>
    <w:rPr>
      <w:b/>
      <w:bCs/>
      <w:i/>
      <w:iCs/>
      <w:color w:val="4F81BD" w:themeColor="accent1"/>
    </w:rPr>
  </w:style>
  <w:style w:type="paragraph" w:customStyle="1" w:styleId="ConsPlusNormal">
    <w:name w:val="ConsPlusNormal"/>
    <w:rsid w:val="00FE1CE9"/>
    <w:pPr>
      <w:widowControl w:val="0"/>
      <w:autoSpaceDE w:val="0"/>
      <w:autoSpaceDN w:val="0"/>
    </w:pPr>
    <w:rPr>
      <w:sz w:val="24"/>
      <w:lang w:eastAsia="ru-RU"/>
    </w:rPr>
  </w:style>
  <w:style w:type="paragraph" w:customStyle="1" w:styleId="ConsPlusNonformat">
    <w:name w:val="ConsPlusNonformat"/>
    <w:rsid w:val="00FE1CE9"/>
    <w:pPr>
      <w:widowControl w:val="0"/>
      <w:autoSpaceDE w:val="0"/>
      <w:autoSpaceDN w:val="0"/>
    </w:pPr>
    <w:rPr>
      <w:rFonts w:ascii="Courier New" w:hAnsi="Courier New" w:cs="Courier New"/>
      <w:lang w:eastAsia="ru-RU"/>
    </w:rPr>
  </w:style>
  <w:style w:type="paragraph" w:customStyle="1" w:styleId="ConsPlusTitlePage">
    <w:name w:val="ConsPlusTitlePage"/>
    <w:rsid w:val="00FE1CE9"/>
    <w:pPr>
      <w:widowControl w:val="0"/>
      <w:autoSpaceDE w:val="0"/>
      <w:autoSpaceDN w:val="0"/>
    </w:pPr>
    <w:rPr>
      <w:rFonts w:ascii="Tahoma" w:hAnsi="Tahoma" w:cs="Tahoma"/>
      <w:lang w:eastAsia="ru-RU"/>
    </w:rPr>
  </w:style>
  <w:style w:type="character" w:styleId="ab">
    <w:name w:val="Hyperlink"/>
    <w:basedOn w:val="a0"/>
    <w:uiPriority w:val="99"/>
    <w:unhideWhenUsed/>
    <w:rsid w:val="000E5E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202"/>
    <w:rPr>
      <w:sz w:val="24"/>
      <w:szCs w:val="24"/>
    </w:rPr>
  </w:style>
  <w:style w:type="paragraph" w:styleId="1">
    <w:name w:val="heading 1"/>
    <w:aliases w:val="1,h1,Header 1"/>
    <w:basedOn w:val="a"/>
    <w:next w:val="a"/>
    <w:link w:val="10"/>
    <w:uiPriority w:val="99"/>
    <w:qFormat/>
    <w:rsid w:val="008B2202"/>
    <w:pPr>
      <w:tabs>
        <w:tab w:val="num" w:pos="1080"/>
      </w:tabs>
      <w:ind w:left="1080" w:hanging="540"/>
      <w:outlineLvl w:val="0"/>
    </w:pPr>
    <w:rPr>
      <w:szCs w:val="20"/>
    </w:rPr>
  </w:style>
  <w:style w:type="paragraph" w:styleId="2">
    <w:name w:val="heading 2"/>
    <w:aliases w:val="h2,2,Header 2"/>
    <w:basedOn w:val="a"/>
    <w:next w:val="a"/>
    <w:link w:val="20"/>
    <w:uiPriority w:val="99"/>
    <w:qFormat/>
    <w:rsid w:val="008B2202"/>
    <w:pPr>
      <w:tabs>
        <w:tab w:val="num" w:pos="1070"/>
      </w:tabs>
      <w:spacing w:before="120" w:after="120"/>
      <w:ind w:left="1070" w:hanging="360"/>
      <w:jc w:val="both"/>
      <w:outlineLvl w:val="1"/>
    </w:pPr>
    <w:rPr>
      <w:szCs w:val="20"/>
    </w:rPr>
  </w:style>
  <w:style w:type="paragraph" w:styleId="3">
    <w:name w:val="heading 3"/>
    <w:basedOn w:val="a"/>
    <w:next w:val="a"/>
    <w:link w:val="30"/>
    <w:uiPriority w:val="99"/>
    <w:qFormat/>
    <w:rsid w:val="008B2202"/>
    <w:pPr>
      <w:tabs>
        <w:tab w:val="num" w:pos="1070"/>
      </w:tabs>
      <w:spacing w:before="120" w:after="120"/>
      <w:ind w:left="1070" w:hanging="360"/>
      <w:jc w:val="both"/>
      <w:outlineLvl w:val="2"/>
    </w:pPr>
    <w:rPr>
      <w:szCs w:val="20"/>
    </w:rPr>
  </w:style>
  <w:style w:type="paragraph" w:styleId="4">
    <w:name w:val="heading 4"/>
    <w:basedOn w:val="a"/>
    <w:next w:val="a"/>
    <w:link w:val="40"/>
    <w:uiPriority w:val="99"/>
    <w:qFormat/>
    <w:rsid w:val="008B2202"/>
    <w:pPr>
      <w:keepNext/>
      <w:tabs>
        <w:tab w:val="left" w:pos="360"/>
        <w:tab w:val="num" w:pos="720"/>
        <w:tab w:val="num" w:pos="1070"/>
      </w:tabs>
      <w:spacing w:before="120"/>
      <w:ind w:left="720" w:hanging="720"/>
      <w:jc w:val="both"/>
      <w:outlineLvl w:val="3"/>
    </w:pPr>
    <w:rPr>
      <w:szCs w:val="20"/>
    </w:rPr>
  </w:style>
  <w:style w:type="paragraph" w:styleId="5">
    <w:name w:val="heading 5"/>
    <w:basedOn w:val="a"/>
    <w:next w:val="a"/>
    <w:link w:val="50"/>
    <w:uiPriority w:val="99"/>
    <w:qFormat/>
    <w:rsid w:val="008B2202"/>
    <w:pPr>
      <w:spacing w:before="240" w:after="60"/>
      <w:outlineLvl w:val="4"/>
    </w:pPr>
    <w:rPr>
      <w:rFonts w:ascii="Calibri" w:hAnsi="Calibri"/>
      <w:b/>
      <w:i/>
      <w:sz w:val="26"/>
      <w:szCs w:val="20"/>
    </w:rPr>
  </w:style>
  <w:style w:type="paragraph" w:styleId="6">
    <w:name w:val="heading 6"/>
    <w:basedOn w:val="a"/>
    <w:next w:val="a"/>
    <w:link w:val="60"/>
    <w:uiPriority w:val="99"/>
    <w:qFormat/>
    <w:rsid w:val="008B2202"/>
    <w:pPr>
      <w:spacing w:before="240" w:after="60"/>
      <w:outlineLvl w:val="5"/>
    </w:pPr>
    <w:rPr>
      <w:rFonts w:ascii="Calibri" w:hAnsi="Calibri"/>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B4057"/>
    <w:rPr>
      <w:sz w:val="24"/>
      <w:szCs w:val="24"/>
    </w:rPr>
  </w:style>
  <w:style w:type="paragraph" w:styleId="a4">
    <w:name w:val="List Paragraph"/>
    <w:basedOn w:val="a"/>
    <w:link w:val="a5"/>
    <w:uiPriority w:val="34"/>
    <w:qFormat/>
    <w:rsid w:val="008B2202"/>
    <w:pPr>
      <w:ind w:left="720"/>
      <w:contextualSpacing/>
    </w:pPr>
  </w:style>
  <w:style w:type="character" w:customStyle="1" w:styleId="a5">
    <w:name w:val="Абзац списка Знак"/>
    <w:link w:val="a4"/>
    <w:uiPriority w:val="34"/>
    <w:locked/>
    <w:rsid w:val="00AB4057"/>
    <w:rPr>
      <w:sz w:val="24"/>
      <w:szCs w:val="24"/>
    </w:rPr>
  </w:style>
  <w:style w:type="character" w:customStyle="1" w:styleId="10">
    <w:name w:val="Заголовок 1 Знак"/>
    <w:aliases w:val="1 Знак,h1 Знак,Header 1 Знак"/>
    <w:basedOn w:val="a0"/>
    <w:link w:val="1"/>
    <w:uiPriority w:val="99"/>
    <w:rsid w:val="008B2202"/>
    <w:rPr>
      <w:sz w:val="24"/>
    </w:rPr>
  </w:style>
  <w:style w:type="character" w:customStyle="1" w:styleId="20">
    <w:name w:val="Заголовок 2 Знак"/>
    <w:aliases w:val="h2 Знак,2 Знак,Header 2 Знак"/>
    <w:basedOn w:val="a0"/>
    <w:link w:val="2"/>
    <w:uiPriority w:val="99"/>
    <w:rsid w:val="008B2202"/>
    <w:rPr>
      <w:sz w:val="24"/>
    </w:rPr>
  </w:style>
  <w:style w:type="character" w:customStyle="1" w:styleId="30">
    <w:name w:val="Заголовок 3 Знак"/>
    <w:basedOn w:val="a0"/>
    <w:link w:val="3"/>
    <w:uiPriority w:val="99"/>
    <w:rsid w:val="008B2202"/>
    <w:rPr>
      <w:sz w:val="24"/>
    </w:rPr>
  </w:style>
  <w:style w:type="character" w:customStyle="1" w:styleId="40">
    <w:name w:val="Заголовок 4 Знак"/>
    <w:basedOn w:val="a0"/>
    <w:link w:val="4"/>
    <w:uiPriority w:val="99"/>
    <w:rsid w:val="008B2202"/>
    <w:rPr>
      <w:sz w:val="24"/>
    </w:rPr>
  </w:style>
  <w:style w:type="character" w:customStyle="1" w:styleId="50">
    <w:name w:val="Заголовок 5 Знак"/>
    <w:basedOn w:val="a0"/>
    <w:link w:val="5"/>
    <w:uiPriority w:val="99"/>
    <w:rsid w:val="008B2202"/>
    <w:rPr>
      <w:rFonts w:ascii="Calibri" w:hAnsi="Calibri"/>
      <w:b/>
      <w:i/>
      <w:sz w:val="26"/>
    </w:rPr>
  </w:style>
  <w:style w:type="character" w:customStyle="1" w:styleId="60">
    <w:name w:val="Заголовок 6 Знак"/>
    <w:basedOn w:val="a0"/>
    <w:link w:val="6"/>
    <w:uiPriority w:val="99"/>
    <w:rsid w:val="008B2202"/>
    <w:rPr>
      <w:rFonts w:ascii="Calibri" w:hAnsi="Calibri"/>
      <w:b/>
    </w:rPr>
  </w:style>
  <w:style w:type="paragraph" w:styleId="a6">
    <w:name w:val="Title"/>
    <w:basedOn w:val="a"/>
    <w:link w:val="a7"/>
    <w:uiPriority w:val="99"/>
    <w:qFormat/>
    <w:rsid w:val="008B2202"/>
    <w:pPr>
      <w:shd w:val="clear" w:color="auto" w:fill="FFFFFF"/>
      <w:tabs>
        <w:tab w:val="num" w:pos="1080"/>
      </w:tabs>
      <w:spacing w:line="274" w:lineRule="exact"/>
      <w:ind w:left="1080" w:hanging="540"/>
      <w:jc w:val="center"/>
    </w:pPr>
    <w:rPr>
      <w:rFonts w:ascii="Cambria" w:hAnsi="Cambria"/>
      <w:b/>
      <w:kern w:val="28"/>
      <w:sz w:val="32"/>
      <w:szCs w:val="20"/>
    </w:rPr>
  </w:style>
  <w:style w:type="character" w:customStyle="1" w:styleId="a7">
    <w:name w:val="Название Знак"/>
    <w:basedOn w:val="a0"/>
    <w:link w:val="a6"/>
    <w:uiPriority w:val="99"/>
    <w:rsid w:val="008B2202"/>
    <w:rPr>
      <w:rFonts w:ascii="Cambria" w:hAnsi="Cambria"/>
      <w:b/>
      <w:kern w:val="28"/>
      <w:sz w:val="32"/>
      <w:shd w:val="clear" w:color="auto" w:fill="FFFFFF"/>
    </w:rPr>
  </w:style>
  <w:style w:type="character" w:styleId="a8">
    <w:name w:val="Emphasis"/>
    <w:basedOn w:val="a0"/>
    <w:qFormat/>
    <w:rsid w:val="008B2202"/>
    <w:rPr>
      <w:i/>
      <w:iCs/>
    </w:rPr>
  </w:style>
  <w:style w:type="character" w:styleId="a9">
    <w:name w:val="Subtle Emphasis"/>
    <w:basedOn w:val="a0"/>
    <w:uiPriority w:val="19"/>
    <w:qFormat/>
    <w:rsid w:val="008B2202"/>
    <w:rPr>
      <w:i/>
      <w:iCs/>
      <w:color w:val="808080" w:themeColor="text1" w:themeTint="7F"/>
    </w:rPr>
  </w:style>
  <w:style w:type="character" w:styleId="aa">
    <w:name w:val="Intense Emphasis"/>
    <w:basedOn w:val="a0"/>
    <w:uiPriority w:val="21"/>
    <w:qFormat/>
    <w:rsid w:val="008B2202"/>
    <w:rPr>
      <w:b/>
      <w:bCs/>
      <w:i/>
      <w:iCs/>
      <w:color w:val="4F81BD" w:themeColor="accent1"/>
    </w:rPr>
  </w:style>
  <w:style w:type="paragraph" w:customStyle="1" w:styleId="ConsPlusNormal">
    <w:name w:val="ConsPlusNormal"/>
    <w:rsid w:val="00FE1CE9"/>
    <w:pPr>
      <w:widowControl w:val="0"/>
      <w:autoSpaceDE w:val="0"/>
      <w:autoSpaceDN w:val="0"/>
    </w:pPr>
    <w:rPr>
      <w:sz w:val="24"/>
      <w:lang w:eastAsia="ru-RU"/>
    </w:rPr>
  </w:style>
  <w:style w:type="paragraph" w:customStyle="1" w:styleId="ConsPlusNonformat">
    <w:name w:val="ConsPlusNonformat"/>
    <w:rsid w:val="00FE1CE9"/>
    <w:pPr>
      <w:widowControl w:val="0"/>
      <w:autoSpaceDE w:val="0"/>
      <w:autoSpaceDN w:val="0"/>
    </w:pPr>
    <w:rPr>
      <w:rFonts w:ascii="Courier New" w:hAnsi="Courier New" w:cs="Courier New"/>
      <w:lang w:eastAsia="ru-RU"/>
    </w:rPr>
  </w:style>
  <w:style w:type="paragraph" w:customStyle="1" w:styleId="ConsPlusTitlePage">
    <w:name w:val="ConsPlusTitlePage"/>
    <w:rsid w:val="00FE1CE9"/>
    <w:pPr>
      <w:widowControl w:val="0"/>
      <w:autoSpaceDE w:val="0"/>
      <w:autoSpaceDN w:val="0"/>
    </w:pPr>
    <w:rPr>
      <w:rFonts w:ascii="Tahoma" w:hAnsi="Tahoma" w:cs="Tahoma"/>
      <w:lang w:eastAsia="ru-RU"/>
    </w:rPr>
  </w:style>
  <w:style w:type="character" w:styleId="ab">
    <w:name w:val="Hyperlink"/>
    <w:basedOn w:val="a0"/>
    <w:uiPriority w:val="99"/>
    <w:unhideWhenUsed/>
    <w:rsid w:val="000E5E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t@karousel.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6</Pages>
  <Words>2459</Words>
  <Characters>14021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Гаврилин Денис Сергеевич</dc:creator>
  <cp:lastModifiedBy>Гаврилин Денис Сергеевич</cp:lastModifiedBy>
  <cp:revision>2</cp:revision>
  <dcterms:created xsi:type="dcterms:W3CDTF">2019-08-07T06:45:00Z</dcterms:created>
  <dcterms:modified xsi:type="dcterms:W3CDTF">2019-08-07T07:15:00Z</dcterms:modified>
</cp:coreProperties>
</file>