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438" w:rsidRDefault="00727438" w:rsidP="00727438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15582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к Техническому заданию</w:t>
      </w:r>
    </w:p>
    <w:p w:rsidR="00727438" w:rsidRDefault="00727438" w:rsidP="00E60A84">
      <w:pPr>
        <w:pStyle w:val="a3"/>
        <w:jc w:val="center"/>
        <w:rPr>
          <w:rFonts w:ascii="Times New Roman" w:hAnsi="Times New Roman" w:cs="Times New Roman"/>
        </w:rPr>
      </w:pPr>
    </w:p>
    <w:p w:rsidR="007C2100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Размер штрафов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за ненадлежащие исполнение требований технического задания </w:t>
      </w:r>
      <w:r w:rsidR="00975664" w:rsidRPr="00173CB7">
        <w:rPr>
          <w:rFonts w:ascii="Times New Roman" w:hAnsi="Times New Roman" w:cs="Times New Roman"/>
        </w:rPr>
        <w:t xml:space="preserve">к Договору </w:t>
      </w:r>
      <w:r w:rsidRPr="00173CB7">
        <w:rPr>
          <w:rFonts w:ascii="Times New Roman" w:hAnsi="Times New Roman" w:cs="Times New Roman"/>
        </w:rPr>
        <w:t xml:space="preserve">на 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«Оказание услуг по уборке помещений, зданий, сооружений, территории и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 уходу за зелеными насаждениями курорта «Горки Город».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534"/>
        <w:gridCol w:w="6237"/>
        <w:gridCol w:w="2800"/>
      </w:tblGrid>
      <w:tr w:rsidR="00A64111" w:rsidRPr="00173CB7" w:rsidTr="004F6448">
        <w:tc>
          <w:tcPr>
            <w:tcW w:w="534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7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Неисполнение условий Договора</w:t>
            </w:r>
          </w:p>
        </w:tc>
        <w:tc>
          <w:tcPr>
            <w:tcW w:w="2800" w:type="dxa"/>
          </w:tcPr>
          <w:p w:rsidR="00A64111" w:rsidRPr="00173CB7" w:rsidRDefault="00A64111" w:rsidP="00197B6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Штрафные санкции за неисполнение </w:t>
            </w:r>
            <w:r w:rsidR="00197B65" w:rsidRPr="00173CB7">
              <w:rPr>
                <w:rFonts w:ascii="Times New Roman" w:hAnsi="Times New Roman" w:cs="Times New Roman"/>
              </w:rPr>
              <w:t>требований технического задания</w:t>
            </w:r>
            <w:r w:rsidRPr="00173CB7">
              <w:rPr>
                <w:rFonts w:ascii="Times New Roman" w:hAnsi="Times New Roman" w:cs="Times New Roman"/>
              </w:rPr>
              <w:t xml:space="preserve"> (за каждый случай, в рублях)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692075" w:rsidRPr="00173CB7" w:rsidRDefault="00692075" w:rsidP="00D63AAE">
            <w:pPr>
              <w:pStyle w:val="a3"/>
              <w:tabs>
                <w:tab w:val="left" w:pos="15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более </w:t>
            </w:r>
            <w:r w:rsidR="00D63AA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замечаний к чистоте территории, выявленных в результате обхода (обходы территории могут производиться неограниченное количество раз)</w:t>
            </w:r>
            <w:r w:rsidR="00D63AAE">
              <w:rPr>
                <w:rFonts w:ascii="Times New Roman" w:hAnsi="Times New Roman" w:cs="Times New Roman"/>
              </w:rPr>
              <w:t>. Размер штрафа кратен количеству замечаний.</w:t>
            </w:r>
          </w:p>
        </w:tc>
        <w:tc>
          <w:tcPr>
            <w:tcW w:w="2800" w:type="dxa"/>
          </w:tcPr>
          <w:p w:rsidR="00692075" w:rsidRPr="00173CB7" w:rsidRDefault="00692075" w:rsidP="00AD66D4">
            <w:pPr>
              <w:pStyle w:val="a3"/>
              <w:tabs>
                <w:tab w:val="left" w:pos="5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692075" w:rsidRPr="00173CB7" w:rsidRDefault="00692075" w:rsidP="00D63AA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более 20 замечаний к очистке </w:t>
            </w:r>
            <w:r w:rsidR="000C120E">
              <w:rPr>
                <w:rFonts w:ascii="Times New Roman" w:hAnsi="Times New Roman" w:cs="Times New Roman"/>
              </w:rPr>
              <w:t xml:space="preserve">от снега </w:t>
            </w:r>
            <w:r>
              <w:rPr>
                <w:rFonts w:ascii="Times New Roman" w:hAnsi="Times New Roman" w:cs="Times New Roman"/>
              </w:rPr>
              <w:t>входных групп, лестниц, пандусов, проходов к канатной дороге, магазинам, точкам питания после 60 минут с момента начала снегопада</w:t>
            </w:r>
            <w:r w:rsidR="00D63AAE">
              <w:rPr>
                <w:rFonts w:ascii="Times New Roman" w:hAnsi="Times New Roman" w:cs="Times New Roman"/>
              </w:rPr>
              <w:t>. Размер штрафа кратен количеству замечаний.</w:t>
            </w:r>
          </w:p>
        </w:tc>
        <w:tc>
          <w:tcPr>
            <w:tcW w:w="2800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692075" w:rsidRPr="00173CB7" w:rsidRDefault="00692075" w:rsidP="00AD66D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Заснеженная либо скользкая автомобильная дорога с асфальтовым, бетонным либо брусчатым покрытием</w:t>
            </w:r>
          </w:p>
        </w:tc>
        <w:tc>
          <w:tcPr>
            <w:tcW w:w="2800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692075" w:rsidRPr="00173CB7" w:rsidRDefault="00692075" w:rsidP="00AD66D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Несвоевременный или недостаточный полив газонов, деревьев или кустарников, влекущий за собой утерю внешнего вида</w:t>
            </w:r>
          </w:p>
        </w:tc>
        <w:tc>
          <w:tcPr>
            <w:tcW w:w="2800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692075" w:rsidRPr="00173CB7" w:rsidRDefault="00692075" w:rsidP="003034AD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Выявление факта протечки ГСМ на технике Исполнителя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B97AD5" w:rsidRPr="00173CB7" w:rsidTr="004F6448">
        <w:tc>
          <w:tcPr>
            <w:tcW w:w="534" w:type="dxa"/>
          </w:tcPr>
          <w:p w:rsidR="00B97AD5" w:rsidRPr="00173CB7" w:rsidRDefault="00B97AD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B97AD5" w:rsidRPr="00173CB7" w:rsidRDefault="00B97AD5" w:rsidP="00B74C9D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Хранение уборочного инвентаря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3CB7">
              <w:rPr>
                <w:rFonts w:ascii="Times New Roman" w:hAnsi="Times New Roman" w:cs="Times New Roman"/>
              </w:rPr>
              <w:t>местах</w:t>
            </w:r>
            <w:r>
              <w:rPr>
                <w:rFonts w:ascii="Times New Roman" w:hAnsi="Times New Roman" w:cs="Times New Roman"/>
              </w:rPr>
              <w:t>, не обозначенных на схеме</w:t>
            </w:r>
            <w:r w:rsidRPr="00173C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B97AD5" w:rsidRPr="00173CB7" w:rsidRDefault="00B97AD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692075" w:rsidRPr="00173CB7" w:rsidRDefault="00692075" w:rsidP="00FC10B3">
            <w:pPr>
              <w:pStyle w:val="a3"/>
              <w:tabs>
                <w:tab w:val="left" w:pos="530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Отсутствие униформы или наличие сотрудников Исполнителя в грязной униформе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</w:tcPr>
          <w:p w:rsidR="00692075" w:rsidRPr="00173CB7" w:rsidRDefault="00692075" w:rsidP="00B2714C">
            <w:pPr>
              <w:pStyle w:val="a3"/>
              <w:tabs>
                <w:tab w:val="left" w:pos="1589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Неогороженна территория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tabs>
                <w:tab w:val="left" w:pos="530"/>
              </w:tabs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692075" w:rsidRPr="00173CB7" w:rsidRDefault="00692075" w:rsidP="005D63B0">
            <w:pPr>
              <w:pStyle w:val="a3"/>
              <w:tabs>
                <w:tab w:val="left" w:pos="530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Отсутствует дежурный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сингальщик</w:t>
            </w:r>
            <w:proofErr w:type="spellEnd"/>
            <w:r w:rsidRPr="00173CB7">
              <w:rPr>
                <w:rFonts w:ascii="Times New Roman" w:hAnsi="Times New Roman" w:cs="Times New Roman"/>
              </w:rPr>
              <w:t xml:space="preserve">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C65D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692075" w:rsidRPr="00173CB7" w:rsidRDefault="00692075" w:rsidP="00FC10B3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Неогороженна территория в местах свисающего снега,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  <w:r w:rsidRPr="00173CB7">
              <w:rPr>
                <w:rFonts w:ascii="Times New Roman" w:hAnsi="Times New Roman" w:cs="Times New Roman"/>
              </w:rPr>
              <w:t>, наледи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692075" w:rsidRPr="00173CB7" w:rsidRDefault="00692075" w:rsidP="00C65DBF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 включен или отсутствует проблесковый маячок на технике при производстве работ по уборке </w:t>
            </w:r>
            <w:r>
              <w:rPr>
                <w:rFonts w:ascii="Times New Roman" w:hAnsi="Times New Roman" w:cs="Times New Roman"/>
              </w:rPr>
              <w:t>территории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DE4EA2" w:rsidRPr="00173CB7" w:rsidTr="004F6448">
        <w:tc>
          <w:tcPr>
            <w:tcW w:w="534" w:type="dxa"/>
          </w:tcPr>
          <w:p w:rsidR="00DE4EA2" w:rsidRDefault="00114DE3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</w:tcPr>
          <w:p w:rsidR="00DE4EA2" w:rsidRPr="00173CB7" w:rsidRDefault="002D14EF" w:rsidP="00C65DB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Невыполнение п. 4.1.1. Технического задания (за каждого отсутствующего человека из минимального расчета)</w:t>
            </w:r>
          </w:p>
        </w:tc>
        <w:tc>
          <w:tcPr>
            <w:tcW w:w="2800" w:type="dxa"/>
          </w:tcPr>
          <w:p w:rsidR="00DE4EA2" w:rsidRPr="00173CB7" w:rsidRDefault="002D14EF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  <w:bookmarkStart w:id="0" w:name="_GoBack"/>
            <w:bookmarkEnd w:id="0"/>
          </w:p>
        </w:tc>
      </w:tr>
      <w:tr w:rsidR="007E0242" w:rsidRPr="00173CB7" w:rsidTr="007E0242">
        <w:trPr>
          <w:trHeight w:val="174"/>
        </w:trPr>
        <w:tc>
          <w:tcPr>
            <w:tcW w:w="534" w:type="dxa"/>
          </w:tcPr>
          <w:p w:rsidR="007E0242" w:rsidRPr="00173CB7" w:rsidRDefault="007E0242" w:rsidP="003453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14D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7E0242" w:rsidRPr="003015E8" w:rsidRDefault="007E0242" w:rsidP="00B74C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Стрижка газона на высоту ниже 4 см. (за каждый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0" w:type="dxa"/>
          </w:tcPr>
          <w:p w:rsidR="007E0242" w:rsidRPr="003015E8" w:rsidRDefault="00480EBA" w:rsidP="00B74C9D">
            <w:pPr>
              <w:pStyle w:val="a3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7E0242">
              <w:rPr>
                <w:rFonts w:ascii="Times New Roman" w:hAnsi="Times New Roman" w:cs="Times New Roman"/>
              </w:rPr>
              <w:t xml:space="preserve"> р/м</w:t>
            </w:r>
            <w:r w:rsidR="007E024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:rsidR="00BB07C9" w:rsidRDefault="00BB07C9" w:rsidP="00E60A84">
      <w:pPr>
        <w:pStyle w:val="a3"/>
        <w:jc w:val="center"/>
        <w:rPr>
          <w:rFonts w:ascii="Times New Roman" w:hAnsi="Times New Roman" w:cs="Times New Roman"/>
        </w:rPr>
      </w:pPr>
    </w:p>
    <w:p w:rsidR="00447FA6" w:rsidRDefault="00447FA6" w:rsidP="00E60A84">
      <w:pPr>
        <w:pStyle w:val="a3"/>
        <w:jc w:val="center"/>
        <w:rPr>
          <w:rFonts w:ascii="Times New Roman" w:hAnsi="Times New Roman" w:cs="Times New Roman"/>
        </w:rPr>
      </w:pPr>
    </w:p>
    <w:p w:rsidR="00BB07C9" w:rsidRDefault="00BB07C9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Вышеуказанный перечень дает право уполномоченным сотрудникам отдела благоустройства территории Заказчика оценивать работу Исполнителя и влиять на качество работы.</w:t>
      </w:r>
    </w:p>
    <w:p w:rsidR="00BB07C9" w:rsidRDefault="00BB07C9" w:rsidP="00AE5E58">
      <w:pPr>
        <w:pStyle w:val="a3"/>
        <w:numPr>
          <w:ilvl w:val="0"/>
          <w:numId w:val="1"/>
        </w:numPr>
        <w:tabs>
          <w:tab w:val="left" w:pos="0"/>
        </w:tabs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факту выявленного </w:t>
      </w:r>
      <w:r w:rsidR="00447FA6">
        <w:rPr>
          <w:rFonts w:ascii="Times New Roman" w:hAnsi="Times New Roman" w:cs="Times New Roman"/>
        </w:rPr>
        <w:t xml:space="preserve">неисполнения и/или ненадлежащего выполнения </w:t>
      </w:r>
      <w:r>
        <w:rPr>
          <w:rFonts w:ascii="Times New Roman" w:hAnsi="Times New Roman" w:cs="Times New Roman"/>
        </w:rPr>
        <w:t>Исполнителем своих обязанностей</w:t>
      </w:r>
      <w:r w:rsidR="00447FA6">
        <w:rPr>
          <w:rFonts w:ascii="Times New Roman" w:hAnsi="Times New Roman" w:cs="Times New Roman"/>
        </w:rPr>
        <w:t xml:space="preserve"> составляется Акт, фиксирующий факт неисполнения и/или ненадлежащего выполнения Исполнителем своих обязанностей.</w:t>
      </w:r>
    </w:p>
    <w:p w:rsidR="00447FA6" w:rsidRPr="00173CB7" w:rsidRDefault="00447FA6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составляется в произвольной форме с приложением фотографий выявленных замечаний, подписывается ответственным сотрудником Заказчика и направляется сопроводительным письмом на официальную электронную почту Исполнителя. Данный акт является основанием для выставления Заказчиком в адрес Исполнителя соответствующей претензии о выплате штрафных санкций, определенных настоящим Приложением.</w:t>
      </w:r>
    </w:p>
    <w:sectPr w:rsidR="00447FA6" w:rsidRPr="00173CB7" w:rsidSect="005B2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760FB"/>
    <w:multiLevelType w:val="hybridMultilevel"/>
    <w:tmpl w:val="3E606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A84"/>
    <w:rsid w:val="00084C61"/>
    <w:rsid w:val="00091858"/>
    <w:rsid w:val="000C120E"/>
    <w:rsid w:val="00114DE3"/>
    <w:rsid w:val="0015582B"/>
    <w:rsid w:val="00160FE6"/>
    <w:rsid w:val="00173CB7"/>
    <w:rsid w:val="00197B65"/>
    <w:rsid w:val="001D6B03"/>
    <w:rsid w:val="001E0365"/>
    <w:rsid w:val="001E7A1D"/>
    <w:rsid w:val="00210752"/>
    <w:rsid w:val="0022059B"/>
    <w:rsid w:val="00247302"/>
    <w:rsid w:val="002534CD"/>
    <w:rsid w:val="002D14EF"/>
    <w:rsid w:val="003034AD"/>
    <w:rsid w:val="003453CF"/>
    <w:rsid w:val="00352702"/>
    <w:rsid w:val="003F6D26"/>
    <w:rsid w:val="00447FA6"/>
    <w:rsid w:val="00466BFC"/>
    <w:rsid w:val="00480EBA"/>
    <w:rsid w:val="004F6448"/>
    <w:rsid w:val="00596864"/>
    <w:rsid w:val="005A6629"/>
    <w:rsid w:val="005B2E17"/>
    <w:rsid w:val="005B516E"/>
    <w:rsid w:val="005B6AE8"/>
    <w:rsid w:val="005D63B0"/>
    <w:rsid w:val="00651540"/>
    <w:rsid w:val="0067431A"/>
    <w:rsid w:val="006866C0"/>
    <w:rsid w:val="00692075"/>
    <w:rsid w:val="00727438"/>
    <w:rsid w:val="00745A92"/>
    <w:rsid w:val="007C2100"/>
    <w:rsid w:val="007E0242"/>
    <w:rsid w:val="00802492"/>
    <w:rsid w:val="00836F49"/>
    <w:rsid w:val="00872D96"/>
    <w:rsid w:val="00891CC5"/>
    <w:rsid w:val="009107C4"/>
    <w:rsid w:val="0091245D"/>
    <w:rsid w:val="00961232"/>
    <w:rsid w:val="00975664"/>
    <w:rsid w:val="00A64111"/>
    <w:rsid w:val="00AB5C57"/>
    <w:rsid w:val="00AE5E58"/>
    <w:rsid w:val="00B26631"/>
    <w:rsid w:val="00B97AD5"/>
    <w:rsid w:val="00BB07C9"/>
    <w:rsid w:val="00BB680F"/>
    <w:rsid w:val="00C3177B"/>
    <w:rsid w:val="00C65DBF"/>
    <w:rsid w:val="00C66C54"/>
    <w:rsid w:val="00CA0FFA"/>
    <w:rsid w:val="00D26425"/>
    <w:rsid w:val="00D63AAE"/>
    <w:rsid w:val="00D91E74"/>
    <w:rsid w:val="00DE4EA2"/>
    <w:rsid w:val="00E60A84"/>
    <w:rsid w:val="00EC36BC"/>
    <w:rsid w:val="00F1204C"/>
    <w:rsid w:val="00F14322"/>
    <w:rsid w:val="00FC10B3"/>
    <w:rsid w:val="00FD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326C0-0DF1-4D9E-81DE-6F685DDE9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A84"/>
    <w:pPr>
      <w:spacing w:after="0" w:line="240" w:lineRule="auto"/>
    </w:pPr>
  </w:style>
  <w:style w:type="table" w:styleId="a4">
    <w:name w:val="Table Grid"/>
    <w:basedOn w:val="a1"/>
    <w:uiPriority w:val="59"/>
    <w:rsid w:val="00A64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d.ganyukov</dc:creator>
  <cp:lastModifiedBy>Ганюков Денис Васильевич</cp:lastModifiedBy>
  <cp:revision>3</cp:revision>
  <cp:lastPrinted>2018-01-24T13:54:00Z</cp:lastPrinted>
  <dcterms:created xsi:type="dcterms:W3CDTF">2018-12-11T14:04:00Z</dcterms:created>
  <dcterms:modified xsi:type="dcterms:W3CDTF">2019-01-22T17:05:00Z</dcterms:modified>
</cp:coreProperties>
</file>