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C01A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 xml:space="preserve">«___» </w:t>
      </w:r>
      <w:r w:rsidR="00AD4D50">
        <w:rPr>
          <w:rFonts w:ascii="Times New Roman" w:hAnsi="Times New Roman" w:cs="Times New Roman"/>
        </w:rPr>
        <w:t>_____________</w:t>
      </w:r>
      <w:bookmarkStart w:id="0" w:name="_GoBack"/>
      <w:bookmarkEnd w:id="0"/>
      <w:r w:rsidR="00C01A36"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>201</w:t>
      </w:r>
      <w:r w:rsidR="00C01A36">
        <w:rPr>
          <w:rFonts w:ascii="Times New Roman" w:hAnsi="Times New Roman" w:cs="Times New Roman"/>
        </w:rPr>
        <w:t>8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51"/>
        <w:gridCol w:w="992"/>
        <w:gridCol w:w="1560"/>
        <w:gridCol w:w="1417"/>
        <w:gridCol w:w="1418"/>
        <w:gridCol w:w="1275"/>
        <w:gridCol w:w="4962"/>
      </w:tblGrid>
      <w:tr w:rsidR="005A5D00" w:rsidRPr="000977F0" w:rsidTr="00063B3B">
        <w:trPr>
          <w:trHeight w:val="240"/>
        </w:trPr>
        <w:tc>
          <w:tcPr>
            <w:tcW w:w="466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77F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99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60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417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418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275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4962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A5D00" w:rsidRPr="000977F0" w:rsidTr="00063B3B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F2572" w:rsidRPr="00277784" w:rsidTr="00AD4D50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BF2572" w:rsidRPr="000977F0" w:rsidRDefault="00BF2572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A0095C" w:rsidRPr="00A0095C" w:rsidRDefault="007C3690" w:rsidP="00AD4D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Обои</w:t>
            </w:r>
          </w:p>
          <w:p w:rsidR="00BF2572" w:rsidRPr="00A0095C" w:rsidRDefault="00BF2572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F2572" w:rsidRPr="00A0095C" w:rsidRDefault="007C3690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1560" w:type="dxa"/>
            <w:tcBorders>
              <w:top w:val="nil"/>
            </w:tcBorders>
          </w:tcPr>
          <w:p w:rsidR="00BF2572" w:rsidRPr="00A0095C" w:rsidRDefault="007C3690" w:rsidP="00063B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nil"/>
            </w:tcBorders>
          </w:tcPr>
          <w:p w:rsidR="00BF2572" w:rsidRPr="006506F5" w:rsidRDefault="007C3690" w:rsidP="00AD4D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6F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Палитра</w:t>
            </w:r>
            <w:r w:rsidR="006506F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</w:tcBorders>
          </w:tcPr>
          <w:p w:rsidR="00BF2572" w:rsidRPr="007C3690" w:rsidRDefault="006506F5" w:rsidP="00A009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6F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КОФ </w:t>
            </w:r>
            <w:proofErr w:type="spellStart"/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Палитра</w:t>
            </w:r>
            <w:proofErr w:type="spellEnd"/>
            <w:r w:rsidRPr="006506F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/</w:t>
            </w:r>
            <w:r w:rsid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Росс</w:t>
            </w:r>
            <w:r w:rsidR="007C3690"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275" w:type="dxa"/>
            <w:tcBorders>
              <w:top w:val="nil"/>
            </w:tcBorders>
          </w:tcPr>
          <w:p w:rsidR="00BF2572" w:rsidRPr="007C3690" w:rsidRDefault="007C3690" w:rsidP="00AD4D50">
            <w:pPr>
              <w:pStyle w:val="ConsPlusNonforma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7032-21</w:t>
            </w: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7C3690" w:rsidRPr="007C3690" w:rsidRDefault="007C3690" w:rsidP="007C3690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Размер рулона:1,06 х 10,05м</w:t>
            </w:r>
          </w:p>
          <w:p w:rsidR="007C3690" w:rsidRPr="007C3690" w:rsidRDefault="007C3690" w:rsidP="007C3690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Основа: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Флизелин</w:t>
            </w:r>
            <w:proofErr w:type="spellEnd"/>
          </w:p>
          <w:p w:rsidR="007C3690" w:rsidRPr="007C3690" w:rsidRDefault="007C3690" w:rsidP="007C3690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Покрытие: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</w:t>
            </w: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Винил</w:t>
            </w:r>
          </w:p>
          <w:p w:rsidR="007C3690" w:rsidRPr="007C3690" w:rsidRDefault="007C3690" w:rsidP="007C3690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Коллекция: </w:t>
            </w:r>
            <w:hyperlink r:id="rId8" w:tooltip="Горячее тиснение (серия 70)" w:history="1">
              <w:r w:rsidRPr="007C3690">
                <w:rPr>
                  <w:rFonts w:ascii="Times New Roman" w:eastAsiaTheme="minorEastAsia" w:hAnsi="Times New Roman" w:cs="Times New Roman"/>
                  <w:bCs/>
                  <w:sz w:val="24"/>
                  <w:szCs w:val="24"/>
                </w:rPr>
                <w:t>Горячее тиснение (серия 70)</w:t>
              </w:r>
            </w:hyperlink>
          </w:p>
          <w:p w:rsidR="0076739C" w:rsidRDefault="007C3690" w:rsidP="007C3690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Дизайн: </w:t>
            </w:r>
            <w:proofErr w:type="gramStart"/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однотонные</w:t>
            </w:r>
            <w:proofErr w:type="gramEnd"/>
          </w:p>
          <w:p w:rsidR="00606172" w:rsidRPr="00606172" w:rsidRDefault="00606172" w:rsidP="00606172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0617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Цвет: Бежевый</w:t>
            </w:r>
          </w:p>
          <w:p w:rsidR="00606172" w:rsidRPr="00606172" w:rsidRDefault="00606172" w:rsidP="00606172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60617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Рисунок: 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п</w:t>
            </w:r>
            <w:r w:rsidRPr="0060617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олоска,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т</w:t>
            </w:r>
            <w:r w:rsidRPr="0060617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екстура,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ф</w:t>
            </w:r>
            <w:r w:rsidRPr="00606172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он</w:t>
            </w:r>
          </w:p>
          <w:p w:rsidR="007C3690" w:rsidRPr="007C3690" w:rsidRDefault="007C3690" w:rsidP="00606172">
            <w:pPr>
              <w:pStyle w:val="ConsPlusNonformat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7C369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В упаковке, шт.: 6</w:t>
            </w:r>
          </w:p>
        </w:tc>
      </w:tr>
      <w:tr w:rsidR="00414279" w:rsidRPr="000977F0" w:rsidTr="00063B3B">
        <w:trPr>
          <w:trHeight w:val="240"/>
        </w:trPr>
        <w:tc>
          <w:tcPr>
            <w:tcW w:w="3017" w:type="dxa"/>
            <w:gridSpan w:val="2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992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2" w:type="dxa"/>
          </w:tcPr>
          <w:p w:rsidR="00414279" w:rsidRPr="000977F0" w:rsidRDefault="00414279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</w:t>
      </w:r>
      <w:r w:rsidR="005D1C8E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 xml:space="preserve"> Товар</w:t>
      </w:r>
      <w:r w:rsidR="005D1C8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 xml:space="preserve"> должен составлять </w:t>
      </w:r>
      <w:r w:rsidR="005D1C8E">
        <w:rPr>
          <w:rFonts w:ascii="Times New Roman" w:eastAsia="Times New Roman" w:hAnsi="Times New Roman" w:cs="Times New Roman"/>
          <w:sz w:val="24"/>
          <w:szCs w:val="24"/>
        </w:rPr>
        <w:t>1 год</w:t>
      </w:r>
      <w:r w:rsidR="00FF6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7A41">
        <w:rPr>
          <w:rFonts w:ascii="Times New Roman" w:eastAsia="Times New Roman" w:hAnsi="Times New Roman" w:cs="Times New Roman"/>
          <w:sz w:val="24"/>
          <w:szCs w:val="24"/>
        </w:rPr>
        <w:t>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3B3B" w:rsidRPr="008A7A41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lastRenderedPageBreak/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063B3B" w:rsidRDefault="00063B3B" w:rsidP="00063B3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063B3B" w:rsidRDefault="00063B3B" w:rsidP="00063B3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9"/>
      <w:footerReference w:type="default" r:id="rId10"/>
      <w:footerReference w:type="first" r:id="rId11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40" w:rsidRDefault="007F7640">
      <w:pPr>
        <w:spacing w:after="0" w:line="240" w:lineRule="auto"/>
      </w:pPr>
      <w:r>
        <w:separator/>
      </w:r>
    </w:p>
  </w:endnote>
  <w:endnote w:type="continuationSeparator" w:id="0">
    <w:p w:rsidR="007F7640" w:rsidRDefault="007F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F7640">
    <w:pPr>
      <w:pStyle w:val="a9"/>
      <w:jc w:val="center"/>
    </w:pPr>
  </w:p>
  <w:p w:rsidR="006110F8" w:rsidRDefault="007F764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F7640">
    <w:pPr>
      <w:pStyle w:val="a9"/>
      <w:jc w:val="center"/>
    </w:pPr>
  </w:p>
  <w:p w:rsidR="006110F8" w:rsidRDefault="007F76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40" w:rsidRDefault="007F7640">
      <w:pPr>
        <w:spacing w:after="0" w:line="240" w:lineRule="auto"/>
      </w:pPr>
      <w:r>
        <w:separator/>
      </w:r>
    </w:p>
  </w:footnote>
  <w:footnote w:type="continuationSeparator" w:id="0">
    <w:p w:rsidR="007F7640" w:rsidRDefault="007F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7F7640">
    <w:pPr>
      <w:pStyle w:val="a7"/>
      <w:jc w:val="center"/>
    </w:pPr>
  </w:p>
  <w:p w:rsidR="006110F8" w:rsidRDefault="007F76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F56"/>
    <w:multiLevelType w:val="multilevel"/>
    <w:tmpl w:val="3EFC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6741B"/>
    <w:multiLevelType w:val="multilevel"/>
    <w:tmpl w:val="0BF8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74C2"/>
    <w:rsid w:val="000541A4"/>
    <w:rsid w:val="00063B3B"/>
    <w:rsid w:val="000812DA"/>
    <w:rsid w:val="001B16B4"/>
    <w:rsid w:val="0021655B"/>
    <w:rsid w:val="00277784"/>
    <w:rsid w:val="00285B18"/>
    <w:rsid w:val="002C460D"/>
    <w:rsid w:val="002D23BC"/>
    <w:rsid w:val="002D2647"/>
    <w:rsid w:val="002F40A6"/>
    <w:rsid w:val="00335FAD"/>
    <w:rsid w:val="003A591A"/>
    <w:rsid w:val="003A614B"/>
    <w:rsid w:val="003B63FC"/>
    <w:rsid w:val="003D2BFA"/>
    <w:rsid w:val="003F253B"/>
    <w:rsid w:val="00414279"/>
    <w:rsid w:val="004348E7"/>
    <w:rsid w:val="00460B1C"/>
    <w:rsid w:val="00466D85"/>
    <w:rsid w:val="00513291"/>
    <w:rsid w:val="0056533F"/>
    <w:rsid w:val="00575013"/>
    <w:rsid w:val="005817B4"/>
    <w:rsid w:val="005A5D00"/>
    <w:rsid w:val="005B2451"/>
    <w:rsid w:val="005D1C8E"/>
    <w:rsid w:val="005D2022"/>
    <w:rsid w:val="005E3670"/>
    <w:rsid w:val="00606172"/>
    <w:rsid w:val="00611ED3"/>
    <w:rsid w:val="006506F5"/>
    <w:rsid w:val="00675FF6"/>
    <w:rsid w:val="006C1A6B"/>
    <w:rsid w:val="006C2DBC"/>
    <w:rsid w:val="006F75D4"/>
    <w:rsid w:val="006F7BA5"/>
    <w:rsid w:val="0072406E"/>
    <w:rsid w:val="007325A2"/>
    <w:rsid w:val="007609B8"/>
    <w:rsid w:val="0076739C"/>
    <w:rsid w:val="007C3690"/>
    <w:rsid w:val="007D015C"/>
    <w:rsid w:val="007D449A"/>
    <w:rsid w:val="007F7640"/>
    <w:rsid w:val="00815291"/>
    <w:rsid w:val="00862C39"/>
    <w:rsid w:val="00873CF9"/>
    <w:rsid w:val="00894480"/>
    <w:rsid w:val="00956613"/>
    <w:rsid w:val="00986D9E"/>
    <w:rsid w:val="009C2CE8"/>
    <w:rsid w:val="009C45EB"/>
    <w:rsid w:val="00A0095C"/>
    <w:rsid w:val="00A0588A"/>
    <w:rsid w:val="00A2135B"/>
    <w:rsid w:val="00A73736"/>
    <w:rsid w:val="00A77870"/>
    <w:rsid w:val="00A8608D"/>
    <w:rsid w:val="00AD4D50"/>
    <w:rsid w:val="00AD787B"/>
    <w:rsid w:val="00B12ABB"/>
    <w:rsid w:val="00B5528A"/>
    <w:rsid w:val="00BC70A3"/>
    <w:rsid w:val="00BD0339"/>
    <w:rsid w:val="00BD0D6E"/>
    <w:rsid w:val="00BD1C6D"/>
    <w:rsid w:val="00BF2572"/>
    <w:rsid w:val="00C01A36"/>
    <w:rsid w:val="00C50F7F"/>
    <w:rsid w:val="00C552E0"/>
    <w:rsid w:val="00CB0134"/>
    <w:rsid w:val="00CB31DD"/>
    <w:rsid w:val="00CD067E"/>
    <w:rsid w:val="00D46EA3"/>
    <w:rsid w:val="00DB2C35"/>
    <w:rsid w:val="00DE62B6"/>
    <w:rsid w:val="00DE7ADC"/>
    <w:rsid w:val="00E20BB0"/>
    <w:rsid w:val="00E749C2"/>
    <w:rsid w:val="00E75ED3"/>
    <w:rsid w:val="00EA5558"/>
    <w:rsid w:val="00EC6C05"/>
    <w:rsid w:val="00ED092B"/>
    <w:rsid w:val="00F56EB8"/>
    <w:rsid w:val="00FC1245"/>
    <w:rsid w:val="00FD1EDD"/>
    <w:rsid w:val="00FF1CCA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513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63B3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C369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0">
    <w:name w:val="Hyperlink"/>
    <w:basedOn w:val="a0"/>
    <w:uiPriority w:val="99"/>
    <w:semiHidden/>
    <w:unhideWhenUsed/>
    <w:rsid w:val="007C3690"/>
    <w:rPr>
      <w:color w:val="0000FF"/>
      <w:u w:val="single"/>
    </w:rPr>
  </w:style>
  <w:style w:type="character" w:customStyle="1" w:styleId="field-item">
    <w:name w:val="field-item"/>
    <w:basedOn w:val="a0"/>
    <w:rsid w:val="007C3690"/>
  </w:style>
  <w:style w:type="character" w:customStyle="1" w:styleId="b">
    <w:name w:val="b"/>
    <w:basedOn w:val="a0"/>
    <w:rsid w:val="0060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88015">
              <w:marLeft w:val="0"/>
              <w:marRight w:val="0"/>
              <w:marTop w:val="0"/>
              <w:marBottom w:val="6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8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5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75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5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33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4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0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  <w:div w:id="833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FFFFFF"/>
            <w:right w:val="none" w:sz="0" w:space="0" w:color="auto"/>
          </w:divBdr>
        </w:div>
      </w:divsChild>
    </w:div>
    <w:div w:id="9507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oicity.ru/oboi/catalog/goryachee-tisnenie-seriya-7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a.vojtkova</cp:lastModifiedBy>
  <cp:revision>41</cp:revision>
  <dcterms:created xsi:type="dcterms:W3CDTF">2016-05-18T11:44:00Z</dcterms:created>
  <dcterms:modified xsi:type="dcterms:W3CDTF">2018-06-21T12:10:00Z</dcterms:modified>
</cp:coreProperties>
</file>