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76473C">
              <w:rPr>
                <w:rFonts w:ascii="Times New Roman" w:hAnsi="Times New Roman" w:cs="Times New Roman"/>
                <w:b/>
                <w:sz w:val="24"/>
                <w:szCs w:val="24"/>
              </w:rPr>
              <w:t>71</w:t>
            </w:r>
            <w:r w:rsidR="00DF68FB" w:rsidRPr="00104B39">
              <w:rPr>
                <w:rFonts w:ascii="Times New Roman" w:hAnsi="Times New Roman" w:cs="Times New Roman"/>
                <w:b/>
                <w:sz w:val="24"/>
                <w:szCs w:val="24"/>
              </w:rPr>
              <w:t>-</w:t>
            </w:r>
            <w:r w:rsidR="0076473C">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76473C">
            <w:pPr>
              <w:pStyle w:val="31"/>
              <w:shd w:val="clear" w:color="auto" w:fill="FFFFFF"/>
              <w:rPr>
                <w:b/>
                <w:szCs w:val="24"/>
                <w:lang w:eastAsia="ar-SA"/>
              </w:rPr>
            </w:pPr>
            <w:r w:rsidRPr="00104B39">
              <w:rPr>
                <w:b/>
                <w:szCs w:val="24"/>
              </w:rPr>
              <w:t>«</w:t>
            </w:r>
            <w:r w:rsidR="0076473C">
              <w:rPr>
                <w:b/>
                <w:szCs w:val="24"/>
              </w:rPr>
              <w:t>В</w:t>
            </w:r>
            <w:r w:rsidR="0076473C" w:rsidRPr="0076473C">
              <w:rPr>
                <w:b/>
                <w:szCs w:val="24"/>
              </w:rPr>
              <w:t>ыполн</w:t>
            </w:r>
            <w:r w:rsidR="0076473C">
              <w:rPr>
                <w:b/>
                <w:szCs w:val="24"/>
              </w:rPr>
              <w:t>ение</w:t>
            </w:r>
            <w:r w:rsidR="0076473C" w:rsidRPr="0076473C">
              <w:rPr>
                <w:b/>
                <w:szCs w:val="24"/>
              </w:rPr>
              <w:t xml:space="preserve"> работ по восстановлению горнолыжных трасс 2 «B» и 2 «D», устройству удерживающего сооружения УС-10 на объекте Заказчика: «Спортивно – туристический комплекс «Горная карусель», центральный сектор, на </w:t>
            </w:r>
            <w:proofErr w:type="spellStart"/>
            <w:r w:rsidR="0076473C" w:rsidRPr="0076473C">
              <w:rPr>
                <w:b/>
                <w:szCs w:val="24"/>
              </w:rPr>
              <w:t>отм</w:t>
            </w:r>
            <w:proofErr w:type="spellEnd"/>
            <w:r w:rsidR="0076473C" w:rsidRPr="0076473C">
              <w:rPr>
                <w:b/>
                <w:szCs w:val="24"/>
              </w:rPr>
              <w:t>. +1000-+1500м. Этап 2»</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D50001" w:rsidP="00C824AF">
            <w:pPr>
              <w:pStyle w:val="31"/>
              <w:shd w:val="clear" w:color="auto" w:fill="FFFFFF"/>
              <w:tabs>
                <w:tab w:val="clear" w:pos="227"/>
              </w:tabs>
              <w:rPr>
                <w:sz w:val="22"/>
                <w:szCs w:val="22"/>
              </w:rPr>
            </w:pPr>
            <w:r w:rsidRPr="00D50001">
              <w:rPr>
                <w:szCs w:val="24"/>
              </w:rPr>
              <w:t xml:space="preserve">РФ, Краснодарский край, г. Сочи, Адлерский район, с. </w:t>
            </w:r>
            <w:proofErr w:type="spellStart"/>
            <w:r w:rsidRPr="00D50001">
              <w:rPr>
                <w:szCs w:val="24"/>
              </w:rPr>
              <w:t>Эсто</w:t>
            </w:r>
            <w:proofErr w:type="spellEnd"/>
            <w:r w:rsidRPr="00D50001">
              <w:rPr>
                <w:szCs w:val="24"/>
              </w:rPr>
              <w:t xml:space="preserve">-Садок, курорт «Горки Город», северный склон хребта </w:t>
            </w:r>
            <w:proofErr w:type="spellStart"/>
            <w:r w:rsidRPr="00D50001">
              <w:rPr>
                <w:szCs w:val="24"/>
              </w:rPr>
              <w:t>Аибга</w:t>
            </w:r>
            <w:proofErr w:type="spellEnd"/>
            <w:r w:rsidRPr="00D50001">
              <w:rPr>
                <w:szCs w:val="24"/>
              </w:rPr>
              <w:t xml:space="preserve">, центральный сектор, </w:t>
            </w:r>
            <w:proofErr w:type="spellStart"/>
            <w:r w:rsidRPr="00D50001">
              <w:rPr>
                <w:szCs w:val="24"/>
              </w:rPr>
              <w:t>отм</w:t>
            </w:r>
            <w:proofErr w:type="spellEnd"/>
            <w:r w:rsidRPr="00D50001">
              <w:rPr>
                <w:szCs w:val="24"/>
              </w:rPr>
              <w:t>. +1000-+1500м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w:t>
            </w:r>
            <w:r w:rsidRPr="00240E13">
              <w:rPr>
                <w:rFonts w:ascii="Times New Roman" w:eastAsia="Times New Roman" w:hAnsi="Times New Roman" w:cs="Times New Roman"/>
                <w:i/>
                <w:sz w:val="24"/>
                <w:szCs w:val="24"/>
              </w:rPr>
              <w:lastRenderedPageBreak/>
              <w:t>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2A33A9" w:rsidRPr="00DF7950" w:rsidRDefault="00C824AF" w:rsidP="002A33A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sidR="002A33A9">
              <w:rPr>
                <w:rFonts w:ascii="Times New Roman" w:eastAsia="Times New Roman" w:hAnsi="Times New Roman" w:cs="Times New Roman"/>
                <w:sz w:val="24"/>
                <w:szCs w:val="24"/>
              </w:rPr>
              <w:t>с</w:t>
            </w:r>
            <w:r w:rsidR="002A33A9"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2A33A9" w:rsidRPr="00DF7950">
              <w:rPr>
                <w:rFonts w:ascii="Times New Roman" w:hAnsi="Times New Roman" w:cs="Times New Roman"/>
                <w:sz w:val="24"/>
                <w:szCs w:val="24"/>
              </w:rPr>
              <w:t xml:space="preserve">участник закупки должен являться членом саморегулируемой организации (СРО) в области </w:t>
            </w:r>
            <w:r w:rsidR="00BA282A" w:rsidRPr="00BA282A">
              <w:rPr>
                <w:rFonts w:ascii="Times New Roman" w:hAnsi="Times New Roman" w:cs="Times New Roman"/>
                <w:sz w:val="24"/>
                <w:szCs w:val="24"/>
              </w:rPr>
              <w:t>строительства, реконструкции, капитального ремонта, объектов капитального строительства</w:t>
            </w:r>
            <w:r w:rsidR="002A33A9" w:rsidRPr="00DF7950">
              <w:rPr>
                <w:rFonts w:ascii="Times New Roman" w:hAnsi="Times New Roman" w:cs="Times New Roman"/>
                <w:sz w:val="24"/>
                <w:szCs w:val="24"/>
              </w:rPr>
              <w:t>.</w:t>
            </w:r>
          </w:p>
          <w:p w:rsidR="00BA282A" w:rsidRPr="00BA282A" w:rsidRDefault="002A33A9" w:rsidP="00BA282A">
            <w:pPr>
              <w:spacing w:after="0" w:line="240" w:lineRule="auto"/>
              <w:contextualSpacing/>
              <w:jc w:val="both"/>
              <w:rPr>
                <w:rFonts w:ascii="Times New Roman" w:hAnsi="Times New Roman" w:cs="Times New Roman"/>
                <w:i/>
                <w:sz w:val="24"/>
                <w:szCs w:val="24"/>
              </w:rPr>
            </w:pPr>
            <w:r w:rsidRPr="00DF7950">
              <w:rPr>
                <w:rFonts w:ascii="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утвержденной приказом </w:t>
            </w:r>
            <w:proofErr w:type="spellStart"/>
            <w:r w:rsidRPr="00DF7950">
              <w:rPr>
                <w:rFonts w:ascii="Times New Roman" w:hAnsi="Times New Roman" w:cs="Times New Roman"/>
                <w:sz w:val="24"/>
                <w:szCs w:val="24"/>
              </w:rPr>
              <w:t>Ростехнадзора</w:t>
            </w:r>
            <w:proofErr w:type="spellEnd"/>
            <w:r w:rsidRPr="00DF7950">
              <w:rPr>
                <w:rFonts w:ascii="Times New Roman" w:hAnsi="Times New Roman" w:cs="Times New Roman"/>
                <w:sz w:val="24"/>
                <w:szCs w:val="24"/>
              </w:rPr>
              <w:t xml:space="preserve"> от 4 марта 2019 г. N 86. Выписка должна быть выдана не ранее чем за месяц  до даты окончания срока подачи заявок</w:t>
            </w:r>
            <w:r w:rsidRPr="00DF7950">
              <w:rPr>
                <w:rFonts w:ascii="Times New Roman" w:hAnsi="Times New Roman" w:cs="Times New Roman"/>
                <w:i/>
                <w:sz w:val="24"/>
                <w:szCs w:val="24"/>
              </w:rPr>
              <w:t xml:space="preserve"> (с предоставлением в составе заявки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w:t>
            </w:r>
            <w:r w:rsidRPr="00F62743">
              <w:rPr>
                <w:szCs w:val="24"/>
              </w:rPr>
              <w:lastRenderedPageBreak/>
              <w:t xml:space="preserve">документации о закупке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DA5DCF"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DA5DC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DA5DCF" w:rsidRPr="00104B39" w:rsidRDefault="00DA5DCF" w:rsidP="00DA5DC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A5DCF" w:rsidRPr="00104B39" w:rsidRDefault="00DA5DCF" w:rsidP="00DA5DC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DA5DCF" w:rsidRPr="00104B39" w:rsidRDefault="00DA5DCF" w:rsidP="00DA5DCF">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6114A3" w:rsidP="00491FD9">
            <w:pPr>
              <w:spacing w:after="0" w:line="240" w:lineRule="auto"/>
              <w:jc w:val="both"/>
              <w:rPr>
                <w:rFonts w:ascii="Times New Roman" w:hAnsi="Times New Roman" w:cs="Times New Roman"/>
                <w:sz w:val="24"/>
                <w:szCs w:val="24"/>
              </w:rPr>
            </w:pPr>
            <w:r w:rsidRPr="006114A3">
              <w:rPr>
                <w:rFonts w:ascii="Times New Roman" w:hAnsi="Times New Roman" w:cs="Times New Roman"/>
                <w:b/>
                <w:sz w:val="24"/>
                <w:szCs w:val="24"/>
              </w:rPr>
              <w:t>17</w:t>
            </w:r>
            <w:r>
              <w:rPr>
                <w:rFonts w:ascii="Times New Roman" w:hAnsi="Times New Roman" w:cs="Times New Roman"/>
                <w:b/>
                <w:sz w:val="24"/>
                <w:szCs w:val="24"/>
              </w:rPr>
              <w:t> </w:t>
            </w:r>
            <w:r w:rsidRPr="006114A3">
              <w:rPr>
                <w:rFonts w:ascii="Times New Roman" w:hAnsi="Times New Roman" w:cs="Times New Roman"/>
                <w:b/>
                <w:sz w:val="24"/>
                <w:szCs w:val="24"/>
              </w:rPr>
              <w:t>914</w:t>
            </w:r>
            <w:r>
              <w:rPr>
                <w:rFonts w:ascii="Times New Roman" w:hAnsi="Times New Roman" w:cs="Times New Roman"/>
                <w:b/>
                <w:sz w:val="24"/>
                <w:szCs w:val="24"/>
              </w:rPr>
              <w:t xml:space="preserve"> </w:t>
            </w:r>
            <w:r w:rsidRPr="006114A3">
              <w:rPr>
                <w:rFonts w:ascii="Times New Roman" w:hAnsi="Times New Roman" w:cs="Times New Roman"/>
                <w:b/>
                <w:sz w:val="24"/>
                <w:szCs w:val="24"/>
              </w:rPr>
              <w:t>509,60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с</w:t>
            </w:r>
            <w:r w:rsidRPr="006114A3">
              <w:rPr>
                <w:rFonts w:ascii="Times New Roman" w:hAnsi="Times New Roman" w:cs="Times New Roman"/>
                <w:sz w:val="24"/>
                <w:szCs w:val="24"/>
              </w:rPr>
              <w:t>емнадцать миллионов девятьсот четырнадцать тысячи пятьсот девять</w:t>
            </w:r>
            <w:r>
              <w:rPr>
                <w:rFonts w:ascii="Times New Roman" w:hAnsi="Times New Roman" w:cs="Times New Roman"/>
                <w:sz w:val="24"/>
                <w:szCs w:val="24"/>
              </w:rPr>
              <w:t>)</w:t>
            </w:r>
            <w:r w:rsidRPr="006114A3">
              <w:rPr>
                <w:rFonts w:ascii="Times New Roman" w:hAnsi="Times New Roman" w:cs="Times New Roman"/>
                <w:sz w:val="24"/>
                <w:szCs w:val="24"/>
              </w:rPr>
              <w:t xml:space="preserve"> рублей 60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217D21">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6114A3">
              <w:rPr>
                <w:rFonts w:ascii="Times New Roman" w:hAnsi="Times New Roman" w:cs="Times New Roman"/>
                <w:b/>
                <w:sz w:val="24"/>
                <w:szCs w:val="24"/>
              </w:rPr>
              <w:t>2</w:t>
            </w:r>
            <w:r>
              <w:rPr>
                <w:rFonts w:ascii="Times New Roman" w:hAnsi="Times New Roman" w:cs="Times New Roman"/>
                <w:b/>
                <w:sz w:val="24"/>
                <w:szCs w:val="24"/>
              </w:rPr>
              <w:t> </w:t>
            </w:r>
            <w:r w:rsidRPr="006114A3">
              <w:rPr>
                <w:rFonts w:ascii="Times New Roman" w:hAnsi="Times New Roman" w:cs="Times New Roman"/>
                <w:b/>
                <w:sz w:val="24"/>
                <w:szCs w:val="24"/>
              </w:rPr>
              <w:t>985</w:t>
            </w:r>
            <w:r>
              <w:rPr>
                <w:rFonts w:ascii="Times New Roman" w:hAnsi="Times New Roman" w:cs="Times New Roman"/>
                <w:b/>
                <w:sz w:val="24"/>
                <w:szCs w:val="24"/>
              </w:rPr>
              <w:t> </w:t>
            </w:r>
            <w:r w:rsidRPr="006114A3">
              <w:rPr>
                <w:rFonts w:ascii="Times New Roman" w:hAnsi="Times New Roman" w:cs="Times New Roman"/>
                <w:b/>
                <w:sz w:val="24"/>
                <w:szCs w:val="24"/>
              </w:rPr>
              <w:t>751</w:t>
            </w:r>
            <w:r>
              <w:rPr>
                <w:rFonts w:ascii="Times New Roman" w:hAnsi="Times New Roman" w:cs="Times New Roman"/>
                <w:b/>
                <w:sz w:val="24"/>
                <w:szCs w:val="24"/>
              </w:rPr>
              <w:t>,</w:t>
            </w:r>
            <w:r w:rsidRPr="006114A3">
              <w:rPr>
                <w:rFonts w:ascii="Times New Roman" w:hAnsi="Times New Roman" w:cs="Times New Roman"/>
                <w:b/>
                <w:sz w:val="24"/>
                <w:szCs w:val="24"/>
              </w:rPr>
              <w:t>60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6114A3">
              <w:rPr>
                <w:rFonts w:ascii="Times New Roman" w:hAnsi="Times New Roman" w:cs="Times New Roman"/>
                <w:sz w:val="24"/>
                <w:szCs w:val="24"/>
              </w:rPr>
              <w:t>ва миллиона девятьсот восемьдесят пять тысяч семьсот пятьдесят один</w:t>
            </w:r>
            <w:r>
              <w:rPr>
                <w:rFonts w:ascii="Times New Roman" w:hAnsi="Times New Roman" w:cs="Times New Roman"/>
                <w:sz w:val="24"/>
                <w:szCs w:val="24"/>
              </w:rPr>
              <w:t>)</w:t>
            </w:r>
            <w:r w:rsidRPr="006114A3">
              <w:rPr>
                <w:rFonts w:ascii="Times New Roman" w:hAnsi="Times New Roman" w:cs="Times New Roman"/>
                <w:sz w:val="24"/>
                <w:szCs w:val="24"/>
              </w:rPr>
              <w:t xml:space="preserve"> рубль 60 копеек</w:t>
            </w:r>
            <w:r>
              <w:rPr>
                <w:rFonts w:ascii="Times New Roman" w:hAnsi="Times New Roman" w:cs="Times New Roman"/>
                <w:sz w:val="24"/>
                <w:szCs w:val="24"/>
              </w:rPr>
              <w:t>;</w:t>
            </w:r>
          </w:p>
          <w:p w:rsidR="00560FA9" w:rsidRDefault="006114A3" w:rsidP="006114A3">
            <w:pPr>
              <w:spacing w:after="0" w:line="240" w:lineRule="auto"/>
              <w:jc w:val="both"/>
              <w:rPr>
                <w:rFonts w:ascii="Times New Roman" w:eastAsia="Times New Roman" w:hAnsi="Times New Roman" w:cs="Times New Roman"/>
              </w:rPr>
            </w:pPr>
            <w:r w:rsidRPr="006114A3">
              <w:rPr>
                <w:rFonts w:ascii="Times New Roman" w:hAnsi="Times New Roman" w:cs="Times New Roman"/>
                <w:b/>
                <w:sz w:val="24"/>
                <w:szCs w:val="24"/>
              </w:rPr>
              <w:t>16</w:t>
            </w:r>
            <w:r>
              <w:rPr>
                <w:rFonts w:ascii="Times New Roman" w:hAnsi="Times New Roman" w:cs="Times New Roman"/>
                <w:b/>
                <w:sz w:val="24"/>
                <w:szCs w:val="24"/>
              </w:rPr>
              <w:t> </w:t>
            </w:r>
            <w:r w:rsidRPr="006114A3">
              <w:rPr>
                <w:rFonts w:ascii="Times New Roman" w:hAnsi="Times New Roman" w:cs="Times New Roman"/>
                <w:b/>
                <w:sz w:val="24"/>
                <w:szCs w:val="24"/>
              </w:rPr>
              <w:t>460</w:t>
            </w:r>
            <w:r>
              <w:rPr>
                <w:rFonts w:ascii="Times New Roman" w:hAnsi="Times New Roman" w:cs="Times New Roman"/>
                <w:b/>
                <w:sz w:val="24"/>
                <w:szCs w:val="24"/>
              </w:rPr>
              <w:t xml:space="preserve"> </w:t>
            </w:r>
            <w:r w:rsidRPr="006114A3">
              <w:rPr>
                <w:rFonts w:ascii="Times New Roman" w:hAnsi="Times New Roman" w:cs="Times New Roman"/>
                <w:b/>
                <w:sz w:val="24"/>
                <w:szCs w:val="24"/>
              </w:rPr>
              <w:t>663,38</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ш</w:t>
            </w:r>
            <w:r w:rsidRPr="006114A3">
              <w:rPr>
                <w:rFonts w:ascii="Times New Roman" w:hAnsi="Times New Roman" w:cs="Times New Roman"/>
                <w:sz w:val="24"/>
                <w:szCs w:val="24"/>
              </w:rPr>
              <w:t>естнадцать миллионов четыреста шестьдесят тысяч шестьсот шестьдесят три</w:t>
            </w:r>
            <w:r>
              <w:rPr>
                <w:rFonts w:ascii="Times New Roman" w:hAnsi="Times New Roman" w:cs="Times New Roman"/>
                <w:sz w:val="24"/>
                <w:szCs w:val="24"/>
              </w:rPr>
              <w:t>)</w:t>
            </w:r>
            <w:r w:rsidRPr="006114A3">
              <w:rPr>
                <w:rFonts w:ascii="Times New Roman" w:hAnsi="Times New Roman" w:cs="Times New Roman"/>
                <w:sz w:val="24"/>
                <w:szCs w:val="24"/>
              </w:rPr>
              <w:t xml:space="preserve"> рубля 38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491FD9" w:rsidRDefault="00F901A9" w:rsidP="00560FA9">
            <w:pPr>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 xml:space="preserve">Цена договора сформирована с учетом </w:t>
            </w:r>
            <w:r w:rsidR="00560FA9" w:rsidRPr="00560FA9">
              <w:rPr>
                <w:rFonts w:ascii="Times New Roman" w:hAnsi="Times New Roman" w:cs="Times New Roman"/>
                <w:sz w:val="24"/>
                <w:szCs w:val="24"/>
              </w:rPr>
              <w:t>все</w:t>
            </w:r>
            <w:r w:rsidR="00560FA9">
              <w:rPr>
                <w:rFonts w:ascii="Times New Roman" w:hAnsi="Times New Roman" w:cs="Times New Roman"/>
                <w:sz w:val="24"/>
                <w:szCs w:val="24"/>
              </w:rPr>
              <w:t>х</w:t>
            </w:r>
            <w:r w:rsidR="00560FA9" w:rsidRPr="00560FA9">
              <w:rPr>
                <w:rFonts w:ascii="Times New Roman" w:hAnsi="Times New Roman" w:cs="Times New Roman"/>
                <w:sz w:val="24"/>
                <w:szCs w:val="24"/>
              </w:rPr>
              <w:t xml:space="preserve"> затрат и издерж</w:t>
            </w:r>
            <w:r w:rsidR="00560FA9">
              <w:rPr>
                <w:rFonts w:ascii="Times New Roman" w:hAnsi="Times New Roman" w:cs="Times New Roman"/>
                <w:sz w:val="24"/>
                <w:szCs w:val="24"/>
              </w:rPr>
              <w:t>е</w:t>
            </w:r>
            <w:r w:rsidR="00560FA9" w:rsidRPr="00560FA9">
              <w:rPr>
                <w:rFonts w:ascii="Times New Roman" w:hAnsi="Times New Roman" w:cs="Times New Roman"/>
                <w:sz w:val="24"/>
                <w:szCs w:val="24"/>
              </w:rPr>
              <w:t>к, связанны</w:t>
            </w:r>
            <w:r w:rsidR="00560FA9">
              <w:rPr>
                <w:rFonts w:ascii="Times New Roman" w:hAnsi="Times New Roman" w:cs="Times New Roman"/>
                <w:sz w:val="24"/>
                <w:szCs w:val="24"/>
              </w:rPr>
              <w:t>х</w:t>
            </w:r>
            <w:r w:rsidR="00560FA9" w:rsidRPr="00560FA9">
              <w:rPr>
                <w:rFonts w:ascii="Times New Roman" w:hAnsi="Times New Roman" w:cs="Times New Roman"/>
                <w:sz w:val="24"/>
                <w:szCs w:val="24"/>
              </w:rPr>
              <w:t xml:space="preserve"> с исполнением обязательств </w:t>
            </w:r>
            <w:r w:rsidR="00560FA9">
              <w:rPr>
                <w:rFonts w:ascii="Times New Roman" w:hAnsi="Times New Roman" w:cs="Times New Roman"/>
                <w:sz w:val="24"/>
                <w:szCs w:val="24"/>
              </w:rPr>
              <w:lastRenderedPageBreak/>
              <w:t>п</w:t>
            </w:r>
            <w:r w:rsidR="00560FA9" w:rsidRPr="00560FA9">
              <w:rPr>
                <w:rFonts w:ascii="Times New Roman" w:hAnsi="Times New Roman" w:cs="Times New Roman"/>
                <w:sz w:val="24"/>
                <w:szCs w:val="24"/>
              </w:rPr>
              <w:t xml:space="preserve">одрядчика по </w:t>
            </w:r>
            <w:r w:rsidR="00560FA9">
              <w:rPr>
                <w:rFonts w:ascii="Times New Roman" w:hAnsi="Times New Roman" w:cs="Times New Roman"/>
                <w:sz w:val="24"/>
                <w:szCs w:val="24"/>
              </w:rPr>
              <w:t>д</w:t>
            </w:r>
            <w:r w:rsidR="00560FA9" w:rsidRPr="00560FA9">
              <w:rPr>
                <w:rFonts w:ascii="Times New Roman" w:hAnsi="Times New Roman" w:cs="Times New Roman"/>
                <w:sz w:val="24"/>
                <w:szCs w:val="24"/>
              </w:rPr>
              <w:t>оговору, а также его вознаграждение</w:t>
            </w:r>
            <w:r w:rsidR="00560FA9">
              <w:rPr>
                <w:rFonts w:ascii="Times New Roman" w:hAnsi="Times New Roman" w:cs="Times New Roman"/>
                <w:sz w:val="24"/>
                <w:szCs w:val="24"/>
              </w:rPr>
              <w:t xml:space="preserve">, </w:t>
            </w:r>
            <w:r w:rsidR="00560FA9" w:rsidRPr="00560FA9">
              <w:rPr>
                <w:rFonts w:ascii="Times New Roman" w:hAnsi="Times New Roman" w:cs="Times New Roman"/>
                <w:sz w:val="24"/>
                <w:szCs w:val="24"/>
              </w:rPr>
              <w:t>расход</w:t>
            </w:r>
            <w:r w:rsidR="00560FA9">
              <w:rPr>
                <w:rFonts w:ascii="Times New Roman" w:hAnsi="Times New Roman" w:cs="Times New Roman"/>
                <w:sz w:val="24"/>
                <w:szCs w:val="24"/>
              </w:rPr>
              <w:t>ов</w:t>
            </w:r>
            <w:r w:rsidR="00560FA9" w:rsidRPr="00560FA9">
              <w:rPr>
                <w:rFonts w:ascii="Times New Roman" w:hAnsi="Times New Roman" w:cs="Times New Roman"/>
                <w:sz w:val="24"/>
                <w:szCs w:val="24"/>
              </w:rPr>
              <w:t xml:space="preserve"> на  закупку и поставку материалов (за исключением материалов, передаваемых Заказчиком), перевозку, страхование, уплату таможенных пошлин, налогов и других обязательных платежей, а так же ины</w:t>
            </w:r>
            <w:r w:rsidR="00560FA9">
              <w:rPr>
                <w:rFonts w:ascii="Times New Roman" w:hAnsi="Times New Roman" w:cs="Times New Roman"/>
                <w:sz w:val="24"/>
                <w:szCs w:val="24"/>
              </w:rPr>
              <w:t>х</w:t>
            </w:r>
            <w:r w:rsidR="00560FA9" w:rsidRPr="00560FA9">
              <w:rPr>
                <w:rFonts w:ascii="Times New Roman" w:hAnsi="Times New Roman" w:cs="Times New Roman"/>
                <w:sz w:val="24"/>
                <w:szCs w:val="24"/>
              </w:rPr>
              <w:t xml:space="preserve"> расход</w:t>
            </w:r>
            <w:r w:rsidR="00560FA9">
              <w:rPr>
                <w:rFonts w:ascii="Times New Roman" w:hAnsi="Times New Roman" w:cs="Times New Roman"/>
                <w:sz w:val="24"/>
                <w:szCs w:val="24"/>
              </w:rPr>
              <w:t>ов,</w:t>
            </w:r>
            <w:r w:rsidR="00560FA9" w:rsidRPr="00560FA9">
              <w:rPr>
                <w:rFonts w:ascii="Times New Roman" w:hAnsi="Times New Roman" w:cs="Times New Roman"/>
                <w:sz w:val="24"/>
                <w:szCs w:val="24"/>
              </w:rPr>
              <w:t xml:space="preserve"> которые могут возникнуть в ходе исполнения обязательств </w:t>
            </w:r>
            <w:r w:rsidR="00560FA9">
              <w:rPr>
                <w:rFonts w:ascii="Times New Roman" w:hAnsi="Times New Roman" w:cs="Times New Roman"/>
                <w:sz w:val="24"/>
                <w:szCs w:val="24"/>
              </w:rPr>
              <w:t>по договору</w:t>
            </w:r>
            <w:r w:rsidR="00560FA9" w:rsidRPr="00560FA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0D239C" w:rsidRPr="000D239C" w:rsidRDefault="000D239C" w:rsidP="000D239C">
            <w:pPr>
              <w:pStyle w:val="a9"/>
              <w:shd w:val="clear" w:color="auto" w:fill="FFFFFF" w:themeFill="background1"/>
              <w:spacing w:before="0" w:beforeAutospacing="0" w:after="0" w:afterAutospacing="0"/>
              <w:jc w:val="both"/>
              <w:rPr>
                <w:b/>
                <w:color w:val="FF0000"/>
              </w:rPr>
            </w:pPr>
            <w:r>
              <w:rPr>
                <w:b/>
                <w:color w:val="FF0000"/>
              </w:rPr>
              <w:t>В составе заявки участнику закупки</w:t>
            </w:r>
            <w:r w:rsidRPr="000D239C">
              <w:rPr>
                <w:b/>
                <w:color w:val="FF0000"/>
              </w:rPr>
              <w:t xml:space="preserve"> также </w:t>
            </w:r>
            <w:r>
              <w:rPr>
                <w:b/>
                <w:color w:val="FF0000"/>
              </w:rPr>
              <w:t>необходимо</w:t>
            </w:r>
            <w:r w:rsidRPr="000D239C">
              <w:rPr>
                <w:b/>
                <w:color w:val="FF0000"/>
              </w:rPr>
              <w:t xml:space="preserve"> представ</w:t>
            </w:r>
            <w:r>
              <w:rPr>
                <w:b/>
                <w:color w:val="FF0000"/>
              </w:rPr>
              <w:t>ить</w:t>
            </w:r>
            <w:r w:rsidRPr="000D239C">
              <w:rPr>
                <w:b/>
                <w:color w:val="FF0000"/>
              </w:rPr>
              <w:t xml:space="preserve"> сметн</w:t>
            </w:r>
            <w:r>
              <w:rPr>
                <w:b/>
                <w:color w:val="FF0000"/>
              </w:rPr>
              <w:t>ый</w:t>
            </w:r>
            <w:r w:rsidRPr="000D239C">
              <w:rPr>
                <w:b/>
                <w:color w:val="FF0000"/>
              </w:rPr>
              <w:t xml:space="preserve"> расчет, составленн</w:t>
            </w:r>
            <w:r>
              <w:rPr>
                <w:b/>
                <w:color w:val="FF0000"/>
              </w:rPr>
              <w:t>ый</w:t>
            </w:r>
            <w:r w:rsidRPr="000D239C">
              <w:rPr>
                <w:b/>
                <w:color w:val="FF0000"/>
              </w:rPr>
              <w:t xml:space="preserve"> в соответствии с требованиями для составления сметной документации (Приложение №</w:t>
            </w:r>
            <w:r>
              <w:rPr>
                <w:b/>
                <w:color w:val="FF0000"/>
              </w:rPr>
              <w:t>3</w:t>
            </w:r>
            <w:r w:rsidRPr="000D239C">
              <w:rPr>
                <w:b/>
                <w:color w:val="FF0000"/>
              </w:rPr>
              <w:t xml:space="preserve"> к Техническому заданию, ч. 5 «Техническая часть»).</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w:t>
            </w:r>
            <w:r w:rsidRPr="00DB558C">
              <w:rPr>
                <w:rFonts w:ascii="Times New Roman" w:hAnsi="Times New Roman" w:cs="Times New Roman"/>
                <w:sz w:val="24"/>
                <w:szCs w:val="24"/>
              </w:rPr>
              <w:lastRenderedPageBreak/>
              <w:t xml:space="preserve">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Разъяснение должно быть дано в течение 3 (трех) рабочих дней со дня поступления запроса. Разъяснение положений документации о проведении </w:t>
            </w:r>
            <w:r w:rsidRPr="00104B39">
              <w:rPr>
                <w:rFonts w:ascii="Times New Roman" w:eastAsia="Times New Roman" w:hAnsi="Times New Roman" w:cs="Times New Roman"/>
                <w:sz w:val="24"/>
                <w:szCs w:val="24"/>
                <w:lang w:eastAsia="en-US"/>
              </w:rPr>
              <w:lastRenderedPageBreak/>
              <w:t>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AB3A15">
              <w:rPr>
                <w:rFonts w:ascii="Times New Roman" w:hAnsi="Times New Roman" w:cs="Times New Roman"/>
                <w:b/>
                <w:sz w:val="24"/>
                <w:szCs w:val="24"/>
              </w:rPr>
              <w:t>19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AB3A15">
              <w:rPr>
                <w:rFonts w:ascii="Times New Roman" w:hAnsi="Times New Roman" w:cs="Times New Roman"/>
                <w:b/>
                <w:sz w:val="24"/>
                <w:szCs w:val="24"/>
              </w:rPr>
              <w:t>сентября</w:t>
            </w:r>
            <w:r w:rsidRPr="00104B39">
              <w:rPr>
                <w:rFonts w:ascii="Times New Roman" w:hAnsi="Times New Roman" w:cs="Times New Roman"/>
                <w:b/>
                <w:sz w:val="24"/>
                <w:szCs w:val="24"/>
              </w:rPr>
              <w:t xml:space="preserve"> 201</w:t>
            </w:r>
            <w:r w:rsidR="00E71220">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3</w:t>
            </w:r>
            <w:r w:rsidR="00AB3A15">
              <w:rPr>
                <w:rFonts w:ascii="Times New Roman" w:hAnsi="Times New Roman" w:cs="Times New Roman"/>
                <w:b/>
                <w:sz w:val="24"/>
                <w:szCs w:val="24"/>
              </w:rPr>
              <w:t>0</w:t>
            </w:r>
            <w:r w:rsidRPr="00104B39">
              <w:rPr>
                <w:rFonts w:ascii="Times New Roman" w:hAnsi="Times New Roman" w:cs="Times New Roman"/>
                <w:b/>
                <w:sz w:val="24"/>
                <w:szCs w:val="24"/>
              </w:rPr>
              <w:t>»</w:t>
            </w:r>
            <w:r w:rsidR="00E71220">
              <w:rPr>
                <w:rFonts w:ascii="Times New Roman" w:hAnsi="Times New Roman" w:cs="Times New Roman"/>
                <w:b/>
                <w:sz w:val="24"/>
                <w:szCs w:val="24"/>
              </w:rPr>
              <w:t xml:space="preserve"> </w:t>
            </w:r>
            <w:r w:rsidR="00AB3A15" w:rsidRPr="00AB3A15">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AB3A15">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4630F3" w:rsidRPr="00104B39">
              <w:rPr>
                <w:rFonts w:ascii="Times New Roman" w:hAnsi="Times New Roman" w:cs="Times New Roman"/>
                <w:b/>
                <w:sz w:val="24"/>
                <w:szCs w:val="24"/>
              </w:rPr>
              <w:t>3</w:t>
            </w:r>
            <w:r w:rsidR="00AB3A15">
              <w:rPr>
                <w:rFonts w:ascii="Times New Roman" w:hAnsi="Times New Roman" w:cs="Times New Roman"/>
                <w:b/>
                <w:sz w:val="24"/>
                <w:szCs w:val="24"/>
              </w:rPr>
              <w:t>0</w:t>
            </w:r>
            <w:r w:rsidRPr="00104B39">
              <w:rPr>
                <w:rFonts w:ascii="Times New Roman" w:hAnsi="Times New Roman" w:cs="Times New Roman"/>
                <w:b/>
                <w:sz w:val="24"/>
                <w:szCs w:val="24"/>
              </w:rPr>
              <w:t xml:space="preserve">» </w:t>
            </w:r>
            <w:r w:rsidR="00AB3A15" w:rsidRPr="00AB3A15">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AB3A15">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sidR="00AB3A15">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DB41F4"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DB41F4">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DB41F4">
              <w:rPr>
                <w:rFonts w:ascii="Times New Roman" w:hAnsi="Times New Roman" w:cs="Times New Roman"/>
                <w:sz w:val="24"/>
                <w:szCs w:val="24"/>
              </w:rPr>
              <w:t>(часть 1 Тендерной документации)</w:t>
            </w:r>
            <w:r w:rsidRPr="00DB41F4">
              <w:rPr>
                <w:rFonts w:ascii="Times New Roman" w:eastAsia="Times New Roman" w:hAnsi="Times New Roman" w:cs="Times New Roman"/>
                <w:sz w:val="24"/>
                <w:szCs w:val="24"/>
              </w:rPr>
              <w:t>).</w:t>
            </w:r>
          </w:p>
          <w:p w:rsidR="001B3B45" w:rsidRPr="00DB41F4"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DB41F4">
              <w:rPr>
                <w:rFonts w:ascii="Times New Roman" w:eastAsia="Times New Roman" w:hAnsi="Times New Roman" w:cs="Times New Roman"/>
                <w:sz w:val="24"/>
                <w:szCs w:val="24"/>
                <w:u w:val="single"/>
              </w:rPr>
              <w:t>Критерии оценки заявок и их значимость:</w:t>
            </w:r>
          </w:p>
          <w:p w:rsidR="001B3B45" w:rsidRPr="00DB41F4" w:rsidRDefault="001B3B45" w:rsidP="00C65115">
            <w:pPr>
              <w:widowControl w:val="0"/>
              <w:numPr>
                <w:ilvl w:val="0"/>
                <w:numId w:val="4"/>
              </w:numPr>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DB41F4">
              <w:rPr>
                <w:rFonts w:ascii="Times New Roman" w:eastAsia="Times New Roman" w:hAnsi="Times New Roman" w:cs="Times New Roman"/>
                <w:sz w:val="24"/>
                <w:szCs w:val="24"/>
              </w:rPr>
              <w:t xml:space="preserve">Цена договора - </w:t>
            </w:r>
            <w:r w:rsidR="00C65115" w:rsidRPr="00DB41F4">
              <w:rPr>
                <w:rFonts w:ascii="Times New Roman" w:eastAsia="Times New Roman" w:hAnsi="Times New Roman" w:cs="Times New Roman"/>
                <w:sz w:val="24"/>
                <w:szCs w:val="24"/>
              </w:rPr>
              <w:t>5</w:t>
            </w:r>
            <w:r w:rsidRPr="00DB41F4">
              <w:rPr>
                <w:rFonts w:ascii="Times New Roman" w:eastAsia="Times New Roman" w:hAnsi="Times New Roman" w:cs="Times New Roman"/>
                <w:sz w:val="24"/>
                <w:szCs w:val="24"/>
              </w:rPr>
              <w:t>0</w:t>
            </w:r>
            <w:r w:rsidRPr="00DB41F4">
              <w:rPr>
                <w:rFonts w:ascii="Times New Roman" w:hAnsi="Times New Roman" w:cs="Times New Roman"/>
                <w:sz w:val="24"/>
                <w:szCs w:val="24"/>
              </w:rPr>
              <w:t>%</w:t>
            </w:r>
            <w:r w:rsidR="00C65115" w:rsidRPr="00DB41F4">
              <w:rPr>
                <w:rFonts w:ascii="Times New Roman" w:hAnsi="Times New Roman" w:cs="Times New Roman"/>
                <w:sz w:val="24"/>
                <w:szCs w:val="24"/>
              </w:rPr>
              <w:t>;</w:t>
            </w:r>
          </w:p>
          <w:p w:rsidR="00C65115" w:rsidRPr="00DB41F4" w:rsidRDefault="00C65115" w:rsidP="00813EB5">
            <w:pPr>
              <w:pStyle w:val="a5"/>
              <w:numPr>
                <w:ilvl w:val="0"/>
                <w:numId w:val="4"/>
              </w:numPr>
              <w:tabs>
                <w:tab w:val="left" w:pos="459"/>
              </w:tabs>
              <w:spacing w:after="0" w:line="240" w:lineRule="auto"/>
              <w:ind w:hanging="326"/>
              <w:jc w:val="both"/>
              <w:rPr>
                <w:rFonts w:ascii="Times New Roman" w:hAnsi="Times New Roman"/>
                <w:sz w:val="24"/>
                <w:szCs w:val="24"/>
              </w:rPr>
            </w:pPr>
            <w:r w:rsidRPr="00DB41F4">
              <w:rPr>
                <w:rFonts w:ascii="Times New Roman" w:hAnsi="Times New Roman"/>
                <w:sz w:val="24"/>
                <w:szCs w:val="24"/>
              </w:rPr>
              <w:t>Квалификация участников закупки – 50% (100 баллов)</w:t>
            </w:r>
            <w:r w:rsidR="00FF112E" w:rsidRPr="00DB41F4">
              <w:rPr>
                <w:rFonts w:ascii="Times New Roman" w:hAnsi="Times New Roman"/>
                <w:sz w:val="24"/>
                <w:szCs w:val="24"/>
              </w:rPr>
              <w:t>, в том числе подкритерии</w:t>
            </w:r>
            <w:r w:rsidRPr="00DB41F4">
              <w:rPr>
                <w:rFonts w:ascii="Times New Roman" w:hAnsi="Times New Roman"/>
                <w:sz w:val="24"/>
                <w:szCs w:val="24"/>
              </w:rPr>
              <w:t>:</w:t>
            </w:r>
          </w:p>
          <w:p w:rsidR="00C65115" w:rsidRPr="00DB41F4" w:rsidRDefault="00C65115" w:rsidP="00DD6CEF">
            <w:pPr>
              <w:widowControl w:val="0"/>
              <w:shd w:val="clear" w:color="auto" w:fill="FFFFFF"/>
              <w:tabs>
                <w:tab w:val="left" w:pos="459"/>
              </w:tabs>
              <w:adjustRightInd w:val="0"/>
              <w:spacing w:after="0" w:line="240" w:lineRule="auto"/>
              <w:ind w:firstLine="99"/>
              <w:jc w:val="both"/>
              <w:textAlignment w:val="baseline"/>
              <w:rPr>
                <w:rFonts w:ascii="Times New Roman" w:hAnsi="Times New Roman" w:cs="Times New Roman"/>
                <w:sz w:val="24"/>
                <w:szCs w:val="24"/>
              </w:rPr>
            </w:pPr>
            <w:r w:rsidRPr="00DB41F4">
              <w:rPr>
                <w:rFonts w:ascii="Times New Roman" w:hAnsi="Times New Roman" w:cs="Times New Roman"/>
                <w:sz w:val="24"/>
                <w:szCs w:val="24"/>
              </w:rPr>
              <w:t>2.1. Наличие у участника закупки положительного опыта выполнения работ, аналогичных предмету закупки в условиях повышенной сейсмичности и горного рельефа (с пред</w:t>
            </w:r>
            <w:r w:rsidR="00190313" w:rsidRPr="00DB41F4">
              <w:rPr>
                <w:rFonts w:ascii="Times New Roman" w:hAnsi="Times New Roman" w:cs="Times New Roman"/>
                <w:sz w:val="24"/>
                <w:szCs w:val="24"/>
              </w:rPr>
              <w:t>о</w:t>
            </w:r>
            <w:r w:rsidRPr="00DB41F4">
              <w:rPr>
                <w:rFonts w:ascii="Times New Roman" w:hAnsi="Times New Roman" w:cs="Times New Roman"/>
                <w:sz w:val="24"/>
                <w:szCs w:val="24"/>
              </w:rPr>
              <w:t>ставлением копий подтверждающих документов. Для подтверждения опыта выполнения работ участник закупки прикладывает копии контрактов и / или договоров на выполнение работ и копии актов сдачи-приемки, подтверждающих стоимость выполненных работ. Допускается представление участником только копий страниц контрактов и / или договоров, содержащих: номера и даты заключения, наименование заказчиков и подрядчиков (исполнителей), предметы контрактов (договоров), цены (стоимости) контрактов и / или (договоров), сроки выполнения работ, реквизиты заказчиков и подрядчиков (исполнителей), их подписи и печати).</w:t>
            </w:r>
          </w:p>
          <w:p w:rsidR="00190313" w:rsidRPr="00DB41F4" w:rsidRDefault="00C65115" w:rsidP="00DD6CEF">
            <w:pPr>
              <w:widowControl w:val="0"/>
              <w:shd w:val="clear" w:color="auto" w:fill="FFFFFF"/>
              <w:tabs>
                <w:tab w:val="left" w:pos="459"/>
              </w:tabs>
              <w:adjustRightInd w:val="0"/>
              <w:spacing w:after="0" w:line="240" w:lineRule="auto"/>
              <w:ind w:firstLine="99"/>
              <w:jc w:val="both"/>
              <w:textAlignment w:val="baseline"/>
              <w:rPr>
                <w:rFonts w:ascii="Times New Roman" w:eastAsia="Times New Roman" w:hAnsi="Times New Roman"/>
                <w:sz w:val="24"/>
                <w:szCs w:val="24"/>
              </w:rPr>
            </w:pPr>
            <w:r w:rsidRPr="00DB41F4">
              <w:rPr>
                <w:rFonts w:ascii="Times New Roman" w:eastAsia="Times New Roman" w:hAnsi="Times New Roman"/>
                <w:sz w:val="24"/>
                <w:szCs w:val="24"/>
              </w:rPr>
              <w:lastRenderedPageBreak/>
              <w:t>К оценке принимается не менее трех контрактов/договоров и актов сдачи-приемки выполненных работ</w:t>
            </w:r>
            <w:r w:rsidR="00190313" w:rsidRPr="00DB41F4">
              <w:rPr>
                <w:rFonts w:ascii="Times New Roman" w:eastAsia="Times New Roman" w:hAnsi="Times New Roman"/>
                <w:sz w:val="24"/>
                <w:szCs w:val="24"/>
              </w:rPr>
              <w:t>.</w:t>
            </w:r>
          </w:p>
          <w:p w:rsidR="00C65115" w:rsidRPr="00DB41F4" w:rsidRDefault="00190313" w:rsidP="00190313">
            <w:pPr>
              <w:widowControl w:val="0"/>
              <w:shd w:val="clear" w:color="auto" w:fill="FFFFFF"/>
              <w:tabs>
                <w:tab w:val="left" w:pos="459"/>
              </w:tabs>
              <w:adjustRightInd w:val="0"/>
              <w:spacing w:after="0" w:line="240" w:lineRule="auto"/>
              <w:jc w:val="both"/>
              <w:textAlignment w:val="baseline"/>
              <w:rPr>
                <w:rFonts w:ascii="Times New Roman" w:hAnsi="Times New Roman"/>
                <w:b/>
                <w:sz w:val="24"/>
                <w:szCs w:val="24"/>
              </w:rPr>
            </w:pPr>
            <w:r w:rsidRPr="00DB41F4">
              <w:rPr>
                <w:rFonts w:ascii="Times New Roman" w:eastAsia="Times New Roman" w:hAnsi="Times New Roman"/>
                <w:b/>
                <w:sz w:val="24"/>
                <w:szCs w:val="24"/>
              </w:rPr>
              <w:t>Максимальное количество баллов по подкритерию</w:t>
            </w:r>
            <w:r w:rsidR="00C65115" w:rsidRPr="00DB41F4">
              <w:rPr>
                <w:rFonts w:ascii="Times New Roman" w:eastAsia="Times New Roman" w:hAnsi="Times New Roman"/>
                <w:b/>
                <w:sz w:val="24"/>
                <w:szCs w:val="24"/>
              </w:rPr>
              <w:t xml:space="preserve"> </w:t>
            </w:r>
            <w:r w:rsidR="00C65115" w:rsidRPr="00DB41F4">
              <w:rPr>
                <w:rFonts w:ascii="Times New Roman" w:hAnsi="Times New Roman"/>
                <w:b/>
                <w:sz w:val="24"/>
                <w:szCs w:val="24"/>
              </w:rPr>
              <w:t>– 50 баллов;</w:t>
            </w:r>
          </w:p>
          <w:p w:rsidR="00C65115" w:rsidRPr="00DB41F4" w:rsidRDefault="00C65115" w:rsidP="00DD6CEF">
            <w:pPr>
              <w:tabs>
                <w:tab w:val="left" w:pos="459"/>
              </w:tabs>
              <w:spacing w:after="0" w:line="240" w:lineRule="auto"/>
              <w:ind w:firstLine="99"/>
              <w:jc w:val="both"/>
              <w:rPr>
                <w:rFonts w:ascii="Times New Roman" w:eastAsiaTheme="minorHAnsi" w:hAnsi="Times New Roman"/>
                <w:sz w:val="24"/>
                <w:szCs w:val="24"/>
              </w:rPr>
            </w:pPr>
            <w:r w:rsidRPr="00DB41F4">
              <w:rPr>
                <w:rFonts w:ascii="Times New Roman" w:hAnsi="Times New Roman"/>
                <w:sz w:val="24"/>
                <w:szCs w:val="24"/>
              </w:rPr>
              <w:t>2.2 Наличие у Участника закупки в собственности или на ином законном основании техники и оборудования необходимого для выполнения работ:</w:t>
            </w:r>
          </w:p>
          <w:p w:rsidR="00C65115" w:rsidRPr="00DB41F4" w:rsidRDefault="00C65115" w:rsidP="00DD6CEF">
            <w:pPr>
              <w:tabs>
                <w:tab w:val="left" w:pos="459"/>
              </w:tabs>
              <w:spacing w:after="0" w:line="240" w:lineRule="auto"/>
              <w:ind w:firstLine="99"/>
              <w:jc w:val="both"/>
              <w:rPr>
                <w:rFonts w:ascii="Times New Roman" w:hAnsi="Times New Roman"/>
                <w:sz w:val="24"/>
                <w:szCs w:val="24"/>
              </w:rPr>
            </w:pPr>
            <w:r w:rsidRPr="00DB41F4">
              <w:rPr>
                <w:rFonts w:ascii="Times New Roman" w:hAnsi="Times New Roman"/>
                <w:sz w:val="24"/>
                <w:szCs w:val="24"/>
              </w:rPr>
              <w:t>- Буровая установка для ГНБ – 3 шт</w:t>
            </w:r>
            <w:r w:rsidR="00BF64FE" w:rsidRPr="00DB41F4">
              <w:rPr>
                <w:rFonts w:ascii="Times New Roman" w:hAnsi="Times New Roman"/>
                <w:sz w:val="24"/>
                <w:szCs w:val="24"/>
              </w:rPr>
              <w:t>.</w:t>
            </w:r>
            <w:r w:rsidRPr="00DB41F4">
              <w:rPr>
                <w:rFonts w:ascii="Times New Roman" w:hAnsi="Times New Roman"/>
                <w:sz w:val="24"/>
                <w:szCs w:val="24"/>
              </w:rPr>
              <w:t>;</w:t>
            </w:r>
          </w:p>
          <w:p w:rsidR="00C65115" w:rsidRPr="00DB41F4" w:rsidRDefault="00C65115" w:rsidP="00DD6CEF">
            <w:pPr>
              <w:tabs>
                <w:tab w:val="left" w:pos="459"/>
              </w:tabs>
              <w:spacing w:after="0" w:line="240" w:lineRule="auto"/>
              <w:ind w:firstLine="99"/>
              <w:jc w:val="both"/>
              <w:rPr>
                <w:rFonts w:ascii="Times New Roman" w:hAnsi="Times New Roman"/>
                <w:sz w:val="24"/>
                <w:szCs w:val="24"/>
              </w:rPr>
            </w:pPr>
            <w:r w:rsidRPr="00DB41F4">
              <w:rPr>
                <w:rFonts w:ascii="Times New Roman" w:hAnsi="Times New Roman"/>
                <w:sz w:val="24"/>
                <w:szCs w:val="24"/>
              </w:rPr>
              <w:t>- Манипулятор грузоподъёмностью до 5 т – 1 шт</w:t>
            </w:r>
            <w:r w:rsidR="00BF64FE" w:rsidRPr="00DB41F4">
              <w:rPr>
                <w:rFonts w:ascii="Times New Roman" w:hAnsi="Times New Roman"/>
                <w:sz w:val="24"/>
                <w:szCs w:val="24"/>
              </w:rPr>
              <w:t>.</w:t>
            </w:r>
            <w:r w:rsidRPr="00DB41F4">
              <w:rPr>
                <w:rFonts w:ascii="Times New Roman" w:hAnsi="Times New Roman"/>
                <w:sz w:val="24"/>
                <w:szCs w:val="24"/>
              </w:rPr>
              <w:t>;</w:t>
            </w:r>
          </w:p>
          <w:p w:rsidR="00C65115" w:rsidRPr="00DB41F4" w:rsidRDefault="00C65115" w:rsidP="00DD6CEF">
            <w:pPr>
              <w:tabs>
                <w:tab w:val="left" w:pos="459"/>
              </w:tabs>
              <w:spacing w:after="0" w:line="240" w:lineRule="auto"/>
              <w:ind w:firstLine="99"/>
              <w:jc w:val="both"/>
              <w:rPr>
                <w:rFonts w:ascii="Times New Roman" w:hAnsi="Times New Roman"/>
                <w:sz w:val="24"/>
                <w:szCs w:val="24"/>
              </w:rPr>
            </w:pPr>
            <w:r w:rsidRPr="00DB41F4">
              <w:rPr>
                <w:rFonts w:ascii="Times New Roman" w:hAnsi="Times New Roman"/>
                <w:sz w:val="24"/>
                <w:szCs w:val="24"/>
              </w:rPr>
              <w:t>- Экскаватор грузоподъёмностью до 1,5 т – 1 шт.</w:t>
            </w:r>
          </w:p>
          <w:p w:rsidR="00BF64FE" w:rsidRPr="00DB41F4" w:rsidRDefault="00C65115" w:rsidP="00DD6CEF">
            <w:pPr>
              <w:tabs>
                <w:tab w:val="left" w:pos="459"/>
              </w:tabs>
              <w:spacing w:after="0" w:line="240" w:lineRule="auto"/>
              <w:ind w:firstLine="99"/>
              <w:jc w:val="both"/>
              <w:rPr>
                <w:rFonts w:ascii="Times New Roman" w:hAnsi="Times New Roman"/>
                <w:iCs/>
                <w:sz w:val="24"/>
                <w:szCs w:val="24"/>
              </w:rPr>
            </w:pPr>
            <w:r w:rsidRPr="00DB41F4">
              <w:rPr>
                <w:rFonts w:ascii="Times New Roman" w:hAnsi="Times New Roman"/>
                <w:iCs/>
                <w:sz w:val="24"/>
                <w:szCs w:val="24"/>
              </w:rPr>
              <w:t xml:space="preserve">Подтверждается копиями соответствующих документов (технический паспорт, договор купли продажи и т.д.) </w:t>
            </w:r>
          </w:p>
          <w:p w:rsidR="00C65115" w:rsidRPr="00DB41F4" w:rsidRDefault="00BF64FE" w:rsidP="00BF64FE">
            <w:pPr>
              <w:tabs>
                <w:tab w:val="left" w:pos="459"/>
              </w:tabs>
              <w:spacing w:after="0" w:line="240" w:lineRule="auto"/>
              <w:jc w:val="both"/>
              <w:rPr>
                <w:rFonts w:ascii="Times New Roman" w:hAnsi="Times New Roman"/>
                <w:b/>
                <w:sz w:val="24"/>
                <w:szCs w:val="24"/>
              </w:rPr>
            </w:pPr>
            <w:r w:rsidRPr="00DB41F4">
              <w:rPr>
                <w:rFonts w:ascii="Times New Roman" w:hAnsi="Times New Roman"/>
                <w:b/>
                <w:iCs/>
                <w:sz w:val="24"/>
                <w:szCs w:val="24"/>
              </w:rPr>
              <w:t xml:space="preserve">Максимальное количество баллов по подкритерию </w:t>
            </w:r>
            <w:r w:rsidR="00C65115" w:rsidRPr="00DB41F4">
              <w:rPr>
                <w:rFonts w:ascii="Times New Roman" w:hAnsi="Times New Roman"/>
                <w:b/>
                <w:iCs/>
                <w:sz w:val="24"/>
                <w:szCs w:val="24"/>
              </w:rPr>
              <w:t>– 50 бал</w:t>
            </w:r>
            <w:r w:rsidRPr="00DB41F4">
              <w:rPr>
                <w:rFonts w:ascii="Times New Roman" w:hAnsi="Times New Roman"/>
                <w:b/>
                <w:iCs/>
                <w:sz w:val="24"/>
                <w:szCs w:val="24"/>
              </w:rPr>
              <w:t>л</w:t>
            </w:r>
            <w:r w:rsidR="00C65115" w:rsidRPr="00DB41F4">
              <w:rPr>
                <w:rFonts w:ascii="Times New Roman" w:hAnsi="Times New Roman"/>
                <w:b/>
                <w:iCs/>
                <w:sz w:val="24"/>
                <w:szCs w:val="24"/>
              </w:rPr>
              <w:t>ов.</w:t>
            </w:r>
          </w:p>
          <w:p w:rsidR="00C65115" w:rsidRPr="00DB41F4" w:rsidRDefault="00C65115" w:rsidP="00BF64FE">
            <w:pPr>
              <w:widowControl w:val="0"/>
              <w:shd w:val="clear" w:color="auto" w:fill="FFFFFF"/>
              <w:tabs>
                <w:tab w:val="left" w:pos="459"/>
              </w:tabs>
              <w:adjustRightInd w:val="0"/>
              <w:spacing w:after="0" w:line="240" w:lineRule="auto"/>
              <w:jc w:val="both"/>
              <w:textAlignment w:val="baseline"/>
              <w:rPr>
                <w:rFonts w:ascii="Times New Roman" w:eastAsia="Times New Roman" w:hAnsi="Times New Roman"/>
                <w:sz w:val="24"/>
                <w:szCs w:val="24"/>
              </w:rPr>
            </w:pPr>
            <w:r w:rsidRPr="00DB41F4">
              <w:rPr>
                <w:rFonts w:ascii="Times New Roman" w:eastAsia="Times New Roman" w:hAnsi="Times New Roman"/>
                <w:sz w:val="24"/>
                <w:szCs w:val="24"/>
              </w:rPr>
              <w:t xml:space="preserve">Не предоставление документов, подтверждающих квалификацию участника в отношении </w:t>
            </w:r>
            <w:r w:rsidR="00BF64FE" w:rsidRPr="00DB41F4">
              <w:rPr>
                <w:rFonts w:ascii="Times New Roman" w:eastAsia="Times New Roman" w:hAnsi="Times New Roman"/>
                <w:sz w:val="24"/>
                <w:szCs w:val="24"/>
              </w:rPr>
              <w:t>под</w:t>
            </w:r>
            <w:r w:rsidRPr="00DB41F4">
              <w:rPr>
                <w:rFonts w:ascii="Times New Roman" w:eastAsia="Times New Roman" w:hAnsi="Times New Roman"/>
                <w:sz w:val="24"/>
                <w:szCs w:val="24"/>
              </w:rPr>
              <w:t>критери</w:t>
            </w:r>
            <w:r w:rsidR="00BF64FE" w:rsidRPr="00DB41F4">
              <w:rPr>
                <w:rFonts w:ascii="Times New Roman" w:eastAsia="Times New Roman" w:hAnsi="Times New Roman"/>
                <w:sz w:val="24"/>
                <w:szCs w:val="24"/>
              </w:rPr>
              <w:t>я</w:t>
            </w:r>
            <w:r w:rsidRPr="00DB41F4">
              <w:rPr>
                <w:rFonts w:ascii="Times New Roman" w:eastAsia="Times New Roman" w:hAnsi="Times New Roman"/>
                <w:sz w:val="24"/>
                <w:szCs w:val="24"/>
              </w:rPr>
              <w:t xml:space="preserve"> влечет за собой присуждение 0 баллов по такому </w:t>
            </w:r>
            <w:r w:rsidR="00BF64FE" w:rsidRPr="00DB41F4">
              <w:rPr>
                <w:rFonts w:ascii="Times New Roman" w:eastAsia="Times New Roman" w:hAnsi="Times New Roman"/>
                <w:sz w:val="24"/>
                <w:szCs w:val="24"/>
              </w:rPr>
              <w:t>под</w:t>
            </w:r>
            <w:r w:rsidRPr="00DB41F4">
              <w:rPr>
                <w:rFonts w:ascii="Times New Roman" w:eastAsia="Times New Roman" w:hAnsi="Times New Roman"/>
                <w:sz w:val="24"/>
                <w:szCs w:val="24"/>
              </w:rPr>
              <w:t>критерию.</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060C51">
              <w:rPr>
                <w:rFonts w:ascii="Times New Roman" w:hAnsi="Times New Roman" w:cs="Times New Roman"/>
                <w:b/>
                <w:sz w:val="24"/>
                <w:szCs w:val="24"/>
              </w:rPr>
              <w:t>01</w:t>
            </w:r>
            <w:r w:rsidRPr="00104B39">
              <w:rPr>
                <w:rFonts w:ascii="Times New Roman" w:hAnsi="Times New Roman" w:cs="Times New Roman"/>
                <w:b/>
                <w:sz w:val="24"/>
                <w:szCs w:val="24"/>
              </w:rPr>
              <w:t xml:space="preserve">» </w:t>
            </w:r>
            <w:r w:rsidR="00060C51">
              <w:rPr>
                <w:rFonts w:ascii="Times New Roman" w:hAnsi="Times New Roman" w:cs="Times New Roman"/>
                <w:b/>
                <w:sz w:val="24"/>
                <w:szCs w:val="24"/>
              </w:rPr>
              <w:t>октября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 xml:space="preserve">14 часов </w:t>
            </w:r>
            <w:r w:rsidR="00060C51">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060C5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060C51">
              <w:rPr>
                <w:rFonts w:ascii="Times New Roman" w:hAnsi="Times New Roman" w:cs="Times New Roman"/>
                <w:b/>
                <w:sz w:val="24"/>
                <w:szCs w:val="24"/>
              </w:rPr>
              <w:t>02</w:t>
            </w:r>
            <w:r w:rsidRPr="00104B39">
              <w:rPr>
                <w:rFonts w:ascii="Times New Roman" w:hAnsi="Times New Roman" w:cs="Times New Roman"/>
                <w:b/>
                <w:sz w:val="24"/>
                <w:szCs w:val="24"/>
              </w:rPr>
              <w:t xml:space="preserve">» </w:t>
            </w:r>
            <w:r w:rsidR="00060C51" w:rsidRPr="00060C51">
              <w:rPr>
                <w:rFonts w:ascii="Times New Roman" w:hAnsi="Times New Roman" w:cs="Times New Roman"/>
                <w:b/>
                <w:sz w:val="24"/>
                <w:szCs w:val="24"/>
              </w:rPr>
              <w:t>октября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00060C51">
              <w:rPr>
                <w:rFonts w:ascii="Times New Roman" w:hAnsi="Times New Roman" w:cs="Times New Roman"/>
                <w:b/>
                <w:sz w:val="24"/>
                <w:szCs w:val="24"/>
              </w:rPr>
              <w:t>14 часов 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w:t>
            </w:r>
            <w:r w:rsidRPr="00A037C3">
              <w:rPr>
                <w:szCs w:val="24"/>
                <w:lang w:eastAsia="en-US"/>
              </w:rPr>
              <w:lastRenderedPageBreak/>
              <w:t xml:space="preserve">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C37FD3">
        <w:trPr>
          <w:trHeight w:val="1126"/>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w:t>
            </w:r>
            <w:r w:rsidRPr="00A037C3">
              <w:rPr>
                <w:rFonts w:ascii="Times New Roman" w:eastAsia="Times New Roman" w:hAnsi="Times New Roman" w:cs="Times New Roman"/>
                <w:sz w:val="24"/>
                <w:szCs w:val="24"/>
              </w:rPr>
              <w:lastRenderedPageBreak/>
              <w:t xml:space="preserve">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w:t>
            </w:r>
            <w:bookmarkStart w:id="0" w:name="_GoBack"/>
            <w:bookmarkEnd w:id="0"/>
            <w:r w:rsidRPr="00A037C3">
              <w:rPr>
                <w:rFonts w:ascii="Times New Roman" w:eastAsia="Times New Roman" w:hAnsi="Times New Roman" w:cs="Times New Roman"/>
                <w:sz w:val="24"/>
                <w:szCs w:val="24"/>
              </w:rPr>
              <w:t xml:space="preserve">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BE2" w:rsidRDefault="00E04BE2" w:rsidP="0097081F">
      <w:pPr>
        <w:spacing w:after="0" w:line="240" w:lineRule="auto"/>
      </w:pPr>
      <w:r>
        <w:separator/>
      </w:r>
    </w:p>
  </w:endnote>
  <w:endnote w:type="continuationSeparator" w:id="0">
    <w:p w:rsidR="00E04BE2" w:rsidRDefault="00E04BE2"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37FD3">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BE2" w:rsidRDefault="00E04BE2" w:rsidP="0097081F">
      <w:pPr>
        <w:spacing w:after="0" w:line="240" w:lineRule="auto"/>
      </w:pPr>
      <w:r>
        <w:separator/>
      </w:r>
    </w:p>
  </w:footnote>
  <w:footnote w:type="continuationSeparator" w:id="0">
    <w:p w:rsidR="00E04BE2" w:rsidRDefault="00E04BE2"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822A27"/>
    <w:multiLevelType w:val="hybridMultilevel"/>
    <w:tmpl w:val="F844F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8"/>
  </w:num>
  <w:num w:numId="5">
    <w:abstractNumId w:val="4"/>
  </w:num>
  <w:num w:numId="6">
    <w:abstractNumId w:val="2"/>
  </w:num>
  <w:num w:numId="7">
    <w:abstractNumId w:val="7"/>
  </w:num>
  <w:num w:numId="8">
    <w:abstractNumId w:val="1"/>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0C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39C"/>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313"/>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3A9"/>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4DB"/>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0FA9"/>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4A3"/>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73C"/>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EB5"/>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0951"/>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1C3C"/>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A15"/>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282A"/>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4FE"/>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37FD3"/>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65115"/>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001"/>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5DCF"/>
    <w:rsid w:val="00DA649E"/>
    <w:rsid w:val="00DA6883"/>
    <w:rsid w:val="00DB038E"/>
    <w:rsid w:val="00DB0505"/>
    <w:rsid w:val="00DB0FEA"/>
    <w:rsid w:val="00DB3294"/>
    <w:rsid w:val="00DB393D"/>
    <w:rsid w:val="00DB3FB8"/>
    <w:rsid w:val="00DB40FD"/>
    <w:rsid w:val="00DB41F4"/>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6CEF"/>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4BE2"/>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12E"/>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99"/>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99"/>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paragraph" w:customStyle="1" w:styleId="formattext">
    <w:name w:val="formattext"/>
    <w:basedOn w:val="a"/>
    <w:rsid w:val="00BA282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D55CE-0A08-4C21-B827-E06B1DA8C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9</Pages>
  <Words>3101</Words>
  <Characters>17676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199</cp:revision>
  <cp:lastPrinted>2017-03-23T12:17:00Z</cp:lastPrinted>
  <dcterms:created xsi:type="dcterms:W3CDTF">2016-04-18T15:02:00Z</dcterms:created>
  <dcterms:modified xsi:type="dcterms:W3CDTF">2019-09-18T13:25:00Z</dcterms:modified>
</cp:coreProperties>
</file>