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Default="00AF2AE9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p w:rsidR="000F452A" w:rsidRPr="00AF2AE9" w:rsidRDefault="000F452A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134"/>
        <w:gridCol w:w="709"/>
        <w:gridCol w:w="850"/>
        <w:gridCol w:w="1134"/>
        <w:gridCol w:w="1276"/>
        <w:gridCol w:w="851"/>
        <w:gridCol w:w="3260"/>
      </w:tblGrid>
      <w:tr w:rsidR="00AF2AE9" w:rsidRPr="00AF2AE9" w:rsidTr="00D57D89">
        <w:trPr>
          <w:trHeight w:val="240"/>
        </w:trPr>
        <w:tc>
          <w:tcPr>
            <w:tcW w:w="568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134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AF2A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276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AF2A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851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AF2A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3260" w:type="dxa"/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AF2AE9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41CE" w:rsidRPr="00AF2AE9" w:rsidTr="00D57D89">
        <w:trPr>
          <w:trHeight w:val="174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Двухдиапазонный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оптич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DualRay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дымовой извещатель с поворотными переключателями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FAP-425-DO-R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F01U307729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Bosch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Артикул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F01U307729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подключения к шлейфу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Адресный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автоматического извещателя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Дымовой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Изолятор КЗ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В корпусе извещателя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монтажа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Накладной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Наличие СО канала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Применение во взрывоопасных зонах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Встроенные устройства оповещения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Двойной оптический канал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Да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 корпуса извещателя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Белый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эксплуатации </w:t>
            </w:r>
            <w:proofErr w:type="spellStart"/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нижн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˚C-20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эксплуатации </w:t>
            </w:r>
            <w:proofErr w:type="spellStart"/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верхн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˚C65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Электропитание=24 В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=15 В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IP 40</w:t>
            </w:r>
          </w:p>
        </w:tc>
      </w:tr>
      <w:tr w:rsidR="005041CE" w:rsidRPr="00AF2AE9" w:rsidTr="002A2588">
        <w:trPr>
          <w:trHeight w:val="350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Потолочный громкоговоритель, 9/6 Вт, 100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круглый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метал.решетка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на защелках, EVAC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LBC3086/41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F01U505983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Bosch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Артикул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F01U505983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Класс защиты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IP 33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Белый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Стандарт EVAC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Количество полос громкоговорителя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 корпуса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Пластик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Номинальная мощность, Вт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громкоговорителя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Потолочный</w:t>
            </w:r>
          </w:p>
        </w:tc>
      </w:tr>
      <w:tr w:rsidR="005041CE" w:rsidRPr="00AF2AE9" w:rsidTr="00362A42">
        <w:trPr>
          <w:trHeight w:val="2194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Интерфейсный модуль на 1 выход и 1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вход IM EN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FLM-420-O1I1-E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F01U033257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входов 1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выходов 1 Напряжение питания, В 15 - 33DC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0 - 96%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0.0019 Рабочая температура °C -20...+65 Степень защиты IP30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Цвет Белый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0.035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d50x22</w:t>
            </w:r>
          </w:p>
        </w:tc>
      </w:tr>
      <w:tr w:rsidR="005041CE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Интерфейсный модуль низковольтного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реле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LSNi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встраиваемый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FLM-420-RLV1-E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F01U012591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15 - 33DC 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0 - 96%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0.00175 Рабочая температура °C -20...+50 Степень защиты IP30 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Цвет Белый 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0.035 </w:t>
            </w:r>
          </w:p>
          <w:p w:rsidR="005041CE" w:rsidRPr="0070763F" w:rsidRDefault="005041CE" w:rsidP="0050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d50x22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041CE" w:rsidRPr="00AF2AE9" w:rsidTr="008B68BE">
        <w:trPr>
          <w:trHeight w:val="3054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Интерфейсный модуль 2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входов,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встраиваемый</w:t>
            </w:r>
            <w:proofErr w:type="gramEnd"/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FLM-420-I2-E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F01U012571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BOSCH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15 - 33DC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0 - 96%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0.0104 Рабочая температура °C -20...+65 Степень защиты IP30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Цвет Белый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0.035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d50x22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CE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Адресная сирена (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LSNi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) для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красная</w:t>
            </w:r>
            <w:proofErr w:type="gramEnd"/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DE5E0B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FNM-420-A-RD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F01U064690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15 - 33DC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0.0039 А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-25...+70 Степень защиты IP21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Цвет Красный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0.25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105x105x95</w:t>
            </w:r>
          </w:p>
        </w:tc>
      </w:tr>
      <w:tr w:rsidR="005041CE" w:rsidRPr="00AF2AE9" w:rsidTr="00D57D89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Модуль шлейфа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LSNi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300 мА, 1600 м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LSN 0300 A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4998137277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20 - 30DC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0 - 95%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0.039 А Рабочая температура °C -5...+50 Степень защиты IP30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Цвет Антрацитовый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0.225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127x96x60</w:t>
            </w:r>
          </w:p>
        </w:tc>
      </w:tr>
      <w:tr w:rsidR="005041CE" w:rsidRPr="00AF2AE9" w:rsidTr="00E66CC4">
        <w:trPr>
          <w:trHeight w:val="788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Запасные стекла для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ИПР,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FMC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-210/-120 (5 шт.)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FMC-SPGL-DEIL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F01U025845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CE" w:rsidRPr="00AF2AE9" w:rsidTr="0053187F">
        <w:trPr>
          <w:trHeight w:val="3719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Ключ для ИПР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FMM-KEY-Form G/H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3756630007</w:t>
            </w: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0.001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230x125x203</w:t>
            </w:r>
          </w:p>
        </w:tc>
      </w:tr>
      <w:tr w:rsidR="005041CE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Pr="00AF2AE9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- Преобразователь интерфей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 RS-485/RS-232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в Ethernet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С2000-Ethernet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БОЛИД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Буфер событий 255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Время готовности устройства 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работе, с 3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Длина линии связи по RS-485, м, не более 1500 Интерфейс управления RS-485, RS-232 Напряжение питания, В 11 - 28.4DC 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0.09 А Рабочая температура °C -30...+50 Средний срок эксплуатации, лет 10</w:t>
            </w:r>
          </w:p>
        </w:tc>
      </w:tr>
      <w:tr w:rsidR="005041CE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5041CE" w:rsidRDefault="00FA67B2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Источник питания 100 Вт 24 В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041CE" w:rsidRPr="0070763F" w:rsidRDefault="00DE5E0B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LPV-100-24.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MEAN WELL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5041CE" w:rsidRPr="0070763F" w:rsidRDefault="005041CE" w:rsidP="0050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AC-DC сетевой преобразователь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Входное напряжение AC от 90 В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Входное напряжение DC от 127 В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Выходная мощность 100 Вт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Выходное напряжение 24 В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Выходной ток до 4.2 А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стабилизации: по напряжению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Защита от короткого замыкания, перегрузки, перенапряжения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Исполнение IP67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изоляции вход-выход 3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КПД 88 %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Шум 80 В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Размер 190 мм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Рабочая температура от -25 °C</w:t>
            </w:r>
          </w:p>
          <w:p w:rsidR="005041CE" w:rsidRPr="0070763F" w:rsidRDefault="005041CE" w:rsidP="005041CE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хранения от -40 °C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Извещатель тепловой адресный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С2000-ИП-03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Время готовности устройства к работе, с 60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8 - 12DC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0.5 мА Рабочая температура °C -30...+50 Средний срок эксплуатации, лет 10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Степень защиты IP41 Температура срабатывания, °C 54 - 65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монтажа Потолочный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0.2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Габаритные размеры, мм 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d100x47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Извещатель пожарный дымовой оптико-электронный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адресно-аналоговый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ДИП-34А-03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БОЛИД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Инерционность срабатывания 10 сек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8 - 10DC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0.5 мА Рабочая температура °C -30...+55 Средний срок эксплуатации, лет 10 Степень защиты IP41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монтажа Потолочный Чувствительность извещателя, дБ/м 0.05 - 0.2 Масса, кг 0.2 Габаритные размеры, мм d100x47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Извещатель пожарный ручной адресный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ИПР 513-3АМ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БОЛИД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Время готовности устройства к работе, с 15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8 - 10.5DC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0.003 А Рабочая температура °C -30...+55 Средний срок эксплуатации, лет 10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Степень защиты IP41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извещателей Пожарные ручные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монтажа Настенные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0.15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94x94x54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Релейный усилитель на два канала.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УК-ВК исп.14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Производитель БОЛИД 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Напряжение питания, В 24DC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Номинальный ток выхода, </w:t>
            </w:r>
            <w:proofErr w:type="gramStart"/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Рабочая температура °C -30...+50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Масса, кг 0.08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Габаритные размеры, мм 102x107x39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Контрольно-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пусковой блок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С2000-КПБ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БОЛИД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Буфер событий 66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Время готовности устройства к работе, с 2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Коммутируемое напряжение, В 10.2 - 28.4DC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Коммутируемый ток, мА 3 Напряжение питания, В 10.2 - 28.4DC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0 - 98%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0.13 А Потребляемая мощность, не более, Вт 3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-30...+50 Средний срок эксплуатации, лет 10 Степень защиты IP20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монтажа Настенный навесной/ на DIN-рейку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0.3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150x103x35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Модуль подключения нагрузки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МПН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Производитель БОЛИД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-30...+50 Масса, кг 0.05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20x10x7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Преобразователь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USB-RS485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все преобразователи интерфейсов БОЛИД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Длина линии связи по RS-485, м, не более 1200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USB порт ПК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0 - 93%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0.2 А Рабочая температура °C -30...+50 Средний срок эксплуатации, лет 8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0.011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19x58x11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Резервированный источник питания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РИП-24 исп.56</w:t>
            </w: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(РИП-24-4/40М3-Р-RS)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Производитель БОЛИД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Время готовности устройства к работе, с 6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Выходное напряжение, В 24DC Выходное напряжение, В при наличии сети 27DC Выходное напряжение, В при отсутствии сети 19 - 27DC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Коммутируемое напряжение, В 80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Коммутируемый ток, мА 50 Напряжение питания, В 150 - 250AC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0 - 90%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-10...+40 Рекомендуемая емкость АКБ 40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Средний срок эксплуатации, лет 10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Степень защиты IP30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источника питания Резервированные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36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450x400x210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Табло световое, плоское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Молния-24 ВЫХОД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Арсенал безопасности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Арсенал безопасности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20.4 - 27.6DC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0.02 А Рабочая температура °C -30...+55 Степень защиты IP52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оповещателей Табло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0.22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304x103x19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Оповещатель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Маяк-24-КП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084834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 w:rsidR="00DE5E0B" w:rsidRPr="0070763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Электротехника и Автоматика</w:t>
              </w:r>
            </w:hyperlink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светового оповещателя постоянного свечения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Ток потребления, мА: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 Белый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- светового оповещателя 25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 свечения Красный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- звукового оповещателя 50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звукового давления, дБ 105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защиты IP55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Регулировка громкости 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 рабочих температур, °С -30…+55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Напряжение питания, B: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Габаритные размеры, мм 100х80х42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- от внешнего источника питания 24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Масса, не более, кг 0.06</w:t>
            </w:r>
          </w:p>
        </w:tc>
      </w:tr>
      <w:tr w:rsidR="00DE5E0B" w:rsidRPr="00AF2AE9" w:rsidTr="00977734">
        <w:trPr>
          <w:trHeight w:val="3043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Устройство дистанционного пуска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дымоудаления адресное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УДП 513-3АМ исп.02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извещателя адресный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- по шлейфу сигнализации 8…11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Световая индикация "Дежурный режим"; "Пуск дымоудаления"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защиты IP41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Ток потребления, мА: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 рабочих температур, °С -30…+55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- в дежурном режиме не более 0.06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Габаритные размеры, мм 94х94х54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Напряжение питания, B: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Масса, не более, кг 0.2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Извещатель пламени ИК адресный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С2000-Спектрон-207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Производитель БОЛИД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Дальность обнаружения, м 30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0.0008 А Рабочая температура °C -30...+50 Степень защиты IP41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монтажа Настенные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Угол обзора зоны обнаружения: 120 Масса, кг 0.15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103x69x29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Блок сигнально-пусковой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С2000-СП1 исп.01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все приборы управления пожаротушением БОЛИД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Время готовности устройства к работе, с 5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выходов реле 4 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Коммутируемая мощность, ВА, не более 2500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Коммутируемое напряжение, В 100AC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Коммутируемый ток, мА 7 Напряжение питания, В 10.2 - 28.4DC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влажность воздуха без конденсации влаги (условие работы) 0 - 98% Потребление тока,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0.015 А Потребляемая мощность, не более, Вт 4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-30...+55 Светодиодная индикация,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5 Средний срок эксплуатации, лет 10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Степень защиты IP30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Тип монтажа Настенный навесной/ на DIN-рейку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Масса, кг 0.3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157x107x36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Корпусный громкоговоритель, 6 Вт, белый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LB1-UW06-L1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F01U283979</w:t>
            </w: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BOSCH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Модельный ряд Громкоговорители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100AC Номинальная мощность, Вт 6 Относительная влажность воздуха без конденсации влаги (условие работы) 0 - 95%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-25...+55 Тип монтажа Настенные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звукового давления, дБ 99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Цвет Белый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Частотный диапазон, Гц 180 - 20000 Масса, кг 0.9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243x151x141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Базовый усилитель мощности 2 х 250 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Вт,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PRS-2B250-EU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BOSCH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F01U294091</w:t>
            </w: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BOSCH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питания, В 115 - 230AC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Относительная влажность воздуха без конденсации влаги (условие работы) 15 - 90% Потребляемая мощность, не более, Вт 378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температура °C -5...+55 Частотный диапазон, Гц 60 - 19000 Масса, кг 14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Габаритные размеры, мм 88x483x400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12 В, 4,5 А*ч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DTM12045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Delta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Напряжение, В 12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Емкость,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4.5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 90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Ширина, мм 70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Высота, мм 101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Высота с клеммой, мм 107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Вес, кг 1.63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Срок службы АКБ, лет 6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клеммы FASTON (зажим) 4,8 мм</w:t>
            </w:r>
          </w:p>
          <w:p w:rsidR="00DE5E0B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Гарантия, мес. 12</w:t>
            </w:r>
          </w:p>
          <w:p w:rsidR="00283C75" w:rsidRPr="0070763F" w:rsidRDefault="00283C75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производства не позднее 2019 г.</w:t>
            </w:r>
          </w:p>
        </w:tc>
      </w:tr>
      <w:tr w:rsidR="00DE5E0B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FA67B2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Устройство дистанционного пуска пожаротушения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  <w:t>адресное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DE5E0B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УДП 513-3АМ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Болид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извещателя адресный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- по шлейфу сигнализации 8…11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Световая индикация "Дежурный режим"; "Пуск дымоудаления"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защиты IP41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Ток потребления, мА: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 рабочих температур, °С -30…+55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- в дежурном режиме не более 0.06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Габаритные размеры, мм 94х94х54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Напряжение питания, B: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Масса, не более, кг 0.2</w:t>
            </w:r>
          </w:p>
        </w:tc>
      </w:tr>
      <w:tr w:rsidR="00D47915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FA67B2" w:rsidP="00B51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51C0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Отражатель для ИПДЛ, дальность действия 5-40 м. Габаритные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размеры: 100х100 мм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DE5E0B" w:rsidP="0097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084834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proofErr w:type="spellStart"/>
              <w:r w:rsidR="00D47915" w:rsidRPr="0070763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Полисервис</w:t>
              </w:r>
              <w:proofErr w:type="spellEnd"/>
            </w:hyperlink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761403</w:t>
            </w: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Базовая единица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Масса, кг 0.08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Габаритные размеры, мм 100x100x10</w:t>
            </w:r>
          </w:p>
        </w:tc>
      </w:tr>
      <w:tr w:rsidR="00653E04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653E04" w:rsidRDefault="00B51C0B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Саморез ШС ГВЛ 3.9х19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3E04" w:rsidRPr="0070763F" w:rsidRDefault="00653E04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Переменная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Покрытие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Фосфатирование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Сталь углеродистая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19</w:t>
            </w:r>
          </w:p>
        </w:tc>
      </w:tr>
      <w:tr w:rsidR="00653E04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653E04" w:rsidRDefault="00B51C0B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Саморез по металлу 4,2х25 остроконечный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3E04" w:rsidRPr="0070763F" w:rsidRDefault="00653E04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Масса, кг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0.003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25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Саморез металл/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металл  Материал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Сталь углеродистая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Частая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Диаметр,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4.2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шлица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PH 2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Форма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T-образная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Покрытие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Цинк  Цвет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Цинк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Диаметр внешний,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4.2  Размер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4.2х25</w:t>
            </w:r>
          </w:p>
        </w:tc>
      </w:tr>
      <w:tr w:rsidR="00653E04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653E04" w:rsidRDefault="00B51C0B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Сверло 20х1000 SDS+ по бетону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3E04" w:rsidRPr="0070763F" w:rsidRDefault="00653E04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44196" w:rsidRPr="00E44196" w:rsidRDefault="00E44196" w:rsidP="00E44196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Диаметр бура, мм: 20</w:t>
            </w:r>
          </w:p>
          <w:p w:rsidR="00E44196" w:rsidRPr="00E44196" w:rsidRDefault="00E44196" w:rsidP="00E44196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9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режущих кромок, </w:t>
            </w:r>
            <w:proofErr w:type="spellStart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: 2</w:t>
            </w:r>
          </w:p>
          <w:p w:rsidR="00E44196" w:rsidRPr="00E44196" w:rsidRDefault="00E44196" w:rsidP="00E44196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9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штук в упаковке, </w:t>
            </w:r>
            <w:proofErr w:type="spellStart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: 1</w:t>
            </w:r>
          </w:p>
          <w:p w:rsidR="00E44196" w:rsidRPr="00E44196" w:rsidRDefault="00E44196" w:rsidP="00E44196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Общая длина бура, мм: 1000</w:t>
            </w:r>
          </w:p>
          <w:p w:rsidR="00E44196" w:rsidRPr="00E44196" w:rsidRDefault="00E44196" w:rsidP="00E44196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Рабочая длина бура, мм: 950</w:t>
            </w:r>
          </w:p>
          <w:p w:rsidR="00653E04" w:rsidRPr="0070763F" w:rsidRDefault="00E44196" w:rsidP="00E44196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196">
              <w:rPr>
                <w:rFonts w:ascii="Times New Roman" w:hAnsi="Times New Roman" w:cs="Times New Roman"/>
                <w:sz w:val="24"/>
                <w:szCs w:val="24"/>
              </w:rPr>
              <w:t xml:space="preserve">Тип хвостовика: </w:t>
            </w:r>
            <w:proofErr w:type="spellStart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Sds</w:t>
            </w:r>
            <w:proofErr w:type="spellEnd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196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</w:p>
        </w:tc>
      </w:tr>
      <w:tr w:rsidR="00653E04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653E04" w:rsidRDefault="00B51C0B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Бур (16х400/450 мм; SDS+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3E04" w:rsidRPr="0070763F" w:rsidRDefault="00653E04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78164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Biber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041917</w:t>
            </w:r>
          </w:p>
        </w:tc>
        <w:tc>
          <w:tcPr>
            <w:tcW w:w="3260" w:type="dxa"/>
            <w:tcBorders>
              <w:top w:val="nil"/>
            </w:tcBorders>
          </w:tcPr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Вес брутто,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кг: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товара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Буры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Наружный диаметр,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20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 рабочая,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400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 общая,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450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патрона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SDS+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E04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653E04" w:rsidRDefault="00B51C0B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Сверло по бетону SDS-plus-1 6x150x210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53E04" w:rsidRPr="0070763F" w:rsidRDefault="00653E04" w:rsidP="00977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53E04" w:rsidRPr="0070763F" w:rsidRDefault="00653E04" w:rsidP="0065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2.608.680.264</w:t>
            </w:r>
          </w:p>
        </w:tc>
        <w:tc>
          <w:tcPr>
            <w:tcW w:w="3260" w:type="dxa"/>
            <w:tcBorders>
              <w:top w:val="nil"/>
            </w:tcBorders>
          </w:tcPr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275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Сверло по бетону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Диаметр,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Хвостовик SDS-plus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1  Цвет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Серебристый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45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Высота,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Масса, кг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0.065  </w:t>
            </w:r>
          </w:p>
          <w:p w:rsidR="00653E04" w:rsidRPr="0070763F" w:rsidRDefault="00653E04" w:rsidP="00653E04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Сталь</w:t>
            </w:r>
          </w:p>
        </w:tc>
      </w:tr>
      <w:tr w:rsidR="00D47915" w:rsidRPr="00AF2AE9" w:rsidTr="0097773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B51C0B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Кабель огнестойкий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653E04" w:rsidP="0097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КПСЭнг(А)-FRHF 1х2х1.5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Напряжение, В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300  Материал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жилы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Медь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КПСЭнг-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FRHF  Количество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жил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Сечение жилы, мм2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1.5  Материал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изоляции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Резина кремнийорганическая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Кабель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Наличие защитного покрова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Нет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экрана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Да</w:t>
            </w:r>
          </w:p>
        </w:tc>
      </w:tr>
      <w:tr w:rsidR="00D47915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B51C0B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гофрированная ПВХ d16мм с зондом сер. (уп.100м) ГФ-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653E04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уп.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 Пак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0101716-100</w:t>
            </w: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Внешний диаметр 16 мм.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Внутренний диаметр 10,7 мм.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Самозатухающий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ПВХ.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 серый.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Минимальный радиус изгиба 3 диаметра.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Протяжка стальная (зонд).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Прочность свыше 350 Н на 5 см - легкая.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Диэлектрическая прочность 2000 В.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Сопротивление изоляции 100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МоМ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монтажа от -5 °C до +60 °C.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эксплуатации от -40 °C до +60 °C.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Степень защиты IP55.</w:t>
            </w:r>
          </w:p>
        </w:tc>
      </w:tr>
      <w:tr w:rsidR="00D47915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B51C0B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гофрированная ПВХ d20мм с зондом сер. (уп.100м) ГФ-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653E04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уп.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 Пак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0101720-100</w:t>
            </w: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Номинальный диаметр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20 мм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Внешний диаметр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20 мм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Внутренний диаметр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14.1 мм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Поливинилхлорид (PVC)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Серый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Степень защиты IP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IP55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эксплуатации с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-40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град.C</w:t>
            </w:r>
            <w:proofErr w:type="spellEnd"/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эксплуатации по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град.C</w:t>
            </w:r>
            <w:proofErr w:type="spellEnd"/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Устойчивость к ультрафиолетовому излучению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Маслостойкая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Огнестойкость в соответствии с нормативом UL94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915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B51C0B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Держатель для труб (клипса) d20мм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653E04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51020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ДКС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Крепеж для труб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Масса, кг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0.003481  Диаметр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Крепление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Винтовое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Серый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эксплуатации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-25С +60С</w:t>
            </w:r>
          </w:p>
        </w:tc>
      </w:tr>
      <w:tr w:rsidR="00D47915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B51C0B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Шпилька М6х1000 резьбовая оцинкованная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653E04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DIN975</w:t>
            </w: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Диаметр шпильки,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Размер резьбы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М6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Шаг резьбы,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Класс прочности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4.8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 шпильки,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1000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Стандарт по DIN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975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Покрытие шпильки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белый цинк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Мин. разрушающая сила, кН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8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 шпильки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C 1008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резьбы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метрическая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шпильки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47915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47915" w:rsidRDefault="00B51C0B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Болт анкерный 10х150 HNM с шестигранной гайкой оцинкованный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47915" w:rsidRPr="0070763F" w:rsidRDefault="00653E04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47915" w:rsidRPr="0070763F" w:rsidRDefault="00D47915" w:rsidP="00D47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Сталь углеродистая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Высота,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150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Анкер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распорный  Диаметр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Масса, кг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0.07  </w:t>
            </w:r>
          </w:p>
          <w:p w:rsidR="00D47915" w:rsidRPr="0070763F" w:rsidRDefault="00D47915" w:rsidP="00D47915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Покрытие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Цинк</w:t>
            </w:r>
          </w:p>
        </w:tc>
      </w:tr>
      <w:tr w:rsidR="00DE5E0B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B51C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Дюбель-гвоздь 6х40 потайной бортик, 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полипропилен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653E04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40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Дюбель-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гвоздь  Форма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Потайной бортик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шлица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PZ2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Покрытие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Цинк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Диаметр,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0B" w:rsidRPr="00AF2AE9" w:rsidTr="00B647AE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B51C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B64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Коробка распр. ОП 100х100х50 (6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каб.ввод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.) IP55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653E04" w:rsidP="00B6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B647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B6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53800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B64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ДКС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Пластик  Ширина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114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Степень защиты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IP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55  Способ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монтажа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Открытый  Глубина,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62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Наличие клемм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нет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Коробка распределительная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Масса, кг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0.20438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Цвет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Серый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Квадратная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114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Диаметр,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25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эксплуатации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-25…+60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Количество вводов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</w:tc>
      </w:tr>
      <w:tr w:rsidR="00DE5E0B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B51C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Коробка распр. ОП 300х220х120 (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гладкиестенки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) IP56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653E04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54310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ДКС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Серый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312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Глубина,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132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Защитное покрытие поверхности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Необработанная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239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Герметизирующая/уплотняемая (-</w:t>
            </w:r>
            <w:proofErr w:type="spellStart"/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работоспособности (целостность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цепи)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Нет (без)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Пластик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Рабочая температура, °C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-25...60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Взрывобезопасное исполнение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Крепление крышки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Винтовое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 экранированием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Степень защиты (IP)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IP56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Ввод с тыльной стороны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Для взрывоопасной зоны по газу (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Подходит для сборок (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наборн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Для взрывоопасной зоны по пыли (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Ex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Прямоугольн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Для трубы диаметром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Прочее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проходного корпуса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(без)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Крышка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Непрозрачная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Оснащение/установленное оборудование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(без)</w:t>
            </w:r>
          </w:p>
        </w:tc>
      </w:tr>
      <w:tr w:rsidR="00DE5E0B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B51C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FA67B2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70763F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КПСЭнг(А)-FRLS 2х2х0.5 (м)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Rexant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01-4909-1</w:t>
            </w: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Габариты (мм):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spellEnd"/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кабеля: КПСЭнг(А)-FRLS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Описание кабеля: симметричный кабель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Количество жил, диаметр: 2x2x0,50 мм²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Экран из алюминиевой фольги и оболочки из ПВХ пластиката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Оболочка: поливинилхлоридный пластикат пониженной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пожароопасности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с низким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дымо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газовыделением</w:t>
            </w:r>
            <w:proofErr w:type="spellEnd"/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Изоляция: поливинилхлоридный пластикат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Проводник: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однопроволочный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медный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Вольтаж :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до 300 В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Рабочая температура: –40...+70 °С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Температура прокладки: –10…+50 °С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Цвет кабеля: оранжевый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0B" w:rsidRPr="00AF2AE9" w:rsidTr="00CB63B4">
        <w:trPr>
          <w:trHeight w:val="240"/>
        </w:trPr>
        <w:tc>
          <w:tcPr>
            <w:tcW w:w="568" w:type="dxa"/>
            <w:tcBorders>
              <w:top w:val="nil"/>
            </w:tcBorders>
            <w:vAlign w:val="center"/>
          </w:tcPr>
          <w:p w:rsidR="00DE5E0B" w:rsidRDefault="00B51C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70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Дюбель бабочка 10х50 с шурупом 4х60 (40шт)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E5E0B" w:rsidRPr="0070763F" w:rsidRDefault="00977734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уп.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E5E0B" w:rsidRPr="0070763F" w:rsidRDefault="00DE5E0B" w:rsidP="00DE5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Пластик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Длина,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50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Тип изделия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Дюбель для листовых </w:t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материалов  Количество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упаковке, </w:t>
            </w:r>
            <w:proofErr w:type="spell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40  Высота,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Ширина,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Диаметр внешний,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10  Покрытие</w:t>
            </w:r>
            <w:proofErr w:type="gramEnd"/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Без покрытия  Размер, мм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10х50  </w:t>
            </w:r>
          </w:p>
          <w:p w:rsidR="00DE5E0B" w:rsidRPr="0070763F" w:rsidRDefault="00DE5E0B" w:rsidP="00DE5E0B">
            <w:pPr>
              <w:pBdr>
                <w:bottom w:val="single" w:sz="6" w:space="15" w:color="EBEBEB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70763F">
              <w:rPr>
                <w:rFonts w:ascii="Times New Roman" w:hAnsi="Times New Roman" w:cs="Times New Roman"/>
                <w:sz w:val="24"/>
                <w:szCs w:val="24"/>
              </w:rPr>
              <w:tab/>
              <w:t>Цилиндр</w:t>
            </w:r>
          </w:p>
        </w:tc>
      </w:tr>
      <w:tr w:rsidR="00AF2AE9" w:rsidRPr="00AF2AE9" w:rsidTr="00D57D89">
        <w:trPr>
          <w:trHeight w:val="240"/>
        </w:trPr>
        <w:tc>
          <w:tcPr>
            <w:tcW w:w="1702" w:type="dxa"/>
            <w:gridSpan w:val="2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AF2AE9" w:rsidRPr="00AF2AE9" w:rsidRDefault="00AF2AE9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0D98" w:rsidRDefault="00FB0D98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834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Требования к наличию лиценз</w:t>
      </w:r>
      <w:r w:rsidR="00FB0D98">
        <w:rPr>
          <w:rFonts w:ascii="Times New Roman" w:eastAsia="Times New Roman" w:hAnsi="Times New Roman" w:cs="Times New Roman"/>
          <w:sz w:val="24"/>
          <w:szCs w:val="24"/>
        </w:rPr>
        <w:t>ий, сертифик</w:t>
      </w:r>
      <w:bookmarkStart w:id="0" w:name="_GoBack"/>
      <w:bookmarkEnd w:id="0"/>
      <w:r w:rsidR="00FB0D98">
        <w:rPr>
          <w:rFonts w:ascii="Times New Roman" w:eastAsia="Times New Roman" w:hAnsi="Times New Roman" w:cs="Times New Roman"/>
          <w:sz w:val="24"/>
          <w:szCs w:val="24"/>
        </w:rPr>
        <w:t xml:space="preserve">атов качества и </w:t>
      </w:r>
      <w:proofErr w:type="spellStart"/>
      <w:r w:rsidR="00FB0D98">
        <w:rPr>
          <w:rFonts w:ascii="Times New Roman" w:eastAsia="Times New Roman" w:hAnsi="Times New Roman" w:cs="Times New Roman"/>
          <w:sz w:val="24"/>
          <w:szCs w:val="24"/>
        </w:rPr>
        <w:t>т.д</w:t>
      </w:r>
      <w:proofErr w:type="spellEnd"/>
      <w:r w:rsidR="00FB0D9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84834" w:rsidRPr="00084834">
        <w:rPr>
          <w:rFonts w:ascii="Times New Roman" w:eastAsia="Times New Roman" w:hAnsi="Times New Roman" w:cs="Times New Roman"/>
          <w:sz w:val="24"/>
          <w:szCs w:val="24"/>
        </w:rPr>
        <w:t xml:space="preserve">не требуется 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Требования к сроку годности или сроку гарантийного обслуживания</w:t>
      </w:r>
      <w:r w:rsidR="003D5E12">
        <w:rPr>
          <w:rFonts w:ascii="Times New Roman" w:eastAsia="Times New Roman" w:hAnsi="Times New Roman" w:cs="Times New Roman"/>
          <w:sz w:val="24"/>
          <w:szCs w:val="24"/>
        </w:rPr>
        <w:t>: 1 год.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>. Место поставки</w:t>
      </w:r>
      <w:r w:rsidR="005F5D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г.Сочи</w:t>
      </w:r>
      <w:proofErr w:type="spellEnd"/>
      <w:r w:rsidR="005F5DDC" w:rsidRPr="00FD484C">
        <w:rPr>
          <w:rFonts w:ascii="Times New Roman" w:eastAsia="Times New Roman" w:hAnsi="Times New Roman" w:cs="Times New Roman"/>
          <w:sz w:val="24"/>
          <w:szCs w:val="24"/>
        </w:rPr>
        <w:t>, с. Эстосадок, Набережная времена года 11</w:t>
      </w:r>
      <w:r w:rsidR="00FD48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AE9" w:rsidRPr="00AF2AE9" w:rsidRDefault="0021456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542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2AE9" w:rsidRPr="00AF2AE9">
        <w:rPr>
          <w:rFonts w:ascii="Times New Roman" w:eastAsia="Times New Roman" w:hAnsi="Times New Roman" w:cs="Times New Roman"/>
          <w:sz w:val="24"/>
          <w:szCs w:val="24"/>
        </w:rPr>
        <w:t xml:space="preserve"> Срок поставки</w:t>
      </w:r>
      <w:r w:rsidR="005F5DDC">
        <w:rPr>
          <w:rFonts w:ascii="Times New Roman" w:eastAsia="Times New Roman" w:hAnsi="Times New Roman" w:cs="Times New Roman"/>
          <w:sz w:val="24"/>
          <w:szCs w:val="24"/>
        </w:rPr>
        <w:t xml:space="preserve">: 6-8 недель </w:t>
      </w:r>
      <w:r w:rsidR="00084834" w:rsidRPr="00084834">
        <w:rPr>
          <w:rFonts w:ascii="Times New Roman" w:eastAsia="Times New Roman" w:hAnsi="Times New Roman" w:cs="Times New Roman"/>
          <w:sz w:val="24"/>
          <w:szCs w:val="24"/>
        </w:rPr>
        <w:t>с даты оплаты авансового платежа.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26C" w:rsidRPr="00AF2AE9" w:rsidRDefault="0040226C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(должность </w:t>
      </w:r>
      <w:proofErr w:type="gramStart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специалиста,   </w:t>
      </w:r>
      <w:proofErr w:type="gramEnd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______________________/______________/                                                       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разработавшего техническое </w:t>
      </w:r>
      <w:proofErr w:type="gramStart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задание)   </w:t>
      </w:r>
      <w:proofErr w:type="gramEnd"/>
      <w:r w:rsidRPr="00AF2AE9">
        <w:rPr>
          <w:rFonts w:ascii="Times New Roman" w:eastAsia="Times New Roman" w:hAnsi="Times New Roman"/>
          <w:i/>
          <w:sz w:val="24"/>
          <w:szCs w:val="24"/>
        </w:rPr>
        <w:t xml:space="preserve">              (подпись)                             (Ф.И.О.)</w:t>
      </w:r>
    </w:p>
    <w:p w:rsidR="00AF2AE9" w:rsidRP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AF2AE9" w:rsidRPr="00AF2AE9" w:rsidRDefault="00AF2AE9" w:rsidP="00AF2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(подпись)                          (Ф.И.О.)</w:t>
      </w:r>
    </w:p>
    <w:sectPr w:rsidR="00AF2AE9" w:rsidRPr="00AF2AE9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2F4"/>
    <w:multiLevelType w:val="multilevel"/>
    <w:tmpl w:val="A17E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6559"/>
    <w:multiLevelType w:val="multilevel"/>
    <w:tmpl w:val="9D6E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F2C01"/>
    <w:multiLevelType w:val="multilevel"/>
    <w:tmpl w:val="D656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3A07B9"/>
    <w:multiLevelType w:val="multilevel"/>
    <w:tmpl w:val="CA24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427FD"/>
    <w:multiLevelType w:val="multilevel"/>
    <w:tmpl w:val="85E4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AD310F"/>
    <w:multiLevelType w:val="multilevel"/>
    <w:tmpl w:val="779A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F774D2"/>
    <w:multiLevelType w:val="multilevel"/>
    <w:tmpl w:val="CBBA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172902"/>
    <w:multiLevelType w:val="multilevel"/>
    <w:tmpl w:val="CA5C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F17DE5"/>
    <w:multiLevelType w:val="multilevel"/>
    <w:tmpl w:val="37BC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7919C4"/>
    <w:multiLevelType w:val="multilevel"/>
    <w:tmpl w:val="7472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E32D89"/>
    <w:multiLevelType w:val="multilevel"/>
    <w:tmpl w:val="2B66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0E624E"/>
    <w:multiLevelType w:val="multilevel"/>
    <w:tmpl w:val="117A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C069CA"/>
    <w:multiLevelType w:val="multilevel"/>
    <w:tmpl w:val="63F0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95687"/>
    <w:multiLevelType w:val="multilevel"/>
    <w:tmpl w:val="9F1C9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5"/>
  </w:num>
  <w:num w:numId="11">
    <w:abstractNumId w:val="9"/>
  </w:num>
  <w:num w:numId="12">
    <w:abstractNumId w:val="11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967"/>
    <w:rsid w:val="00004E38"/>
    <w:rsid w:val="000247E3"/>
    <w:rsid w:val="0003506E"/>
    <w:rsid w:val="00057754"/>
    <w:rsid w:val="00057F17"/>
    <w:rsid w:val="00060B6D"/>
    <w:rsid w:val="00074F0A"/>
    <w:rsid w:val="00084834"/>
    <w:rsid w:val="000B6A4B"/>
    <w:rsid w:val="000C4707"/>
    <w:rsid w:val="000E3603"/>
    <w:rsid w:val="000F452A"/>
    <w:rsid w:val="00135D13"/>
    <w:rsid w:val="001A637C"/>
    <w:rsid w:val="001C15B6"/>
    <w:rsid w:val="002034FD"/>
    <w:rsid w:val="00214566"/>
    <w:rsid w:val="002369BF"/>
    <w:rsid w:val="00246B68"/>
    <w:rsid w:val="00246ECC"/>
    <w:rsid w:val="00254ED7"/>
    <w:rsid w:val="002706AB"/>
    <w:rsid w:val="00283C75"/>
    <w:rsid w:val="002A2588"/>
    <w:rsid w:val="002A331B"/>
    <w:rsid w:val="002B3C55"/>
    <w:rsid w:val="002B745D"/>
    <w:rsid w:val="002E0353"/>
    <w:rsid w:val="002E7A07"/>
    <w:rsid w:val="002F2E91"/>
    <w:rsid w:val="002F5184"/>
    <w:rsid w:val="00322F5F"/>
    <w:rsid w:val="00330C0A"/>
    <w:rsid w:val="00362A42"/>
    <w:rsid w:val="003A796B"/>
    <w:rsid w:val="003D5E12"/>
    <w:rsid w:val="003E3C00"/>
    <w:rsid w:val="003F4B79"/>
    <w:rsid w:val="0040226C"/>
    <w:rsid w:val="004023DC"/>
    <w:rsid w:val="004025A4"/>
    <w:rsid w:val="004152AD"/>
    <w:rsid w:val="00433A86"/>
    <w:rsid w:val="00442387"/>
    <w:rsid w:val="00493552"/>
    <w:rsid w:val="004B6022"/>
    <w:rsid w:val="005041CE"/>
    <w:rsid w:val="00530F50"/>
    <w:rsid w:val="0053187F"/>
    <w:rsid w:val="005959D4"/>
    <w:rsid w:val="005C21B7"/>
    <w:rsid w:val="005C7A8E"/>
    <w:rsid w:val="005F5DDC"/>
    <w:rsid w:val="00610B00"/>
    <w:rsid w:val="006234B2"/>
    <w:rsid w:val="00636792"/>
    <w:rsid w:val="00653E04"/>
    <w:rsid w:val="006542E2"/>
    <w:rsid w:val="006676E2"/>
    <w:rsid w:val="00667ECA"/>
    <w:rsid w:val="00673CC9"/>
    <w:rsid w:val="0069492C"/>
    <w:rsid w:val="006A704F"/>
    <w:rsid w:val="0070763F"/>
    <w:rsid w:val="0073330C"/>
    <w:rsid w:val="0075084D"/>
    <w:rsid w:val="0075640B"/>
    <w:rsid w:val="00776119"/>
    <w:rsid w:val="007B094E"/>
    <w:rsid w:val="007D26A8"/>
    <w:rsid w:val="007D381F"/>
    <w:rsid w:val="008B68BE"/>
    <w:rsid w:val="008D3428"/>
    <w:rsid w:val="008F4DAB"/>
    <w:rsid w:val="00912977"/>
    <w:rsid w:val="00977734"/>
    <w:rsid w:val="0099004E"/>
    <w:rsid w:val="00991ED8"/>
    <w:rsid w:val="00A32179"/>
    <w:rsid w:val="00A62F48"/>
    <w:rsid w:val="00AB652F"/>
    <w:rsid w:val="00AF2AE9"/>
    <w:rsid w:val="00B0633A"/>
    <w:rsid w:val="00B21E19"/>
    <w:rsid w:val="00B433A8"/>
    <w:rsid w:val="00B51C0B"/>
    <w:rsid w:val="00B639C9"/>
    <w:rsid w:val="00B647AE"/>
    <w:rsid w:val="00B672A5"/>
    <w:rsid w:val="00B71CF2"/>
    <w:rsid w:val="00B91BED"/>
    <w:rsid w:val="00BB11E3"/>
    <w:rsid w:val="00BB4967"/>
    <w:rsid w:val="00BE2050"/>
    <w:rsid w:val="00C509CF"/>
    <w:rsid w:val="00CB5EEB"/>
    <w:rsid w:val="00CB63B4"/>
    <w:rsid w:val="00D353CC"/>
    <w:rsid w:val="00D47915"/>
    <w:rsid w:val="00D57D89"/>
    <w:rsid w:val="00D70FF4"/>
    <w:rsid w:val="00DE5E0B"/>
    <w:rsid w:val="00E44196"/>
    <w:rsid w:val="00E66CC4"/>
    <w:rsid w:val="00E825F4"/>
    <w:rsid w:val="00EB729A"/>
    <w:rsid w:val="00EC508E"/>
    <w:rsid w:val="00ED4325"/>
    <w:rsid w:val="00EF5FFF"/>
    <w:rsid w:val="00F12789"/>
    <w:rsid w:val="00F139F6"/>
    <w:rsid w:val="00F61FF1"/>
    <w:rsid w:val="00FA67B2"/>
    <w:rsid w:val="00FB0D98"/>
    <w:rsid w:val="00FD484C"/>
    <w:rsid w:val="00FE4A60"/>
    <w:rsid w:val="00FE5DBA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B7072-4E14-4888-BC74-CB3AA09B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6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character" w:customStyle="1" w:styleId="right">
    <w:name w:val="right"/>
    <w:basedOn w:val="a0"/>
    <w:rsid w:val="007D381F"/>
  </w:style>
  <w:style w:type="character" w:styleId="a5">
    <w:name w:val="Hyperlink"/>
    <w:basedOn w:val="a0"/>
    <w:uiPriority w:val="99"/>
    <w:semiHidden/>
    <w:unhideWhenUsed/>
    <w:rsid w:val="00B06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1318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2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19225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0602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5335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0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13980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3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7152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6791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8241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inko.ru/brands/poliservis/" TargetMode="External"/><Relationship Id="rId5" Type="http://schemas.openxmlformats.org/officeDocument/2006/relationships/hyperlink" Target="https://www.tinko.ru/brands/elektrotekhnika_i_avtomati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Погребная Марина Викторовна</cp:lastModifiedBy>
  <cp:revision>10</cp:revision>
  <dcterms:created xsi:type="dcterms:W3CDTF">2019-02-06T08:56:00Z</dcterms:created>
  <dcterms:modified xsi:type="dcterms:W3CDTF">2019-09-02T07:43:00Z</dcterms:modified>
</cp:coreProperties>
</file>