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AB217E" w:rsidP="002E21C8">
      <w:pPr>
        <w:ind w:firstLine="426"/>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88610A">
        <w:rPr>
          <w:sz w:val="22"/>
          <w:szCs w:val="22"/>
        </w:rPr>
        <w:t>расходные материалы</w:t>
      </w:r>
      <w:r w:rsidR="007813FA" w:rsidRPr="007C0AB7">
        <w:rPr>
          <w:sz w:val="22"/>
          <w:szCs w:val="22"/>
        </w:rPr>
        <w:t xml:space="preserve"> </w:t>
      </w:r>
      <w:r w:rsidR="00C16CB3">
        <w:rPr>
          <w:sz w:val="22"/>
          <w:szCs w:val="22"/>
        </w:rPr>
        <w:t xml:space="preserve">и гостевые принадлежности для нужд собственного гостиничного фонда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C8648B" w:rsidRPr="00C8648B">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C8648B"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Срок</w:t>
      </w:r>
      <w:r w:rsidR="00C8648B">
        <w:rPr>
          <w:sz w:val="22"/>
          <w:szCs w:val="22"/>
        </w:rPr>
        <w:t>и</w:t>
      </w:r>
      <w:r w:rsidRPr="0061435E">
        <w:rPr>
          <w:sz w:val="22"/>
          <w:szCs w:val="22"/>
        </w:rPr>
        <w:t xml:space="preserve"> поставки Товара</w:t>
      </w:r>
      <w:r w:rsidR="00C8648B">
        <w:rPr>
          <w:sz w:val="22"/>
          <w:szCs w:val="22"/>
        </w:rPr>
        <w:t>:</w:t>
      </w:r>
    </w:p>
    <w:p w:rsidR="00C8648B" w:rsidRDefault="008C7216" w:rsidP="00D23924">
      <w:pPr>
        <w:pStyle w:val="af7"/>
        <w:shd w:val="clear" w:color="auto" w:fill="FFFFFF"/>
        <w:tabs>
          <w:tab w:val="left" w:pos="851"/>
          <w:tab w:val="left" w:pos="993"/>
          <w:tab w:val="left" w:pos="1134"/>
        </w:tabs>
        <w:ind w:left="0"/>
        <w:jc w:val="both"/>
        <w:rPr>
          <w:sz w:val="22"/>
          <w:szCs w:val="22"/>
        </w:rPr>
      </w:pPr>
      <w:r w:rsidRPr="0061435E">
        <w:rPr>
          <w:sz w:val="22"/>
          <w:szCs w:val="22"/>
        </w:rPr>
        <w:t xml:space="preserve"> </w:t>
      </w:r>
      <w:r w:rsidR="0046192A" w:rsidRPr="0061435E">
        <w:rPr>
          <w:sz w:val="22"/>
          <w:szCs w:val="22"/>
        </w:rPr>
        <w:t xml:space="preserve">– </w:t>
      </w:r>
      <w:r w:rsidR="00C8648B">
        <w:rPr>
          <w:sz w:val="22"/>
          <w:szCs w:val="22"/>
        </w:rPr>
        <w:t xml:space="preserve">первая поставка на сумму аванса производится </w:t>
      </w:r>
      <w:r w:rsidR="0046192A" w:rsidRPr="0061435E">
        <w:rPr>
          <w:sz w:val="22"/>
          <w:szCs w:val="22"/>
        </w:rPr>
        <w:t xml:space="preserve">в течение </w:t>
      </w:r>
      <w:r w:rsidR="00C16CB3">
        <w:rPr>
          <w:sz w:val="22"/>
          <w:szCs w:val="22"/>
        </w:rPr>
        <w:t>10</w:t>
      </w:r>
      <w:r w:rsidR="00C16CB3" w:rsidRPr="0061435E">
        <w:rPr>
          <w:sz w:val="22"/>
          <w:szCs w:val="22"/>
        </w:rPr>
        <w:t xml:space="preserve"> </w:t>
      </w:r>
      <w:r w:rsidR="0046192A" w:rsidRPr="0061435E">
        <w:rPr>
          <w:sz w:val="22"/>
          <w:szCs w:val="22"/>
        </w:rPr>
        <w:t>(</w:t>
      </w:r>
      <w:r w:rsidR="0088610A">
        <w:rPr>
          <w:sz w:val="22"/>
          <w:szCs w:val="22"/>
        </w:rPr>
        <w:t>д</w:t>
      </w:r>
      <w:r w:rsidR="00C16CB3">
        <w:rPr>
          <w:sz w:val="22"/>
          <w:szCs w:val="22"/>
        </w:rPr>
        <w:t>есяти</w:t>
      </w:r>
      <w:r w:rsidR="0046192A" w:rsidRPr="0061435E">
        <w:rPr>
          <w:sz w:val="22"/>
          <w:szCs w:val="22"/>
        </w:rPr>
        <w:t xml:space="preserve">) </w:t>
      </w:r>
      <w:r w:rsidR="00B00D0E" w:rsidRPr="0061435E">
        <w:rPr>
          <w:sz w:val="22"/>
          <w:szCs w:val="22"/>
        </w:rPr>
        <w:t>календарн</w:t>
      </w:r>
      <w:r w:rsidR="00C16CB3">
        <w:rPr>
          <w:sz w:val="22"/>
          <w:szCs w:val="22"/>
        </w:rPr>
        <w:t>ых</w:t>
      </w:r>
      <w:r w:rsidR="0046192A" w:rsidRPr="0061435E">
        <w:rPr>
          <w:sz w:val="22"/>
          <w:szCs w:val="22"/>
        </w:rPr>
        <w:t xml:space="preserve"> дн</w:t>
      </w:r>
      <w:r w:rsidR="00C16CB3">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C8648B">
        <w:rPr>
          <w:sz w:val="22"/>
          <w:szCs w:val="22"/>
        </w:rPr>
        <w:t xml:space="preserve"> на расчетный счет Поставщика;</w:t>
      </w:r>
    </w:p>
    <w:p w:rsidR="00EE3FE0" w:rsidRPr="0061435E" w:rsidRDefault="00C8648B" w:rsidP="00D23924">
      <w:pPr>
        <w:pStyle w:val="af7"/>
        <w:shd w:val="clear" w:color="auto" w:fill="FFFFFF"/>
        <w:tabs>
          <w:tab w:val="left" w:pos="851"/>
          <w:tab w:val="left" w:pos="993"/>
          <w:tab w:val="left" w:pos="1134"/>
        </w:tabs>
        <w:ind w:left="0"/>
        <w:jc w:val="both"/>
        <w:rPr>
          <w:sz w:val="22"/>
          <w:szCs w:val="22"/>
        </w:rPr>
      </w:pPr>
      <w:r>
        <w:rPr>
          <w:sz w:val="22"/>
          <w:szCs w:val="22"/>
        </w:rPr>
        <w:t xml:space="preserve">– далее отгрузка Товара производится </w:t>
      </w:r>
      <w:r w:rsidR="00D23924">
        <w:rPr>
          <w:sz w:val="22"/>
          <w:szCs w:val="22"/>
        </w:rPr>
        <w:t xml:space="preserve">Поставщиком по мере потребности </w:t>
      </w:r>
      <w:r w:rsidR="00AC70BE">
        <w:rPr>
          <w:sz w:val="22"/>
          <w:szCs w:val="22"/>
        </w:rPr>
        <w:t>Покупателя</w:t>
      </w:r>
      <w:r w:rsidR="00D23924">
        <w:rPr>
          <w:sz w:val="22"/>
          <w:szCs w:val="22"/>
        </w:rPr>
        <w:t>, выраженной в форме Заявки, и переданной Поставщику посредством факса либо электронного письма</w:t>
      </w:r>
      <w:r w:rsidR="001763E5">
        <w:rPr>
          <w:sz w:val="22"/>
          <w:szCs w:val="22"/>
        </w:rPr>
        <w:t xml:space="preserve"> на адрес электронной почты:</w:t>
      </w:r>
      <w:r w:rsidR="00EE7EBC">
        <w:rPr>
          <w:sz w:val="22"/>
          <w:szCs w:val="22"/>
        </w:rPr>
        <w:t xml:space="preserve"> </w:t>
      </w:r>
      <w:r w:rsidR="001763E5">
        <w:rPr>
          <w:sz w:val="22"/>
          <w:szCs w:val="22"/>
        </w:rPr>
        <w:t>______________________</w:t>
      </w:r>
      <w:r w:rsidR="00F72D27" w:rsidRPr="0061435E">
        <w:rPr>
          <w:sz w:val="22"/>
          <w:szCs w:val="22"/>
        </w:rPr>
        <w:t>.</w:t>
      </w:r>
      <w:r w:rsidR="00D23924">
        <w:rPr>
          <w:sz w:val="22"/>
          <w:szCs w:val="22"/>
        </w:rPr>
        <w:t xml:space="preserve"> В Заявке пр</w:t>
      </w:r>
      <w:bookmarkStart w:id="0" w:name="_GoBack"/>
      <w:bookmarkEnd w:id="0"/>
      <w:r w:rsidR="00D23924">
        <w:rPr>
          <w:sz w:val="22"/>
          <w:szCs w:val="22"/>
        </w:rPr>
        <w:t xml:space="preserve">описывается количество партий, количество (и/или объем) Товара в каждой партии. Срок отгрузки Товара не должен превышать более 5 (пяти) </w:t>
      </w:r>
      <w:r w:rsidR="001763E5">
        <w:rPr>
          <w:sz w:val="22"/>
          <w:szCs w:val="22"/>
        </w:rPr>
        <w:t xml:space="preserve">календарных дней </w:t>
      </w:r>
      <w:r w:rsidR="00D23924">
        <w:rPr>
          <w:sz w:val="22"/>
          <w:szCs w:val="22"/>
        </w:rPr>
        <w:t xml:space="preserve">со дня получения Поставщиком заявки от </w:t>
      </w:r>
      <w:r w:rsidR="00AC70BE">
        <w:rPr>
          <w:sz w:val="22"/>
          <w:szCs w:val="22"/>
        </w:rPr>
        <w:t xml:space="preserve">Покупателя </w:t>
      </w:r>
      <w:r w:rsidR="00D23924">
        <w:rPr>
          <w:sz w:val="22"/>
          <w:szCs w:val="22"/>
        </w:rPr>
        <w:t xml:space="preserve">в факсимильном или электронном виде, если иное не указано в заявке. </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B1BEF">
        <w:rPr>
          <w:snapToGrid w:val="0"/>
          <w:sz w:val="22"/>
          <w:szCs w:val="22"/>
        </w:rPr>
        <w:t>10</w:t>
      </w:r>
      <w:r w:rsidR="005B1BEF" w:rsidRPr="007C0AB7">
        <w:rPr>
          <w:snapToGrid w:val="0"/>
          <w:sz w:val="22"/>
          <w:szCs w:val="22"/>
        </w:rPr>
        <w:t>0 </w:t>
      </w:r>
      <w:r w:rsidRPr="007C0AB7">
        <w:rPr>
          <w:snapToGrid w:val="0"/>
          <w:sz w:val="22"/>
          <w:szCs w:val="22"/>
        </w:rPr>
        <w:t>%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lastRenderedPageBreak/>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EE7EBC" w:rsidRDefault="00EC73F7" w:rsidP="005B1BEF">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r w:rsidR="005B1BEF" w:rsidRPr="005B1BEF">
        <w:rPr>
          <w:sz w:val="22"/>
          <w:szCs w:val="22"/>
        </w:rPr>
        <w:t xml:space="preserve"> </w:t>
      </w:r>
      <w:r w:rsidR="005B1BEF" w:rsidRPr="00D87D76">
        <w:rPr>
          <w:sz w:val="22"/>
          <w:szCs w:val="22"/>
        </w:rPr>
        <w:t>Товар по количеству, номенклатуре, комплектности считается поставленным Поставщиком Покупателю в соответствии с Договором и Спецификацией, если количество мест (единиц) Товара и ее номенклатура, и иные данные, указанные в Спецификации, совпадут с номенклатурой и количеством мест /единиц Товара, указанными в товарной накладной ТОРГ12 (товарно-транспортной накладной) с номенклатурой и количеством мест /единиц Товара фактически принятого Покупателем.</w:t>
      </w:r>
    </w:p>
    <w:p w:rsidR="005B1BEF" w:rsidRDefault="00B84CA3" w:rsidP="00EE7EB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5B1BEF" w:rsidRPr="007C0AB7" w:rsidRDefault="005B1BEF" w:rsidP="00EE7EBC">
      <w:pPr>
        <w:pStyle w:val="af7"/>
        <w:shd w:val="clear" w:color="auto" w:fill="FFFFFF"/>
        <w:tabs>
          <w:tab w:val="left" w:pos="851"/>
          <w:tab w:val="left" w:pos="993"/>
          <w:tab w:val="left" w:pos="1134"/>
        </w:tabs>
        <w:ind w:left="567"/>
        <w:jc w:val="both"/>
        <w:rPr>
          <w:sz w:val="22"/>
          <w:szCs w:val="22"/>
        </w:rPr>
      </w:pP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C8648B">
        <w:rPr>
          <w:sz w:val="22"/>
          <w:szCs w:val="22"/>
          <w:u w:val="single"/>
          <w:lang w:val="tr-TR"/>
        </w:rPr>
        <w:t>o.nichiporchuk</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lastRenderedPageBreak/>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272E8" w:rsidRPr="00F272E8" w:rsidRDefault="00F272E8" w:rsidP="00F272E8">
      <w:pPr>
        <w:pStyle w:val="af7"/>
        <w:numPr>
          <w:ilvl w:val="0"/>
          <w:numId w:val="16"/>
        </w:numPr>
        <w:ind w:left="0" w:firstLine="360"/>
        <w:jc w:val="both"/>
        <w:rPr>
          <w:color w:val="000000"/>
          <w:sz w:val="22"/>
          <w:szCs w:val="22"/>
        </w:rPr>
      </w:pPr>
      <w:r w:rsidRPr="00F272E8">
        <w:rPr>
          <w:color w:val="000000"/>
          <w:sz w:val="22"/>
          <w:szCs w:val="22"/>
        </w:rPr>
        <w:t xml:space="preserve">Покупатель производит предоплату в размере </w:t>
      </w:r>
      <w:r w:rsidR="00422C6D">
        <w:rPr>
          <w:color w:val="000000"/>
          <w:sz w:val="22"/>
          <w:szCs w:val="22"/>
        </w:rPr>
        <w:t>3</w:t>
      </w:r>
      <w:r w:rsidRPr="00F272E8">
        <w:rPr>
          <w:color w:val="000000"/>
          <w:sz w:val="22"/>
          <w:szCs w:val="22"/>
        </w:rPr>
        <w:t xml:space="preserve">0% от стоимости поставляемого Товара, указанной в п.4.1. Договора, что составляет __________ (______________________) рублей, </w:t>
      </w:r>
      <w:r w:rsidR="00422C6D">
        <w:rPr>
          <w:color w:val="000000"/>
          <w:sz w:val="22"/>
          <w:szCs w:val="22"/>
        </w:rPr>
        <w:t xml:space="preserve">в том числе НДС 18% _____________(_______) рублей, </w:t>
      </w:r>
      <w:r w:rsidRPr="00F272E8">
        <w:rPr>
          <w:color w:val="000000"/>
          <w:sz w:val="22"/>
          <w:szCs w:val="22"/>
        </w:rPr>
        <w:t>в течение 5 (пяти) банковских дней с даты предоставления Поставщиком счета на плату.</w:t>
      </w:r>
    </w:p>
    <w:p w:rsidR="00422C6D" w:rsidRPr="00422C6D" w:rsidRDefault="00F272E8" w:rsidP="00F272E8">
      <w:pPr>
        <w:pStyle w:val="af7"/>
        <w:numPr>
          <w:ilvl w:val="0"/>
          <w:numId w:val="16"/>
        </w:numPr>
        <w:ind w:left="0" w:right="-1" w:firstLine="426"/>
        <w:jc w:val="both"/>
        <w:rPr>
          <w:sz w:val="22"/>
          <w:szCs w:val="22"/>
        </w:rPr>
      </w:pPr>
      <w:r w:rsidRPr="00F272E8">
        <w:rPr>
          <w:color w:val="000000"/>
          <w:sz w:val="22"/>
          <w:szCs w:val="22"/>
        </w:rPr>
        <w:t xml:space="preserve">Оставшиеся </w:t>
      </w:r>
      <w:r w:rsidR="00422C6D">
        <w:rPr>
          <w:color w:val="000000"/>
          <w:sz w:val="22"/>
          <w:szCs w:val="22"/>
        </w:rPr>
        <w:t>7</w:t>
      </w:r>
      <w:r w:rsidRPr="00F272E8">
        <w:rPr>
          <w:color w:val="000000"/>
          <w:sz w:val="22"/>
          <w:szCs w:val="22"/>
        </w:rPr>
        <w:t xml:space="preserve">0% от стоимости поставляемого Товара, указанной в п.4.1. Договора, что составляет ___________ (_________________________) рублей, </w:t>
      </w:r>
      <w:r w:rsidR="00422C6D">
        <w:rPr>
          <w:color w:val="000000"/>
          <w:sz w:val="22"/>
          <w:szCs w:val="22"/>
        </w:rPr>
        <w:t xml:space="preserve">в том числе НДС 18% _____________(_______) рублей, </w:t>
      </w:r>
      <w:r w:rsidRPr="00F272E8">
        <w:rPr>
          <w:color w:val="000000"/>
          <w:sz w:val="22"/>
          <w:szCs w:val="22"/>
        </w:rPr>
        <w:t xml:space="preserve">Покупатель оплачивает </w:t>
      </w:r>
      <w:r w:rsidR="00422C6D">
        <w:rPr>
          <w:color w:val="000000"/>
          <w:sz w:val="22"/>
          <w:szCs w:val="22"/>
        </w:rPr>
        <w:t>в следующем порядке:</w:t>
      </w:r>
    </w:p>
    <w:p w:rsidR="00F272E8" w:rsidRPr="00F272E8" w:rsidRDefault="00422C6D" w:rsidP="00F272E8">
      <w:pPr>
        <w:pStyle w:val="af7"/>
        <w:numPr>
          <w:ilvl w:val="0"/>
          <w:numId w:val="16"/>
        </w:numPr>
        <w:ind w:left="0" w:right="-1" w:firstLine="426"/>
        <w:jc w:val="both"/>
        <w:rPr>
          <w:sz w:val="22"/>
          <w:szCs w:val="22"/>
        </w:rPr>
      </w:pPr>
      <w:r>
        <w:rPr>
          <w:color w:val="000000"/>
          <w:sz w:val="22"/>
          <w:szCs w:val="22"/>
        </w:rPr>
        <w:t xml:space="preserve">За каждую партию по факту поставки </w:t>
      </w:r>
      <w:r w:rsidR="001763E5">
        <w:rPr>
          <w:color w:val="000000"/>
          <w:sz w:val="22"/>
          <w:szCs w:val="22"/>
        </w:rPr>
        <w:t xml:space="preserve">в соответствии с заявкой, направленной Покупателем согласно п. 2.2. Договора, </w:t>
      </w:r>
      <w:r w:rsidR="00F272E8" w:rsidRPr="00F272E8">
        <w:rPr>
          <w:color w:val="000000"/>
          <w:sz w:val="22"/>
          <w:szCs w:val="22"/>
        </w:rPr>
        <w:t xml:space="preserve">в течение </w:t>
      </w:r>
      <w:r>
        <w:rPr>
          <w:color w:val="000000"/>
          <w:sz w:val="22"/>
          <w:szCs w:val="22"/>
        </w:rPr>
        <w:t>10</w:t>
      </w:r>
      <w:r w:rsidR="00F272E8" w:rsidRPr="00F272E8">
        <w:rPr>
          <w:color w:val="000000"/>
          <w:sz w:val="22"/>
          <w:szCs w:val="22"/>
        </w:rPr>
        <w:t xml:space="preserve"> (</w:t>
      </w:r>
      <w:r>
        <w:rPr>
          <w:color w:val="000000"/>
          <w:sz w:val="22"/>
          <w:szCs w:val="22"/>
        </w:rPr>
        <w:t>десяти</w:t>
      </w:r>
      <w:r w:rsidR="00F272E8" w:rsidRPr="00F272E8">
        <w:rPr>
          <w:color w:val="000000"/>
          <w:sz w:val="22"/>
          <w:szCs w:val="22"/>
        </w:rPr>
        <w:t xml:space="preserve">) </w:t>
      </w:r>
      <w:r>
        <w:rPr>
          <w:color w:val="000000"/>
          <w:sz w:val="22"/>
          <w:szCs w:val="22"/>
        </w:rPr>
        <w:t>рабочих</w:t>
      </w:r>
      <w:r w:rsidRPr="00F272E8">
        <w:rPr>
          <w:color w:val="000000"/>
          <w:sz w:val="22"/>
          <w:szCs w:val="22"/>
        </w:rPr>
        <w:t xml:space="preserve"> </w:t>
      </w:r>
      <w:r w:rsidR="00F272E8" w:rsidRPr="00F272E8">
        <w:rPr>
          <w:color w:val="000000"/>
          <w:sz w:val="22"/>
          <w:szCs w:val="22"/>
        </w:rPr>
        <w:t xml:space="preserve">дней с даты </w:t>
      </w:r>
      <w:r>
        <w:rPr>
          <w:color w:val="000000"/>
          <w:sz w:val="22"/>
          <w:szCs w:val="22"/>
        </w:rPr>
        <w:t>поставки</w:t>
      </w:r>
      <w:r w:rsidRPr="00F272E8">
        <w:rPr>
          <w:color w:val="000000"/>
          <w:sz w:val="22"/>
          <w:szCs w:val="22"/>
        </w:rPr>
        <w:t xml:space="preserve"> </w:t>
      </w:r>
      <w:r w:rsidR="00F272E8" w:rsidRPr="00F272E8">
        <w:rPr>
          <w:color w:val="000000"/>
          <w:sz w:val="22"/>
          <w:szCs w:val="22"/>
        </w:rPr>
        <w:t>Товара</w:t>
      </w:r>
      <w:r>
        <w:rPr>
          <w:color w:val="000000"/>
          <w:sz w:val="22"/>
          <w:szCs w:val="22"/>
        </w:rPr>
        <w:t>, получения от Поставщика оригинала счета на оплату</w:t>
      </w:r>
      <w:r w:rsidR="00F272E8" w:rsidRPr="00F272E8">
        <w:rPr>
          <w:color w:val="000000"/>
          <w:sz w:val="22"/>
          <w:szCs w:val="22"/>
        </w:rPr>
        <w:t xml:space="preserve"> и подписания Сторонами накладной по форме ТОРГ-12.</w:t>
      </w:r>
    </w:p>
    <w:p w:rsidR="008C7216" w:rsidRPr="007C0AB7" w:rsidRDefault="008C7216" w:rsidP="00DC7524">
      <w:pPr>
        <w:tabs>
          <w:tab w:val="left" w:pos="1134"/>
        </w:tabs>
        <w:ind w:firstLine="567"/>
        <w:jc w:val="both"/>
        <w:rPr>
          <w:sz w:val="22"/>
          <w:szCs w:val="22"/>
        </w:rPr>
      </w:pPr>
      <w:r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Pr="007C0AB7">
        <w:rPr>
          <w:sz w:val="22"/>
          <w:szCs w:val="22"/>
        </w:rPr>
        <w:t xml:space="preserve">. </w:t>
      </w:r>
    </w:p>
    <w:p w:rsidR="008C7216"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Pr="007C0AB7">
        <w:rPr>
          <w:sz w:val="22"/>
          <w:szCs w:val="22"/>
        </w:rPr>
        <w:t>.</w:t>
      </w:r>
    </w:p>
    <w:p w:rsidR="005B1BEF" w:rsidRPr="005B1BEF" w:rsidRDefault="005B1BEF" w:rsidP="00EE7EBC">
      <w:pPr>
        <w:pStyle w:val="af7"/>
        <w:numPr>
          <w:ilvl w:val="1"/>
          <w:numId w:val="1"/>
        </w:numPr>
        <w:ind w:left="0" w:firstLine="567"/>
        <w:jc w:val="both"/>
        <w:rPr>
          <w:sz w:val="22"/>
          <w:szCs w:val="22"/>
        </w:rPr>
      </w:pPr>
      <w:r w:rsidRPr="005B1BEF">
        <w:rPr>
          <w:sz w:val="22"/>
          <w:szCs w:val="22"/>
        </w:rPr>
        <w:t>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5B1BEF" w:rsidRPr="007C0AB7" w:rsidRDefault="005B1BEF" w:rsidP="00EE7EBC">
      <w:pPr>
        <w:pStyle w:val="af7"/>
        <w:shd w:val="clear" w:color="auto" w:fill="FFFFFF"/>
        <w:tabs>
          <w:tab w:val="left" w:pos="851"/>
          <w:tab w:val="left" w:pos="993"/>
          <w:tab w:val="left" w:pos="1134"/>
        </w:tabs>
        <w:ind w:left="567"/>
        <w:jc w:val="both"/>
        <w:rPr>
          <w:sz w:val="22"/>
          <w:szCs w:val="22"/>
        </w:rPr>
      </w:pP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DF58BA">
        <w:rPr>
          <w:sz w:val="22"/>
          <w:szCs w:val="22"/>
        </w:rPr>
        <w:t>5</w:t>
      </w:r>
      <w:r w:rsidR="00DF58BA" w:rsidRPr="007C0AB7">
        <w:rPr>
          <w:sz w:val="22"/>
          <w:szCs w:val="22"/>
        </w:rPr>
        <w:t xml:space="preserve"> </w:t>
      </w:r>
      <w:r w:rsidRPr="007C0AB7">
        <w:rPr>
          <w:sz w:val="22"/>
          <w:szCs w:val="22"/>
        </w:rPr>
        <w:t xml:space="preserve">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9F0CDA" w:rsidRPr="00422C6D" w:rsidRDefault="009F0CDA" w:rsidP="00422C6D">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если третьими лицами Покупателю будут предъявлены требования о возмещении </w:t>
      </w:r>
      <w:r w:rsidRPr="007C0AB7">
        <w:rPr>
          <w:sz w:val="22"/>
          <w:szCs w:val="22"/>
        </w:rPr>
        <w:lastRenderedPageBreak/>
        <w:t>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2A0758" w:rsidRPr="007C0AB7" w:rsidRDefault="002A0758" w:rsidP="00521137">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Pr="00A331F0">
        <w:rPr>
          <w:sz w:val="22"/>
          <w:szCs w:val="22"/>
        </w:rPr>
        <w:t>31.</w:t>
      </w:r>
      <w:r w:rsidR="00A21A50">
        <w:rPr>
          <w:sz w:val="22"/>
          <w:szCs w:val="22"/>
        </w:rPr>
        <w:t>12</w:t>
      </w:r>
      <w:r w:rsidRPr="00A331F0">
        <w:rPr>
          <w:sz w:val="22"/>
          <w:szCs w:val="22"/>
        </w:rPr>
        <w:t>.2016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 xml:space="preserve">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w:t>
      </w:r>
      <w:r w:rsidRPr="007C0AB7">
        <w:rPr>
          <w:rFonts w:eastAsia="Cambria"/>
          <w:sz w:val="22"/>
          <w:szCs w:val="22"/>
        </w:rPr>
        <w:lastRenderedPageBreak/>
        <w:t>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могут быть устранены в течение 10 (десяти) календарных дней</w:t>
      </w:r>
      <w:r w:rsidR="00375DFA">
        <w:rPr>
          <w:sz w:val="22"/>
          <w:szCs w:val="22"/>
        </w:rPr>
        <w:t xml:space="preserve"> </w:t>
      </w:r>
      <w:r w:rsidR="00375DFA" w:rsidRPr="00375DFA">
        <w:rPr>
          <w:sz w:val="22"/>
          <w:szCs w:val="22"/>
        </w:rPr>
        <w:t>с даты получения уведомления от Покупателя</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6B480B">
            <w:pPr>
              <w:rPr>
                <w:b/>
                <w:lang w:val="en-US"/>
              </w:rPr>
            </w:pPr>
            <w:r>
              <w:rPr>
                <w:b/>
                <w:lang w:val="en-US"/>
              </w:rPr>
              <w:t>__________________</w:t>
            </w:r>
          </w:p>
          <w:p w:rsidR="006B480B" w:rsidRDefault="006B480B"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6B480B" w:rsidRDefault="006B480B" w:rsidP="00293E1C">
            <w:pPr>
              <w:tabs>
                <w:tab w:val="left" w:pos="284"/>
                <w:tab w:val="left" w:pos="8364"/>
              </w:tabs>
            </w:pPr>
          </w:p>
          <w:p w:rsidR="006B480B" w:rsidRPr="00F272E8" w:rsidRDefault="00F272E8" w:rsidP="00293E1C">
            <w:pPr>
              <w:tabs>
                <w:tab w:val="left" w:pos="284"/>
                <w:tab w:val="left" w:pos="8364"/>
              </w:tabs>
              <w:rPr>
                <w:lang w:val="en-US"/>
              </w:rPr>
            </w:pPr>
            <w:r>
              <w:rPr>
                <w:lang w:val="en-US"/>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4A6034" w:rsidRDefault="008C7216" w:rsidP="00F74CC5">
      <w:pPr>
        <w:tabs>
          <w:tab w:val="left" w:pos="284"/>
        </w:tabs>
        <w:ind w:firstLine="425"/>
        <w:jc w:val="center"/>
        <w:rPr>
          <w:sz w:val="22"/>
          <w:szCs w:val="22"/>
        </w:rPr>
      </w:pPr>
      <w:r w:rsidRPr="007C0AB7">
        <w:rPr>
          <w:b/>
          <w:sz w:val="22"/>
          <w:szCs w:val="22"/>
        </w:rPr>
        <w:t xml:space="preserve">Спецификация </w:t>
      </w:r>
    </w:p>
    <w:p w:rsidR="004A6034" w:rsidRDefault="004A6034" w:rsidP="00293E1C">
      <w:pPr>
        <w:tabs>
          <w:tab w:val="left" w:pos="284"/>
        </w:tabs>
        <w:ind w:firstLine="425"/>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01"/>
        <w:gridCol w:w="2410"/>
        <w:gridCol w:w="1134"/>
        <w:gridCol w:w="1417"/>
        <w:gridCol w:w="993"/>
        <w:gridCol w:w="1134"/>
        <w:gridCol w:w="1134"/>
      </w:tblGrid>
      <w:tr w:rsidR="00F74CC5" w:rsidRPr="00D06BA4" w:rsidTr="000D787B">
        <w:trPr>
          <w:trHeight w:val="240"/>
        </w:trPr>
        <w:tc>
          <w:tcPr>
            <w:tcW w:w="699"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701"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410"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1134"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417"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3"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руб., с НДС 18%</w:t>
            </w:r>
          </w:p>
        </w:tc>
        <w:tc>
          <w:tcPr>
            <w:tcW w:w="1134" w:type="dxa"/>
            <w:vAlign w:val="center"/>
          </w:tcPr>
          <w:p w:rsidR="00F74CC5" w:rsidRPr="00D06BA4" w:rsidRDefault="00F74CC5" w:rsidP="000D787B">
            <w:pPr>
              <w:jc w:val="center"/>
            </w:pPr>
            <w:r w:rsidRPr="00D06BA4">
              <w:rPr>
                <w:sz w:val="22"/>
                <w:szCs w:val="22"/>
              </w:rPr>
              <w:t>Общая стоимость</w:t>
            </w:r>
            <w:r>
              <w:rPr>
                <w:sz w:val="22"/>
                <w:szCs w:val="22"/>
              </w:rPr>
              <w:t xml:space="preserve">, </w:t>
            </w:r>
            <w:r w:rsidRPr="00D06BA4">
              <w:rPr>
                <w:sz w:val="22"/>
                <w:szCs w:val="22"/>
              </w:rPr>
              <w:t xml:space="preserve">руб., </w:t>
            </w:r>
            <w:r>
              <w:rPr>
                <w:sz w:val="22"/>
                <w:szCs w:val="22"/>
              </w:rPr>
              <w:t>с</w:t>
            </w:r>
            <w:r w:rsidRPr="00D06BA4">
              <w:rPr>
                <w:sz w:val="22"/>
                <w:szCs w:val="22"/>
              </w:rPr>
              <w:t xml:space="preserve"> НДС </w:t>
            </w:r>
            <w:r>
              <w:rPr>
                <w:sz w:val="22"/>
                <w:szCs w:val="22"/>
              </w:rPr>
              <w:t>18%</w:t>
            </w:r>
          </w:p>
        </w:tc>
        <w:tc>
          <w:tcPr>
            <w:tcW w:w="1134" w:type="dxa"/>
          </w:tcPr>
          <w:p w:rsidR="00F74CC5" w:rsidRPr="00D06BA4" w:rsidRDefault="00F74CC5" w:rsidP="000D787B">
            <w:pPr>
              <w:jc w:val="center"/>
            </w:pPr>
            <w:r>
              <w:rPr>
                <w:sz w:val="22"/>
                <w:szCs w:val="22"/>
              </w:rPr>
              <w:t>НДС 18 %, руб.</w:t>
            </w:r>
          </w:p>
        </w:tc>
      </w:tr>
      <w:tr w:rsidR="00F74CC5" w:rsidRPr="00D06BA4" w:rsidTr="000D787B">
        <w:trPr>
          <w:trHeight w:val="240"/>
        </w:trPr>
        <w:tc>
          <w:tcPr>
            <w:tcW w:w="699"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rsidR="00F74CC5" w:rsidRPr="00D06BA4" w:rsidRDefault="00F74CC5" w:rsidP="001858AF">
            <w:pPr>
              <w:pStyle w:val="ConsPlusNonformat"/>
              <w:rPr>
                <w:rFonts w:ascii="Times New Roman" w:hAnsi="Times New Roman" w:cs="Times New Roman"/>
                <w:sz w:val="22"/>
                <w:szCs w:val="22"/>
              </w:rPr>
            </w:pPr>
            <w:r w:rsidRPr="00D06BA4">
              <w:rPr>
                <w:rFonts w:ascii="Times New Roman" w:hAnsi="Times New Roman" w:cs="Times New Roman"/>
                <w:sz w:val="22"/>
                <w:szCs w:val="22"/>
              </w:rPr>
              <w:t>2</w:t>
            </w:r>
          </w:p>
        </w:tc>
        <w:tc>
          <w:tcPr>
            <w:tcW w:w="2410"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1134"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417"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rsidR="00F74CC5"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B913AE" w:rsidRPr="00D06BA4" w:rsidTr="00B913AE">
        <w:trPr>
          <w:trHeight w:val="240"/>
        </w:trPr>
        <w:tc>
          <w:tcPr>
            <w:tcW w:w="699" w:type="dxa"/>
            <w:tcBorders>
              <w:top w:val="nil"/>
            </w:tcBorders>
          </w:tcPr>
          <w:p w:rsidR="00B913AE" w:rsidRPr="00D06BA4" w:rsidRDefault="00B913AE" w:rsidP="00B913AE">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 xml:space="preserve">Гель для душа  </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lang w:val="en-US"/>
              </w:rPr>
              <w:t xml:space="preserve">Hotel </w:t>
            </w:r>
            <w:r w:rsidRPr="00102260">
              <w:rPr>
                <w:rFonts w:ascii="Times New Roman" w:hAnsi="Times New Roman" w:cs="Times New Roman"/>
                <w:color w:val="000000"/>
              </w:rPr>
              <w:t>серия</w:t>
            </w:r>
            <w:r w:rsidRPr="00102260">
              <w:rPr>
                <w:rFonts w:ascii="Times New Roman" w:hAnsi="Times New Roman" w:cs="Times New Roman"/>
                <w:color w:val="000000"/>
                <w:lang w:val="en-US"/>
              </w:rPr>
              <w:t xml:space="preserve"> «Comfort Line», 10 </w:t>
            </w:r>
            <w:r w:rsidRPr="00102260">
              <w:rPr>
                <w:rFonts w:ascii="Times New Roman" w:hAnsi="Times New Roman" w:cs="Times New Roman"/>
                <w:color w:val="000000"/>
              </w:rPr>
              <w:t>мл</w:t>
            </w:r>
            <w:r w:rsidRPr="00102260">
              <w:rPr>
                <w:rFonts w:ascii="Times New Roman" w:hAnsi="Times New Roman" w:cs="Times New Roman"/>
                <w:color w:val="000000"/>
                <w:lang w:val="en-US"/>
              </w:rPr>
              <w:t xml:space="preserve">. </w:t>
            </w:r>
            <w:r w:rsidRPr="00102260">
              <w:rPr>
                <w:rFonts w:ascii="Times New Roman" w:hAnsi="Times New Roman" w:cs="Times New Roman"/>
                <w:color w:val="000000"/>
              </w:rPr>
              <w:t>(саше)</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шт.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80 233</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D06BA4" w:rsidRDefault="00B913AE" w:rsidP="00B913AE">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Мыло</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lang w:val="en-US"/>
              </w:rPr>
            </w:pPr>
            <w:r w:rsidRPr="00102260">
              <w:rPr>
                <w:rFonts w:ascii="Times New Roman" w:hAnsi="Times New Roman" w:cs="Times New Roman"/>
                <w:color w:val="000000"/>
                <w:lang w:val="en-US"/>
              </w:rPr>
              <w:t xml:space="preserve">Hotel </w:t>
            </w:r>
            <w:r w:rsidRPr="00102260">
              <w:rPr>
                <w:rFonts w:ascii="Times New Roman" w:hAnsi="Times New Roman" w:cs="Times New Roman"/>
                <w:color w:val="000000"/>
              </w:rPr>
              <w:t>серия</w:t>
            </w:r>
            <w:r w:rsidRPr="00102260">
              <w:rPr>
                <w:rFonts w:ascii="Times New Roman" w:hAnsi="Times New Roman" w:cs="Times New Roman"/>
                <w:color w:val="000000"/>
                <w:lang w:val="en-US"/>
              </w:rPr>
              <w:t xml:space="preserve"> «Comfort Line», 13 </w:t>
            </w:r>
            <w:proofErr w:type="spellStart"/>
            <w:r w:rsidRPr="00102260">
              <w:rPr>
                <w:rFonts w:ascii="Times New Roman" w:hAnsi="Times New Roman" w:cs="Times New Roman"/>
                <w:color w:val="000000"/>
              </w:rPr>
              <w:t>гр</w:t>
            </w:r>
            <w:proofErr w:type="spellEnd"/>
            <w:r w:rsidRPr="00102260">
              <w:rPr>
                <w:rFonts w:ascii="Times New Roman" w:hAnsi="Times New Roman" w:cs="Times New Roman"/>
                <w:color w:val="000000"/>
                <w:lang w:val="en-US"/>
              </w:rPr>
              <w:t xml:space="preserve">. </w:t>
            </w:r>
            <w:r w:rsidRPr="00102260">
              <w:rPr>
                <w:rFonts w:ascii="Times New Roman" w:hAnsi="Times New Roman" w:cs="Times New Roman"/>
                <w:color w:val="000000"/>
              </w:rPr>
              <w:t>(</w:t>
            </w:r>
            <w:proofErr w:type="spellStart"/>
            <w:r w:rsidRPr="00102260">
              <w:rPr>
                <w:rFonts w:ascii="Times New Roman" w:hAnsi="Times New Roman" w:cs="Times New Roman"/>
                <w:color w:val="000000"/>
              </w:rPr>
              <w:t>флоупак</w:t>
            </w:r>
            <w:proofErr w:type="spellEnd"/>
            <w:r w:rsidRPr="00102260">
              <w:rPr>
                <w:rFonts w:ascii="Times New Roman" w:hAnsi="Times New Roman" w:cs="Times New Roman"/>
                <w:color w:val="000000"/>
              </w:rPr>
              <w:t>)</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шт.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80 233</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D06BA4" w:rsidRDefault="00B913AE" w:rsidP="00B913AE">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Шампунь кондиционер</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lang w:val="en-US"/>
              </w:rPr>
              <w:t xml:space="preserve">Hotel </w:t>
            </w:r>
            <w:r w:rsidRPr="00102260">
              <w:rPr>
                <w:rFonts w:ascii="Times New Roman" w:hAnsi="Times New Roman" w:cs="Times New Roman"/>
                <w:color w:val="000000"/>
              </w:rPr>
              <w:t>серия</w:t>
            </w:r>
            <w:r w:rsidRPr="00102260">
              <w:rPr>
                <w:rFonts w:ascii="Times New Roman" w:hAnsi="Times New Roman" w:cs="Times New Roman"/>
                <w:color w:val="000000"/>
                <w:lang w:val="en-US"/>
              </w:rPr>
              <w:t xml:space="preserve"> «Comfort Line», 10 </w:t>
            </w:r>
            <w:r w:rsidRPr="00102260">
              <w:rPr>
                <w:rFonts w:ascii="Times New Roman" w:hAnsi="Times New Roman" w:cs="Times New Roman"/>
                <w:color w:val="000000"/>
              </w:rPr>
              <w:t>мл</w:t>
            </w:r>
            <w:r w:rsidRPr="00102260">
              <w:rPr>
                <w:rFonts w:ascii="Times New Roman" w:hAnsi="Times New Roman" w:cs="Times New Roman"/>
                <w:color w:val="000000"/>
                <w:lang w:val="en-US"/>
              </w:rPr>
              <w:t xml:space="preserve">. </w:t>
            </w:r>
            <w:r w:rsidRPr="00102260">
              <w:rPr>
                <w:rFonts w:ascii="Times New Roman" w:hAnsi="Times New Roman" w:cs="Times New Roman"/>
                <w:color w:val="000000"/>
              </w:rPr>
              <w:t>(саше)</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шт.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80 233</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D06BA4" w:rsidRDefault="00B913AE" w:rsidP="00B913AE">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 xml:space="preserve">Пакет для мусора </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rPr>
              <w:t xml:space="preserve">20 литров (ПНД 7-10 </w:t>
            </w:r>
            <w:proofErr w:type="spellStart"/>
            <w:r w:rsidRPr="00102260">
              <w:rPr>
                <w:rFonts w:ascii="Times New Roman" w:hAnsi="Times New Roman" w:cs="Times New Roman"/>
                <w:color w:val="000000"/>
              </w:rPr>
              <w:t>мкр</w:t>
            </w:r>
            <w:proofErr w:type="spellEnd"/>
            <w:r w:rsidRPr="00102260">
              <w:rPr>
                <w:rFonts w:ascii="Times New Roman" w:hAnsi="Times New Roman" w:cs="Times New Roman"/>
                <w:color w:val="000000"/>
              </w:rPr>
              <w:t>), цвет черный</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пакет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182 257</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5</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Пакет для мусора</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rPr>
              <w:t xml:space="preserve">30 литров (ПНД 7-10 </w:t>
            </w:r>
            <w:proofErr w:type="spellStart"/>
            <w:r w:rsidRPr="00102260">
              <w:rPr>
                <w:rFonts w:ascii="Times New Roman" w:hAnsi="Times New Roman" w:cs="Times New Roman"/>
                <w:color w:val="000000"/>
              </w:rPr>
              <w:t>мкр</w:t>
            </w:r>
            <w:proofErr w:type="spellEnd"/>
            <w:r w:rsidRPr="00102260">
              <w:rPr>
                <w:rFonts w:ascii="Times New Roman" w:hAnsi="Times New Roman" w:cs="Times New Roman"/>
                <w:color w:val="000000"/>
              </w:rPr>
              <w:t>), цвет черный</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пакет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37 039</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6</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Пакет для мусора</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rPr>
              <w:t xml:space="preserve">120 литров, полиэтилен высокого давления 55 </w:t>
            </w:r>
            <w:proofErr w:type="spellStart"/>
            <w:r w:rsidRPr="00102260">
              <w:rPr>
                <w:rFonts w:ascii="Times New Roman" w:hAnsi="Times New Roman" w:cs="Times New Roman"/>
                <w:color w:val="000000"/>
              </w:rPr>
              <w:t>мкр</w:t>
            </w:r>
            <w:proofErr w:type="spellEnd"/>
            <w:r w:rsidRPr="00102260">
              <w:rPr>
                <w:rFonts w:ascii="Times New Roman" w:hAnsi="Times New Roman" w:cs="Times New Roman"/>
                <w:color w:val="000000"/>
              </w:rPr>
              <w:t>., цвет черный, 10 шт. в рулоне.</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пакет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48 856</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7</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Таблетки для посудомоечной машины</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proofErr w:type="spellStart"/>
            <w:r w:rsidRPr="00102260">
              <w:rPr>
                <w:rFonts w:ascii="Times New Roman" w:hAnsi="Times New Roman" w:cs="Times New Roman"/>
                <w:color w:val="000000"/>
              </w:rPr>
              <w:t>Clean&amp;Fresh</w:t>
            </w:r>
            <w:proofErr w:type="spellEnd"/>
            <w:r w:rsidRPr="00102260">
              <w:rPr>
                <w:rFonts w:ascii="Times New Roman" w:hAnsi="Times New Roman" w:cs="Times New Roman"/>
                <w:color w:val="000000"/>
              </w:rPr>
              <w:t xml:space="preserve"> </w:t>
            </w:r>
            <w:proofErr w:type="spellStart"/>
            <w:r w:rsidRPr="00102260">
              <w:rPr>
                <w:rFonts w:ascii="Times New Roman" w:hAnsi="Times New Roman" w:cs="Times New Roman"/>
                <w:color w:val="000000"/>
              </w:rPr>
              <w:t>All</w:t>
            </w:r>
            <w:proofErr w:type="spellEnd"/>
            <w:r w:rsidRPr="00102260">
              <w:rPr>
                <w:rFonts w:ascii="Times New Roman" w:hAnsi="Times New Roman" w:cs="Times New Roman"/>
                <w:color w:val="000000"/>
              </w:rPr>
              <w:t xml:space="preserve"> in1 с активным кислородом, 100 шт. в коробке, Таблетки </w:t>
            </w:r>
            <w:proofErr w:type="spellStart"/>
            <w:r w:rsidRPr="00102260">
              <w:rPr>
                <w:rFonts w:ascii="Times New Roman" w:hAnsi="Times New Roman" w:cs="Times New Roman"/>
                <w:color w:val="000000"/>
              </w:rPr>
              <w:t>Clean</w:t>
            </w:r>
            <w:proofErr w:type="spellEnd"/>
            <w:r w:rsidRPr="00102260">
              <w:rPr>
                <w:rFonts w:ascii="Times New Roman" w:hAnsi="Times New Roman" w:cs="Times New Roman"/>
                <w:color w:val="000000"/>
              </w:rPr>
              <w:t xml:space="preserve"> &amp; </w:t>
            </w:r>
            <w:proofErr w:type="spellStart"/>
            <w:r w:rsidRPr="00102260">
              <w:rPr>
                <w:rFonts w:ascii="Times New Roman" w:hAnsi="Times New Roman" w:cs="Times New Roman"/>
                <w:color w:val="000000"/>
              </w:rPr>
              <w:t>Fresh</w:t>
            </w:r>
            <w:proofErr w:type="spellEnd"/>
            <w:r w:rsidRPr="00102260">
              <w:rPr>
                <w:rFonts w:ascii="Times New Roman" w:hAnsi="Times New Roman" w:cs="Times New Roman"/>
                <w:color w:val="000000"/>
              </w:rPr>
              <w:t xml:space="preserve"> "</w:t>
            </w:r>
            <w:proofErr w:type="spellStart"/>
            <w:r w:rsidRPr="00102260">
              <w:rPr>
                <w:rFonts w:ascii="Times New Roman" w:hAnsi="Times New Roman" w:cs="Times New Roman"/>
                <w:color w:val="000000"/>
              </w:rPr>
              <w:t>All</w:t>
            </w:r>
            <w:proofErr w:type="spellEnd"/>
            <w:r w:rsidRPr="00102260">
              <w:rPr>
                <w:rFonts w:ascii="Times New Roman" w:hAnsi="Times New Roman" w:cs="Times New Roman"/>
                <w:color w:val="000000"/>
              </w:rPr>
              <w:t xml:space="preserve"> in 1" имеют четыре цветных слоя:, зеленый - для лимонного запаха и защиты стекла от коррозии, синие микро-жемчужины - для блестящей посуды и сияющего стекла, белый - для защиты посудомоечной машины от образования накипи и наслоений извести белый - для защиты посудомоечной машины от образования накипи и наслоений извести. синий - сила очистки с активным кислородом</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таблетка</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17 779</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rPr>
                <w:rFonts w:ascii="Times New Roman" w:hAnsi="Times New Roman" w:cs="Times New Roman"/>
                <w:sz w:val="22"/>
                <w:szCs w:val="22"/>
                <w:lang w:val="en-US"/>
              </w:rPr>
            </w:pPr>
            <w:r>
              <w:rPr>
                <w:rFonts w:ascii="Times New Roman" w:hAnsi="Times New Roman" w:cs="Times New Roman"/>
                <w:sz w:val="22"/>
                <w:szCs w:val="22"/>
                <w:lang w:val="en-US"/>
              </w:rPr>
              <w:t>8</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Вискозная салфетка для кухни</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rPr>
              <w:t>Салфетка для уборки, размер 25х38см, количество в пачке 5шт, состав- вискоза полиэстер</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шт.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27 779</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9</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Туалетная бумага</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rPr>
              <w:t>Цвет белый, 2-х слойная, рулон 19 метров</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рулон</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121 344</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lastRenderedPageBreak/>
              <w:t>10</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Салфетка “</w:t>
            </w:r>
            <w:proofErr w:type="spellStart"/>
            <w:r w:rsidRPr="00B913AE">
              <w:rPr>
                <w:rFonts w:ascii="Times New Roman" w:hAnsi="Times New Roman" w:cs="Times New Roman"/>
                <w:color w:val="000000"/>
                <w:sz w:val="22"/>
                <w:szCs w:val="22"/>
              </w:rPr>
              <w:t>КвикСтар</w:t>
            </w:r>
            <w:proofErr w:type="spellEnd"/>
            <w:r w:rsidRPr="00B913AE">
              <w:rPr>
                <w:rFonts w:ascii="Times New Roman" w:hAnsi="Times New Roman" w:cs="Times New Roman"/>
                <w:color w:val="000000"/>
                <w:sz w:val="22"/>
                <w:szCs w:val="22"/>
              </w:rPr>
              <w:t xml:space="preserve"> Микро” </w:t>
            </w:r>
            <w:proofErr w:type="spellStart"/>
            <w:r w:rsidRPr="00B913AE">
              <w:rPr>
                <w:rFonts w:ascii="Times New Roman" w:hAnsi="Times New Roman" w:cs="Times New Roman"/>
                <w:color w:val="000000"/>
                <w:sz w:val="22"/>
                <w:szCs w:val="22"/>
              </w:rPr>
              <w:t>Vileda</w:t>
            </w:r>
            <w:proofErr w:type="spellEnd"/>
            <w:r w:rsidRPr="00B913AE">
              <w:rPr>
                <w:rFonts w:ascii="Times New Roman" w:hAnsi="Times New Roman" w:cs="Times New Roman"/>
                <w:color w:val="000000"/>
                <w:sz w:val="22"/>
                <w:szCs w:val="22"/>
              </w:rPr>
              <w:t xml:space="preserve"> </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rPr>
              <w:t xml:space="preserve">Универсальная </w:t>
            </w:r>
            <w:proofErr w:type="spellStart"/>
            <w:r w:rsidRPr="00102260">
              <w:rPr>
                <w:rFonts w:ascii="Times New Roman" w:hAnsi="Times New Roman" w:cs="Times New Roman"/>
                <w:color w:val="000000"/>
              </w:rPr>
              <w:t>микроволоконная</w:t>
            </w:r>
            <w:proofErr w:type="spellEnd"/>
            <w:r w:rsidRPr="00102260">
              <w:rPr>
                <w:rFonts w:ascii="Times New Roman" w:hAnsi="Times New Roman" w:cs="Times New Roman"/>
                <w:color w:val="000000"/>
              </w:rPr>
              <w:t xml:space="preserve"> салфетка для очистки любых поверхностей, не оставляет разводов и ворса, устойчива к агрессивным химическим средствам, размер 38х40 см, вес 21гр, толщина 0,7мм, (арт 100822).</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шт.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552</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11</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 xml:space="preserve">Салфетка для стекол </w:t>
            </w:r>
            <w:proofErr w:type="spellStart"/>
            <w:r w:rsidRPr="00B913AE">
              <w:rPr>
                <w:rFonts w:ascii="Times New Roman" w:hAnsi="Times New Roman" w:cs="Times New Roman"/>
                <w:color w:val="000000"/>
                <w:sz w:val="22"/>
                <w:szCs w:val="22"/>
              </w:rPr>
              <w:t>МикроВиндо</w:t>
            </w:r>
            <w:proofErr w:type="spellEnd"/>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rPr>
              <w:t>5 салфеток в упаковке, размер салфетки: 38*60 см,  цвет жёлтый</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шт.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552</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12</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Мыло-гель жидкое</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proofErr w:type="spellStart"/>
            <w:r w:rsidRPr="00102260">
              <w:rPr>
                <w:rFonts w:ascii="Times New Roman" w:hAnsi="Times New Roman" w:cs="Times New Roman"/>
                <w:color w:val="000000"/>
              </w:rPr>
              <w:t>Tork</w:t>
            </w:r>
            <w:proofErr w:type="spellEnd"/>
            <w:r w:rsidRPr="00102260">
              <w:rPr>
                <w:rFonts w:ascii="Times New Roman" w:hAnsi="Times New Roman" w:cs="Times New Roman"/>
                <w:color w:val="000000"/>
              </w:rPr>
              <w:t xml:space="preserve"> жидкое мыло-гель для тела и волос, мини, цвет синий, объем 475мл, в упаковке 8 шт., (арт.421602)</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картридж</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36</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13</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Покрытие на унитаз</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proofErr w:type="spellStart"/>
            <w:r w:rsidRPr="00102260">
              <w:rPr>
                <w:rFonts w:ascii="Times New Roman" w:hAnsi="Times New Roman" w:cs="Times New Roman"/>
                <w:color w:val="000000"/>
              </w:rPr>
              <w:t>Tork</w:t>
            </w:r>
            <w:proofErr w:type="spellEnd"/>
            <w:r w:rsidRPr="00102260">
              <w:rPr>
                <w:rFonts w:ascii="Times New Roman" w:hAnsi="Times New Roman" w:cs="Times New Roman"/>
                <w:color w:val="000000"/>
              </w:rPr>
              <w:t xml:space="preserve"> индивидуальные бумажные покрытия на унитаз, цвет белый, водорастворимые, размер 380х265см (арт 750160), 250 листов/упаковка</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упаковка</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72</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14</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Стиральный порошок</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color w:val="000000"/>
              </w:rPr>
              <w:t xml:space="preserve">Миф автомат, расфасован в полиэтиленовые мешки по 15 кг, порошкообразный, уровень </w:t>
            </w:r>
            <w:proofErr w:type="spellStart"/>
            <w:r w:rsidRPr="00102260">
              <w:rPr>
                <w:rFonts w:ascii="Times New Roman" w:hAnsi="Times New Roman" w:cs="Times New Roman"/>
                <w:color w:val="000000"/>
              </w:rPr>
              <w:t>pH</w:t>
            </w:r>
            <w:proofErr w:type="spellEnd"/>
            <w:r w:rsidRPr="00102260">
              <w:rPr>
                <w:rFonts w:ascii="Times New Roman" w:hAnsi="Times New Roman" w:cs="Times New Roman"/>
                <w:color w:val="000000"/>
              </w:rPr>
              <w:t xml:space="preserve"> - от 7,5 до 11,5, пенообразующая способность – 170 мм, моющая способность – от 85% до 90 %. </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мешок</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sz w:val="22"/>
                <w:szCs w:val="22"/>
              </w:rPr>
              <w:t>6</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B913AE" w:rsidRPr="00D06BA4" w:rsidTr="00B913AE">
        <w:trPr>
          <w:trHeight w:val="240"/>
        </w:trPr>
        <w:tc>
          <w:tcPr>
            <w:tcW w:w="699" w:type="dxa"/>
            <w:tcBorders>
              <w:top w:val="nil"/>
            </w:tcBorders>
          </w:tcPr>
          <w:p w:rsidR="00B913AE" w:rsidRPr="001858AF" w:rsidRDefault="00B913AE" w:rsidP="00B913AE">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15</w:t>
            </w:r>
          </w:p>
        </w:tc>
        <w:tc>
          <w:tcPr>
            <w:tcW w:w="1701" w:type="dxa"/>
            <w:tcBorders>
              <w:top w:val="nil"/>
            </w:tcBorders>
            <w:vAlign w:val="center"/>
          </w:tcPr>
          <w:p w:rsidR="00B913AE" w:rsidRPr="00B913AE" w:rsidRDefault="00B913AE" w:rsidP="00B913AE">
            <w:pPr>
              <w:pStyle w:val="ConsPlusNonformat"/>
              <w:rPr>
                <w:rFonts w:ascii="Times New Roman" w:hAnsi="Times New Roman" w:cs="Times New Roman"/>
                <w:sz w:val="22"/>
                <w:szCs w:val="22"/>
              </w:rPr>
            </w:pPr>
            <w:r w:rsidRPr="00B913AE">
              <w:rPr>
                <w:rFonts w:ascii="Times New Roman" w:hAnsi="Times New Roman" w:cs="Times New Roman"/>
                <w:color w:val="000000"/>
                <w:sz w:val="22"/>
                <w:szCs w:val="22"/>
              </w:rPr>
              <w:t>Губки VILEDA</w:t>
            </w:r>
          </w:p>
        </w:tc>
        <w:tc>
          <w:tcPr>
            <w:tcW w:w="2410" w:type="dxa"/>
            <w:tcBorders>
              <w:top w:val="nil"/>
            </w:tcBorders>
            <w:vAlign w:val="center"/>
          </w:tcPr>
          <w:p w:rsidR="00B913AE" w:rsidRPr="00102260" w:rsidRDefault="00B913AE" w:rsidP="00B913AE">
            <w:pPr>
              <w:pStyle w:val="ConsPlusNonformat"/>
              <w:jc w:val="both"/>
              <w:rPr>
                <w:rFonts w:ascii="Times New Roman" w:hAnsi="Times New Roman" w:cs="Times New Roman"/>
              </w:rPr>
            </w:pPr>
            <w:r w:rsidRPr="00102260">
              <w:rPr>
                <w:rFonts w:ascii="Times New Roman" w:hAnsi="Times New Roman" w:cs="Times New Roman"/>
              </w:rPr>
              <w:t xml:space="preserve">Упаковка 10 шт., для любых неделикатных поверхностей, желтые, зеленый абразив, 7*15см. </w:t>
            </w:r>
          </w:p>
        </w:tc>
        <w:tc>
          <w:tcPr>
            <w:tcW w:w="1134"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color w:val="000000"/>
                <w:sz w:val="22"/>
                <w:szCs w:val="22"/>
              </w:rPr>
              <w:t>шт.</w:t>
            </w:r>
          </w:p>
        </w:tc>
        <w:tc>
          <w:tcPr>
            <w:tcW w:w="1417" w:type="dxa"/>
            <w:tcBorders>
              <w:top w:val="nil"/>
            </w:tcBorders>
            <w:vAlign w:val="center"/>
          </w:tcPr>
          <w:p w:rsidR="00B913AE" w:rsidRPr="00B913AE" w:rsidRDefault="00B913AE" w:rsidP="00B913AE">
            <w:pPr>
              <w:pStyle w:val="ConsPlusNonformat"/>
              <w:jc w:val="center"/>
              <w:rPr>
                <w:rFonts w:ascii="Times New Roman" w:hAnsi="Times New Roman" w:cs="Times New Roman"/>
                <w:sz w:val="22"/>
                <w:szCs w:val="22"/>
              </w:rPr>
            </w:pPr>
            <w:r w:rsidRPr="00B913AE">
              <w:rPr>
                <w:rFonts w:ascii="Times New Roman" w:hAnsi="Times New Roman" w:cs="Times New Roman"/>
                <w:sz w:val="22"/>
                <w:szCs w:val="22"/>
              </w:rPr>
              <w:t>552</w:t>
            </w:r>
          </w:p>
        </w:tc>
        <w:tc>
          <w:tcPr>
            <w:tcW w:w="993"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c>
          <w:tcPr>
            <w:tcW w:w="1134" w:type="dxa"/>
            <w:tcBorders>
              <w:top w:val="nil"/>
            </w:tcBorders>
          </w:tcPr>
          <w:p w:rsidR="00B913AE" w:rsidRPr="00B913AE" w:rsidRDefault="00B913AE" w:rsidP="00B913AE">
            <w:pPr>
              <w:pStyle w:val="ConsPlusNonformat"/>
              <w:jc w:val="center"/>
              <w:rPr>
                <w:rFonts w:ascii="Times New Roman" w:hAnsi="Times New Roman" w:cs="Times New Roman"/>
                <w:sz w:val="22"/>
                <w:szCs w:val="22"/>
              </w:rPr>
            </w:pPr>
          </w:p>
        </w:tc>
      </w:tr>
      <w:tr w:rsidR="001858AF" w:rsidRPr="00D06BA4" w:rsidTr="000D787B">
        <w:trPr>
          <w:trHeight w:val="240"/>
        </w:trPr>
        <w:tc>
          <w:tcPr>
            <w:tcW w:w="8354" w:type="dxa"/>
            <w:gridSpan w:val="6"/>
            <w:tcBorders>
              <w:top w:val="nil"/>
            </w:tcBorders>
          </w:tcPr>
          <w:p w:rsidR="001858AF" w:rsidRPr="00B913AE" w:rsidRDefault="001858AF" w:rsidP="00102260">
            <w:pPr>
              <w:pStyle w:val="ConsPlusNonformat"/>
              <w:jc w:val="right"/>
              <w:rPr>
                <w:rFonts w:ascii="Times New Roman" w:hAnsi="Times New Roman" w:cs="Times New Roman"/>
                <w:sz w:val="22"/>
                <w:szCs w:val="22"/>
              </w:rPr>
            </w:pPr>
            <w:r w:rsidRPr="00B913AE">
              <w:rPr>
                <w:rFonts w:ascii="Times New Roman" w:hAnsi="Times New Roman" w:cs="Times New Roman"/>
                <w:sz w:val="22"/>
                <w:szCs w:val="22"/>
              </w:rPr>
              <w:t>Итого, руб.</w:t>
            </w:r>
          </w:p>
        </w:tc>
        <w:tc>
          <w:tcPr>
            <w:tcW w:w="1134" w:type="dxa"/>
            <w:tcBorders>
              <w:top w:val="nil"/>
            </w:tcBorders>
          </w:tcPr>
          <w:p w:rsidR="001858AF" w:rsidRPr="00B913AE" w:rsidRDefault="001858AF" w:rsidP="001858AF">
            <w:pPr>
              <w:pStyle w:val="ConsPlusNonformat"/>
              <w:jc w:val="center"/>
              <w:rPr>
                <w:rFonts w:ascii="Times New Roman" w:hAnsi="Times New Roman" w:cs="Times New Roman"/>
                <w:sz w:val="22"/>
                <w:szCs w:val="22"/>
              </w:rPr>
            </w:pPr>
          </w:p>
        </w:tc>
        <w:tc>
          <w:tcPr>
            <w:tcW w:w="1134" w:type="dxa"/>
            <w:tcBorders>
              <w:top w:val="nil"/>
            </w:tcBorders>
          </w:tcPr>
          <w:p w:rsidR="001858AF" w:rsidRPr="00B913AE" w:rsidRDefault="001858AF" w:rsidP="001858AF">
            <w:pPr>
              <w:pStyle w:val="ConsPlusNonformat"/>
              <w:jc w:val="center"/>
              <w:rPr>
                <w:rFonts w:ascii="Times New Roman" w:hAnsi="Times New Roman" w:cs="Times New Roman"/>
                <w:sz w:val="22"/>
                <w:szCs w:val="22"/>
              </w:rPr>
            </w:pPr>
          </w:p>
        </w:tc>
      </w:tr>
    </w:tbl>
    <w:p w:rsidR="004A6034" w:rsidRDefault="004A6034" w:rsidP="00102260">
      <w:pPr>
        <w:tabs>
          <w:tab w:val="left" w:pos="284"/>
        </w:tabs>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102260" w:rsidRDefault="00102260" w:rsidP="00293E1C">
      <w:pPr>
        <w:tabs>
          <w:tab w:val="left" w:pos="284"/>
        </w:tabs>
        <w:ind w:firstLine="425"/>
        <w:rPr>
          <w:sz w:val="22"/>
          <w:szCs w:val="22"/>
        </w:rPr>
      </w:pPr>
    </w:p>
    <w:p w:rsidR="00102260" w:rsidRDefault="00102260" w:rsidP="00293E1C">
      <w:pPr>
        <w:tabs>
          <w:tab w:val="left" w:pos="284"/>
        </w:tabs>
        <w:ind w:firstLine="425"/>
        <w:rPr>
          <w:sz w:val="22"/>
          <w:szCs w:val="22"/>
        </w:rPr>
      </w:pPr>
    </w:p>
    <w:p w:rsidR="00102260" w:rsidRPr="007C0AB7" w:rsidRDefault="00102260"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5C5401" w:rsidRPr="001858AF" w:rsidRDefault="001858AF" w:rsidP="005C5401">
            <w:pPr>
              <w:rPr>
                <w:b/>
                <w:lang w:val="en-US"/>
              </w:rPr>
            </w:pPr>
            <w:r>
              <w:rPr>
                <w:b/>
                <w:sz w:val="22"/>
                <w:szCs w:val="22"/>
                <w:lang w:val="en-US"/>
              </w:rPr>
              <w:t>_________________</w:t>
            </w:r>
          </w:p>
          <w:p w:rsidR="00337EB5" w:rsidRPr="005C5401" w:rsidRDefault="00337EB5" w:rsidP="00261C74">
            <w:pPr>
              <w:tabs>
                <w:tab w:val="left" w:pos="284"/>
                <w:tab w:val="left" w:pos="8364"/>
              </w:tabs>
            </w:pPr>
          </w:p>
          <w:p w:rsidR="009033E6" w:rsidRPr="005C5401" w:rsidRDefault="009033E6"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1707AE" w:rsidRPr="00521137" w:rsidRDefault="001707AE" w:rsidP="00521137">
            <w:pPr>
              <w:snapToGrid w:val="0"/>
            </w:pPr>
            <w:r w:rsidRPr="00521137">
              <w:rPr>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D77" w:rsidRDefault="000C1D77">
      <w:r>
        <w:separator/>
      </w:r>
    </w:p>
  </w:endnote>
  <w:endnote w:type="continuationSeparator" w:id="0">
    <w:p w:rsidR="000C1D77" w:rsidRDefault="000C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E6606" w:rsidRDefault="004A08BE" w:rsidP="00264B22">
        <w:pPr>
          <w:pStyle w:val="af5"/>
          <w:jc w:val="right"/>
        </w:pPr>
        <w:r>
          <w:fldChar w:fldCharType="begin"/>
        </w:r>
        <w:r w:rsidR="00CE6606">
          <w:instrText>PAGE   \* MERGEFORMAT</w:instrText>
        </w:r>
        <w:r>
          <w:fldChar w:fldCharType="separate"/>
        </w:r>
        <w:r w:rsidR="00EE7EBC">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D77" w:rsidRDefault="000C1D77">
      <w:r>
        <w:separator/>
      </w:r>
    </w:p>
  </w:footnote>
  <w:footnote w:type="continuationSeparator" w:id="0">
    <w:p w:rsidR="000C1D77" w:rsidRDefault="000C1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10"/>
  </w:num>
  <w:num w:numId="15">
    <w:abstractNumId w:val="0"/>
  </w:num>
  <w:num w:numId="16">
    <w:abstractNumId w:val="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572AE"/>
    <w:rsid w:val="000719CD"/>
    <w:rsid w:val="000812A5"/>
    <w:rsid w:val="000838A3"/>
    <w:rsid w:val="0008700D"/>
    <w:rsid w:val="00095C14"/>
    <w:rsid w:val="000A0AEC"/>
    <w:rsid w:val="000B2B1C"/>
    <w:rsid w:val="000C1D77"/>
    <w:rsid w:val="000E174A"/>
    <w:rsid w:val="000F3AEE"/>
    <w:rsid w:val="001019A9"/>
    <w:rsid w:val="00102260"/>
    <w:rsid w:val="001125E6"/>
    <w:rsid w:val="001218E6"/>
    <w:rsid w:val="001248EE"/>
    <w:rsid w:val="0013673E"/>
    <w:rsid w:val="0015191B"/>
    <w:rsid w:val="00153C9B"/>
    <w:rsid w:val="00163354"/>
    <w:rsid w:val="00165ABA"/>
    <w:rsid w:val="001707AE"/>
    <w:rsid w:val="0017337F"/>
    <w:rsid w:val="00175CFF"/>
    <w:rsid w:val="001763E5"/>
    <w:rsid w:val="00176770"/>
    <w:rsid w:val="001858AF"/>
    <w:rsid w:val="001952EB"/>
    <w:rsid w:val="001A6A78"/>
    <w:rsid w:val="001B05C6"/>
    <w:rsid w:val="001B6A67"/>
    <w:rsid w:val="001C62C5"/>
    <w:rsid w:val="00203B25"/>
    <w:rsid w:val="002045A3"/>
    <w:rsid w:val="002175FF"/>
    <w:rsid w:val="002220C5"/>
    <w:rsid w:val="00224FA2"/>
    <w:rsid w:val="00233CD8"/>
    <w:rsid w:val="00234522"/>
    <w:rsid w:val="002426A9"/>
    <w:rsid w:val="00252B7F"/>
    <w:rsid w:val="00261C74"/>
    <w:rsid w:val="00264B22"/>
    <w:rsid w:val="002719E9"/>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62C9C"/>
    <w:rsid w:val="003649DD"/>
    <w:rsid w:val="00367B59"/>
    <w:rsid w:val="00367D3C"/>
    <w:rsid w:val="00375DFA"/>
    <w:rsid w:val="00380FBF"/>
    <w:rsid w:val="003872DD"/>
    <w:rsid w:val="00390379"/>
    <w:rsid w:val="00396B5E"/>
    <w:rsid w:val="003A1020"/>
    <w:rsid w:val="003A182E"/>
    <w:rsid w:val="003A4953"/>
    <w:rsid w:val="003B6EAC"/>
    <w:rsid w:val="003B70DD"/>
    <w:rsid w:val="003C5941"/>
    <w:rsid w:val="003D1035"/>
    <w:rsid w:val="003D69D8"/>
    <w:rsid w:val="003F03FD"/>
    <w:rsid w:val="003F19B6"/>
    <w:rsid w:val="00402C86"/>
    <w:rsid w:val="004144A2"/>
    <w:rsid w:val="00417434"/>
    <w:rsid w:val="00422C6D"/>
    <w:rsid w:val="004247EB"/>
    <w:rsid w:val="004260EA"/>
    <w:rsid w:val="004340F0"/>
    <w:rsid w:val="00442DEA"/>
    <w:rsid w:val="00447648"/>
    <w:rsid w:val="004611F1"/>
    <w:rsid w:val="0046192A"/>
    <w:rsid w:val="00462564"/>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21137"/>
    <w:rsid w:val="005359C3"/>
    <w:rsid w:val="00540AE3"/>
    <w:rsid w:val="00542074"/>
    <w:rsid w:val="00550B18"/>
    <w:rsid w:val="005644AA"/>
    <w:rsid w:val="005953DD"/>
    <w:rsid w:val="005B1BEF"/>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A5D51"/>
    <w:rsid w:val="006B0782"/>
    <w:rsid w:val="006B480B"/>
    <w:rsid w:val="006E78D2"/>
    <w:rsid w:val="00706000"/>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A71DD"/>
    <w:rsid w:val="007B0669"/>
    <w:rsid w:val="007C0AB7"/>
    <w:rsid w:val="007C183C"/>
    <w:rsid w:val="007C68A8"/>
    <w:rsid w:val="007D121A"/>
    <w:rsid w:val="007E3621"/>
    <w:rsid w:val="007E391A"/>
    <w:rsid w:val="007F19C7"/>
    <w:rsid w:val="007F252A"/>
    <w:rsid w:val="007F3DC6"/>
    <w:rsid w:val="0080764B"/>
    <w:rsid w:val="00827E5E"/>
    <w:rsid w:val="00832057"/>
    <w:rsid w:val="0083584C"/>
    <w:rsid w:val="008552CF"/>
    <w:rsid w:val="00864256"/>
    <w:rsid w:val="00880267"/>
    <w:rsid w:val="00881580"/>
    <w:rsid w:val="00883651"/>
    <w:rsid w:val="0088388D"/>
    <w:rsid w:val="0088610A"/>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3B2B"/>
    <w:rsid w:val="009F3DAE"/>
    <w:rsid w:val="00A01BC6"/>
    <w:rsid w:val="00A0200C"/>
    <w:rsid w:val="00A046F9"/>
    <w:rsid w:val="00A1144A"/>
    <w:rsid w:val="00A1217B"/>
    <w:rsid w:val="00A162EF"/>
    <w:rsid w:val="00A21A50"/>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B217E"/>
    <w:rsid w:val="00AC0026"/>
    <w:rsid w:val="00AC4EE3"/>
    <w:rsid w:val="00AC504C"/>
    <w:rsid w:val="00AC70BE"/>
    <w:rsid w:val="00AD4812"/>
    <w:rsid w:val="00AD5089"/>
    <w:rsid w:val="00B004BA"/>
    <w:rsid w:val="00B00D0E"/>
    <w:rsid w:val="00B0357B"/>
    <w:rsid w:val="00B06F4C"/>
    <w:rsid w:val="00B21DF2"/>
    <w:rsid w:val="00B237C4"/>
    <w:rsid w:val="00B4211C"/>
    <w:rsid w:val="00B43367"/>
    <w:rsid w:val="00B4663A"/>
    <w:rsid w:val="00B7039C"/>
    <w:rsid w:val="00B7048C"/>
    <w:rsid w:val="00B80784"/>
    <w:rsid w:val="00B84790"/>
    <w:rsid w:val="00B84CA3"/>
    <w:rsid w:val="00B854AD"/>
    <w:rsid w:val="00B913AE"/>
    <w:rsid w:val="00B91FD4"/>
    <w:rsid w:val="00B9215A"/>
    <w:rsid w:val="00BA4B2D"/>
    <w:rsid w:val="00BB29AC"/>
    <w:rsid w:val="00BB4B28"/>
    <w:rsid w:val="00BC5357"/>
    <w:rsid w:val="00BC7EE1"/>
    <w:rsid w:val="00BE4B4D"/>
    <w:rsid w:val="00C16CB3"/>
    <w:rsid w:val="00C20336"/>
    <w:rsid w:val="00C26D81"/>
    <w:rsid w:val="00C34F17"/>
    <w:rsid w:val="00C522DA"/>
    <w:rsid w:val="00C7027F"/>
    <w:rsid w:val="00C71C57"/>
    <w:rsid w:val="00C85711"/>
    <w:rsid w:val="00C85980"/>
    <w:rsid w:val="00C8648B"/>
    <w:rsid w:val="00C9161B"/>
    <w:rsid w:val="00C9208B"/>
    <w:rsid w:val="00C9304F"/>
    <w:rsid w:val="00C93CEA"/>
    <w:rsid w:val="00C97C4F"/>
    <w:rsid w:val="00CC01D6"/>
    <w:rsid w:val="00CC1D94"/>
    <w:rsid w:val="00CC3B32"/>
    <w:rsid w:val="00CC7E12"/>
    <w:rsid w:val="00CE1B02"/>
    <w:rsid w:val="00CE6606"/>
    <w:rsid w:val="00CF6695"/>
    <w:rsid w:val="00CF686F"/>
    <w:rsid w:val="00D03F8E"/>
    <w:rsid w:val="00D05D1E"/>
    <w:rsid w:val="00D06BA4"/>
    <w:rsid w:val="00D17AD9"/>
    <w:rsid w:val="00D23924"/>
    <w:rsid w:val="00D306D2"/>
    <w:rsid w:val="00D43CC9"/>
    <w:rsid w:val="00D731D8"/>
    <w:rsid w:val="00D75E10"/>
    <w:rsid w:val="00D76EB8"/>
    <w:rsid w:val="00D815FE"/>
    <w:rsid w:val="00D83188"/>
    <w:rsid w:val="00D867B7"/>
    <w:rsid w:val="00DB0CB1"/>
    <w:rsid w:val="00DB4E8E"/>
    <w:rsid w:val="00DC1D4A"/>
    <w:rsid w:val="00DC1ED5"/>
    <w:rsid w:val="00DC1F73"/>
    <w:rsid w:val="00DC45BD"/>
    <w:rsid w:val="00DC7524"/>
    <w:rsid w:val="00DC7A78"/>
    <w:rsid w:val="00DF0067"/>
    <w:rsid w:val="00DF58BA"/>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E7EBC"/>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5C6D047-5322-4BFA-B93C-909E1C01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E93A0F3E-C610-45D9-A329-F45384585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4395</Words>
  <Characters>25052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2016-04-25T15:52:00Z</cp:lastPrinted>
  <dcterms:created xsi:type="dcterms:W3CDTF">2016-08-01T14:37:00Z</dcterms:created>
  <dcterms:modified xsi:type="dcterms:W3CDTF">2016-08-01T14:39:00Z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