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bookmarkStart w:id="0" w:name="_GoBack"/>
      <w:bookmarkEnd w:id="0"/>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343A65">
        <w:rPr>
          <w:color w:val="000000" w:themeColor="text1"/>
          <w:sz w:val="22"/>
          <w:szCs w:val="22"/>
        </w:rPr>
        <w:t xml:space="preserve">                    </w:t>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343A6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941175">
        <w:rPr>
          <w:sz w:val="22"/>
          <w:szCs w:val="22"/>
        </w:rPr>
        <w:t xml:space="preserve"> </w:t>
      </w:r>
      <w:r w:rsidR="00AD775D">
        <w:rPr>
          <w:b/>
        </w:rPr>
        <w:t>металлопрокат</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r w:rsidR="00E83832">
        <w:t>пгт</w:t>
      </w:r>
      <w:r w:rsidR="00E83832" w:rsidRPr="00EF5294">
        <w:t xml:space="preserve">. Эсто-Садок, </w:t>
      </w:r>
      <w:r w:rsidR="00E83832">
        <w:t>СТК «Горная Карусель», ул.</w:t>
      </w:r>
      <w:r w:rsidR="00EC4A68">
        <w:t xml:space="preserve"> Набережная Времена Года, д.11, </w:t>
      </w:r>
      <w:r w:rsidR="00AD775D" w:rsidRPr="00DA6439">
        <w:t>апарт-отель 44001</w:t>
      </w:r>
      <w:r w:rsidR="00AD775D">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 xml:space="preserve">не более </w:t>
      </w:r>
      <w:r w:rsidR="00AD775D">
        <w:t>10</w:t>
      </w:r>
      <w:r w:rsidR="00EC4A68">
        <w:t xml:space="preserve"> (</w:t>
      </w:r>
      <w:r w:rsidR="00AD775D">
        <w:t>Десяти</w:t>
      </w:r>
      <w:r w:rsidR="00EC4A68">
        <w:t>) календарных дней</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 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D775D">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D775D" w:rsidRPr="00AD775D">
        <w:rPr>
          <w:color w:val="1F4E79" w:themeColor="accent1" w:themeShade="80"/>
        </w:rPr>
        <w:t>a.vojtkova@karousel.ru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в т.ч.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63A52">
        <w:rPr>
          <w:b/>
          <w:color w:val="000000" w:themeColor="text1"/>
          <w:sz w:val="22"/>
          <w:szCs w:val="22"/>
        </w:rPr>
        <w:t>30</w:t>
      </w:r>
      <w:r w:rsidR="00116E1C" w:rsidRPr="005A6568">
        <w:rPr>
          <w:b/>
          <w:color w:val="000000" w:themeColor="text1"/>
          <w:sz w:val="22"/>
          <w:szCs w:val="22"/>
        </w:rPr>
        <w:t>% (</w:t>
      </w:r>
      <w:r w:rsidR="00A63A52">
        <w:rPr>
          <w:b/>
          <w:color w:val="000000" w:themeColor="text1"/>
          <w:sz w:val="22"/>
          <w:szCs w:val="22"/>
        </w:rPr>
        <w:t>Тридцать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в т.ч.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w:t>
      </w:r>
      <w:r w:rsidR="00AD775D">
        <w:rPr>
          <w:color w:val="000000" w:themeColor="text1"/>
          <w:sz w:val="22"/>
          <w:szCs w:val="22"/>
        </w:rPr>
        <w:t>10</w:t>
      </w:r>
      <w:r w:rsidR="00116E1C" w:rsidRPr="00116E1C">
        <w:rPr>
          <w:color w:val="000000" w:themeColor="text1"/>
          <w:sz w:val="22"/>
          <w:szCs w:val="22"/>
        </w:rPr>
        <w:t xml:space="preserve"> (</w:t>
      </w:r>
      <w:r w:rsidR="00AD775D">
        <w:rPr>
          <w:color w:val="000000" w:themeColor="text1"/>
          <w:sz w:val="22"/>
          <w:szCs w:val="22"/>
        </w:rPr>
        <w:t>Десяти</w:t>
      </w:r>
      <w:r w:rsidR="00116E1C" w:rsidRPr="00116E1C">
        <w:rPr>
          <w:color w:val="000000" w:themeColor="text1"/>
          <w:sz w:val="22"/>
          <w:szCs w:val="22"/>
        </w:rPr>
        <w:t xml:space="preserve">)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63A52">
        <w:rPr>
          <w:b/>
          <w:sz w:val="22"/>
          <w:szCs w:val="22"/>
        </w:rPr>
        <w:t>70</w:t>
      </w:r>
      <w:r w:rsidR="00116E1C" w:rsidRPr="00335DEB">
        <w:rPr>
          <w:b/>
          <w:sz w:val="22"/>
          <w:szCs w:val="22"/>
        </w:rPr>
        <w:t>% (</w:t>
      </w:r>
      <w:r w:rsidR="00A63A52">
        <w:rPr>
          <w:b/>
          <w:sz w:val="22"/>
          <w:szCs w:val="22"/>
        </w:rPr>
        <w:t>Семьдесят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в т.ч.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r w:rsidR="0062748F">
        <w:rPr>
          <w:sz w:val="22"/>
          <w:szCs w:val="22"/>
        </w:rPr>
        <w:t>е</w:t>
      </w:r>
      <w:r w:rsidR="00116E1C" w:rsidRPr="00116E1C">
        <w:rPr>
          <w:sz w:val="22"/>
          <w:szCs w:val="22"/>
        </w:rPr>
        <w:t xml:space="preserve"> </w:t>
      </w:r>
      <w:r w:rsidR="00AD775D">
        <w:rPr>
          <w:sz w:val="22"/>
          <w:szCs w:val="22"/>
        </w:rPr>
        <w:t>10</w:t>
      </w:r>
      <w:r w:rsidR="0062748F">
        <w:rPr>
          <w:sz w:val="22"/>
          <w:szCs w:val="22"/>
        </w:rPr>
        <w:t xml:space="preserve"> </w:t>
      </w:r>
      <w:r w:rsidR="00EC4A68" w:rsidRPr="00EC4A68">
        <w:rPr>
          <w:sz w:val="22"/>
          <w:szCs w:val="22"/>
        </w:rPr>
        <w:t>(</w:t>
      </w:r>
      <w:r w:rsidR="00AD775D">
        <w:rPr>
          <w:sz w:val="22"/>
          <w:szCs w:val="22"/>
        </w:rPr>
        <w:t>Десяти</w:t>
      </w:r>
      <w:r w:rsidR="00EC4A68" w:rsidRPr="00EC4A68">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AD775D">
      <w:pPr>
        <w:numPr>
          <w:ilvl w:val="1"/>
          <w:numId w:val="2"/>
        </w:numPr>
        <w:tabs>
          <w:tab w:val="left" w:pos="567"/>
          <w:tab w:val="left" w:pos="851"/>
          <w:tab w:val="left" w:pos="993"/>
          <w:tab w:val="left" w:pos="1134"/>
        </w:tabs>
        <w:suppressAutoHyphens/>
        <w:ind w:left="0" w:firstLine="0"/>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AD775D" w:rsidRPr="00AD775D">
        <w:rPr>
          <w:color w:val="1F4E79" w:themeColor="accent1" w:themeShade="80"/>
          <w:u w:val="single"/>
        </w:rPr>
        <w:t>a.vojtkova@karousel.ru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811"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6096"/>
        <w:gridCol w:w="1417"/>
        <w:gridCol w:w="1701"/>
        <w:gridCol w:w="1418"/>
        <w:gridCol w:w="1417"/>
        <w:gridCol w:w="1276"/>
      </w:tblGrid>
      <w:tr w:rsidR="00343A65" w:rsidRPr="007979D6" w:rsidTr="00343A65">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 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Наименование</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Pr="007979D6" w:rsidRDefault="00343A65" w:rsidP="00EC4A68">
            <w:pPr>
              <w:jc w:val="center"/>
              <w:rPr>
                <w:b/>
                <w:color w:val="000000" w:themeColor="text1"/>
              </w:rPr>
            </w:pPr>
            <w:r w:rsidRPr="007979D6">
              <w:rPr>
                <w:b/>
                <w:color w:val="000000" w:themeColor="text1"/>
              </w:rPr>
              <w:t>Комплектность, характеристика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Ед. изм.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343A65" w:rsidRPr="007979D6" w:rsidRDefault="00343A65" w:rsidP="00EC4A68">
            <w:pPr>
              <w:jc w:val="center"/>
              <w:rPr>
                <w:b/>
                <w:color w:val="000000" w:themeColor="text1"/>
              </w:rPr>
            </w:pPr>
            <w:r w:rsidRPr="007979D6">
              <w:rPr>
                <w:b/>
                <w:color w:val="000000" w:themeColor="text1"/>
              </w:rPr>
              <w:t>Цена за ед. с НДС 18%, руб.</w:t>
            </w:r>
          </w:p>
        </w:tc>
        <w:tc>
          <w:tcPr>
            <w:tcW w:w="1417" w:type="dxa"/>
            <w:shd w:val="clear" w:color="auto" w:fill="auto"/>
            <w:vAlign w:val="center"/>
          </w:tcPr>
          <w:p w:rsidR="00343A65" w:rsidRPr="007979D6" w:rsidRDefault="00343A65" w:rsidP="00EC4A68">
            <w:pPr>
              <w:jc w:val="center"/>
              <w:rPr>
                <w:b/>
                <w:color w:val="000000" w:themeColor="text1"/>
              </w:rPr>
            </w:pPr>
            <w:r w:rsidRPr="007979D6">
              <w:rPr>
                <w:b/>
                <w:color w:val="000000" w:themeColor="text1"/>
              </w:rPr>
              <w:t>Стоимость с НДС, руб.</w:t>
            </w:r>
          </w:p>
        </w:tc>
        <w:tc>
          <w:tcPr>
            <w:tcW w:w="1276" w:type="dxa"/>
            <w:vAlign w:val="center"/>
          </w:tcPr>
          <w:p w:rsidR="00343A65" w:rsidRPr="007979D6" w:rsidRDefault="00343A65" w:rsidP="00EC4A68">
            <w:pPr>
              <w:spacing w:after="160" w:line="259" w:lineRule="auto"/>
              <w:jc w:val="center"/>
              <w:rPr>
                <w:b/>
                <w:color w:val="000000" w:themeColor="text1"/>
              </w:rPr>
            </w:pPr>
            <w:r w:rsidRPr="007979D6">
              <w:rPr>
                <w:b/>
                <w:color w:val="000000" w:themeColor="text1"/>
              </w:rPr>
              <w:t>НДС 18%, руб.</w:t>
            </w:r>
          </w:p>
        </w:tc>
      </w:tr>
      <w:tr w:rsidR="00343A65" w:rsidRPr="00FB7538" w:rsidTr="00343A65">
        <w:trPr>
          <w:trHeight w:val="274"/>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4B1636">
              <w:rPr>
                <w:rFonts w:ascii="Times New Roman" w:hAnsi="Times New Roman" w:cs="Times New Roman"/>
                <w:sz w:val="24"/>
                <w:szCs w:val="24"/>
              </w:rPr>
              <w:t xml:space="preserve">Квадрат г/к 10*10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Pr="00D43EFB" w:rsidRDefault="00343A65" w:rsidP="0057049C">
            <w:pPr>
              <w:pStyle w:val="ConsPlusNonformat"/>
              <w:rPr>
                <w:rFonts w:ascii="Times New Roman" w:hAnsi="Times New Roman" w:cs="Times New Roman"/>
                <w:color w:val="1B1B18"/>
                <w:sz w:val="24"/>
                <w:szCs w:val="24"/>
              </w:rPr>
            </w:pPr>
            <w:r w:rsidRPr="00D43EFB">
              <w:rPr>
                <w:rFonts w:ascii="Times New Roman" w:hAnsi="Times New Roman" w:cs="Times New Roman"/>
                <w:color w:val="1B1B18"/>
                <w:sz w:val="24"/>
                <w:szCs w:val="24"/>
              </w:rPr>
              <w:t>Сторона квадрата: 1</w:t>
            </w:r>
            <w:r>
              <w:rPr>
                <w:rFonts w:ascii="Times New Roman" w:hAnsi="Times New Roman" w:cs="Times New Roman"/>
                <w:color w:val="1B1B18"/>
                <w:sz w:val="24"/>
                <w:szCs w:val="24"/>
              </w:rPr>
              <w:t>0</w:t>
            </w:r>
            <w:r w:rsidRPr="00D43EFB">
              <w:rPr>
                <w:rFonts w:ascii="Times New Roman" w:hAnsi="Times New Roman" w:cs="Times New Roman"/>
                <w:color w:val="1B1B18"/>
                <w:sz w:val="24"/>
                <w:szCs w:val="24"/>
              </w:rPr>
              <w:t xml:space="preserve"> 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ГОСТ 2591-2006</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 xml:space="preserve">Вес </w:t>
            </w:r>
            <w:r w:rsidRPr="00221D41">
              <w:rPr>
                <w:rFonts w:ascii="Times New Roman" w:hAnsi="Times New Roman" w:cs="Times New Roman"/>
                <w:color w:val="1B1B18"/>
                <w:sz w:val="24"/>
                <w:szCs w:val="24"/>
              </w:rPr>
              <w:t>1 п.м. 0,785 кг.</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Длина:  6 м</w:t>
            </w:r>
            <w:r>
              <w:rPr>
                <w:rFonts w:ascii="Times New Roman" w:hAnsi="Times New Roman" w:cs="Times New Roman"/>
                <w:color w:val="1B1B18"/>
                <w:sz w:val="24"/>
                <w:szCs w:val="24"/>
              </w:rPr>
              <w:t>.</w:t>
            </w:r>
          </w:p>
          <w:p w:rsidR="00343A65" w:rsidRPr="007C3690" w:rsidRDefault="00343A65" w:rsidP="0057049C">
            <w:pPr>
              <w:pStyle w:val="ConsPlusNonformat"/>
              <w:rPr>
                <w:rFonts w:ascii="Times New Roman" w:eastAsiaTheme="minorEastAsia" w:hAnsi="Times New Roman" w:cs="Times New Roman"/>
                <w:bCs/>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Pr="00A0095C"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Pr="00A0095C"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0,0942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274"/>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4B1636">
              <w:rPr>
                <w:rFonts w:ascii="Times New Roman" w:hAnsi="Times New Roman" w:cs="Times New Roman"/>
                <w:sz w:val="24"/>
                <w:szCs w:val="24"/>
              </w:rPr>
              <w:t>Квадрат г/к 1</w:t>
            </w:r>
            <w:r>
              <w:rPr>
                <w:rFonts w:ascii="Times New Roman" w:hAnsi="Times New Roman" w:cs="Times New Roman"/>
                <w:sz w:val="24"/>
                <w:szCs w:val="24"/>
              </w:rPr>
              <w:t>6</w:t>
            </w:r>
            <w:r w:rsidRPr="004B1636">
              <w:rPr>
                <w:rFonts w:ascii="Times New Roman" w:hAnsi="Times New Roman" w:cs="Times New Roman"/>
                <w:sz w:val="24"/>
                <w:szCs w:val="24"/>
              </w:rPr>
              <w:t>*1</w:t>
            </w:r>
            <w:r>
              <w:rPr>
                <w:rFonts w:ascii="Times New Roman" w:hAnsi="Times New Roman" w:cs="Times New Roman"/>
                <w:sz w:val="24"/>
                <w:szCs w:val="24"/>
              </w:rPr>
              <w:t>6</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Pr="00D43EFB" w:rsidRDefault="00343A65" w:rsidP="0057049C">
            <w:pPr>
              <w:pStyle w:val="ConsPlusNonformat"/>
              <w:rPr>
                <w:rFonts w:ascii="Times New Roman" w:hAnsi="Times New Roman" w:cs="Times New Roman"/>
                <w:color w:val="1B1B18"/>
                <w:sz w:val="24"/>
                <w:szCs w:val="24"/>
              </w:rPr>
            </w:pPr>
            <w:r w:rsidRPr="00D43EFB">
              <w:rPr>
                <w:rFonts w:ascii="Times New Roman" w:hAnsi="Times New Roman" w:cs="Times New Roman"/>
                <w:color w:val="1B1B18"/>
                <w:sz w:val="24"/>
                <w:szCs w:val="24"/>
              </w:rPr>
              <w:t>Сторона квадрата: 1</w:t>
            </w:r>
            <w:r>
              <w:rPr>
                <w:rFonts w:ascii="Times New Roman" w:hAnsi="Times New Roman" w:cs="Times New Roman"/>
                <w:color w:val="1B1B18"/>
                <w:sz w:val="24"/>
                <w:szCs w:val="24"/>
              </w:rPr>
              <w:t>2</w:t>
            </w:r>
            <w:r w:rsidRPr="00D43EFB">
              <w:rPr>
                <w:rFonts w:ascii="Times New Roman" w:hAnsi="Times New Roman" w:cs="Times New Roman"/>
                <w:color w:val="1B1B18"/>
                <w:sz w:val="24"/>
                <w:szCs w:val="24"/>
              </w:rPr>
              <w:t xml:space="preserve"> 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ГОСТ 2591-2006</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2,010</w:t>
            </w:r>
            <w:r w:rsidRPr="00221D41">
              <w:rPr>
                <w:rFonts w:ascii="Times New Roman" w:hAnsi="Times New Roman" w:cs="Times New Roman"/>
                <w:color w:val="1B1B18"/>
                <w:sz w:val="24"/>
                <w:szCs w:val="24"/>
              </w:rPr>
              <w:t xml:space="preserve"> кг.</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Длина:  6 м</w:t>
            </w:r>
            <w:r>
              <w:rPr>
                <w:rFonts w:ascii="Times New Roman" w:hAnsi="Times New Roman" w:cs="Times New Roman"/>
                <w:color w:val="1B1B18"/>
                <w:sz w:val="24"/>
                <w:szCs w:val="24"/>
              </w:rPr>
              <w:t>.</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0,2412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1235F3">
              <w:rPr>
                <w:rFonts w:ascii="Times New Roman" w:hAnsi="Times New Roman" w:cs="Times New Roman"/>
                <w:sz w:val="24"/>
                <w:szCs w:val="24"/>
              </w:rPr>
              <w:t>Л</w:t>
            </w:r>
            <w:r>
              <w:rPr>
                <w:rFonts w:ascii="Times New Roman" w:hAnsi="Times New Roman" w:cs="Times New Roman"/>
                <w:sz w:val="24"/>
                <w:szCs w:val="24"/>
              </w:rPr>
              <w:t xml:space="preserve">ист г/к </w:t>
            </w:r>
            <w:r w:rsidRPr="001235F3">
              <w:rPr>
                <w:rFonts w:ascii="Times New Roman" w:hAnsi="Times New Roman" w:cs="Times New Roman"/>
                <w:sz w:val="24"/>
                <w:szCs w:val="24"/>
              </w:rPr>
              <w:t>3</w:t>
            </w:r>
            <w:r>
              <w:rPr>
                <w:rFonts w:ascii="Times New Roman" w:hAnsi="Times New Roman" w:cs="Times New Roman"/>
                <w:sz w:val="24"/>
                <w:szCs w:val="24"/>
              </w:rPr>
              <w:t>*</w:t>
            </w:r>
            <w:r w:rsidRPr="001235F3">
              <w:rPr>
                <w:rFonts w:ascii="Times New Roman" w:hAnsi="Times New Roman" w:cs="Times New Roman"/>
                <w:sz w:val="24"/>
                <w:szCs w:val="24"/>
              </w:rPr>
              <w:t>125</w:t>
            </w:r>
            <w:r>
              <w:rPr>
                <w:rFonts w:ascii="Times New Roman" w:hAnsi="Times New Roman" w:cs="Times New Roman"/>
                <w:sz w:val="24"/>
                <w:szCs w:val="24"/>
              </w:rPr>
              <w:t>0*</w:t>
            </w:r>
            <w:r w:rsidRPr="001235F3">
              <w:rPr>
                <w:rFonts w:ascii="Times New Roman" w:hAnsi="Times New Roman" w:cs="Times New Roman"/>
                <w:sz w:val="24"/>
                <w:szCs w:val="24"/>
              </w:rPr>
              <w:t>25</w:t>
            </w:r>
            <w:r>
              <w:rPr>
                <w:rFonts w:ascii="Times New Roman" w:hAnsi="Times New Roman" w:cs="Times New Roman"/>
                <w:sz w:val="24"/>
                <w:szCs w:val="24"/>
              </w:rPr>
              <w:t>00</w:t>
            </w:r>
            <w:r w:rsidRPr="001235F3">
              <w:rPr>
                <w:rFonts w:ascii="Times New Roman" w:hAnsi="Times New Roman" w:cs="Times New Roman"/>
                <w:sz w:val="24"/>
                <w:szCs w:val="24"/>
              </w:rPr>
              <w:t xml:space="preserve">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1250мм.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2500мм.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w:t>
            </w:r>
            <w:r w:rsidRPr="001235F3">
              <w:rPr>
                <w:rFonts w:ascii="Times New Roman" w:hAnsi="Times New Roman" w:cs="Times New Roman"/>
                <w:sz w:val="24"/>
                <w:szCs w:val="24"/>
              </w:rPr>
              <w:t>С</w:t>
            </w:r>
            <w:r>
              <w:rPr>
                <w:rFonts w:ascii="Times New Roman" w:hAnsi="Times New Roman" w:cs="Times New Roman"/>
                <w:sz w:val="24"/>
                <w:szCs w:val="24"/>
              </w:rPr>
              <w:t>т</w:t>
            </w:r>
            <w:r w:rsidRPr="001235F3">
              <w:rPr>
                <w:rFonts w:ascii="Times New Roman" w:hAnsi="Times New Roman" w:cs="Times New Roman"/>
                <w:sz w:val="24"/>
                <w:szCs w:val="24"/>
              </w:rPr>
              <w:t>3</w:t>
            </w:r>
            <w:r>
              <w:rPr>
                <w:rFonts w:ascii="Times New Roman" w:hAnsi="Times New Roman" w:cs="Times New Roman"/>
                <w:sz w:val="24"/>
                <w:szCs w:val="24"/>
              </w:rPr>
              <w:t>пс</w:t>
            </w:r>
            <w:r w:rsidRPr="001235F3">
              <w:rPr>
                <w:rFonts w:ascii="Times New Roman" w:hAnsi="Times New Roman" w:cs="Times New Roman"/>
                <w:sz w:val="24"/>
                <w:szCs w:val="24"/>
              </w:rPr>
              <w:t>5/</w:t>
            </w:r>
            <w:r>
              <w:rPr>
                <w:rFonts w:ascii="Times New Roman" w:hAnsi="Times New Roman" w:cs="Times New Roman"/>
                <w:sz w:val="24"/>
                <w:szCs w:val="24"/>
              </w:rPr>
              <w:t>сп</w:t>
            </w:r>
            <w:r w:rsidRPr="001235F3">
              <w:rPr>
                <w:rFonts w:ascii="Times New Roman" w:hAnsi="Times New Roman" w:cs="Times New Roman"/>
                <w:sz w:val="24"/>
                <w:szCs w:val="24"/>
              </w:rPr>
              <w:t>5</w:t>
            </w:r>
          </w:p>
          <w:p w:rsidR="00343A65" w:rsidRDefault="00343A65" w:rsidP="0057049C">
            <w:pPr>
              <w:pStyle w:val="ConsPlusNonformat"/>
              <w:rPr>
                <w:rFonts w:ascii="Helvetica" w:hAnsi="Helvetica" w:cs="Helvetica"/>
                <w:color w:val="000000"/>
                <w:sz w:val="23"/>
                <w:szCs w:val="23"/>
                <w:shd w:val="clear" w:color="auto" w:fill="FFFFFF"/>
              </w:rPr>
            </w:pPr>
            <w:r w:rsidRPr="0016310D">
              <w:rPr>
                <w:rFonts w:ascii="Times New Roman" w:hAnsi="Times New Roman" w:cs="Times New Roman"/>
                <w:color w:val="1B1B18"/>
                <w:sz w:val="24"/>
                <w:szCs w:val="24"/>
              </w:rPr>
              <w:t>ГОСТ 16523</w:t>
            </w:r>
            <w:r>
              <w:rPr>
                <w:rFonts w:ascii="Times New Roman" w:hAnsi="Times New Roman" w:cs="Times New Roman"/>
                <w:color w:val="1B1B18"/>
                <w:sz w:val="24"/>
                <w:szCs w:val="24"/>
              </w:rPr>
              <w:t>-97/</w:t>
            </w:r>
            <w:r w:rsidRPr="0016310D">
              <w:rPr>
                <w:rFonts w:ascii="Times New Roman" w:hAnsi="Times New Roman" w:cs="Times New Roman"/>
                <w:color w:val="1B1B18"/>
                <w:sz w:val="24"/>
                <w:szCs w:val="24"/>
              </w:rPr>
              <w:t xml:space="preserve"> </w:t>
            </w:r>
            <w:r>
              <w:rPr>
                <w:rFonts w:ascii="Times New Roman" w:hAnsi="Times New Roman" w:cs="Times New Roman"/>
                <w:color w:val="1B1B18"/>
                <w:sz w:val="24"/>
                <w:szCs w:val="24"/>
              </w:rPr>
              <w:t>19903-2015</w:t>
            </w:r>
          </w:p>
          <w:p w:rsidR="00343A65" w:rsidRPr="001235F3"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Тип листа - гладкий </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5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0,38</w:t>
            </w:r>
          </w:p>
          <w:p w:rsidR="00343A65" w:rsidRDefault="00343A65" w:rsidP="0057049C">
            <w:pPr>
              <w:pStyle w:val="ConsPlusNonformat"/>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pStyle w:val="ConsPlusNonformat"/>
              <w:rPr>
                <w:rFonts w:ascii="Times New Roman" w:hAnsi="Times New Roman" w:cs="Times New Roman"/>
                <w:sz w:val="24"/>
                <w:szCs w:val="24"/>
              </w:rPr>
            </w:pPr>
            <w:r w:rsidRPr="001235F3">
              <w:rPr>
                <w:rFonts w:ascii="Times New Roman" w:hAnsi="Times New Roman" w:cs="Times New Roman"/>
                <w:sz w:val="24"/>
                <w:szCs w:val="24"/>
              </w:rPr>
              <w:t>Л</w:t>
            </w:r>
            <w:r>
              <w:rPr>
                <w:rFonts w:ascii="Times New Roman" w:hAnsi="Times New Roman" w:cs="Times New Roman"/>
                <w:sz w:val="24"/>
                <w:szCs w:val="24"/>
              </w:rPr>
              <w:t>ист г/к 4*</w:t>
            </w:r>
            <w:r w:rsidRPr="001235F3">
              <w:rPr>
                <w:rFonts w:ascii="Times New Roman" w:hAnsi="Times New Roman" w:cs="Times New Roman"/>
                <w:sz w:val="24"/>
                <w:szCs w:val="24"/>
              </w:rPr>
              <w:t>15</w:t>
            </w:r>
            <w:r>
              <w:rPr>
                <w:rFonts w:ascii="Times New Roman" w:hAnsi="Times New Roman" w:cs="Times New Roman"/>
                <w:sz w:val="24"/>
                <w:szCs w:val="24"/>
              </w:rPr>
              <w:t>00*3000</w:t>
            </w:r>
            <w:r w:rsidRPr="001235F3">
              <w:rPr>
                <w:rFonts w:ascii="Times New Roman" w:hAnsi="Times New Roman" w:cs="Times New Roman"/>
                <w:sz w:val="24"/>
                <w:szCs w:val="24"/>
              </w:rPr>
              <w:t xml:space="preserve">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4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1500мм.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3000мм.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w:t>
            </w:r>
            <w:r w:rsidRPr="001235F3">
              <w:rPr>
                <w:rFonts w:ascii="Times New Roman" w:hAnsi="Times New Roman" w:cs="Times New Roman"/>
                <w:sz w:val="24"/>
                <w:szCs w:val="24"/>
              </w:rPr>
              <w:t>С</w:t>
            </w:r>
            <w:r>
              <w:rPr>
                <w:rFonts w:ascii="Times New Roman" w:hAnsi="Times New Roman" w:cs="Times New Roman"/>
                <w:sz w:val="24"/>
                <w:szCs w:val="24"/>
              </w:rPr>
              <w:t>т</w:t>
            </w:r>
            <w:r w:rsidRPr="001235F3">
              <w:rPr>
                <w:rFonts w:ascii="Times New Roman" w:hAnsi="Times New Roman" w:cs="Times New Roman"/>
                <w:sz w:val="24"/>
                <w:szCs w:val="24"/>
              </w:rPr>
              <w:t>3</w:t>
            </w:r>
            <w:r>
              <w:rPr>
                <w:rFonts w:ascii="Times New Roman" w:hAnsi="Times New Roman" w:cs="Times New Roman"/>
                <w:sz w:val="24"/>
                <w:szCs w:val="24"/>
              </w:rPr>
              <w:t>пс</w:t>
            </w:r>
            <w:r w:rsidRPr="001235F3">
              <w:rPr>
                <w:rFonts w:ascii="Times New Roman" w:hAnsi="Times New Roman" w:cs="Times New Roman"/>
                <w:sz w:val="24"/>
                <w:szCs w:val="24"/>
              </w:rPr>
              <w:t>5/</w:t>
            </w:r>
            <w:r>
              <w:rPr>
                <w:rFonts w:ascii="Times New Roman" w:hAnsi="Times New Roman" w:cs="Times New Roman"/>
                <w:sz w:val="24"/>
                <w:szCs w:val="24"/>
              </w:rPr>
              <w:t>сп</w:t>
            </w:r>
            <w:r w:rsidRPr="001235F3">
              <w:rPr>
                <w:rFonts w:ascii="Times New Roman" w:hAnsi="Times New Roman" w:cs="Times New Roman"/>
                <w:sz w:val="24"/>
                <w:szCs w:val="24"/>
              </w:rPr>
              <w:t>5</w:t>
            </w:r>
          </w:p>
          <w:p w:rsidR="00343A65" w:rsidRDefault="00343A65" w:rsidP="0057049C">
            <w:pPr>
              <w:pStyle w:val="ConsPlusNonformat"/>
              <w:rPr>
                <w:rFonts w:ascii="Helvetica" w:hAnsi="Helvetica" w:cs="Helvetica"/>
                <w:color w:val="000000"/>
                <w:sz w:val="23"/>
                <w:szCs w:val="23"/>
                <w:shd w:val="clear" w:color="auto" w:fill="FFFFFF"/>
              </w:rPr>
            </w:pPr>
            <w:r w:rsidRPr="0016310D">
              <w:rPr>
                <w:rFonts w:ascii="Times New Roman" w:hAnsi="Times New Roman" w:cs="Times New Roman"/>
                <w:color w:val="1B1B18"/>
                <w:sz w:val="24"/>
                <w:szCs w:val="24"/>
              </w:rPr>
              <w:t>ГОСТ 16523</w:t>
            </w:r>
            <w:r>
              <w:rPr>
                <w:rFonts w:ascii="Times New Roman" w:hAnsi="Times New Roman" w:cs="Times New Roman"/>
                <w:color w:val="1B1B18"/>
                <w:sz w:val="24"/>
                <w:szCs w:val="24"/>
              </w:rPr>
              <w:t>-97/</w:t>
            </w:r>
            <w:r w:rsidRPr="0016310D">
              <w:rPr>
                <w:rFonts w:ascii="Times New Roman" w:hAnsi="Times New Roman" w:cs="Times New Roman"/>
                <w:color w:val="1B1B18"/>
                <w:sz w:val="24"/>
                <w:szCs w:val="24"/>
              </w:rPr>
              <w:t xml:space="preserve"> </w:t>
            </w:r>
            <w:r>
              <w:rPr>
                <w:rFonts w:ascii="Times New Roman" w:hAnsi="Times New Roman" w:cs="Times New Roman"/>
                <w:color w:val="1B1B18"/>
                <w:sz w:val="24"/>
                <w:szCs w:val="24"/>
              </w:rPr>
              <w:t>19903-2015</w:t>
            </w:r>
          </w:p>
          <w:p w:rsidR="00343A65" w:rsidRPr="001235F3"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Тип листа - гладкий </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lastRenderedPageBreak/>
              <w:t>Количество – 5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0,565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pPr>
              <w:jc w:val="center"/>
            </w:pPr>
            <w:r w:rsidRPr="00E63E9A">
              <w:t>Полоса г/к 50*5</w:t>
            </w:r>
            <w:r>
              <w:t>*6000</w:t>
            </w:r>
            <w:r w:rsidRPr="00E63E9A">
              <w:t xml:space="preserve"> </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5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50мм.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sz w:val="24"/>
                <w:szCs w:val="24"/>
              </w:rPr>
            </w:pPr>
            <w:r w:rsidRPr="0016310D">
              <w:rPr>
                <w:rFonts w:ascii="Times New Roman" w:hAnsi="Times New Roman" w:cs="Times New Roman"/>
                <w:color w:val="1B1B18"/>
                <w:sz w:val="24"/>
                <w:szCs w:val="24"/>
              </w:rPr>
              <w:t xml:space="preserve">ГОСТ </w:t>
            </w:r>
            <w:r w:rsidRPr="00E63E9A">
              <w:rPr>
                <w:rFonts w:ascii="Times New Roman" w:hAnsi="Times New Roman" w:cs="Times New Roman"/>
                <w:sz w:val="24"/>
                <w:szCs w:val="24"/>
              </w:rPr>
              <w:t>103-20</w:t>
            </w:r>
            <w:r>
              <w:rPr>
                <w:rFonts w:ascii="Times New Roman" w:hAnsi="Times New Roman" w:cs="Times New Roman"/>
                <w:sz w:val="24"/>
                <w:szCs w:val="24"/>
              </w:rPr>
              <w:t>0</w:t>
            </w:r>
            <w:r w:rsidRPr="00E63E9A">
              <w:rPr>
                <w:rFonts w:ascii="Times New Roman" w:hAnsi="Times New Roman" w:cs="Times New Roman"/>
                <w:sz w:val="24"/>
                <w:szCs w:val="24"/>
              </w:rPr>
              <w:t>6</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1,963</w:t>
            </w:r>
            <w:r w:rsidRPr="00221D41">
              <w:rPr>
                <w:rFonts w:ascii="Times New Roman" w:hAnsi="Times New Roman" w:cs="Times New Roman"/>
                <w:color w:val="1B1B18"/>
                <w:sz w:val="24"/>
                <w:szCs w:val="24"/>
              </w:rPr>
              <w:t xml:space="preserve"> кг.</w:t>
            </w:r>
          </w:p>
          <w:p w:rsidR="00343A65" w:rsidRDefault="00343A65" w:rsidP="0057049C">
            <w:pPr>
              <w:pStyle w:val="ConsPlusNonformat"/>
              <w:rPr>
                <w:rFonts w:ascii="Times New Roman" w:hAnsi="Times New Roman" w:cs="Times New Roman"/>
                <w:color w:val="1B1B18"/>
                <w:sz w:val="24"/>
                <w:szCs w:val="24"/>
              </w:rPr>
            </w:pPr>
            <w:r w:rsidRPr="001235F3">
              <w:rPr>
                <w:rFonts w:ascii="Times New Roman" w:hAnsi="Times New Roman" w:cs="Times New Roman"/>
                <w:color w:val="1B1B18"/>
                <w:sz w:val="24"/>
                <w:szCs w:val="24"/>
              </w:rPr>
              <w:t xml:space="preserve">Вид по способу изготовления </w:t>
            </w:r>
            <w:r>
              <w:rPr>
                <w:rFonts w:ascii="Times New Roman" w:hAnsi="Times New Roman" w:cs="Times New Roman"/>
                <w:color w:val="1B1B18"/>
                <w:sz w:val="24"/>
                <w:szCs w:val="24"/>
              </w:rPr>
              <w:t>–</w:t>
            </w:r>
            <w:r w:rsidRPr="001235F3">
              <w:rPr>
                <w:rFonts w:ascii="Times New Roman" w:hAnsi="Times New Roman" w:cs="Times New Roman"/>
                <w:color w:val="1B1B18"/>
                <w:sz w:val="24"/>
                <w:szCs w:val="24"/>
              </w:rPr>
              <w:t xml:space="preserve"> горячекатаный</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0,236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7A16CB">
              <w:t>Труба профильная 20*20*2</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2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20мм.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20мм.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ГОСТ 8639-82</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1,075</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90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0,581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9F276F">
              <w:t>Труба профильная 30*15*1,5</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1,5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30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15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 xml:space="preserve">ГОСТ </w:t>
            </w:r>
            <w:r w:rsidRPr="005243A3">
              <w:rPr>
                <w:rFonts w:ascii="Times New Roman" w:hAnsi="Times New Roman" w:cs="Times New Roman"/>
                <w:color w:val="1B1B18"/>
                <w:sz w:val="24"/>
                <w:szCs w:val="24"/>
              </w:rPr>
              <w:t>8645-68</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0,959</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0,115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E9443A" w:rsidRDefault="00343A65" w:rsidP="0057049C">
            <w:r w:rsidRPr="00E9443A">
              <w:t xml:space="preserve">Труба профильная 40*40*3,0  </w:t>
            </w:r>
          </w:p>
          <w:p w:rsidR="00343A65" w:rsidRPr="004B1636" w:rsidRDefault="00343A65" w:rsidP="0057049C">
            <w:pPr>
              <w:pStyle w:val="ConsPlusNonformat"/>
              <w:jc w:val="center"/>
              <w:rPr>
                <w:rFonts w:ascii="Times New Roman" w:hAnsi="Times New Roman" w:cs="Times New Roman"/>
                <w:sz w:val="24"/>
                <w:szCs w:val="24"/>
              </w:rPr>
            </w:pP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ГОСТ 8639-82</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3,36</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4,032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8720FA">
              <w:t>Труба профильная 60*40*3,0</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60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40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Times New Roman" w:hAnsi="Times New Roman" w:cs="Times New Roman"/>
                <w:color w:val="1B1B18"/>
                <w:sz w:val="24"/>
                <w:szCs w:val="24"/>
              </w:rPr>
            </w:pPr>
            <w:r w:rsidRPr="007A16CB">
              <w:rPr>
                <w:rFonts w:ascii="Times New Roman" w:hAnsi="Times New Roman" w:cs="Times New Roman"/>
                <w:color w:val="1B1B18"/>
                <w:sz w:val="24"/>
                <w:szCs w:val="24"/>
              </w:rPr>
              <w:t xml:space="preserve">ГОСТ </w:t>
            </w:r>
            <w:r w:rsidRPr="005243A3">
              <w:rPr>
                <w:rFonts w:ascii="Times New Roman" w:hAnsi="Times New Roman" w:cs="Times New Roman"/>
                <w:color w:val="1B1B18"/>
                <w:sz w:val="24"/>
                <w:szCs w:val="24"/>
              </w:rPr>
              <w:t>8645-68</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4,3</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0,516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8D2EB8">
              <w:t>Труба профильная 60*60*3,0</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Толщина: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40мм.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Pr="00221D41"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5,19</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0,623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8D2EB8">
              <w:t xml:space="preserve">Уголок </w:t>
            </w:r>
            <w:r>
              <w:t xml:space="preserve">г/к </w:t>
            </w:r>
            <w:r w:rsidRPr="008D2EB8">
              <w:t>32*32*3</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стенки: 3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полки: 32мм.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 xml:space="preserve">ГОСТ </w:t>
            </w:r>
            <w:r w:rsidRPr="00D33AAA">
              <w:rPr>
                <w:rFonts w:ascii="Times New Roman" w:hAnsi="Times New Roman" w:cs="Times New Roman"/>
                <w:color w:val="1B1B18"/>
                <w:sz w:val="24"/>
                <w:szCs w:val="24"/>
              </w:rPr>
              <w:t>8509-93</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1,46</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0,176</w:t>
            </w:r>
          </w:p>
          <w:p w:rsidR="00343A65" w:rsidRDefault="00343A65" w:rsidP="0057049C">
            <w:pPr>
              <w:pStyle w:val="ConsPlusNonformat"/>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886"/>
        </w:trPr>
        <w:tc>
          <w:tcPr>
            <w:tcW w:w="534" w:type="dxa"/>
            <w:tcBorders>
              <w:top w:val="single" w:sz="4" w:space="0" w:color="auto"/>
              <w:left w:val="single" w:sz="4" w:space="0" w:color="auto"/>
              <w:bottom w:val="single" w:sz="4" w:space="0" w:color="auto"/>
              <w:right w:val="single" w:sz="4" w:space="0" w:color="auto"/>
            </w:tcBorders>
          </w:tcPr>
          <w:p w:rsidR="00343A65" w:rsidRPr="00A63A52" w:rsidRDefault="00343A65"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tcPr>
          <w:p w:rsidR="00343A65" w:rsidRPr="004B1636" w:rsidRDefault="00343A65" w:rsidP="0057049C">
            <w:r w:rsidRPr="00110F79">
              <w:t xml:space="preserve">Уголок </w:t>
            </w:r>
            <w:r>
              <w:t xml:space="preserve">г/к </w:t>
            </w:r>
            <w:r w:rsidRPr="00110F79">
              <w:t>50*50*4</w:t>
            </w:r>
          </w:p>
        </w:tc>
        <w:tc>
          <w:tcPr>
            <w:tcW w:w="6096" w:type="dxa"/>
            <w:tcBorders>
              <w:top w:val="single" w:sz="4" w:space="0" w:color="auto"/>
              <w:left w:val="single" w:sz="4" w:space="0" w:color="auto"/>
              <w:bottom w:val="single" w:sz="4" w:space="0" w:color="auto"/>
              <w:right w:val="single" w:sz="4" w:space="0" w:color="auto"/>
            </w:tcBorders>
            <w:vAlign w:val="center"/>
          </w:tcPr>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Ширина стенки: 4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Высота полки: 50 мм.</w:t>
            </w:r>
          </w:p>
          <w:p w:rsidR="00343A65"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Длина 6000мм.</w:t>
            </w:r>
          </w:p>
          <w:p w:rsidR="00343A65" w:rsidRDefault="00343A65" w:rsidP="0057049C">
            <w:pPr>
              <w:pStyle w:val="ConsPlusNonformat"/>
              <w:rPr>
                <w:rFonts w:ascii="Times New Roman" w:hAnsi="Times New Roman" w:cs="Times New Roman"/>
                <w:color w:val="1B1B18"/>
                <w:sz w:val="24"/>
                <w:szCs w:val="24"/>
              </w:rPr>
            </w:pPr>
            <w:r w:rsidRPr="00221D41">
              <w:rPr>
                <w:rFonts w:ascii="Times New Roman" w:hAnsi="Times New Roman" w:cs="Times New Roman"/>
                <w:color w:val="1B1B18"/>
                <w:sz w:val="24"/>
                <w:szCs w:val="24"/>
              </w:rPr>
              <w:t>Марки стали: ст3</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 xml:space="preserve">ГОСТ </w:t>
            </w:r>
            <w:r w:rsidRPr="00D33AAA">
              <w:rPr>
                <w:rFonts w:ascii="Times New Roman" w:hAnsi="Times New Roman" w:cs="Times New Roman"/>
                <w:color w:val="1B1B18"/>
                <w:sz w:val="24"/>
                <w:szCs w:val="24"/>
              </w:rPr>
              <w:t>8509-93</w:t>
            </w:r>
          </w:p>
          <w:p w:rsidR="00343A65" w:rsidRDefault="00343A65" w:rsidP="0057049C">
            <w:pPr>
              <w:pStyle w:val="ConsPlusNonformat"/>
              <w:rPr>
                <w:rFonts w:ascii="Helvetica" w:hAnsi="Helvetica" w:cs="Helvetica"/>
                <w:color w:val="000000"/>
                <w:sz w:val="23"/>
                <w:szCs w:val="23"/>
                <w:shd w:val="clear" w:color="auto" w:fill="FFFFFF"/>
              </w:rPr>
            </w:pPr>
            <w:r>
              <w:rPr>
                <w:rFonts w:ascii="Times New Roman" w:hAnsi="Times New Roman" w:cs="Times New Roman"/>
                <w:color w:val="1B1B18"/>
                <w:sz w:val="24"/>
                <w:szCs w:val="24"/>
              </w:rPr>
              <w:t>Вес</w:t>
            </w:r>
            <w:r w:rsidRPr="00221D41">
              <w:rPr>
                <w:rFonts w:ascii="Times New Roman" w:hAnsi="Times New Roman" w:cs="Times New Roman"/>
                <w:color w:val="1B1B18"/>
                <w:sz w:val="24"/>
                <w:szCs w:val="24"/>
              </w:rPr>
              <w:t xml:space="preserve"> 1 п.м. </w:t>
            </w:r>
            <w:r>
              <w:rPr>
                <w:rFonts w:ascii="Times New Roman" w:hAnsi="Times New Roman" w:cs="Times New Roman"/>
                <w:color w:val="1B1B18"/>
                <w:sz w:val="24"/>
                <w:szCs w:val="24"/>
              </w:rPr>
              <w:t>3,05</w:t>
            </w:r>
            <w:r w:rsidRPr="00221D41">
              <w:rPr>
                <w:rFonts w:ascii="Times New Roman" w:hAnsi="Times New Roman" w:cs="Times New Roman"/>
                <w:color w:val="1B1B18"/>
                <w:sz w:val="24"/>
                <w:szCs w:val="24"/>
              </w:rPr>
              <w:t xml:space="preserve"> кг.</w:t>
            </w:r>
          </w:p>
          <w:p w:rsidR="00343A65" w:rsidRPr="00221D41" w:rsidRDefault="00343A65" w:rsidP="0057049C">
            <w:pPr>
              <w:pStyle w:val="ConsPlusNonformat"/>
              <w:rPr>
                <w:rFonts w:ascii="Times New Roman" w:hAnsi="Times New Roman" w:cs="Times New Roman"/>
                <w:color w:val="1B1B18"/>
                <w:sz w:val="24"/>
                <w:szCs w:val="24"/>
              </w:rPr>
            </w:pPr>
            <w:r>
              <w:rPr>
                <w:rFonts w:ascii="Times New Roman" w:hAnsi="Times New Roman" w:cs="Times New Roman"/>
                <w:color w:val="1B1B18"/>
                <w:sz w:val="24"/>
                <w:szCs w:val="24"/>
              </w:rPr>
              <w:t>Количество – 20 шт.</w:t>
            </w:r>
          </w:p>
        </w:tc>
        <w:tc>
          <w:tcPr>
            <w:tcW w:w="1417"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т.</w:t>
            </w:r>
          </w:p>
        </w:tc>
        <w:tc>
          <w:tcPr>
            <w:tcW w:w="1701" w:type="dxa"/>
            <w:tcBorders>
              <w:top w:val="single" w:sz="4" w:space="0" w:color="auto"/>
              <w:left w:val="single" w:sz="4" w:space="0" w:color="auto"/>
              <w:bottom w:val="single" w:sz="4" w:space="0" w:color="auto"/>
              <w:right w:val="single" w:sz="4" w:space="0" w:color="auto"/>
            </w:tcBorders>
          </w:tcPr>
          <w:p w:rsidR="00343A65" w:rsidRDefault="00343A65" w:rsidP="0057049C">
            <w:pPr>
              <w:pStyle w:val="ConsPlusNonformat"/>
              <w:jc w:val="center"/>
              <w:rPr>
                <w:rFonts w:ascii="Times New Roman" w:hAnsi="Times New Roman" w:cs="Times New Roman"/>
                <w:sz w:val="24"/>
                <w:szCs w:val="24"/>
              </w:rPr>
            </w:pPr>
            <w:r>
              <w:rPr>
                <w:rFonts w:ascii="Times New Roman" w:hAnsi="Times New Roman" w:cs="Times New Roman"/>
                <w:sz w:val="24"/>
                <w:szCs w:val="24"/>
              </w:rPr>
              <w:t>0,366</w:t>
            </w:r>
          </w:p>
          <w:p w:rsidR="00343A65" w:rsidRDefault="00343A65" w:rsidP="0057049C">
            <w:pPr>
              <w:pStyle w:val="ConsPlusNonformat"/>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343A65" w:rsidRPr="00A63A52" w:rsidRDefault="00343A65"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343A65" w:rsidRPr="00FB7538" w:rsidRDefault="00343A65" w:rsidP="00EC4A68">
            <w:pPr>
              <w:jc w:val="center"/>
              <w:rPr>
                <w:color w:val="000000"/>
              </w:rPr>
            </w:pPr>
          </w:p>
        </w:tc>
      </w:tr>
      <w:tr w:rsidR="00343A65" w:rsidRPr="00FB7538" w:rsidTr="00343A65">
        <w:trPr>
          <w:trHeight w:val="328"/>
        </w:trPr>
        <w:tc>
          <w:tcPr>
            <w:tcW w:w="534" w:type="dxa"/>
            <w:tcBorders>
              <w:top w:val="single" w:sz="4" w:space="0" w:color="auto"/>
              <w:left w:val="nil"/>
              <w:bottom w:val="nil"/>
              <w:right w:val="nil"/>
            </w:tcBorders>
            <w:vAlign w:val="center"/>
          </w:tcPr>
          <w:p w:rsidR="00343A65" w:rsidRPr="002425BC" w:rsidRDefault="00343A65" w:rsidP="00EC4A68">
            <w:pPr>
              <w:jc w:val="center"/>
              <w:rPr>
                <w:color w:val="000000" w:themeColor="text1"/>
              </w:rPr>
            </w:pPr>
          </w:p>
        </w:tc>
        <w:tc>
          <w:tcPr>
            <w:tcW w:w="1842" w:type="dxa"/>
            <w:tcBorders>
              <w:top w:val="single" w:sz="4" w:space="0" w:color="auto"/>
              <w:left w:val="nil"/>
              <w:bottom w:val="nil"/>
              <w:right w:val="nil"/>
            </w:tcBorders>
          </w:tcPr>
          <w:p w:rsidR="00343A65" w:rsidRPr="002425BC" w:rsidRDefault="00343A65" w:rsidP="00EC4A68">
            <w:pPr>
              <w:rPr>
                <w:rFonts w:eastAsia="Courier New"/>
                <w:color w:val="000000" w:themeColor="text1"/>
              </w:rPr>
            </w:pPr>
          </w:p>
        </w:tc>
        <w:tc>
          <w:tcPr>
            <w:tcW w:w="6096" w:type="dxa"/>
            <w:tcBorders>
              <w:top w:val="single" w:sz="4" w:space="0" w:color="auto"/>
              <w:left w:val="nil"/>
              <w:bottom w:val="nil"/>
              <w:right w:val="nil"/>
            </w:tcBorders>
          </w:tcPr>
          <w:p w:rsidR="00343A65" w:rsidRPr="002425BC" w:rsidRDefault="00343A65" w:rsidP="00EC4A68">
            <w:pPr>
              <w:jc w:val="center"/>
              <w:rPr>
                <w:color w:val="000000" w:themeColor="text1"/>
              </w:rPr>
            </w:pPr>
          </w:p>
        </w:tc>
        <w:tc>
          <w:tcPr>
            <w:tcW w:w="1417" w:type="dxa"/>
            <w:tcBorders>
              <w:top w:val="single" w:sz="4" w:space="0" w:color="auto"/>
              <w:left w:val="nil"/>
              <w:bottom w:val="nil"/>
              <w:right w:val="nil"/>
            </w:tcBorders>
            <w:vAlign w:val="center"/>
          </w:tcPr>
          <w:p w:rsidR="00343A65" w:rsidRPr="002425BC" w:rsidRDefault="00343A65" w:rsidP="00EC4A68">
            <w:pPr>
              <w:jc w:val="center"/>
              <w:rPr>
                <w:color w:val="000000" w:themeColor="text1"/>
              </w:rPr>
            </w:pPr>
          </w:p>
        </w:tc>
        <w:tc>
          <w:tcPr>
            <w:tcW w:w="3119" w:type="dxa"/>
            <w:gridSpan w:val="2"/>
            <w:tcBorders>
              <w:top w:val="single" w:sz="4" w:space="0" w:color="auto"/>
              <w:left w:val="single" w:sz="4" w:space="0" w:color="auto"/>
              <w:bottom w:val="single" w:sz="4" w:space="0" w:color="auto"/>
              <w:right w:val="single" w:sz="4" w:space="0" w:color="auto"/>
            </w:tcBorders>
          </w:tcPr>
          <w:p w:rsidR="00343A65" w:rsidRPr="00FB7538" w:rsidRDefault="00343A65" w:rsidP="00EC4A68">
            <w:pPr>
              <w:jc w:val="right"/>
              <w:rPr>
                <w:b/>
                <w:color w:val="000000" w:themeColor="text1"/>
              </w:rPr>
            </w:pPr>
            <w:r w:rsidRPr="00FB7538">
              <w:rPr>
                <w:b/>
                <w:color w:val="000000" w:themeColor="text1"/>
              </w:rPr>
              <w:t>ИТОГО, руб.</w:t>
            </w:r>
          </w:p>
        </w:tc>
        <w:tc>
          <w:tcPr>
            <w:tcW w:w="2693" w:type="dxa"/>
            <w:gridSpan w:val="2"/>
            <w:tcBorders>
              <w:top w:val="single" w:sz="4" w:space="0" w:color="auto"/>
              <w:left w:val="single" w:sz="4" w:space="0" w:color="auto"/>
              <w:bottom w:val="single" w:sz="4" w:space="0" w:color="auto"/>
              <w:right w:val="single" w:sz="4" w:space="0" w:color="auto"/>
            </w:tcBorders>
          </w:tcPr>
          <w:p w:rsidR="00343A65" w:rsidRPr="000C4297" w:rsidRDefault="00343A65" w:rsidP="00EC4A68">
            <w:pPr>
              <w:jc w:val="center"/>
              <w:rPr>
                <w:b/>
                <w:color w:val="000000" w:themeColor="text1"/>
              </w:rPr>
            </w:pPr>
          </w:p>
        </w:tc>
      </w:tr>
      <w:tr w:rsidR="00343A65" w:rsidRPr="00FB7538" w:rsidTr="00343A65">
        <w:trPr>
          <w:trHeight w:val="328"/>
        </w:trPr>
        <w:tc>
          <w:tcPr>
            <w:tcW w:w="534" w:type="dxa"/>
            <w:tcBorders>
              <w:top w:val="nil"/>
              <w:left w:val="nil"/>
              <w:bottom w:val="nil"/>
              <w:right w:val="nil"/>
            </w:tcBorders>
            <w:vAlign w:val="center"/>
          </w:tcPr>
          <w:p w:rsidR="00343A65" w:rsidRPr="00FB7538" w:rsidRDefault="00343A65" w:rsidP="00EC4A68">
            <w:pPr>
              <w:jc w:val="center"/>
              <w:rPr>
                <w:color w:val="000000" w:themeColor="text1"/>
              </w:rPr>
            </w:pPr>
          </w:p>
        </w:tc>
        <w:tc>
          <w:tcPr>
            <w:tcW w:w="1842" w:type="dxa"/>
            <w:tcBorders>
              <w:top w:val="nil"/>
              <w:left w:val="nil"/>
              <w:bottom w:val="nil"/>
              <w:right w:val="nil"/>
            </w:tcBorders>
          </w:tcPr>
          <w:p w:rsidR="00343A65" w:rsidRPr="00FB7538" w:rsidRDefault="00343A65" w:rsidP="00EC4A68">
            <w:pPr>
              <w:rPr>
                <w:rFonts w:eastAsia="Courier New"/>
                <w:color w:val="000000" w:themeColor="text1"/>
              </w:rPr>
            </w:pPr>
          </w:p>
        </w:tc>
        <w:tc>
          <w:tcPr>
            <w:tcW w:w="6096" w:type="dxa"/>
            <w:tcBorders>
              <w:top w:val="nil"/>
              <w:left w:val="nil"/>
              <w:bottom w:val="nil"/>
              <w:right w:val="nil"/>
            </w:tcBorders>
          </w:tcPr>
          <w:p w:rsidR="00343A65" w:rsidRPr="00FB7538" w:rsidRDefault="00343A65" w:rsidP="00EC4A68">
            <w:pPr>
              <w:jc w:val="center"/>
              <w:rPr>
                <w:color w:val="000000" w:themeColor="text1"/>
              </w:rPr>
            </w:pPr>
          </w:p>
        </w:tc>
        <w:tc>
          <w:tcPr>
            <w:tcW w:w="1417" w:type="dxa"/>
            <w:tcBorders>
              <w:top w:val="nil"/>
              <w:left w:val="nil"/>
              <w:bottom w:val="nil"/>
              <w:right w:val="nil"/>
            </w:tcBorders>
            <w:vAlign w:val="center"/>
          </w:tcPr>
          <w:p w:rsidR="00343A65" w:rsidRPr="00FB7538" w:rsidRDefault="00343A65" w:rsidP="00EC4A68">
            <w:pPr>
              <w:jc w:val="center"/>
              <w:rPr>
                <w:color w:val="000000" w:themeColor="text1"/>
              </w:rPr>
            </w:pPr>
          </w:p>
        </w:tc>
        <w:tc>
          <w:tcPr>
            <w:tcW w:w="3119" w:type="dxa"/>
            <w:gridSpan w:val="2"/>
            <w:tcBorders>
              <w:top w:val="single" w:sz="4" w:space="0" w:color="auto"/>
              <w:left w:val="single" w:sz="4" w:space="0" w:color="auto"/>
              <w:bottom w:val="single" w:sz="4" w:space="0" w:color="auto"/>
              <w:right w:val="single" w:sz="4" w:space="0" w:color="auto"/>
            </w:tcBorders>
          </w:tcPr>
          <w:p w:rsidR="00343A65" w:rsidRPr="00FB7538" w:rsidRDefault="00343A65" w:rsidP="00EC4A68">
            <w:pPr>
              <w:jc w:val="right"/>
              <w:rPr>
                <w:color w:val="000000" w:themeColor="text1"/>
              </w:rPr>
            </w:pPr>
            <w:r w:rsidRPr="00FB7538">
              <w:rPr>
                <w:color w:val="000000" w:themeColor="text1"/>
              </w:rPr>
              <w:t>в т.ч. НДС 18%</w:t>
            </w:r>
          </w:p>
        </w:tc>
        <w:tc>
          <w:tcPr>
            <w:tcW w:w="2693" w:type="dxa"/>
            <w:gridSpan w:val="2"/>
            <w:tcBorders>
              <w:top w:val="single" w:sz="4" w:space="0" w:color="auto"/>
              <w:left w:val="single" w:sz="4" w:space="0" w:color="auto"/>
              <w:bottom w:val="single" w:sz="4" w:space="0" w:color="auto"/>
              <w:right w:val="single" w:sz="4" w:space="0" w:color="auto"/>
            </w:tcBorders>
          </w:tcPr>
          <w:p w:rsidR="00343A65" w:rsidRPr="00FB7538" w:rsidRDefault="00343A65" w:rsidP="00EC4A68">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Pr="00EC4A68" w:rsidRDefault="00934BDD" w:rsidP="00DA35B6">
      <w:pPr>
        <w:pStyle w:val="af7"/>
        <w:tabs>
          <w:tab w:val="left" w:pos="284"/>
          <w:tab w:val="left" w:pos="851"/>
        </w:tabs>
        <w:ind w:left="426"/>
        <w:jc w:val="both"/>
        <w:rPr>
          <w:color w:val="000000" w:themeColor="text1"/>
        </w:rPr>
      </w:pPr>
      <w:r w:rsidRPr="00EC4A68">
        <w:rPr>
          <w:color w:val="000000" w:themeColor="text1"/>
        </w:rPr>
        <w:t xml:space="preserve">Общая стоимость Товара по Договору составляет: </w:t>
      </w:r>
      <w:r w:rsidR="006F6D14" w:rsidRPr="00EC4A68">
        <w:rPr>
          <w:b/>
          <w:color w:val="000000" w:themeColor="text1"/>
        </w:rPr>
        <w:t>___________________________________</w:t>
      </w:r>
      <w:r w:rsidRPr="00EC4A68">
        <w:rPr>
          <w:color w:val="000000" w:themeColor="text1"/>
        </w:rPr>
        <w:t>, в т.ч. НДС 18%</w:t>
      </w:r>
      <w:r w:rsidR="006F6D14" w:rsidRPr="00EC4A68">
        <w:rPr>
          <w:color w:val="000000" w:themeColor="text1"/>
        </w:rPr>
        <w:t>:</w:t>
      </w:r>
      <w:r w:rsidRPr="00EC4A68">
        <w:rPr>
          <w:color w:val="000000" w:themeColor="text1"/>
        </w:rPr>
        <w:t xml:space="preserve"> </w:t>
      </w:r>
      <w:r w:rsidR="0091182A">
        <w:rPr>
          <w:color w:val="000000" w:themeColor="text1"/>
        </w:rPr>
        <w:t xml:space="preserve">     __________________</w:t>
      </w:r>
    </w:p>
    <w:p w:rsidR="00EC4A68" w:rsidRDefault="00EC4A68" w:rsidP="00EC4A68">
      <w:pPr>
        <w:pStyle w:val="af7"/>
        <w:tabs>
          <w:tab w:val="left" w:pos="284"/>
          <w:tab w:val="left" w:pos="851"/>
        </w:tabs>
        <w:ind w:left="567"/>
        <w:jc w:val="both"/>
        <w:rPr>
          <w:i/>
          <w:color w:val="000000" w:themeColor="text1"/>
        </w:rPr>
      </w:pP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lastRenderedPageBreak/>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r w:rsidRPr="007979D6">
              <w:rPr>
                <w:b/>
                <w:color w:val="000000" w:themeColor="text1"/>
              </w:rPr>
              <w:t xml:space="preserve">м.п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EC4A68">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643" w:rsidRDefault="001A6643">
      <w:r>
        <w:separator/>
      </w:r>
    </w:p>
  </w:endnote>
  <w:endnote w:type="continuationSeparator" w:id="0">
    <w:p w:rsidR="001A6643" w:rsidRDefault="001A6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B3134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643" w:rsidRDefault="001A6643">
      <w:r>
        <w:separator/>
      </w:r>
    </w:p>
  </w:footnote>
  <w:footnote w:type="continuationSeparator" w:id="0">
    <w:p w:rsidR="001A6643" w:rsidRDefault="001A6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17DCF"/>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643"/>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3A6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23D9"/>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48F"/>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D775D"/>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3134A"/>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35B6"/>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2EB719-3DE6-4A60-9289-CB24E19FA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5335</Words>
  <Characters>30415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2018-07-09T07:54:00Z</dcterms:created>
  <dcterms:modified xsi:type="dcterms:W3CDTF">2018-07-09T07:54:00Z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