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281" w:rsidRPr="0096083A" w:rsidRDefault="00A64ACB" w:rsidP="00A64ACB">
      <w:pPr>
        <w:widowControl/>
        <w:autoSpaceDE/>
        <w:autoSpaceDN/>
        <w:adjustRightInd/>
        <w:rPr>
          <w:b/>
          <w:sz w:val="24"/>
          <w:szCs w:val="24"/>
        </w:rPr>
      </w:pPr>
      <w:r>
        <w:rPr>
          <w:sz w:val="24"/>
          <w:szCs w:val="24"/>
        </w:rPr>
        <w:t>Приложение 1</w:t>
      </w:r>
      <w:proofErr w:type="gramStart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B80281" w:rsidRPr="00A819A1">
        <w:rPr>
          <w:b/>
          <w:sz w:val="24"/>
          <w:szCs w:val="24"/>
        </w:rPr>
        <w:t>У</w:t>
      </w:r>
      <w:proofErr w:type="gramEnd"/>
      <w:r w:rsidR="00B80281" w:rsidRPr="00A819A1">
        <w:rPr>
          <w:b/>
          <w:sz w:val="24"/>
          <w:szCs w:val="24"/>
        </w:rPr>
        <w:t>тверждаю</w:t>
      </w:r>
      <w:r w:rsidR="0096083A">
        <w:rPr>
          <w:b/>
          <w:sz w:val="24"/>
          <w:szCs w:val="24"/>
        </w:rPr>
        <w:t>:</w:t>
      </w:r>
    </w:p>
    <w:p w:rsidR="00B80281" w:rsidRDefault="00302065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B80281" w:rsidRPr="00BB21C8">
        <w:rPr>
          <w:sz w:val="24"/>
          <w:szCs w:val="24"/>
        </w:rPr>
        <w:t>аместител</w:t>
      </w:r>
      <w:r w:rsidR="00B80281">
        <w:rPr>
          <w:sz w:val="24"/>
          <w:szCs w:val="24"/>
        </w:rPr>
        <w:t>ь</w:t>
      </w:r>
      <w:r>
        <w:rPr>
          <w:sz w:val="24"/>
          <w:szCs w:val="24"/>
        </w:rPr>
        <w:t xml:space="preserve"> руководителя</w:t>
      </w:r>
    </w:p>
    <w:p w:rsidR="00302065" w:rsidRDefault="00302065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дирекции по эксплуатации и реконструкции </w:t>
      </w:r>
    </w:p>
    <w:p w:rsidR="00302065" w:rsidRDefault="00302065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НАО «Красная поляна</w:t>
      </w:r>
    </w:p>
    <w:p w:rsidR="00B80281" w:rsidRPr="00A819A1" w:rsidRDefault="00B80281" w:rsidP="009D048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819A1">
        <w:rPr>
          <w:sz w:val="24"/>
          <w:szCs w:val="24"/>
        </w:rPr>
        <w:t>_____________</w:t>
      </w:r>
      <w:r w:rsidR="00302065">
        <w:rPr>
          <w:sz w:val="24"/>
          <w:szCs w:val="24"/>
        </w:rPr>
        <w:t>С.С. Глебов</w:t>
      </w:r>
    </w:p>
    <w:p w:rsidR="00B80281" w:rsidRPr="00A819A1" w:rsidRDefault="00B80281" w:rsidP="009D048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819A1">
        <w:rPr>
          <w:sz w:val="24"/>
          <w:szCs w:val="24"/>
        </w:rPr>
        <w:t>«___» 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 xml:space="preserve"> года.</w:t>
      </w:r>
    </w:p>
    <w:p w:rsidR="00B80281" w:rsidRDefault="00B80281" w:rsidP="00956C33">
      <w:pPr>
        <w:shd w:val="clear" w:color="auto" w:fill="FFFFFF"/>
        <w:tabs>
          <w:tab w:val="left" w:leader="underscore" w:pos="1814"/>
        </w:tabs>
        <w:ind w:firstLine="709"/>
        <w:jc w:val="center"/>
        <w:rPr>
          <w:sz w:val="24"/>
          <w:szCs w:val="24"/>
        </w:rPr>
      </w:pPr>
    </w:p>
    <w:p w:rsidR="00B80281" w:rsidRDefault="005B304A" w:rsidP="00956C33">
      <w:pPr>
        <w:widowControl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Спецификация</w:t>
      </w:r>
    </w:p>
    <w:p w:rsidR="00B80281" w:rsidRDefault="00B777A6" w:rsidP="00DF7222">
      <w:pPr>
        <w:ind w:right="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5B304A">
        <w:rPr>
          <w:sz w:val="24"/>
          <w:szCs w:val="24"/>
        </w:rPr>
        <w:t>поставку</w:t>
      </w:r>
      <w:r w:rsidR="00B80281" w:rsidRPr="00A819A1">
        <w:rPr>
          <w:sz w:val="24"/>
          <w:szCs w:val="24"/>
        </w:rPr>
        <w:t xml:space="preserve"> </w:t>
      </w:r>
      <w:r w:rsidR="005160F5">
        <w:rPr>
          <w:sz w:val="24"/>
          <w:szCs w:val="24"/>
        </w:rPr>
        <w:t>плоского металлического листа</w:t>
      </w:r>
    </w:p>
    <w:p w:rsidR="00623B52" w:rsidRDefault="00623B52" w:rsidP="00DF7222">
      <w:pPr>
        <w:ind w:right="42"/>
        <w:jc w:val="center"/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41"/>
        <w:gridCol w:w="1977"/>
        <w:gridCol w:w="6095"/>
        <w:gridCol w:w="1666"/>
      </w:tblGrid>
      <w:tr w:rsidR="00DA305A" w:rsidTr="00DA305A">
        <w:tc>
          <w:tcPr>
            <w:tcW w:w="541" w:type="dxa"/>
            <w:vAlign w:val="center"/>
          </w:tcPr>
          <w:p w:rsidR="00DA305A" w:rsidRDefault="00DA305A" w:rsidP="00A64ACB">
            <w:pPr>
              <w:ind w:righ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977" w:type="dxa"/>
            <w:vAlign w:val="center"/>
          </w:tcPr>
          <w:p w:rsidR="00DA305A" w:rsidRDefault="00DA305A" w:rsidP="00A64ACB">
            <w:pPr>
              <w:ind w:righ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  <w:vAlign w:val="center"/>
          </w:tcPr>
          <w:p w:rsidR="00DA305A" w:rsidRDefault="00DA305A" w:rsidP="00A64ACB">
            <w:pPr>
              <w:ind w:righ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качеству</w:t>
            </w:r>
          </w:p>
        </w:tc>
        <w:tc>
          <w:tcPr>
            <w:tcW w:w="1666" w:type="dxa"/>
            <w:vAlign w:val="center"/>
          </w:tcPr>
          <w:p w:rsidR="00DA305A" w:rsidRDefault="00DA305A" w:rsidP="00DA305A">
            <w:pPr>
              <w:ind w:righ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шт.</w:t>
            </w:r>
          </w:p>
        </w:tc>
      </w:tr>
      <w:tr w:rsidR="00DA305A" w:rsidTr="00DA305A">
        <w:tc>
          <w:tcPr>
            <w:tcW w:w="541" w:type="dxa"/>
          </w:tcPr>
          <w:p w:rsidR="00DA305A" w:rsidRDefault="00DA305A" w:rsidP="00DF7222">
            <w:pPr>
              <w:ind w:righ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:rsidR="00DA305A" w:rsidRDefault="00DA305A" w:rsidP="005B304A">
            <w:pPr>
              <w:ind w:right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Плоский металлический лист</w:t>
            </w:r>
          </w:p>
        </w:tc>
        <w:tc>
          <w:tcPr>
            <w:tcW w:w="6095" w:type="dxa"/>
          </w:tcPr>
          <w:p w:rsidR="00DA305A" w:rsidRPr="00A64ACB" w:rsidRDefault="00DA305A" w:rsidP="00A64ACB">
            <w:pPr>
              <w:ind w:right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Толщина листа не менее </w:t>
            </w:r>
            <w:r w:rsidRPr="00A64ACB">
              <w:rPr>
                <w:sz w:val="24"/>
                <w:szCs w:val="24"/>
              </w:rPr>
              <w:t>0,45</w:t>
            </w:r>
            <w:r>
              <w:rPr>
                <w:sz w:val="24"/>
                <w:szCs w:val="24"/>
              </w:rPr>
              <w:t xml:space="preserve"> мм.</w:t>
            </w:r>
          </w:p>
          <w:p w:rsidR="00DA305A" w:rsidRPr="00A64ACB" w:rsidRDefault="00DA305A" w:rsidP="00A64ACB">
            <w:pPr>
              <w:ind w:right="42"/>
              <w:rPr>
                <w:sz w:val="24"/>
                <w:szCs w:val="24"/>
              </w:rPr>
            </w:pPr>
            <w:r w:rsidRPr="00A64ACB">
              <w:rPr>
                <w:sz w:val="24"/>
                <w:szCs w:val="24"/>
              </w:rPr>
              <w:t>Основа состава</w:t>
            </w:r>
            <w:r>
              <w:rPr>
                <w:sz w:val="24"/>
                <w:szCs w:val="24"/>
              </w:rPr>
              <w:t xml:space="preserve"> листа – о</w:t>
            </w:r>
            <w:r w:rsidRPr="00A64ACB">
              <w:rPr>
                <w:sz w:val="24"/>
                <w:szCs w:val="24"/>
              </w:rPr>
              <w:t>цинкованная сталь</w:t>
            </w:r>
            <w:r>
              <w:rPr>
                <w:sz w:val="24"/>
                <w:szCs w:val="24"/>
              </w:rPr>
              <w:t>.</w:t>
            </w:r>
          </w:p>
          <w:p w:rsidR="00DA305A" w:rsidRPr="00A64ACB" w:rsidRDefault="00DA305A" w:rsidP="00A64ACB">
            <w:pPr>
              <w:ind w:right="42"/>
              <w:rPr>
                <w:sz w:val="24"/>
                <w:szCs w:val="24"/>
              </w:rPr>
            </w:pPr>
            <w:r w:rsidRPr="00A64ACB">
              <w:rPr>
                <w:sz w:val="24"/>
                <w:szCs w:val="24"/>
              </w:rPr>
              <w:t>Тип покрытия</w:t>
            </w:r>
            <w:r>
              <w:rPr>
                <w:sz w:val="24"/>
                <w:szCs w:val="24"/>
              </w:rPr>
              <w:t xml:space="preserve"> - </w:t>
            </w:r>
            <w:proofErr w:type="gramStart"/>
            <w:r>
              <w:rPr>
                <w:sz w:val="24"/>
                <w:szCs w:val="24"/>
              </w:rPr>
              <w:t>п</w:t>
            </w:r>
            <w:r w:rsidRPr="00A64ACB">
              <w:rPr>
                <w:sz w:val="24"/>
                <w:szCs w:val="24"/>
              </w:rPr>
              <w:t>олимерное</w:t>
            </w:r>
            <w:proofErr w:type="gramEnd"/>
            <w:r w:rsidRPr="00A64AC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</w:t>
            </w:r>
            <w:r w:rsidRPr="00A64ACB">
              <w:rPr>
                <w:sz w:val="24"/>
                <w:szCs w:val="24"/>
              </w:rPr>
              <w:t>олиэстер</w:t>
            </w:r>
            <w:r>
              <w:rPr>
                <w:sz w:val="24"/>
                <w:szCs w:val="24"/>
              </w:rPr>
              <w:t>.</w:t>
            </w:r>
          </w:p>
          <w:p w:rsidR="00DA305A" w:rsidRDefault="00DA305A" w:rsidP="00A64ACB">
            <w:pPr>
              <w:ind w:right="42"/>
              <w:rPr>
                <w:sz w:val="24"/>
                <w:szCs w:val="24"/>
              </w:rPr>
            </w:pPr>
            <w:r w:rsidRPr="00A64ACB">
              <w:rPr>
                <w:sz w:val="24"/>
                <w:szCs w:val="24"/>
              </w:rPr>
              <w:t>Ширина</w:t>
            </w:r>
            <w:r>
              <w:rPr>
                <w:sz w:val="24"/>
                <w:szCs w:val="24"/>
              </w:rPr>
              <w:t xml:space="preserve"> – </w:t>
            </w:r>
            <w:r w:rsidRPr="00A64ACB">
              <w:rPr>
                <w:sz w:val="24"/>
                <w:szCs w:val="24"/>
              </w:rPr>
              <w:t>1250</w:t>
            </w:r>
            <w:r>
              <w:rPr>
                <w:sz w:val="24"/>
                <w:szCs w:val="24"/>
              </w:rPr>
              <w:t xml:space="preserve"> мм.</w:t>
            </w:r>
          </w:p>
          <w:p w:rsidR="00DA305A" w:rsidRPr="00A64ACB" w:rsidRDefault="00DA305A" w:rsidP="00A64ACB">
            <w:pPr>
              <w:ind w:right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– 2500 мм.</w:t>
            </w:r>
          </w:p>
          <w:p w:rsidR="00DA305A" w:rsidRDefault="00DA305A" w:rsidP="00A64ACB">
            <w:pPr>
              <w:ind w:right="42"/>
              <w:rPr>
                <w:sz w:val="24"/>
                <w:szCs w:val="24"/>
              </w:rPr>
            </w:pPr>
            <w:r w:rsidRPr="00A64ACB">
              <w:rPr>
                <w:sz w:val="24"/>
                <w:szCs w:val="24"/>
              </w:rPr>
              <w:t>Толщина по</w:t>
            </w:r>
            <w:r>
              <w:rPr>
                <w:sz w:val="24"/>
                <w:szCs w:val="24"/>
              </w:rPr>
              <w:t>крытия лицевой стороны не менее</w:t>
            </w:r>
            <w:r w:rsidRPr="00A64ACB">
              <w:rPr>
                <w:sz w:val="24"/>
                <w:szCs w:val="24"/>
              </w:rPr>
              <w:t xml:space="preserve"> 25</w:t>
            </w:r>
            <w:r>
              <w:rPr>
                <w:sz w:val="24"/>
                <w:szCs w:val="24"/>
              </w:rPr>
              <w:t xml:space="preserve"> мкн.</w:t>
            </w:r>
          </w:p>
          <w:p w:rsidR="00DA305A" w:rsidRPr="000521FC" w:rsidRDefault="00DA305A" w:rsidP="002F5AA0">
            <w:pPr>
              <w:ind w:right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 полимерного покрытия – </w:t>
            </w:r>
            <w:r>
              <w:rPr>
                <w:sz w:val="24"/>
                <w:szCs w:val="24"/>
                <w:lang w:val="en-US"/>
              </w:rPr>
              <w:t>RAL 6005</w:t>
            </w:r>
            <w:r>
              <w:rPr>
                <w:sz w:val="24"/>
                <w:szCs w:val="24"/>
              </w:rPr>
              <w:t>, 6020, 3005, 3011, 1003, 1018, 8017</w:t>
            </w:r>
          </w:p>
        </w:tc>
        <w:tc>
          <w:tcPr>
            <w:tcW w:w="1666" w:type="dxa"/>
          </w:tcPr>
          <w:p w:rsidR="00DA305A" w:rsidRDefault="00DA305A" w:rsidP="00A64ACB">
            <w:pPr>
              <w:ind w:right="42"/>
              <w:rPr>
                <w:sz w:val="24"/>
                <w:szCs w:val="24"/>
              </w:rPr>
            </w:pPr>
          </w:p>
          <w:p w:rsidR="00DA305A" w:rsidRPr="00DA305A" w:rsidRDefault="00DA305A" w:rsidP="00DA305A">
            <w:pPr>
              <w:rPr>
                <w:sz w:val="24"/>
                <w:szCs w:val="24"/>
              </w:rPr>
            </w:pPr>
          </w:p>
          <w:p w:rsidR="00DA305A" w:rsidRDefault="00DA305A" w:rsidP="00DA305A">
            <w:pPr>
              <w:rPr>
                <w:sz w:val="24"/>
                <w:szCs w:val="24"/>
              </w:rPr>
            </w:pPr>
          </w:p>
          <w:p w:rsidR="00DA305A" w:rsidRPr="00DA305A" w:rsidRDefault="00DA305A" w:rsidP="00DA3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</w:t>
            </w:r>
          </w:p>
        </w:tc>
      </w:tr>
    </w:tbl>
    <w:p w:rsidR="00757A10" w:rsidRDefault="00757A10" w:rsidP="00634095">
      <w:pPr>
        <w:ind w:right="42"/>
        <w:jc w:val="both"/>
        <w:rPr>
          <w:b/>
          <w:bCs/>
          <w:sz w:val="24"/>
          <w:szCs w:val="24"/>
          <w:lang w:eastAsia="zh-CN"/>
        </w:rPr>
      </w:pPr>
    </w:p>
    <w:p w:rsidR="00634095" w:rsidRDefault="00634095" w:rsidP="00634095">
      <w:pPr>
        <w:ind w:right="42"/>
        <w:jc w:val="both"/>
        <w:rPr>
          <w:b/>
          <w:sz w:val="24"/>
          <w:szCs w:val="24"/>
        </w:rPr>
      </w:pPr>
      <w:r w:rsidRPr="00A819A1">
        <w:rPr>
          <w:b/>
          <w:bCs/>
          <w:sz w:val="24"/>
          <w:szCs w:val="24"/>
          <w:lang w:eastAsia="zh-CN"/>
        </w:rPr>
        <w:t>Срок оказания услуг</w:t>
      </w:r>
      <w:r>
        <w:rPr>
          <w:b/>
          <w:bCs/>
          <w:sz w:val="24"/>
          <w:szCs w:val="24"/>
          <w:lang w:eastAsia="zh-CN"/>
        </w:rPr>
        <w:t xml:space="preserve">: </w:t>
      </w:r>
      <w:r>
        <w:rPr>
          <w:sz w:val="24"/>
          <w:szCs w:val="24"/>
          <w:lang w:eastAsia="zh-CN"/>
        </w:rPr>
        <w:t xml:space="preserve">С </w:t>
      </w:r>
      <w:r w:rsidR="005160F5">
        <w:rPr>
          <w:sz w:val="24"/>
          <w:szCs w:val="24"/>
          <w:lang w:eastAsia="zh-CN"/>
        </w:rPr>
        <w:t>августа</w:t>
      </w:r>
      <w:r>
        <w:rPr>
          <w:sz w:val="24"/>
          <w:szCs w:val="24"/>
          <w:lang w:eastAsia="zh-CN"/>
        </w:rPr>
        <w:t xml:space="preserve"> </w:t>
      </w:r>
      <w:r w:rsidRPr="00A819A1">
        <w:rPr>
          <w:sz w:val="24"/>
          <w:szCs w:val="24"/>
          <w:lang w:eastAsia="zh-CN"/>
        </w:rPr>
        <w:t>201</w:t>
      </w:r>
      <w:r>
        <w:rPr>
          <w:sz w:val="24"/>
          <w:szCs w:val="24"/>
          <w:lang w:eastAsia="zh-CN"/>
        </w:rPr>
        <w:t>6</w:t>
      </w:r>
      <w:r w:rsidRPr="00A819A1">
        <w:rPr>
          <w:sz w:val="24"/>
          <w:szCs w:val="24"/>
          <w:lang w:eastAsia="zh-CN"/>
        </w:rPr>
        <w:t xml:space="preserve"> по </w:t>
      </w:r>
      <w:r>
        <w:rPr>
          <w:sz w:val="24"/>
          <w:szCs w:val="24"/>
          <w:lang w:eastAsia="zh-CN"/>
        </w:rPr>
        <w:t>декабрь 2016</w:t>
      </w:r>
    </w:p>
    <w:p w:rsidR="005B304A" w:rsidRDefault="00634095" w:rsidP="00634095">
      <w:pPr>
        <w:ind w:right="42"/>
        <w:jc w:val="both"/>
        <w:rPr>
          <w:sz w:val="24"/>
          <w:szCs w:val="24"/>
        </w:rPr>
      </w:pPr>
      <w:r w:rsidRPr="00634095">
        <w:rPr>
          <w:b/>
          <w:sz w:val="24"/>
          <w:szCs w:val="24"/>
        </w:rPr>
        <w:t>Общие требования к товару</w:t>
      </w:r>
      <w:r w:rsidRPr="00634095">
        <w:rPr>
          <w:sz w:val="24"/>
          <w:szCs w:val="24"/>
        </w:rPr>
        <w:t xml:space="preserve">: Качество товара должно соответствовать стандартам (техническим условиям) и обязательным требованиям, установленным нормативно-техническим актами (СанПиНы,  ГОСТы, ТУ). </w:t>
      </w:r>
    </w:p>
    <w:p w:rsidR="00634095" w:rsidRDefault="00634095" w:rsidP="00634095">
      <w:pPr>
        <w:ind w:right="42"/>
        <w:jc w:val="both"/>
        <w:rPr>
          <w:sz w:val="24"/>
          <w:szCs w:val="24"/>
          <w:lang w:eastAsia="zh-CN"/>
        </w:rPr>
      </w:pPr>
      <w:r w:rsidRPr="00FA5D74">
        <w:rPr>
          <w:b/>
          <w:bCs/>
          <w:sz w:val="24"/>
          <w:szCs w:val="24"/>
          <w:lang w:eastAsia="zh-CN"/>
        </w:rPr>
        <w:t>Условия поставки</w:t>
      </w:r>
      <w:r>
        <w:rPr>
          <w:b/>
          <w:bCs/>
          <w:sz w:val="24"/>
          <w:szCs w:val="24"/>
          <w:lang w:eastAsia="zh-CN"/>
        </w:rPr>
        <w:t xml:space="preserve">: </w:t>
      </w:r>
      <w:r w:rsidR="00D53429">
        <w:rPr>
          <w:sz w:val="24"/>
          <w:szCs w:val="24"/>
          <w:lang w:eastAsia="zh-CN"/>
        </w:rPr>
        <w:t xml:space="preserve">Поставка материалов осуществляется транспортом Заказчика. Погрузочные работы включая работы с применением грузоподъемных средств, осуществляются Поставщиком собственными техническими средствами и/или за свой счет. </w:t>
      </w:r>
      <w:r w:rsidR="00FA6B2D">
        <w:rPr>
          <w:sz w:val="24"/>
          <w:szCs w:val="24"/>
          <w:lang w:eastAsia="zh-CN"/>
        </w:rPr>
        <w:t xml:space="preserve">Удаленность Поставщика от п. Эсто-Садок должна составлять не более 80 километров. </w:t>
      </w:r>
      <w:r w:rsidR="00D53429">
        <w:rPr>
          <w:sz w:val="24"/>
          <w:szCs w:val="24"/>
          <w:lang w:eastAsia="zh-CN"/>
        </w:rPr>
        <w:t xml:space="preserve">Отгрузка осуществляется Поставщиком на основании принятых к исполнению заявок на отгрузку (форма дополнительно согласовывается с Заказчиком), подаваемых Заказчиком в письменном виде. Получив заявку, Поставщик в срок не позднее 12 часов до предполагаемого времени начала оказания услуг обязан сообщить Заказчику о приеме заявки к исполнению. Поставщик обязан известить Заказчика о полной загрузке транспорта для контрольного учета </w:t>
      </w:r>
      <w:r w:rsidR="00DA305A">
        <w:rPr>
          <w:sz w:val="24"/>
          <w:szCs w:val="24"/>
          <w:lang w:eastAsia="zh-CN"/>
        </w:rPr>
        <w:t>количества</w:t>
      </w:r>
      <w:bookmarkStart w:id="0" w:name="_GoBack"/>
      <w:bookmarkEnd w:id="0"/>
      <w:r w:rsidR="00D53429">
        <w:rPr>
          <w:sz w:val="24"/>
          <w:szCs w:val="24"/>
          <w:lang w:eastAsia="zh-CN"/>
        </w:rPr>
        <w:t xml:space="preserve"> отгружаемого материала.</w:t>
      </w:r>
      <w:r w:rsidR="007977F2">
        <w:rPr>
          <w:sz w:val="24"/>
          <w:szCs w:val="24"/>
          <w:lang w:eastAsia="zh-CN"/>
        </w:rPr>
        <w:t xml:space="preserve"> Поставщик обязан предоставить паспорта, сертификаты, товарные накладные, счет-фактуры на поставляемый материал. </w:t>
      </w:r>
      <w:r w:rsidR="002461D1" w:rsidRPr="002461D1">
        <w:rPr>
          <w:sz w:val="24"/>
          <w:szCs w:val="24"/>
          <w:lang w:eastAsia="zh-CN"/>
        </w:rPr>
        <w:t xml:space="preserve">Упаковка должна </w:t>
      </w:r>
      <w:r w:rsidR="00E51051">
        <w:rPr>
          <w:sz w:val="24"/>
          <w:szCs w:val="24"/>
          <w:lang w:eastAsia="zh-CN"/>
        </w:rPr>
        <w:t xml:space="preserve">быть целой, </w:t>
      </w:r>
      <w:r w:rsidR="002461D1" w:rsidRPr="002461D1">
        <w:rPr>
          <w:sz w:val="24"/>
          <w:szCs w:val="24"/>
          <w:lang w:eastAsia="zh-CN"/>
        </w:rPr>
        <w:t>обеспечивать сохранность товара при транспортировке и погрузо-разгрузочных работах</w:t>
      </w:r>
      <w:r w:rsidR="002461D1">
        <w:rPr>
          <w:sz w:val="24"/>
          <w:szCs w:val="24"/>
          <w:lang w:eastAsia="zh-CN"/>
        </w:rPr>
        <w:t xml:space="preserve">, защищать от внешних </w:t>
      </w:r>
      <w:r w:rsidR="005160F5">
        <w:rPr>
          <w:sz w:val="24"/>
          <w:szCs w:val="24"/>
          <w:lang w:eastAsia="zh-CN"/>
        </w:rPr>
        <w:t xml:space="preserve">механических и </w:t>
      </w:r>
      <w:r w:rsidR="002461D1">
        <w:rPr>
          <w:sz w:val="24"/>
          <w:szCs w:val="24"/>
          <w:lang w:eastAsia="zh-CN"/>
        </w:rPr>
        <w:t xml:space="preserve">атмосферных </w:t>
      </w:r>
      <w:r w:rsidR="00E51051">
        <w:rPr>
          <w:sz w:val="24"/>
          <w:szCs w:val="24"/>
          <w:lang w:eastAsia="zh-CN"/>
        </w:rPr>
        <w:t>воздействий</w:t>
      </w:r>
      <w:r w:rsidR="002461D1" w:rsidRPr="002461D1">
        <w:rPr>
          <w:sz w:val="24"/>
          <w:szCs w:val="24"/>
          <w:lang w:eastAsia="zh-CN"/>
        </w:rPr>
        <w:t xml:space="preserve">. </w:t>
      </w:r>
      <w:r w:rsidR="00E51051">
        <w:rPr>
          <w:sz w:val="24"/>
          <w:szCs w:val="24"/>
          <w:lang w:eastAsia="zh-CN"/>
        </w:rPr>
        <w:t xml:space="preserve">Сам </w:t>
      </w:r>
      <w:r w:rsidR="005160F5">
        <w:rPr>
          <w:sz w:val="24"/>
          <w:szCs w:val="24"/>
          <w:lang w:eastAsia="zh-CN"/>
        </w:rPr>
        <w:t>металлический лист</w:t>
      </w:r>
      <w:r w:rsidR="00E51051">
        <w:rPr>
          <w:sz w:val="24"/>
          <w:szCs w:val="24"/>
          <w:lang w:eastAsia="zh-CN"/>
        </w:rPr>
        <w:t xml:space="preserve"> должен </w:t>
      </w:r>
      <w:r w:rsidR="00921D6F">
        <w:rPr>
          <w:sz w:val="24"/>
          <w:szCs w:val="24"/>
          <w:lang w:eastAsia="zh-CN"/>
        </w:rPr>
        <w:t>быть ровный без вмятин и царапин на полимерном покрытии</w:t>
      </w:r>
      <w:r w:rsidR="00514978">
        <w:rPr>
          <w:sz w:val="24"/>
          <w:szCs w:val="24"/>
          <w:lang w:eastAsia="zh-CN"/>
        </w:rPr>
        <w:t>.</w:t>
      </w:r>
    </w:p>
    <w:p w:rsidR="00E51051" w:rsidRDefault="00E51051" w:rsidP="00634095">
      <w:pPr>
        <w:ind w:right="42"/>
        <w:jc w:val="both"/>
        <w:rPr>
          <w:sz w:val="24"/>
          <w:szCs w:val="24"/>
        </w:rPr>
      </w:pPr>
    </w:p>
    <w:p w:rsidR="00634095" w:rsidRPr="00A819A1" w:rsidRDefault="0082558C" w:rsidP="0063409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Разработано</w:t>
      </w:r>
      <w:r w:rsidR="00634095" w:rsidRPr="00A819A1">
        <w:rPr>
          <w:b/>
          <w:sz w:val="24"/>
          <w:szCs w:val="24"/>
        </w:rPr>
        <w:t>:</w:t>
      </w:r>
    </w:p>
    <w:p w:rsidR="00634095" w:rsidRPr="00A819A1" w:rsidRDefault="00634095" w:rsidP="0063409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634095" w:rsidRDefault="00921D6F" w:rsidP="00634095">
      <w:pPr>
        <w:widowControl/>
        <w:autoSpaceDE/>
        <w:autoSpaceDN/>
        <w:adjustRightInd/>
        <w:rPr>
          <w:noProof/>
          <w:sz w:val="24"/>
          <w:szCs w:val="24"/>
        </w:rPr>
      </w:pPr>
      <w:r>
        <w:rPr>
          <w:noProof/>
          <w:sz w:val="24"/>
          <w:szCs w:val="24"/>
        </w:rPr>
        <w:t>Ведущий</w:t>
      </w:r>
      <w:r w:rsidR="00634095">
        <w:rPr>
          <w:noProof/>
          <w:sz w:val="24"/>
          <w:szCs w:val="24"/>
        </w:rPr>
        <w:t xml:space="preserve"> специалист отдела</w:t>
      </w:r>
      <w:r w:rsidR="00634095" w:rsidRPr="00A819A1">
        <w:rPr>
          <w:noProof/>
          <w:sz w:val="24"/>
          <w:szCs w:val="24"/>
        </w:rPr>
        <w:t xml:space="preserve"> </w:t>
      </w:r>
      <w:r w:rsidR="00634095">
        <w:rPr>
          <w:noProof/>
          <w:sz w:val="24"/>
          <w:szCs w:val="24"/>
        </w:rPr>
        <w:t xml:space="preserve">благоустройства </w:t>
      </w:r>
    </w:p>
    <w:p w:rsidR="00634095" w:rsidRPr="00A819A1" w:rsidRDefault="00634095" w:rsidP="00634095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территории </w:t>
      </w:r>
      <w:r w:rsidRPr="00A819A1">
        <w:rPr>
          <w:noProof/>
          <w:sz w:val="24"/>
          <w:szCs w:val="24"/>
        </w:rPr>
        <w:t>дирекции по эксплуатации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</w:t>
      </w:r>
    </w:p>
    <w:p w:rsidR="00634095" w:rsidRPr="00A819A1" w:rsidRDefault="00634095" w:rsidP="00634095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="00921D6F">
        <w:rPr>
          <w:color w:val="000000"/>
          <w:sz w:val="24"/>
          <w:szCs w:val="24"/>
        </w:rPr>
        <w:t xml:space="preserve">    </w:t>
      </w:r>
      <w:r w:rsidR="00921D6F">
        <w:rPr>
          <w:color w:val="000000"/>
          <w:sz w:val="24"/>
          <w:szCs w:val="24"/>
        </w:rPr>
        <w:tab/>
        <w:t xml:space="preserve">               </w:t>
      </w:r>
      <w:r w:rsidR="00921D6F">
        <w:rPr>
          <w:color w:val="000000"/>
          <w:sz w:val="24"/>
          <w:szCs w:val="24"/>
        </w:rPr>
        <w:tab/>
        <w:t xml:space="preserve">     </w:t>
      </w:r>
      <w:r w:rsidR="00921D6F">
        <w:rPr>
          <w:color w:val="000000"/>
          <w:sz w:val="24"/>
          <w:szCs w:val="24"/>
        </w:rPr>
        <w:tab/>
      </w:r>
      <w:r w:rsidR="00921D6F">
        <w:rPr>
          <w:color w:val="000000"/>
          <w:sz w:val="24"/>
          <w:szCs w:val="24"/>
        </w:rPr>
        <w:tab/>
        <w:t xml:space="preserve">       </w:t>
      </w:r>
      <w:r w:rsidR="00921D6F">
        <w:rPr>
          <w:bCs/>
          <w:sz w:val="24"/>
          <w:szCs w:val="24"/>
        </w:rPr>
        <w:t>Р.В. Петрусенко</w:t>
      </w:r>
    </w:p>
    <w:p w:rsidR="00634095" w:rsidRPr="00A819A1" w:rsidRDefault="00634095" w:rsidP="0063409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>г.</w:t>
      </w:r>
    </w:p>
    <w:p w:rsidR="00634095" w:rsidRPr="00A819A1" w:rsidRDefault="00634095" w:rsidP="0063409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color w:val="000000"/>
          <w:sz w:val="24"/>
          <w:szCs w:val="24"/>
        </w:rPr>
        <w:tab/>
        <w:t xml:space="preserve"> </w:t>
      </w:r>
    </w:p>
    <w:p w:rsidR="00634095" w:rsidRPr="00A819A1" w:rsidRDefault="0082558C" w:rsidP="00634095">
      <w:pPr>
        <w:widowControl/>
        <w:tabs>
          <w:tab w:val="left" w:pos="7655"/>
        </w:tabs>
        <w:autoSpaceDE/>
        <w:autoSpaceDN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Согласовано</w:t>
      </w:r>
      <w:r w:rsidR="00634095" w:rsidRPr="00A819A1">
        <w:rPr>
          <w:b/>
          <w:sz w:val="24"/>
          <w:szCs w:val="24"/>
        </w:rPr>
        <w:t>:</w:t>
      </w:r>
    </w:p>
    <w:p w:rsidR="00634095" w:rsidRPr="00A819A1" w:rsidRDefault="00634095" w:rsidP="0063409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634095" w:rsidRDefault="00634095" w:rsidP="00634095">
      <w:pPr>
        <w:widowControl/>
        <w:autoSpaceDE/>
        <w:autoSpaceDN/>
        <w:adjustRightInd/>
        <w:rPr>
          <w:noProof/>
          <w:sz w:val="24"/>
          <w:szCs w:val="24"/>
        </w:rPr>
      </w:pPr>
      <w:r>
        <w:rPr>
          <w:noProof/>
          <w:sz w:val="24"/>
          <w:szCs w:val="24"/>
        </w:rPr>
        <w:t>Начальник отдела</w:t>
      </w:r>
      <w:r w:rsidRPr="00A819A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благоустройства </w:t>
      </w:r>
    </w:p>
    <w:p w:rsidR="00634095" w:rsidRPr="00A819A1" w:rsidRDefault="00634095" w:rsidP="00634095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территории </w:t>
      </w:r>
      <w:r w:rsidRPr="00A819A1">
        <w:rPr>
          <w:noProof/>
          <w:sz w:val="24"/>
          <w:szCs w:val="24"/>
        </w:rPr>
        <w:t>дирекции по эксплуатации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</w:p>
    <w:p w:rsidR="00634095" w:rsidRPr="00A819A1" w:rsidRDefault="00634095" w:rsidP="00634095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color w:val="000000"/>
          <w:sz w:val="24"/>
          <w:szCs w:val="24"/>
        </w:rPr>
        <w:t xml:space="preserve">    </w:t>
      </w:r>
      <w:r w:rsidRPr="00A819A1">
        <w:rPr>
          <w:color w:val="000000"/>
          <w:sz w:val="24"/>
          <w:szCs w:val="24"/>
        </w:rPr>
        <w:tab/>
        <w:t xml:space="preserve">               </w:t>
      </w:r>
      <w:r w:rsidRPr="00A819A1">
        <w:rPr>
          <w:color w:val="000000"/>
          <w:sz w:val="24"/>
          <w:szCs w:val="24"/>
        </w:rPr>
        <w:tab/>
        <w:t xml:space="preserve">     </w:t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О</w:t>
      </w:r>
      <w:r w:rsidRPr="00A819A1">
        <w:rPr>
          <w:color w:val="000000"/>
          <w:sz w:val="24"/>
          <w:szCs w:val="24"/>
        </w:rPr>
        <w:t xml:space="preserve">.В. </w:t>
      </w:r>
      <w:r>
        <w:rPr>
          <w:color w:val="000000"/>
          <w:sz w:val="24"/>
          <w:szCs w:val="24"/>
        </w:rPr>
        <w:t>Гонтарь</w:t>
      </w:r>
    </w:p>
    <w:p w:rsidR="00634095" w:rsidRDefault="00634095" w:rsidP="00A64ACB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>г.</w:t>
      </w:r>
    </w:p>
    <w:sectPr w:rsidR="00634095" w:rsidSect="007B7075">
      <w:pgSz w:w="11906" w:h="16838"/>
      <w:pgMar w:top="567" w:right="992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73" w:rsidRDefault="00332B73" w:rsidP="00A64ACB">
      <w:r>
        <w:separator/>
      </w:r>
    </w:p>
  </w:endnote>
  <w:endnote w:type="continuationSeparator" w:id="0">
    <w:p w:rsidR="00332B73" w:rsidRDefault="00332B73" w:rsidP="00A64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73" w:rsidRDefault="00332B73" w:rsidP="00A64ACB">
      <w:r>
        <w:separator/>
      </w:r>
    </w:p>
  </w:footnote>
  <w:footnote w:type="continuationSeparator" w:id="0">
    <w:p w:rsidR="00332B73" w:rsidRDefault="00332B73" w:rsidP="00A64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06E15"/>
    <w:multiLevelType w:val="hybridMultilevel"/>
    <w:tmpl w:val="610E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D3017"/>
    <w:multiLevelType w:val="hybridMultilevel"/>
    <w:tmpl w:val="547465C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">
    <w:nsid w:val="16503865"/>
    <w:multiLevelType w:val="hybridMultilevel"/>
    <w:tmpl w:val="8CC28B5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">
    <w:nsid w:val="279E2288"/>
    <w:multiLevelType w:val="hybridMultilevel"/>
    <w:tmpl w:val="FDF8955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2AEE1886"/>
    <w:multiLevelType w:val="hybridMultilevel"/>
    <w:tmpl w:val="305EF44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C4744C"/>
    <w:multiLevelType w:val="hybridMultilevel"/>
    <w:tmpl w:val="C70ED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B17A7"/>
    <w:multiLevelType w:val="hybridMultilevel"/>
    <w:tmpl w:val="68D6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1F6492"/>
    <w:multiLevelType w:val="hybridMultilevel"/>
    <w:tmpl w:val="17B01F08"/>
    <w:lvl w:ilvl="0" w:tplc="7FA6928C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CD0970"/>
    <w:multiLevelType w:val="hybridMultilevel"/>
    <w:tmpl w:val="A27882D0"/>
    <w:lvl w:ilvl="0" w:tplc="7FA6928C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9">
    <w:nsid w:val="674D4F49"/>
    <w:multiLevelType w:val="hybridMultilevel"/>
    <w:tmpl w:val="C7548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C33"/>
    <w:rsid w:val="00012AC2"/>
    <w:rsid w:val="00023A90"/>
    <w:rsid w:val="000521FC"/>
    <w:rsid w:val="00054D7E"/>
    <w:rsid w:val="000A7ECC"/>
    <w:rsid w:val="00100170"/>
    <w:rsid w:val="0010145B"/>
    <w:rsid w:val="00104B94"/>
    <w:rsid w:val="00105301"/>
    <w:rsid w:val="00105F8A"/>
    <w:rsid w:val="00130DE0"/>
    <w:rsid w:val="00196949"/>
    <w:rsid w:val="001A189F"/>
    <w:rsid w:val="002112DE"/>
    <w:rsid w:val="0023177D"/>
    <w:rsid w:val="00234ABE"/>
    <w:rsid w:val="002461D1"/>
    <w:rsid w:val="00254037"/>
    <w:rsid w:val="00264762"/>
    <w:rsid w:val="002852E2"/>
    <w:rsid w:val="002955AD"/>
    <w:rsid w:val="002C10A9"/>
    <w:rsid w:val="002F5AA0"/>
    <w:rsid w:val="00302065"/>
    <w:rsid w:val="00316A69"/>
    <w:rsid w:val="003247C6"/>
    <w:rsid w:val="00332B73"/>
    <w:rsid w:val="00386226"/>
    <w:rsid w:val="003935A2"/>
    <w:rsid w:val="003B48C2"/>
    <w:rsid w:val="003C7B31"/>
    <w:rsid w:val="003E12BD"/>
    <w:rsid w:val="003E2275"/>
    <w:rsid w:val="003F726F"/>
    <w:rsid w:val="003F73CE"/>
    <w:rsid w:val="00454154"/>
    <w:rsid w:val="004759E6"/>
    <w:rsid w:val="004A29F8"/>
    <w:rsid w:val="004B7856"/>
    <w:rsid w:val="00514978"/>
    <w:rsid w:val="005160F5"/>
    <w:rsid w:val="005421C9"/>
    <w:rsid w:val="0054757F"/>
    <w:rsid w:val="00560023"/>
    <w:rsid w:val="005603D6"/>
    <w:rsid w:val="00564B2F"/>
    <w:rsid w:val="005B304A"/>
    <w:rsid w:val="00601273"/>
    <w:rsid w:val="00621C75"/>
    <w:rsid w:val="00623B52"/>
    <w:rsid w:val="00634095"/>
    <w:rsid w:val="006640E3"/>
    <w:rsid w:val="0066421B"/>
    <w:rsid w:val="00676EEE"/>
    <w:rsid w:val="00677967"/>
    <w:rsid w:val="00681A55"/>
    <w:rsid w:val="00687101"/>
    <w:rsid w:val="006D3EBB"/>
    <w:rsid w:val="006E14AF"/>
    <w:rsid w:val="006E2FFA"/>
    <w:rsid w:val="006E3569"/>
    <w:rsid w:val="00705A7A"/>
    <w:rsid w:val="0073039A"/>
    <w:rsid w:val="007413B5"/>
    <w:rsid w:val="00757A10"/>
    <w:rsid w:val="0079704B"/>
    <w:rsid w:val="007977F2"/>
    <w:rsid w:val="007A20BA"/>
    <w:rsid w:val="007B3B6D"/>
    <w:rsid w:val="007B7075"/>
    <w:rsid w:val="007B7C23"/>
    <w:rsid w:val="007D2DFF"/>
    <w:rsid w:val="007E4140"/>
    <w:rsid w:val="007E4ECF"/>
    <w:rsid w:val="00821364"/>
    <w:rsid w:val="0082558C"/>
    <w:rsid w:val="00854F91"/>
    <w:rsid w:val="00863CD2"/>
    <w:rsid w:val="008B079E"/>
    <w:rsid w:val="008B503E"/>
    <w:rsid w:val="008E152B"/>
    <w:rsid w:val="008E4A71"/>
    <w:rsid w:val="008F02C3"/>
    <w:rsid w:val="008F683B"/>
    <w:rsid w:val="009178E4"/>
    <w:rsid w:val="00921D6F"/>
    <w:rsid w:val="00950EEE"/>
    <w:rsid w:val="00955CA1"/>
    <w:rsid w:val="00956C33"/>
    <w:rsid w:val="0096083A"/>
    <w:rsid w:val="00980D93"/>
    <w:rsid w:val="009977D1"/>
    <w:rsid w:val="009B73D6"/>
    <w:rsid w:val="009D0485"/>
    <w:rsid w:val="009E6D39"/>
    <w:rsid w:val="00A11ECE"/>
    <w:rsid w:val="00A23087"/>
    <w:rsid w:val="00A24246"/>
    <w:rsid w:val="00A42FEF"/>
    <w:rsid w:val="00A64ACB"/>
    <w:rsid w:val="00A746D1"/>
    <w:rsid w:val="00A75BE5"/>
    <w:rsid w:val="00A81067"/>
    <w:rsid w:val="00A819A1"/>
    <w:rsid w:val="00A90C2D"/>
    <w:rsid w:val="00A97F11"/>
    <w:rsid w:val="00B17C04"/>
    <w:rsid w:val="00B25D1D"/>
    <w:rsid w:val="00B47ECD"/>
    <w:rsid w:val="00B639E8"/>
    <w:rsid w:val="00B777A6"/>
    <w:rsid w:val="00B80281"/>
    <w:rsid w:val="00B9130A"/>
    <w:rsid w:val="00BB21C8"/>
    <w:rsid w:val="00BC5CAF"/>
    <w:rsid w:val="00BD7EBF"/>
    <w:rsid w:val="00BE1DBB"/>
    <w:rsid w:val="00C026DF"/>
    <w:rsid w:val="00C37168"/>
    <w:rsid w:val="00C438F2"/>
    <w:rsid w:val="00CE23A7"/>
    <w:rsid w:val="00D119B1"/>
    <w:rsid w:val="00D17118"/>
    <w:rsid w:val="00D23A6F"/>
    <w:rsid w:val="00D35B53"/>
    <w:rsid w:val="00D37F09"/>
    <w:rsid w:val="00D53429"/>
    <w:rsid w:val="00D60A35"/>
    <w:rsid w:val="00D87BEB"/>
    <w:rsid w:val="00DA305A"/>
    <w:rsid w:val="00DB03CD"/>
    <w:rsid w:val="00DC08F5"/>
    <w:rsid w:val="00DC7E81"/>
    <w:rsid w:val="00DF7222"/>
    <w:rsid w:val="00E13377"/>
    <w:rsid w:val="00E155E4"/>
    <w:rsid w:val="00E261BE"/>
    <w:rsid w:val="00E51051"/>
    <w:rsid w:val="00E75E9E"/>
    <w:rsid w:val="00E90B7E"/>
    <w:rsid w:val="00EA1CEE"/>
    <w:rsid w:val="00EA7A70"/>
    <w:rsid w:val="00ED3DD8"/>
    <w:rsid w:val="00EF48D1"/>
    <w:rsid w:val="00F018D5"/>
    <w:rsid w:val="00F04CE9"/>
    <w:rsid w:val="00F250EA"/>
    <w:rsid w:val="00F2575B"/>
    <w:rsid w:val="00F40EFE"/>
    <w:rsid w:val="00F91A83"/>
    <w:rsid w:val="00F94462"/>
    <w:rsid w:val="00FA5D74"/>
    <w:rsid w:val="00FA6B2D"/>
    <w:rsid w:val="00FB05AC"/>
    <w:rsid w:val="00FC18C6"/>
    <w:rsid w:val="00FE32A8"/>
    <w:rsid w:val="00FE5936"/>
    <w:rsid w:val="00FF0756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B7C2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6340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C2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Body Text"/>
    <w:aliases w:val="Основной текст Знак Знак,Список 1"/>
    <w:basedOn w:val="a"/>
    <w:link w:val="11"/>
    <w:uiPriority w:val="99"/>
    <w:rsid w:val="00956C33"/>
    <w:pPr>
      <w:widowControl/>
      <w:autoSpaceDE/>
      <w:autoSpaceDN/>
      <w:adjustRightInd/>
      <w:jc w:val="both"/>
    </w:pPr>
  </w:style>
  <w:style w:type="character" w:customStyle="1" w:styleId="11">
    <w:name w:val="Основной текст Знак1"/>
    <w:aliases w:val="Основной текст Знак Знак Знак,Список 1 Знак"/>
    <w:basedOn w:val="a0"/>
    <w:link w:val="a3"/>
    <w:uiPriority w:val="99"/>
    <w:locked/>
    <w:rsid w:val="00956C33"/>
    <w:rPr>
      <w:rFonts w:ascii="Times New Roman" w:hAnsi="Times New Roman" w:cs="Times New Roman"/>
      <w:sz w:val="20"/>
    </w:rPr>
  </w:style>
  <w:style w:type="character" w:customStyle="1" w:styleId="a4">
    <w:name w:val="Основной текст Знак"/>
    <w:basedOn w:val="a0"/>
    <w:uiPriority w:val="99"/>
    <w:semiHidden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956C3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956C33"/>
    <w:pPr>
      <w:widowControl/>
      <w:tabs>
        <w:tab w:val="num" w:pos="567"/>
      </w:tabs>
      <w:suppressAutoHyphens/>
      <w:autoSpaceDE/>
      <w:autoSpaceDN/>
      <w:adjustRightInd/>
      <w:spacing w:after="60"/>
      <w:jc w:val="both"/>
    </w:pPr>
    <w:rPr>
      <w:sz w:val="24"/>
      <w:lang w:eastAsia="ar-SA"/>
    </w:rPr>
  </w:style>
  <w:style w:type="paragraph" w:styleId="a7">
    <w:name w:val="Balloon Text"/>
    <w:basedOn w:val="a"/>
    <w:link w:val="a8"/>
    <w:uiPriority w:val="99"/>
    <w:semiHidden/>
    <w:rsid w:val="005421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1C9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7B7C23"/>
    <w:pPr>
      <w:ind w:left="720"/>
      <w:contextualSpacing/>
    </w:pPr>
  </w:style>
  <w:style w:type="character" w:styleId="aa">
    <w:name w:val="Hyperlink"/>
    <w:basedOn w:val="a0"/>
    <w:uiPriority w:val="99"/>
    <w:rsid w:val="00705A7A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locked/>
    <w:rsid w:val="003935A2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63409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A64AC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64ACB"/>
    <w:rPr>
      <w:rFonts w:ascii="Times New Roman" w:eastAsia="Times New Roman" w:hAnsi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A64AC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64ACB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B7C2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6340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C2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Body Text"/>
    <w:aliases w:val="Основной текст Знак Знак,Список 1"/>
    <w:basedOn w:val="a"/>
    <w:link w:val="11"/>
    <w:uiPriority w:val="99"/>
    <w:rsid w:val="00956C33"/>
    <w:pPr>
      <w:widowControl/>
      <w:autoSpaceDE/>
      <w:autoSpaceDN/>
      <w:adjustRightInd/>
      <w:jc w:val="both"/>
    </w:pPr>
  </w:style>
  <w:style w:type="character" w:customStyle="1" w:styleId="11">
    <w:name w:val="Основной текст Знак1"/>
    <w:aliases w:val="Основной текст Знак Знак Знак,Список 1 Знак"/>
    <w:basedOn w:val="a0"/>
    <w:link w:val="a3"/>
    <w:uiPriority w:val="99"/>
    <w:locked/>
    <w:rsid w:val="00956C33"/>
    <w:rPr>
      <w:rFonts w:ascii="Times New Roman" w:hAnsi="Times New Roman" w:cs="Times New Roman"/>
      <w:sz w:val="20"/>
    </w:rPr>
  </w:style>
  <w:style w:type="character" w:customStyle="1" w:styleId="a4">
    <w:name w:val="Основной текст Знак"/>
    <w:basedOn w:val="a0"/>
    <w:uiPriority w:val="99"/>
    <w:semiHidden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956C3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956C33"/>
    <w:pPr>
      <w:widowControl/>
      <w:tabs>
        <w:tab w:val="num" w:pos="567"/>
      </w:tabs>
      <w:suppressAutoHyphens/>
      <w:autoSpaceDE/>
      <w:autoSpaceDN/>
      <w:adjustRightInd/>
      <w:spacing w:after="60"/>
      <w:jc w:val="both"/>
    </w:pPr>
    <w:rPr>
      <w:sz w:val="24"/>
      <w:lang w:eastAsia="ar-SA"/>
    </w:rPr>
  </w:style>
  <w:style w:type="paragraph" w:styleId="a7">
    <w:name w:val="Balloon Text"/>
    <w:basedOn w:val="a"/>
    <w:link w:val="a8"/>
    <w:uiPriority w:val="99"/>
    <w:semiHidden/>
    <w:rsid w:val="005421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1C9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7B7C23"/>
    <w:pPr>
      <w:ind w:left="720"/>
      <w:contextualSpacing/>
    </w:pPr>
  </w:style>
  <w:style w:type="character" w:styleId="aa">
    <w:name w:val="Hyperlink"/>
    <w:basedOn w:val="a0"/>
    <w:uiPriority w:val="99"/>
    <w:rsid w:val="00705A7A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locked/>
    <w:rsid w:val="003935A2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63409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A64AC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64ACB"/>
    <w:rPr>
      <w:rFonts w:ascii="Times New Roman" w:eastAsia="Times New Roman" w:hAnsi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A64AC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64ACB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0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6893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№1                                                                                                                  «Утверждаю»</vt:lpstr>
      <vt:lpstr>Приложение №1                                                                                                                  «Утверждаю»</vt:lpstr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                                                                                                                 «Утверждаю»</dc:title>
  <dc:creator>User</dc:creator>
  <cp:lastModifiedBy>Петрусенко Роберт Валерьеич</cp:lastModifiedBy>
  <cp:revision>4</cp:revision>
  <cp:lastPrinted>2016-08-05T12:46:00Z</cp:lastPrinted>
  <dcterms:created xsi:type="dcterms:W3CDTF">2016-08-01T08:57:00Z</dcterms:created>
  <dcterms:modified xsi:type="dcterms:W3CDTF">2016-08-09T07:01:00Z</dcterms:modified>
</cp:coreProperties>
</file>