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1DA" w:rsidRPr="003F107D" w:rsidRDefault="009441DA" w:rsidP="009441DA">
      <w:pPr>
        <w:shd w:val="clear" w:color="auto" w:fill="FFFFFF"/>
        <w:spacing w:before="0" w:after="0" w:line="240" w:lineRule="auto"/>
        <w:jc w:val="center"/>
        <w:rPr>
          <w:b/>
          <w:bCs/>
          <w:color w:val="000000"/>
          <w:sz w:val="22"/>
          <w:szCs w:val="22"/>
        </w:rPr>
      </w:pPr>
      <w:r w:rsidRPr="003F107D">
        <w:rPr>
          <w:b/>
          <w:bCs/>
          <w:color w:val="000000"/>
          <w:sz w:val="22"/>
          <w:szCs w:val="22"/>
        </w:rPr>
        <w:t>ДОГОВОР №__________</w:t>
      </w:r>
    </w:p>
    <w:tbl>
      <w:tblPr>
        <w:tblW w:w="0" w:type="auto"/>
        <w:tblLook w:val="04A0" w:firstRow="1" w:lastRow="0" w:firstColumn="1" w:lastColumn="0" w:noHBand="0" w:noVBand="1"/>
      </w:tblPr>
      <w:tblGrid>
        <w:gridCol w:w="4754"/>
        <w:gridCol w:w="4816"/>
      </w:tblGrid>
      <w:tr w:rsidR="009441DA" w:rsidRPr="003F107D" w:rsidTr="009370CC">
        <w:tc>
          <w:tcPr>
            <w:tcW w:w="4754" w:type="dxa"/>
            <w:shd w:val="clear" w:color="auto" w:fill="auto"/>
          </w:tcPr>
          <w:p w:rsidR="009441DA" w:rsidRPr="003F107D" w:rsidRDefault="009441DA" w:rsidP="00EB55DF">
            <w:pPr>
              <w:spacing w:before="0" w:after="0" w:line="240" w:lineRule="auto"/>
              <w:ind w:firstLine="0"/>
              <w:jc w:val="left"/>
            </w:pPr>
            <w:r w:rsidRPr="003F107D">
              <w:rPr>
                <w:sz w:val="22"/>
                <w:szCs w:val="22"/>
              </w:rPr>
              <w:t xml:space="preserve">г. </w:t>
            </w:r>
            <w:r w:rsidR="00EB55DF" w:rsidRPr="003F107D">
              <w:rPr>
                <w:sz w:val="22"/>
                <w:szCs w:val="22"/>
              </w:rPr>
              <w:t>Сочи</w:t>
            </w:r>
          </w:p>
        </w:tc>
        <w:tc>
          <w:tcPr>
            <w:tcW w:w="4816" w:type="dxa"/>
            <w:shd w:val="clear" w:color="auto" w:fill="auto"/>
          </w:tcPr>
          <w:p w:rsidR="009441DA" w:rsidRPr="003F107D" w:rsidRDefault="00EB55DF" w:rsidP="00833BAD">
            <w:pPr>
              <w:spacing w:before="0" w:after="0" w:line="240" w:lineRule="auto"/>
              <w:ind w:firstLine="0"/>
              <w:jc w:val="right"/>
            </w:pPr>
            <w:r w:rsidRPr="003F107D">
              <w:rPr>
                <w:sz w:val="22"/>
                <w:szCs w:val="22"/>
              </w:rPr>
              <w:t>«_____» ___________ 2017</w:t>
            </w:r>
            <w:r w:rsidR="009441DA" w:rsidRPr="003F107D">
              <w:rPr>
                <w:sz w:val="22"/>
                <w:szCs w:val="22"/>
              </w:rPr>
              <w:t xml:space="preserve"> г</w:t>
            </w:r>
            <w:r w:rsidR="00833BAD" w:rsidRPr="003F107D">
              <w:rPr>
                <w:sz w:val="22"/>
                <w:szCs w:val="22"/>
              </w:rPr>
              <w:t>.</w:t>
            </w:r>
          </w:p>
        </w:tc>
      </w:tr>
    </w:tbl>
    <w:p w:rsidR="00723B27" w:rsidRPr="003F107D" w:rsidRDefault="00723B27" w:rsidP="00EA4628">
      <w:pPr>
        <w:spacing w:before="0" w:after="0" w:line="240" w:lineRule="auto"/>
        <w:ind w:firstLine="567"/>
        <w:rPr>
          <w:b/>
          <w:sz w:val="22"/>
          <w:szCs w:val="22"/>
          <w:lang w:eastAsia="ru-RU"/>
        </w:rPr>
      </w:pPr>
    </w:p>
    <w:p w:rsidR="003455F8" w:rsidRPr="003F107D" w:rsidRDefault="003736C6" w:rsidP="00723B38">
      <w:pPr>
        <w:spacing w:before="0" w:after="0" w:line="240" w:lineRule="auto"/>
        <w:ind w:firstLine="567"/>
        <w:rPr>
          <w:sz w:val="22"/>
          <w:szCs w:val="22"/>
        </w:rPr>
      </w:pPr>
      <w:r w:rsidRPr="003F107D">
        <w:rPr>
          <w:b/>
          <w:sz w:val="22"/>
          <w:szCs w:val="22"/>
          <w:lang w:eastAsia="ru-RU"/>
        </w:rPr>
        <w:t>Непубличное акционерное общество «Красная поляна» (НАО «Красная поляна»),</w:t>
      </w:r>
      <w:r w:rsidRPr="003F107D">
        <w:rPr>
          <w:sz w:val="22"/>
          <w:szCs w:val="22"/>
          <w:lang w:eastAsia="ru-RU"/>
        </w:rPr>
        <w:t xml:space="preserve"> именуемое в дальнейшем «</w:t>
      </w:r>
      <w:r w:rsidRPr="003F107D">
        <w:rPr>
          <w:b/>
          <w:sz w:val="22"/>
          <w:szCs w:val="22"/>
          <w:lang w:eastAsia="ru-RU"/>
        </w:rPr>
        <w:t>Заказчик»</w:t>
      </w:r>
      <w:r w:rsidRPr="003F107D">
        <w:rPr>
          <w:sz w:val="22"/>
          <w:szCs w:val="22"/>
          <w:lang w:eastAsia="ru-RU"/>
        </w:rPr>
        <w:t>, в лице Первого заместителя генерального директора Немцова Александра Вячеславовича, действующего на основании Доверенности №1 от 01.01.2017, с одной стороны</w:t>
      </w:r>
      <w:r w:rsidR="009441DA" w:rsidRPr="003F107D">
        <w:rPr>
          <w:sz w:val="22"/>
          <w:szCs w:val="22"/>
        </w:rPr>
        <w:t xml:space="preserve">, </w:t>
      </w:r>
    </w:p>
    <w:p w:rsidR="00FA4A4B" w:rsidRDefault="001B2856" w:rsidP="00723B38">
      <w:pPr>
        <w:spacing w:before="0" w:after="0" w:line="240" w:lineRule="auto"/>
        <w:ind w:firstLine="708"/>
        <w:rPr>
          <w:sz w:val="22"/>
          <w:szCs w:val="22"/>
        </w:rPr>
      </w:pPr>
      <w:proofErr w:type="gramStart"/>
      <w:r>
        <w:rPr>
          <w:sz w:val="22"/>
          <w:szCs w:val="22"/>
        </w:rPr>
        <w:t>_____________________________________________</w:t>
      </w:r>
      <w:r w:rsidR="00997B7B" w:rsidRPr="003F107D">
        <w:rPr>
          <w:sz w:val="22"/>
          <w:szCs w:val="22"/>
        </w:rPr>
        <w:t>, именуемое в дальнейшем «</w:t>
      </w:r>
      <w:r w:rsidR="00833BAD" w:rsidRPr="003F107D">
        <w:rPr>
          <w:b/>
          <w:sz w:val="22"/>
          <w:szCs w:val="22"/>
        </w:rPr>
        <w:t>Подрядчик</w:t>
      </w:r>
      <w:r w:rsidR="00997B7B" w:rsidRPr="003F107D">
        <w:rPr>
          <w:sz w:val="22"/>
          <w:szCs w:val="22"/>
        </w:rPr>
        <w:t xml:space="preserve">», в лице Генерального директора </w:t>
      </w:r>
      <w:r>
        <w:rPr>
          <w:sz w:val="22"/>
          <w:szCs w:val="22"/>
        </w:rPr>
        <w:t>____________________________</w:t>
      </w:r>
      <w:r w:rsidR="00997B7B" w:rsidRPr="003F107D">
        <w:rPr>
          <w:sz w:val="22"/>
          <w:szCs w:val="22"/>
        </w:rPr>
        <w:t xml:space="preserve">, действующего на основании Устава, с другой стороны, </w:t>
      </w:r>
      <w:r w:rsidR="005B1246" w:rsidRPr="003F107D">
        <w:rPr>
          <w:bCs/>
          <w:sz w:val="22"/>
          <w:szCs w:val="22"/>
        </w:rPr>
        <w:t>далее вместе именуемые «Стороны», а по отдельности «Сторона, заключили настоящий Договор (далее – Договор) о нижеследующем</w:t>
      </w:r>
      <w:r w:rsidR="003455F8" w:rsidRPr="003F107D">
        <w:rPr>
          <w:sz w:val="22"/>
          <w:szCs w:val="22"/>
        </w:rPr>
        <w:t>.</w:t>
      </w:r>
      <w:proofErr w:type="gramEnd"/>
    </w:p>
    <w:p w:rsidR="00723B38" w:rsidRPr="003F107D" w:rsidRDefault="00723B38" w:rsidP="00723B38">
      <w:pPr>
        <w:spacing w:before="0" w:after="0" w:line="240" w:lineRule="auto"/>
        <w:ind w:firstLine="708"/>
        <w:rPr>
          <w:sz w:val="22"/>
          <w:szCs w:val="22"/>
        </w:rPr>
      </w:pPr>
    </w:p>
    <w:p w:rsidR="003455F8" w:rsidRPr="003F107D" w:rsidRDefault="00F7001A" w:rsidP="00F7001A">
      <w:pPr>
        <w:spacing w:before="0" w:after="0" w:line="240" w:lineRule="auto"/>
        <w:ind w:firstLine="0"/>
        <w:jc w:val="center"/>
        <w:rPr>
          <w:b/>
          <w:sz w:val="22"/>
          <w:szCs w:val="22"/>
        </w:rPr>
      </w:pPr>
      <w:r w:rsidRPr="003F107D">
        <w:rPr>
          <w:b/>
          <w:sz w:val="22"/>
          <w:szCs w:val="22"/>
        </w:rPr>
        <w:t xml:space="preserve">Статья 1. </w:t>
      </w:r>
      <w:r w:rsidR="003455F8" w:rsidRPr="003F107D">
        <w:rPr>
          <w:b/>
          <w:sz w:val="22"/>
          <w:szCs w:val="22"/>
        </w:rPr>
        <w:t>ПРЕДМЕТ ДОГОВОРА</w:t>
      </w:r>
    </w:p>
    <w:p w:rsidR="00614E0E" w:rsidRPr="00252678" w:rsidRDefault="003E5E44" w:rsidP="00252678">
      <w:pPr>
        <w:spacing w:before="0" w:after="0" w:line="240" w:lineRule="auto"/>
        <w:rPr>
          <w:sz w:val="22"/>
          <w:szCs w:val="22"/>
        </w:rPr>
      </w:pPr>
      <w:r w:rsidRPr="00252678">
        <w:rPr>
          <w:sz w:val="22"/>
          <w:szCs w:val="22"/>
        </w:rPr>
        <w:t xml:space="preserve">Заказчик поручает, а Подрядчик обязуется в установленные Договором сроки разработать </w:t>
      </w:r>
      <w:r w:rsidR="00407D26" w:rsidRPr="00252678">
        <w:rPr>
          <w:sz w:val="22"/>
          <w:szCs w:val="22"/>
        </w:rPr>
        <w:t>проектную</w:t>
      </w:r>
      <w:r w:rsidR="001B2856" w:rsidRPr="00252678">
        <w:rPr>
          <w:sz w:val="22"/>
          <w:szCs w:val="22"/>
        </w:rPr>
        <w:t xml:space="preserve"> и рабочую</w:t>
      </w:r>
      <w:r w:rsidRPr="00252678">
        <w:rPr>
          <w:sz w:val="22"/>
          <w:szCs w:val="22"/>
        </w:rPr>
        <w:t xml:space="preserve"> документаци</w:t>
      </w:r>
      <w:r w:rsidR="00356ABD" w:rsidRPr="00252678">
        <w:rPr>
          <w:sz w:val="22"/>
          <w:szCs w:val="22"/>
        </w:rPr>
        <w:t>ю</w:t>
      </w:r>
      <w:r w:rsidR="00407D26" w:rsidRPr="00252678">
        <w:rPr>
          <w:sz w:val="22"/>
          <w:szCs w:val="22"/>
        </w:rPr>
        <w:t xml:space="preserve"> – стадия </w:t>
      </w:r>
      <w:r w:rsidR="001B2856" w:rsidRPr="00252678">
        <w:rPr>
          <w:sz w:val="22"/>
          <w:szCs w:val="22"/>
        </w:rPr>
        <w:t>«ПД» (далее</w:t>
      </w:r>
      <w:r w:rsidR="00252678" w:rsidRPr="00252678">
        <w:rPr>
          <w:sz w:val="22"/>
          <w:szCs w:val="22"/>
        </w:rPr>
        <w:t xml:space="preserve"> </w:t>
      </w:r>
      <w:r w:rsidR="001B2856" w:rsidRPr="00252678">
        <w:rPr>
          <w:sz w:val="22"/>
          <w:szCs w:val="22"/>
        </w:rPr>
        <w:t xml:space="preserve">- </w:t>
      </w:r>
      <w:r w:rsidR="00252678" w:rsidRPr="00252678">
        <w:rPr>
          <w:sz w:val="22"/>
          <w:szCs w:val="22"/>
        </w:rPr>
        <w:t>проектная</w:t>
      </w:r>
      <w:r w:rsidR="001B2856" w:rsidRPr="00252678">
        <w:rPr>
          <w:sz w:val="22"/>
          <w:szCs w:val="22"/>
        </w:rPr>
        <w:t xml:space="preserve"> документация) и </w:t>
      </w:r>
      <w:r w:rsidR="00B960E5" w:rsidRPr="00252678">
        <w:rPr>
          <w:sz w:val="22"/>
          <w:szCs w:val="22"/>
        </w:rPr>
        <w:t>«РД» (дале</w:t>
      </w:r>
      <w:proofErr w:type="gramStart"/>
      <w:r w:rsidR="00B960E5" w:rsidRPr="00252678">
        <w:rPr>
          <w:sz w:val="22"/>
          <w:szCs w:val="22"/>
        </w:rPr>
        <w:t>е-</w:t>
      </w:r>
      <w:proofErr w:type="gramEnd"/>
      <w:r w:rsidR="00B960E5" w:rsidRPr="00252678">
        <w:rPr>
          <w:sz w:val="22"/>
          <w:szCs w:val="22"/>
        </w:rPr>
        <w:t xml:space="preserve"> </w:t>
      </w:r>
      <w:r w:rsidR="00407D26" w:rsidRPr="00252678">
        <w:rPr>
          <w:sz w:val="22"/>
          <w:szCs w:val="22"/>
        </w:rPr>
        <w:t>рабочая документация</w:t>
      </w:r>
      <w:r w:rsidR="00B960E5" w:rsidRPr="00252678">
        <w:rPr>
          <w:sz w:val="22"/>
          <w:szCs w:val="22"/>
        </w:rPr>
        <w:t>)</w:t>
      </w:r>
      <w:r w:rsidRPr="00252678">
        <w:rPr>
          <w:sz w:val="22"/>
          <w:szCs w:val="22"/>
        </w:rPr>
        <w:t xml:space="preserve">, выполнить строительно-монтажные работы, </w:t>
      </w:r>
      <w:r w:rsidR="00A83642" w:rsidRPr="00252678">
        <w:rPr>
          <w:sz w:val="22"/>
          <w:szCs w:val="22"/>
        </w:rPr>
        <w:t>(далее – «</w:t>
      </w:r>
      <w:r w:rsidR="00441CD0" w:rsidRPr="00252678">
        <w:rPr>
          <w:sz w:val="22"/>
          <w:szCs w:val="22"/>
        </w:rPr>
        <w:t>СМР</w:t>
      </w:r>
      <w:r w:rsidR="00A83642" w:rsidRPr="00252678">
        <w:rPr>
          <w:sz w:val="22"/>
          <w:szCs w:val="22"/>
        </w:rPr>
        <w:t>»</w:t>
      </w:r>
      <w:r w:rsidR="009E7F2A" w:rsidRPr="00252678">
        <w:rPr>
          <w:sz w:val="22"/>
          <w:szCs w:val="22"/>
        </w:rPr>
        <w:t>)</w:t>
      </w:r>
      <w:r w:rsidR="00252678" w:rsidRPr="00252678">
        <w:rPr>
          <w:sz w:val="22"/>
          <w:szCs w:val="22"/>
        </w:rPr>
        <w:t xml:space="preserve"> </w:t>
      </w:r>
      <w:r w:rsidR="00252678" w:rsidRPr="00252678">
        <w:rPr>
          <w:sz w:val="22"/>
          <w:szCs w:val="22"/>
        </w:rPr>
        <w:t xml:space="preserve">далее </w:t>
      </w:r>
      <w:r w:rsidR="00252678" w:rsidRPr="00252678">
        <w:rPr>
          <w:sz w:val="22"/>
          <w:szCs w:val="22"/>
        </w:rPr>
        <w:t xml:space="preserve">ПД, </w:t>
      </w:r>
      <w:r w:rsidR="00252678" w:rsidRPr="00252678">
        <w:rPr>
          <w:sz w:val="22"/>
          <w:szCs w:val="22"/>
        </w:rPr>
        <w:t>РД, СМР вместе по тексту Договора именуются как Работы  (далее – «Работы»)</w:t>
      </w:r>
      <w:r w:rsidR="00252678" w:rsidRPr="00252678">
        <w:rPr>
          <w:sz w:val="22"/>
          <w:szCs w:val="22"/>
        </w:rPr>
        <w:t xml:space="preserve"> по реновации Гостиниц «Горки Плаза Вест» и «Горки Плаза </w:t>
      </w:r>
      <w:proofErr w:type="spellStart"/>
      <w:r w:rsidR="00252678" w:rsidRPr="00252678">
        <w:rPr>
          <w:sz w:val="22"/>
          <w:szCs w:val="22"/>
        </w:rPr>
        <w:t>Ист</w:t>
      </w:r>
      <w:proofErr w:type="spellEnd"/>
      <w:r w:rsidR="00252678" w:rsidRPr="00252678">
        <w:rPr>
          <w:sz w:val="22"/>
          <w:szCs w:val="22"/>
        </w:rPr>
        <w:t xml:space="preserve">» </w:t>
      </w:r>
      <w:r w:rsidR="003C6E21" w:rsidRPr="00252678">
        <w:rPr>
          <w:sz w:val="22"/>
          <w:szCs w:val="22"/>
        </w:rPr>
        <w:t>(далее по тексту – «Объект»)</w:t>
      </w:r>
      <w:r w:rsidRPr="00252678">
        <w:rPr>
          <w:sz w:val="22"/>
          <w:szCs w:val="22"/>
        </w:rPr>
        <w:t xml:space="preserve">, по адресу: </w:t>
      </w:r>
      <w:r w:rsidR="00252678" w:rsidRPr="00252678">
        <w:rPr>
          <w:sz w:val="22"/>
          <w:szCs w:val="22"/>
          <w:lang w:eastAsia="ru-RU"/>
        </w:rPr>
        <w:t xml:space="preserve">354392, Краснодарский край, г. Сочи, Адлерский район, </w:t>
      </w:r>
      <w:r w:rsidR="00252678" w:rsidRPr="00252678">
        <w:rPr>
          <w:sz w:val="22"/>
          <w:szCs w:val="22"/>
          <w:lang w:eastAsia="ru-RU"/>
        </w:rPr>
        <w:br/>
        <w:t xml:space="preserve">с. </w:t>
      </w:r>
      <w:proofErr w:type="spellStart"/>
      <w:r w:rsidR="00252678" w:rsidRPr="00252678">
        <w:rPr>
          <w:sz w:val="22"/>
          <w:szCs w:val="22"/>
          <w:lang w:eastAsia="ru-RU"/>
        </w:rPr>
        <w:t>Эстосадок</w:t>
      </w:r>
      <w:proofErr w:type="spellEnd"/>
      <w:r w:rsidR="00252678" w:rsidRPr="00252678">
        <w:rPr>
          <w:sz w:val="22"/>
          <w:szCs w:val="22"/>
          <w:lang w:eastAsia="ru-RU"/>
        </w:rPr>
        <w:t xml:space="preserve">, наб. </w:t>
      </w:r>
      <w:proofErr w:type="gramStart"/>
      <w:r w:rsidR="00252678" w:rsidRPr="00252678">
        <w:rPr>
          <w:sz w:val="22"/>
          <w:szCs w:val="22"/>
          <w:lang w:eastAsia="ru-RU"/>
        </w:rPr>
        <w:t>Времена года, д. 11</w:t>
      </w:r>
      <w:r w:rsidR="00252678" w:rsidRPr="00252678">
        <w:rPr>
          <w:sz w:val="22"/>
          <w:szCs w:val="22"/>
          <w:lang w:eastAsia="ru-RU"/>
        </w:rPr>
        <w:t xml:space="preserve">, </w:t>
      </w:r>
      <w:r w:rsidR="00252678" w:rsidRPr="00252678">
        <w:rPr>
          <w:sz w:val="22"/>
          <w:szCs w:val="22"/>
          <w:lang w:eastAsia="ru-RU"/>
        </w:rPr>
        <w:t>ул. Горная Карусель,</w:t>
      </w:r>
      <w:r w:rsidR="00252678" w:rsidRPr="00252678">
        <w:rPr>
          <w:rFonts w:eastAsia="Arial Unicode MS"/>
          <w:sz w:val="22"/>
          <w:szCs w:val="22"/>
          <w:lang w:eastAsia="ru-RU"/>
        </w:rPr>
        <w:t xml:space="preserve"> д. 6</w:t>
      </w:r>
      <w:r w:rsidRPr="00252678">
        <w:rPr>
          <w:sz w:val="22"/>
          <w:szCs w:val="22"/>
        </w:rPr>
        <w:t xml:space="preserve">, согласно утвержденному Сторонами Техническому заданию (Приложение № 1 к Договору), </w:t>
      </w:r>
      <w:r w:rsidR="00252678">
        <w:rPr>
          <w:sz w:val="22"/>
          <w:szCs w:val="22"/>
        </w:rPr>
        <w:t xml:space="preserve">Сводного сметного расчета № 1 </w:t>
      </w:r>
      <w:r w:rsidRPr="00252678">
        <w:rPr>
          <w:sz w:val="22"/>
          <w:szCs w:val="22"/>
        </w:rPr>
        <w:t xml:space="preserve"> (Приложение № 2 к Договору), 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 сроки, установленные Договором.</w:t>
      </w:r>
      <w:proofErr w:type="gramEnd"/>
      <w:r w:rsidRPr="00252678">
        <w:rPr>
          <w:sz w:val="22"/>
          <w:szCs w:val="22"/>
        </w:rPr>
        <w:t xml:space="preserve"> </w:t>
      </w:r>
      <w:r w:rsidR="00614E0E" w:rsidRPr="00252678">
        <w:rPr>
          <w:sz w:val="22"/>
          <w:szCs w:val="22"/>
        </w:rPr>
        <w:t>Содержание, объемы выполнения Работ</w:t>
      </w:r>
      <w:r w:rsidR="00B35C37" w:rsidRPr="00252678">
        <w:rPr>
          <w:sz w:val="22"/>
          <w:szCs w:val="22"/>
        </w:rPr>
        <w:t>, требования к производству Работ</w:t>
      </w:r>
      <w:r w:rsidR="00614E0E" w:rsidRPr="00252678">
        <w:rPr>
          <w:sz w:val="22"/>
          <w:szCs w:val="22"/>
        </w:rPr>
        <w:t xml:space="preserve"> определяются Техническим заданием (Приложение №1, к Договору)</w:t>
      </w:r>
      <w:r w:rsidR="00252678">
        <w:rPr>
          <w:sz w:val="22"/>
          <w:szCs w:val="22"/>
        </w:rPr>
        <w:t xml:space="preserve"> и Сводным сметным расчетом №1 </w:t>
      </w:r>
      <w:r w:rsidR="00833BAD" w:rsidRPr="00252678">
        <w:rPr>
          <w:sz w:val="22"/>
          <w:szCs w:val="22"/>
        </w:rPr>
        <w:t xml:space="preserve">(Приложение № 2 к Договору) </w:t>
      </w:r>
      <w:r w:rsidR="00614E0E" w:rsidRPr="00252678">
        <w:rPr>
          <w:sz w:val="22"/>
          <w:szCs w:val="22"/>
        </w:rPr>
        <w:t>являющихся неотъемлемой частью Договора.</w:t>
      </w:r>
    </w:p>
    <w:p w:rsidR="00F17674" w:rsidRPr="009E7F2A" w:rsidRDefault="00F17674" w:rsidP="00F6091A">
      <w:pPr>
        <w:pStyle w:val="a4"/>
        <w:numPr>
          <w:ilvl w:val="1"/>
          <w:numId w:val="3"/>
        </w:numPr>
        <w:tabs>
          <w:tab w:val="left" w:pos="0"/>
          <w:tab w:val="left" w:pos="1134"/>
        </w:tabs>
        <w:spacing w:before="0" w:after="0" w:line="240" w:lineRule="auto"/>
        <w:ind w:left="0" w:firstLine="426"/>
        <w:rPr>
          <w:sz w:val="22"/>
          <w:szCs w:val="22"/>
        </w:rPr>
      </w:pPr>
      <w:r w:rsidRPr="009E7F2A">
        <w:rPr>
          <w:sz w:val="22"/>
          <w:szCs w:val="22"/>
        </w:rPr>
        <w:t xml:space="preserve">Подрядчик обязуется выполнить </w:t>
      </w:r>
      <w:r w:rsidR="00184202">
        <w:rPr>
          <w:sz w:val="22"/>
          <w:szCs w:val="22"/>
        </w:rPr>
        <w:t>Р</w:t>
      </w:r>
      <w:r w:rsidRPr="009E7F2A">
        <w:rPr>
          <w:sz w:val="22"/>
          <w:szCs w:val="22"/>
        </w:rPr>
        <w:t xml:space="preserve">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w:t>
      </w:r>
      <w:r w:rsidR="00467FCF" w:rsidRPr="00467FCF">
        <w:rPr>
          <w:sz w:val="22"/>
          <w:szCs w:val="22"/>
        </w:rPr>
        <w:t>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Pr="009E7F2A">
        <w:rPr>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8D7A71" w:rsidRPr="003F107D" w:rsidRDefault="00C62454" w:rsidP="00F6091A">
      <w:pPr>
        <w:pStyle w:val="a9"/>
        <w:numPr>
          <w:ilvl w:val="1"/>
          <w:numId w:val="3"/>
        </w:numPr>
        <w:tabs>
          <w:tab w:val="left" w:pos="993"/>
        </w:tabs>
        <w:ind w:left="0" w:firstLine="567"/>
        <w:rPr>
          <w:rFonts w:ascii="Times New Roman" w:hAnsi="Times New Roman" w:cs="Times New Roman"/>
          <w:sz w:val="22"/>
          <w:szCs w:val="22"/>
        </w:rPr>
      </w:pPr>
      <w:proofErr w:type="gramStart"/>
      <w:r>
        <w:rPr>
          <w:rFonts w:ascii="Times New Roman" w:hAnsi="Times New Roman" w:cs="Times New Roman"/>
          <w:sz w:val="22"/>
          <w:szCs w:val="22"/>
        </w:rPr>
        <w:t xml:space="preserve">Проектная и </w:t>
      </w:r>
      <w:r w:rsidR="008D7A71" w:rsidRPr="003F107D">
        <w:rPr>
          <w:rFonts w:ascii="Times New Roman" w:hAnsi="Times New Roman" w:cs="Times New Roman"/>
          <w:sz w:val="22"/>
          <w:szCs w:val="22"/>
        </w:rPr>
        <w:t>Рабочая документация</w:t>
      </w:r>
      <w:r>
        <w:rPr>
          <w:rFonts w:ascii="Times New Roman" w:hAnsi="Times New Roman" w:cs="Times New Roman"/>
          <w:sz w:val="22"/>
          <w:szCs w:val="22"/>
        </w:rPr>
        <w:t xml:space="preserve"> </w:t>
      </w:r>
      <w:r w:rsidR="008D7A71" w:rsidRPr="003F107D">
        <w:rPr>
          <w:rFonts w:ascii="Times New Roman" w:hAnsi="Times New Roman" w:cs="Times New Roman"/>
          <w:sz w:val="22"/>
          <w:szCs w:val="22"/>
        </w:rPr>
        <w:t xml:space="preserve">разрабатывается Подрядчиком с учетом соблюдения </w:t>
      </w:r>
      <w:r w:rsidR="00B35C37">
        <w:rPr>
          <w:rFonts w:ascii="Times New Roman" w:hAnsi="Times New Roman" w:cs="Times New Roman"/>
          <w:sz w:val="22"/>
          <w:szCs w:val="22"/>
        </w:rPr>
        <w:t xml:space="preserve">требований, </w:t>
      </w:r>
      <w:r w:rsidR="008D7A71" w:rsidRPr="003F107D">
        <w:rPr>
          <w:rFonts w:ascii="Times New Roman" w:hAnsi="Times New Roman" w:cs="Times New Roman"/>
          <w:sz w:val="22"/>
          <w:szCs w:val="22"/>
        </w:rPr>
        <w:t>указан</w:t>
      </w:r>
      <w:r w:rsidR="00B35C37">
        <w:rPr>
          <w:rFonts w:ascii="Times New Roman" w:hAnsi="Times New Roman" w:cs="Times New Roman"/>
          <w:sz w:val="22"/>
          <w:szCs w:val="22"/>
        </w:rPr>
        <w:t>ных в</w:t>
      </w:r>
      <w:r w:rsidR="008D7A71" w:rsidRPr="003F107D">
        <w:rPr>
          <w:rFonts w:ascii="Times New Roman" w:hAnsi="Times New Roman" w:cs="Times New Roman"/>
          <w:sz w:val="22"/>
          <w:szCs w:val="22"/>
        </w:rPr>
        <w:t xml:space="preserve"> Техническо</w:t>
      </w:r>
      <w:r w:rsidR="00B35C37">
        <w:rPr>
          <w:rFonts w:ascii="Times New Roman" w:hAnsi="Times New Roman" w:cs="Times New Roman"/>
          <w:sz w:val="22"/>
          <w:szCs w:val="22"/>
        </w:rPr>
        <w:t>м</w:t>
      </w:r>
      <w:r w:rsidR="008D7A71" w:rsidRPr="003F107D">
        <w:rPr>
          <w:rFonts w:ascii="Times New Roman" w:hAnsi="Times New Roman" w:cs="Times New Roman"/>
          <w:sz w:val="22"/>
          <w:szCs w:val="22"/>
        </w:rPr>
        <w:t xml:space="preserve"> Задани</w:t>
      </w:r>
      <w:r w:rsidR="00B35C37">
        <w:rPr>
          <w:rFonts w:ascii="Times New Roman" w:hAnsi="Times New Roman" w:cs="Times New Roman"/>
          <w:sz w:val="22"/>
          <w:szCs w:val="22"/>
        </w:rPr>
        <w:t>и</w:t>
      </w:r>
      <w:r w:rsidR="008D7A71" w:rsidRPr="003F107D">
        <w:rPr>
          <w:rFonts w:ascii="Times New Roman" w:hAnsi="Times New Roman" w:cs="Times New Roman"/>
          <w:sz w:val="22"/>
          <w:szCs w:val="22"/>
        </w:rPr>
        <w:t xml:space="preserve"> (Приложение №</w:t>
      </w:r>
      <w:r w:rsidR="00F42B03">
        <w:rPr>
          <w:rFonts w:ascii="Times New Roman" w:hAnsi="Times New Roman" w:cs="Times New Roman"/>
          <w:sz w:val="22"/>
          <w:szCs w:val="22"/>
        </w:rPr>
        <w:t xml:space="preserve"> </w:t>
      </w:r>
      <w:r w:rsidR="008D7A71" w:rsidRPr="003F107D">
        <w:rPr>
          <w:rFonts w:ascii="Times New Roman" w:hAnsi="Times New Roman" w:cs="Times New Roman"/>
          <w:sz w:val="22"/>
          <w:szCs w:val="22"/>
        </w:rPr>
        <w:t>1 к Договору), разрешений и ограничений, установленных Градостроительным планом земельного участка, а также с учетом норм и требований действующих технических регламентов, СНиП и соответствующих стандартов.</w:t>
      </w:r>
      <w:r w:rsidR="001B2856">
        <w:rPr>
          <w:rFonts w:ascii="Times New Roman" w:hAnsi="Times New Roman" w:cs="Times New Roman"/>
          <w:bCs/>
          <w:noProof/>
          <w:sz w:val="22"/>
          <w:szCs w:val="22"/>
          <w:lang w:eastAsia="ru-RU"/>
        </w:rPr>
        <w:pict>
          <v:rect id="Прямоугольник 1" o:spid="_x0000_s1026" style="position:absolute;left:0;text-align:left;margin-left:8.4pt;margin-top:1.25pt;width:7.25pt;height:2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" o:allowincell="f" filled="f" stroked="f" strokeweight="2pt">
            <v:textbox inset="1pt,1pt,1pt,1pt">
              <w:txbxContent>
                <w:p w:rsidR="001B2856" w:rsidRDefault="001B2856" w:rsidP="008D7A71"/>
              </w:txbxContent>
            </v:textbox>
          </v:rect>
        </w:pict>
      </w:r>
      <w:r w:rsidR="008D7A71" w:rsidRPr="003F107D">
        <w:rPr>
          <w:rFonts w:ascii="Times New Roman" w:hAnsi="Times New Roman" w:cs="Times New Roman"/>
          <w:sz w:val="22"/>
          <w:szCs w:val="22"/>
        </w:rPr>
        <w:t xml:space="preserve"> </w:t>
      </w:r>
      <w:proofErr w:type="gramEnd"/>
    </w:p>
    <w:p w:rsidR="008D7A71" w:rsidRPr="003F107D" w:rsidRDefault="008D7A71" w:rsidP="00F6091A">
      <w:pPr>
        <w:pStyle w:val="a9"/>
        <w:numPr>
          <w:ilvl w:val="1"/>
          <w:numId w:val="3"/>
        </w:numPr>
        <w:tabs>
          <w:tab w:val="left" w:pos="993"/>
        </w:tabs>
        <w:ind w:left="0" w:firstLine="567"/>
        <w:rPr>
          <w:rFonts w:ascii="Times New Roman" w:hAnsi="Times New Roman" w:cs="Times New Roman"/>
          <w:sz w:val="22"/>
          <w:szCs w:val="22"/>
        </w:rPr>
      </w:pPr>
      <w:r w:rsidRPr="003F107D">
        <w:rPr>
          <w:rFonts w:ascii="Times New Roman" w:hAnsi="Times New Roman" w:cs="Times New Roman"/>
          <w:sz w:val="22"/>
          <w:szCs w:val="22"/>
        </w:rPr>
        <w:t xml:space="preserve"> Технические, экономические и другие требования к </w:t>
      </w:r>
      <w:r w:rsidR="00C62454">
        <w:rPr>
          <w:rFonts w:ascii="Times New Roman" w:hAnsi="Times New Roman" w:cs="Times New Roman"/>
          <w:sz w:val="22"/>
          <w:szCs w:val="22"/>
        </w:rPr>
        <w:t xml:space="preserve">проектной и </w:t>
      </w:r>
      <w:r w:rsidRPr="003F107D">
        <w:rPr>
          <w:rFonts w:ascii="Times New Roman" w:hAnsi="Times New Roman" w:cs="Times New Roman"/>
          <w:sz w:val="22"/>
          <w:szCs w:val="22"/>
        </w:rPr>
        <w:t>рабочей документации, являющейся предметом настоящего  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документации, а также утвержденному Техническому Заданию (Приложение №</w:t>
      </w:r>
      <w:r w:rsidR="00723B38">
        <w:rPr>
          <w:rFonts w:ascii="Times New Roman" w:hAnsi="Times New Roman" w:cs="Times New Roman"/>
          <w:sz w:val="22"/>
          <w:szCs w:val="22"/>
        </w:rPr>
        <w:t xml:space="preserve"> </w:t>
      </w:r>
      <w:r w:rsidRPr="003F107D">
        <w:rPr>
          <w:rFonts w:ascii="Times New Roman" w:hAnsi="Times New Roman" w:cs="Times New Roman"/>
          <w:sz w:val="22"/>
          <w:szCs w:val="22"/>
        </w:rPr>
        <w:t>1</w:t>
      </w:r>
      <w:r w:rsidR="00F42B03">
        <w:rPr>
          <w:rFonts w:ascii="Times New Roman" w:hAnsi="Times New Roman" w:cs="Times New Roman"/>
          <w:sz w:val="22"/>
          <w:szCs w:val="22"/>
        </w:rPr>
        <w:t xml:space="preserve"> к Договору</w:t>
      </w:r>
      <w:r w:rsidRPr="003F107D">
        <w:rPr>
          <w:rFonts w:ascii="Times New Roman" w:hAnsi="Times New Roman" w:cs="Times New Roman"/>
          <w:sz w:val="22"/>
          <w:szCs w:val="22"/>
        </w:rPr>
        <w:t>).</w:t>
      </w:r>
    </w:p>
    <w:p w:rsidR="002C7856" w:rsidRPr="00496326" w:rsidRDefault="00740141" w:rsidP="00F6091A">
      <w:pPr>
        <w:pStyle w:val="a9"/>
        <w:numPr>
          <w:ilvl w:val="1"/>
          <w:numId w:val="3"/>
        </w:numPr>
        <w:tabs>
          <w:tab w:val="left" w:pos="993"/>
        </w:tabs>
        <w:ind w:left="0" w:firstLine="567"/>
        <w:rPr>
          <w:rFonts w:ascii="Times New Roman" w:hAnsi="Times New Roman" w:cs="Times New Roman"/>
          <w:sz w:val="22"/>
          <w:szCs w:val="22"/>
        </w:rPr>
      </w:pPr>
      <w:proofErr w:type="gramStart"/>
      <w:r w:rsidRPr="00496326">
        <w:rPr>
          <w:rFonts w:ascii="Times New Roman" w:hAnsi="Times New Roman" w:cs="Times New Roman"/>
          <w:sz w:val="22"/>
          <w:szCs w:val="22"/>
        </w:rPr>
        <w:t xml:space="preserve">Стороны признают, что результатом по Договору являются Работы, выполненные в полном объеме и надлежащим образом в соответствии с </w:t>
      </w:r>
      <w:r w:rsidR="00C62454">
        <w:rPr>
          <w:rFonts w:ascii="Times New Roman" w:hAnsi="Times New Roman" w:cs="Times New Roman"/>
          <w:sz w:val="22"/>
          <w:szCs w:val="22"/>
        </w:rPr>
        <w:t xml:space="preserve">Проектной и </w:t>
      </w:r>
      <w:r w:rsidRPr="00496326">
        <w:rPr>
          <w:rFonts w:ascii="Times New Roman" w:hAnsi="Times New Roman" w:cs="Times New Roman"/>
          <w:sz w:val="22"/>
          <w:szCs w:val="22"/>
        </w:rPr>
        <w:t xml:space="preserve">Рабочей документацией, </w:t>
      </w:r>
      <w:r w:rsidR="00C62454">
        <w:rPr>
          <w:rFonts w:ascii="Times New Roman" w:hAnsi="Times New Roman" w:cs="Times New Roman"/>
          <w:sz w:val="22"/>
          <w:szCs w:val="22"/>
        </w:rPr>
        <w:t>Сводным сметным расчетом</w:t>
      </w:r>
      <w:r w:rsidRPr="00496326">
        <w:rPr>
          <w:rFonts w:ascii="Times New Roman" w:hAnsi="Times New Roman" w:cs="Times New Roman"/>
          <w:sz w:val="22"/>
          <w:szCs w:val="22"/>
        </w:rPr>
        <w:t>, Техническим заданием и требованиями применимых норм и правил действующего законодательства РФ к данным видам работ, и принятые Заказчиком Работы с необходимой исполнительной документацией, позволяющие ввести коммерческую эксплуатацию Объект</w:t>
      </w:r>
      <w:r w:rsidR="00476907">
        <w:rPr>
          <w:rFonts w:ascii="Times New Roman" w:hAnsi="Times New Roman" w:cs="Times New Roman"/>
          <w:sz w:val="22"/>
          <w:szCs w:val="22"/>
        </w:rPr>
        <w:t>а</w:t>
      </w:r>
      <w:r w:rsidRPr="00496326">
        <w:rPr>
          <w:rFonts w:ascii="Times New Roman" w:hAnsi="Times New Roman" w:cs="Times New Roman"/>
          <w:sz w:val="22"/>
          <w:szCs w:val="22"/>
        </w:rPr>
        <w:t xml:space="preserve"> в установленном законодательством Российской Федерации (при условии</w:t>
      </w:r>
      <w:proofErr w:type="gramEnd"/>
      <w:r w:rsidRPr="00496326">
        <w:rPr>
          <w:rFonts w:ascii="Times New Roman" w:hAnsi="Times New Roman" w:cs="Times New Roman"/>
          <w:sz w:val="22"/>
          <w:szCs w:val="22"/>
        </w:rPr>
        <w:t xml:space="preserve"> полного устранения выявленных недостатков). В результате завершения выполнения Работ в установленные сроки Подрядчиком должна быть обеспечена в полном объеме возможность </w:t>
      </w:r>
      <w:r w:rsidRPr="00496326">
        <w:rPr>
          <w:rFonts w:ascii="Times New Roman" w:hAnsi="Times New Roman" w:cs="Times New Roman"/>
          <w:sz w:val="22"/>
          <w:szCs w:val="22"/>
        </w:rPr>
        <w:lastRenderedPageBreak/>
        <w:t>полноценного и качественного функционального и коммерческого использования Объект</w:t>
      </w:r>
      <w:r w:rsidR="00476907">
        <w:rPr>
          <w:rFonts w:ascii="Times New Roman" w:hAnsi="Times New Roman" w:cs="Times New Roman"/>
          <w:sz w:val="22"/>
          <w:szCs w:val="22"/>
        </w:rPr>
        <w:t>а</w:t>
      </w:r>
      <w:r w:rsidRPr="00496326">
        <w:rPr>
          <w:rFonts w:ascii="Times New Roman" w:hAnsi="Times New Roman" w:cs="Times New Roman"/>
          <w:sz w:val="22"/>
          <w:szCs w:val="22"/>
        </w:rPr>
        <w:t xml:space="preserve"> в соответствии с характеристиками, установленными в проектной и рабочей документации. </w:t>
      </w:r>
    </w:p>
    <w:p w:rsidR="009E6D45" w:rsidRPr="003F107D" w:rsidRDefault="009E6D45" w:rsidP="009E6D45">
      <w:pPr>
        <w:pStyle w:val="a9"/>
        <w:ind w:left="426" w:firstLine="0"/>
        <w:rPr>
          <w:rFonts w:ascii="Times New Roman" w:hAnsi="Times New Roman" w:cs="Times New Roman"/>
          <w:sz w:val="22"/>
          <w:szCs w:val="22"/>
        </w:rPr>
      </w:pPr>
    </w:p>
    <w:p w:rsidR="009E6D45" w:rsidRPr="003F107D" w:rsidRDefault="00F7001A" w:rsidP="00F7001A">
      <w:pPr>
        <w:spacing w:before="0" w:after="0" w:line="240" w:lineRule="auto"/>
        <w:ind w:firstLine="0"/>
        <w:jc w:val="center"/>
        <w:rPr>
          <w:b/>
          <w:sz w:val="22"/>
          <w:szCs w:val="22"/>
        </w:rPr>
      </w:pPr>
      <w:r w:rsidRPr="003F107D">
        <w:rPr>
          <w:b/>
          <w:sz w:val="22"/>
          <w:szCs w:val="22"/>
        </w:rPr>
        <w:t>Статья 2.</w:t>
      </w:r>
      <w:r w:rsidR="00073489" w:rsidRPr="003F107D">
        <w:rPr>
          <w:b/>
          <w:sz w:val="22"/>
          <w:szCs w:val="22"/>
        </w:rPr>
        <w:t>СТОИМОСТЬ РАБОТ</w:t>
      </w:r>
    </w:p>
    <w:p w:rsidR="005A2399" w:rsidRPr="003F107D" w:rsidRDefault="005A2399" w:rsidP="005168D6">
      <w:pPr>
        <w:spacing w:before="0" w:after="0" w:line="240" w:lineRule="auto"/>
        <w:ind w:firstLine="426"/>
        <w:rPr>
          <w:sz w:val="22"/>
          <w:szCs w:val="22"/>
        </w:rPr>
      </w:pPr>
      <w:r w:rsidRPr="00357BD2">
        <w:rPr>
          <w:sz w:val="22"/>
          <w:szCs w:val="22"/>
        </w:rPr>
        <w:t xml:space="preserve">2.1. </w:t>
      </w:r>
      <w:r w:rsidR="00824596" w:rsidRPr="00357BD2">
        <w:rPr>
          <w:sz w:val="22"/>
          <w:szCs w:val="22"/>
        </w:rPr>
        <w:t>Общая стоимость</w:t>
      </w:r>
      <w:r w:rsidR="006553E6" w:rsidRPr="00357BD2">
        <w:rPr>
          <w:sz w:val="22"/>
          <w:szCs w:val="22"/>
        </w:rPr>
        <w:t xml:space="preserve"> </w:t>
      </w:r>
      <w:r w:rsidR="00824596" w:rsidRPr="00357BD2">
        <w:rPr>
          <w:sz w:val="22"/>
          <w:szCs w:val="22"/>
        </w:rPr>
        <w:t xml:space="preserve">выполняемых Подрядчиком Работ по Договору (Цена Договора) в соответствии </w:t>
      </w:r>
      <w:proofErr w:type="gramStart"/>
      <w:r w:rsidR="00824596" w:rsidRPr="00357BD2">
        <w:rPr>
          <w:sz w:val="22"/>
          <w:szCs w:val="22"/>
        </w:rPr>
        <w:t>с</w:t>
      </w:r>
      <w:proofErr w:type="gramEnd"/>
      <w:r w:rsidR="00824596" w:rsidRPr="00357BD2">
        <w:rPr>
          <w:sz w:val="22"/>
          <w:szCs w:val="22"/>
        </w:rPr>
        <w:t xml:space="preserve"> </w:t>
      </w:r>
      <w:r w:rsidR="00746927" w:rsidRPr="00357BD2">
        <w:rPr>
          <w:sz w:val="22"/>
          <w:szCs w:val="22"/>
        </w:rPr>
        <w:t xml:space="preserve">Сводным сметным расчетом № 1 </w:t>
      </w:r>
      <w:r w:rsidRPr="00357BD2">
        <w:rPr>
          <w:sz w:val="22"/>
          <w:szCs w:val="22"/>
        </w:rPr>
        <w:t>(Приложение № 2 к настоящему Договору)</w:t>
      </w:r>
      <w:r w:rsidR="00B52EEE" w:rsidRPr="00357BD2">
        <w:t xml:space="preserve"> </w:t>
      </w:r>
      <w:r w:rsidR="00746927" w:rsidRPr="00357BD2">
        <w:t xml:space="preserve">и </w:t>
      </w:r>
      <w:r w:rsidR="00824596" w:rsidRPr="00357BD2">
        <w:rPr>
          <w:sz w:val="22"/>
          <w:szCs w:val="22"/>
        </w:rPr>
        <w:t>составляет</w:t>
      </w:r>
      <w:r w:rsidR="00FC049F" w:rsidRPr="00357BD2">
        <w:rPr>
          <w:sz w:val="22"/>
          <w:szCs w:val="22"/>
        </w:rPr>
        <w:t xml:space="preserve">: </w:t>
      </w:r>
      <w:r w:rsidR="00357BD2" w:rsidRPr="00357BD2">
        <w:rPr>
          <w:sz w:val="22"/>
          <w:szCs w:val="22"/>
        </w:rPr>
        <w:t>____________________________</w:t>
      </w:r>
      <w:r w:rsidR="00FC049F" w:rsidRPr="00357BD2">
        <w:rPr>
          <w:sz w:val="22"/>
          <w:szCs w:val="22"/>
        </w:rPr>
        <w:t xml:space="preserve"> (</w:t>
      </w:r>
      <w:r w:rsidR="00357BD2" w:rsidRPr="00357BD2">
        <w:rPr>
          <w:sz w:val="22"/>
          <w:szCs w:val="22"/>
        </w:rPr>
        <w:t>_____________________</w:t>
      </w:r>
      <w:r w:rsidR="00FC049F" w:rsidRPr="00357BD2">
        <w:rPr>
          <w:sz w:val="22"/>
          <w:szCs w:val="22"/>
        </w:rPr>
        <w:t xml:space="preserve">) рублей </w:t>
      </w:r>
      <w:r w:rsidR="00357BD2" w:rsidRPr="00357BD2">
        <w:rPr>
          <w:sz w:val="22"/>
          <w:szCs w:val="22"/>
        </w:rPr>
        <w:t>________</w:t>
      </w:r>
      <w:r w:rsidR="00FC049F" w:rsidRPr="00357BD2">
        <w:rPr>
          <w:sz w:val="22"/>
          <w:szCs w:val="22"/>
        </w:rPr>
        <w:t xml:space="preserve"> копейки в </w:t>
      </w:r>
      <w:proofErr w:type="spellStart"/>
      <w:r w:rsidR="00FC049F" w:rsidRPr="00357BD2">
        <w:rPr>
          <w:sz w:val="22"/>
          <w:szCs w:val="22"/>
        </w:rPr>
        <w:t>т.ч</w:t>
      </w:r>
      <w:proofErr w:type="spellEnd"/>
      <w:r w:rsidR="00FC049F" w:rsidRPr="00357BD2">
        <w:rPr>
          <w:sz w:val="22"/>
          <w:szCs w:val="22"/>
        </w:rPr>
        <w:t xml:space="preserve">. НДС 18% </w:t>
      </w:r>
      <w:r w:rsidR="00357BD2" w:rsidRPr="00357BD2">
        <w:rPr>
          <w:sz w:val="22"/>
          <w:szCs w:val="22"/>
        </w:rPr>
        <w:t>_______________</w:t>
      </w:r>
      <w:r w:rsidR="00FC049F" w:rsidRPr="00357BD2">
        <w:rPr>
          <w:sz w:val="22"/>
          <w:szCs w:val="22"/>
        </w:rPr>
        <w:t xml:space="preserve"> (</w:t>
      </w:r>
      <w:r w:rsidR="00357BD2" w:rsidRPr="00357BD2">
        <w:rPr>
          <w:sz w:val="22"/>
          <w:szCs w:val="22"/>
        </w:rPr>
        <w:t>_______________</w:t>
      </w:r>
      <w:r w:rsidR="00FC049F" w:rsidRPr="00357BD2">
        <w:rPr>
          <w:sz w:val="22"/>
          <w:szCs w:val="22"/>
        </w:rPr>
        <w:t xml:space="preserve">) рублей </w:t>
      </w:r>
      <w:r w:rsidR="00357BD2" w:rsidRPr="00357BD2">
        <w:rPr>
          <w:sz w:val="22"/>
          <w:szCs w:val="22"/>
        </w:rPr>
        <w:t>____</w:t>
      </w:r>
      <w:r w:rsidR="00FC049F" w:rsidRPr="00357BD2">
        <w:rPr>
          <w:sz w:val="22"/>
          <w:szCs w:val="22"/>
        </w:rPr>
        <w:t xml:space="preserve"> копеек</w:t>
      </w:r>
      <w:r w:rsidR="00357BD2" w:rsidRPr="00357BD2">
        <w:rPr>
          <w:sz w:val="22"/>
          <w:szCs w:val="22"/>
        </w:rPr>
        <w:t xml:space="preserve"> </w:t>
      </w:r>
      <w:r w:rsidR="00467FCF" w:rsidRPr="00357BD2">
        <w:rPr>
          <w:sz w:val="22"/>
          <w:szCs w:val="22"/>
        </w:rPr>
        <w:t xml:space="preserve">и включает в себя плату за передачу исключительного права – </w:t>
      </w:r>
      <w:r w:rsidR="00357BD2" w:rsidRPr="00357BD2">
        <w:rPr>
          <w:sz w:val="22"/>
          <w:szCs w:val="22"/>
        </w:rPr>
        <w:t>____________</w:t>
      </w:r>
      <w:r w:rsidR="00467FCF" w:rsidRPr="00357BD2">
        <w:rPr>
          <w:sz w:val="22"/>
          <w:szCs w:val="22"/>
        </w:rPr>
        <w:t xml:space="preserve"> (</w:t>
      </w:r>
      <w:r w:rsidR="00357BD2" w:rsidRPr="00357BD2">
        <w:rPr>
          <w:sz w:val="22"/>
          <w:szCs w:val="22"/>
        </w:rPr>
        <w:t>________</w:t>
      </w:r>
      <w:r w:rsidR="00467FCF" w:rsidRPr="00357BD2">
        <w:rPr>
          <w:sz w:val="22"/>
          <w:szCs w:val="22"/>
        </w:rPr>
        <w:t>) рублей 00</w:t>
      </w:r>
      <w:r w:rsidR="00740C46" w:rsidRPr="00357BD2">
        <w:rPr>
          <w:sz w:val="22"/>
          <w:szCs w:val="22"/>
        </w:rPr>
        <w:t xml:space="preserve"> </w:t>
      </w:r>
      <w:r w:rsidR="00467FCF" w:rsidRPr="00357BD2">
        <w:rPr>
          <w:sz w:val="22"/>
          <w:szCs w:val="22"/>
        </w:rPr>
        <w:t xml:space="preserve">копеек, в </w:t>
      </w:r>
      <w:proofErr w:type="spellStart"/>
      <w:r w:rsidR="00467FCF" w:rsidRPr="00357BD2">
        <w:rPr>
          <w:sz w:val="22"/>
          <w:szCs w:val="22"/>
        </w:rPr>
        <w:t>т.ч</w:t>
      </w:r>
      <w:proofErr w:type="spellEnd"/>
      <w:r w:rsidR="00467FCF" w:rsidRPr="00357BD2">
        <w:rPr>
          <w:sz w:val="22"/>
          <w:szCs w:val="22"/>
        </w:rPr>
        <w:t xml:space="preserve">. НДС 18% в размере </w:t>
      </w:r>
      <w:r w:rsidR="00357BD2" w:rsidRPr="00357BD2">
        <w:rPr>
          <w:sz w:val="22"/>
          <w:szCs w:val="22"/>
        </w:rPr>
        <w:t>_______________</w:t>
      </w:r>
      <w:r w:rsidR="00467FCF" w:rsidRPr="00357BD2">
        <w:rPr>
          <w:sz w:val="22"/>
          <w:szCs w:val="22"/>
        </w:rPr>
        <w:t xml:space="preserve"> (</w:t>
      </w:r>
      <w:r w:rsidR="00357BD2" w:rsidRPr="00357BD2">
        <w:rPr>
          <w:sz w:val="22"/>
          <w:szCs w:val="22"/>
        </w:rPr>
        <w:t>________</w:t>
      </w:r>
      <w:r w:rsidR="00467FCF" w:rsidRPr="00357BD2">
        <w:rPr>
          <w:sz w:val="22"/>
          <w:szCs w:val="22"/>
        </w:rPr>
        <w:t xml:space="preserve">) рубля </w:t>
      </w:r>
      <w:r w:rsidR="00357BD2" w:rsidRPr="00357BD2">
        <w:rPr>
          <w:sz w:val="22"/>
          <w:szCs w:val="22"/>
        </w:rPr>
        <w:t>______</w:t>
      </w:r>
      <w:r w:rsidR="00467FCF" w:rsidRPr="00357BD2">
        <w:rPr>
          <w:sz w:val="22"/>
          <w:szCs w:val="22"/>
        </w:rPr>
        <w:t xml:space="preserve"> копейки.</w:t>
      </w:r>
    </w:p>
    <w:p w:rsidR="00B35C37" w:rsidRDefault="00814FB3" w:rsidP="00F6091A">
      <w:pPr>
        <w:pStyle w:val="a9"/>
        <w:numPr>
          <w:ilvl w:val="1"/>
          <w:numId w:val="4"/>
        </w:numPr>
        <w:tabs>
          <w:tab w:val="left" w:pos="851"/>
          <w:tab w:val="left" w:pos="993"/>
        </w:tabs>
        <w:ind w:left="0" w:firstLine="426"/>
        <w:rPr>
          <w:rFonts w:ascii="Times New Roman" w:hAnsi="Times New Roman" w:cs="Times New Roman"/>
          <w:sz w:val="22"/>
          <w:szCs w:val="22"/>
        </w:rPr>
      </w:pPr>
      <w:r w:rsidRPr="00B35C37">
        <w:rPr>
          <w:rFonts w:ascii="Times New Roman" w:hAnsi="Times New Roman" w:cs="Times New Roman"/>
          <w:sz w:val="22"/>
          <w:szCs w:val="22"/>
        </w:rPr>
        <w:t xml:space="preserve">Цена Договора, предусмотренная пунктом 2.1 Договора, </w:t>
      </w:r>
      <w:r w:rsidR="00B35C37" w:rsidRPr="00B35C37">
        <w:rPr>
          <w:rFonts w:ascii="Times New Roman" w:hAnsi="Times New Roman" w:cs="Times New Roman"/>
          <w:sz w:val="22"/>
          <w:szCs w:val="22"/>
        </w:rPr>
        <w:t>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 а так же иные расходы прямо не предусмотренные Договором, но которые могут возникнуть в ходе исполнения обязательств Подрядчиком.</w:t>
      </w:r>
    </w:p>
    <w:p w:rsidR="00CE6909" w:rsidRDefault="00CE6909" w:rsidP="00F6091A">
      <w:pPr>
        <w:pStyle w:val="a9"/>
        <w:numPr>
          <w:ilvl w:val="1"/>
          <w:numId w:val="4"/>
        </w:numPr>
        <w:tabs>
          <w:tab w:val="left" w:pos="851"/>
          <w:tab w:val="left" w:pos="993"/>
        </w:tabs>
        <w:ind w:left="0" w:firstLine="426"/>
        <w:rPr>
          <w:rFonts w:ascii="Times New Roman" w:hAnsi="Times New Roman" w:cs="Times New Roman"/>
          <w:sz w:val="22"/>
          <w:szCs w:val="22"/>
        </w:rPr>
      </w:pPr>
      <w:r w:rsidRPr="00467FCF">
        <w:rPr>
          <w:rFonts w:ascii="Times New Roman" w:hAnsi="Times New Roman" w:cs="Times New Roman"/>
          <w:sz w:val="22"/>
          <w:szCs w:val="22"/>
        </w:rPr>
        <w:t>Цена Договора, предусмотренная пунктом 2.1. Договора является приблизительной и подлежит уточнению на основании утвержденной Заказчиком сметной документации в составе РД в соответствии с п. 2.9. настоящего Договора.</w:t>
      </w:r>
    </w:p>
    <w:p w:rsidR="00CE6909" w:rsidRDefault="00CE6909" w:rsidP="00F6091A">
      <w:pPr>
        <w:pStyle w:val="a9"/>
        <w:numPr>
          <w:ilvl w:val="1"/>
          <w:numId w:val="4"/>
        </w:numPr>
        <w:tabs>
          <w:tab w:val="left" w:pos="851"/>
          <w:tab w:val="left" w:pos="993"/>
        </w:tabs>
        <w:ind w:left="0" w:firstLine="426"/>
        <w:rPr>
          <w:rFonts w:ascii="Times New Roman" w:hAnsi="Times New Roman" w:cs="Times New Roman"/>
          <w:sz w:val="22"/>
          <w:szCs w:val="22"/>
        </w:rPr>
      </w:pPr>
      <w:r w:rsidRPr="003F107D">
        <w:rPr>
          <w:rFonts w:ascii="Times New Roman" w:hAnsi="Times New Roman" w:cs="Times New Roman"/>
          <w:sz w:val="22"/>
          <w:szCs w:val="22"/>
        </w:rPr>
        <w:t>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CE6909" w:rsidRDefault="00CE6909" w:rsidP="00F6091A">
      <w:pPr>
        <w:pStyle w:val="a9"/>
        <w:numPr>
          <w:ilvl w:val="1"/>
          <w:numId w:val="4"/>
        </w:numPr>
        <w:tabs>
          <w:tab w:val="left" w:pos="851"/>
          <w:tab w:val="left" w:pos="993"/>
        </w:tabs>
        <w:ind w:left="0" w:firstLine="426"/>
        <w:rPr>
          <w:rFonts w:ascii="Times New Roman" w:hAnsi="Times New Roman" w:cs="Times New Roman"/>
          <w:sz w:val="22"/>
          <w:szCs w:val="22"/>
        </w:rPr>
      </w:pPr>
      <w:r w:rsidRPr="003F107D">
        <w:rPr>
          <w:rFonts w:ascii="Times New Roman" w:hAnsi="Times New Roman" w:cs="Times New Roman"/>
          <w:sz w:val="22"/>
          <w:szCs w:val="22"/>
        </w:rPr>
        <w:t>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Работ и не может быть изменена в случае обнаружения такого возрастания</w:t>
      </w:r>
      <w:r>
        <w:rPr>
          <w:rFonts w:ascii="Times New Roman" w:hAnsi="Times New Roman" w:cs="Times New Roman"/>
          <w:sz w:val="22"/>
          <w:szCs w:val="22"/>
        </w:rPr>
        <w:t>.</w:t>
      </w:r>
    </w:p>
    <w:p w:rsidR="00CE6909" w:rsidRDefault="00CE6909" w:rsidP="00F6091A">
      <w:pPr>
        <w:pStyle w:val="a9"/>
        <w:numPr>
          <w:ilvl w:val="1"/>
          <w:numId w:val="4"/>
        </w:numPr>
        <w:tabs>
          <w:tab w:val="left" w:pos="851"/>
          <w:tab w:val="left" w:pos="993"/>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Цена Договора подлежит пересмотру Сторонами в </w:t>
      </w:r>
      <w:proofErr w:type="gramStart"/>
      <w:r w:rsidRPr="003F107D">
        <w:rPr>
          <w:rFonts w:ascii="Times New Roman" w:hAnsi="Times New Roman" w:cs="Times New Roman"/>
          <w:sz w:val="22"/>
          <w:szCs w:val="22"/>
        </w:rPr>
        <w:t>случаях</w:t>
      </w:r>
      <w:proofErr w:type="gramEnd"/>
      <w:r w:rsidRPr="003F107D">
        <w:rPr>
          <w:rFonts w:ascii="Times New Roman" w:hAnsi="Times New Roman" w:cs="Times New Roman"/>
          <w:sz w:val="22"/>
          <w:szCs w:val="22"/>
        </w:rPr>
        <w:t>,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r>
        <w:rPr>
          <w:rFonts w:ascii="Times New Roman" w:hAnsi="Times New Roman" w:cs="Times New Roman"/>
          <w:sz w:val="22"/>
          <w:szCs w:val="22"/>
        </w:rPr>
        <w:t>.</w:t>
      </w:r>
    </w:p>
    <w:p w:rsidR="00CE6909" w:rsidRDefault="00CE6909" w:rsidP="00F6091A">
      <w:pPr>
        <w:pStyle w:val="a9"/>
        <w:numPr>
          <w:ilvl w:val="1"/>
          <w:numId w:val="4"/>
        </w:numPr>
        <w:tabs>
          <w:tab w:val="left" w:pos="851"/>
          <w:tab w:val="left" w:pos="993"/>
        </w:tabs>
        <w:ind w:left="0" w:firstLine="426"/>
        <w:rPr>
          <w:rFonts w:ascii="Times New Roman" w:hAnsi="Times New Roman" w:cs="Times New Roman"/>
          <w:sz w:val="22"/>
          <w:szCs w:val="22"/>
        </w:rPr>
      </w:pPr>
      <w:r w:rsidRPr="003F107D">
        <w:rPr>
          <w:rFonts w:ascii="Times New Roman" w:hAnsi="Times New Roman" w:cs="Times New Roman"/>
          <w:sz w:val="22"/>
          <w:szCs w:val="22"/>
        </w:rPr>
        <w:t>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п.2.8. Договора</w:t>
      </w:r>
      <w:r>
        <w:rPr>
          <w:rFonts w:ascii="Times New Roman" w:hAnsi="Times New Roman" w:cs="Times New Roman"/>
          <w:sz w:val="22"/>
          <w:szCs w:val="22"/>
        </w:rPr>
        <w:t>.</w:t>
      </w:r>
    </w:p>
    <w:p w:rsidR="00CE6909" w:rsidRDefault="00CE6909" w:rsidP="00F6091A">
      <w:pPr>
        <w:pStyle w:val="a9"/>
        <w:numPr>
          <w:ilvl w:val="1"/>
          <w:numId w:val="4"/>
        </w:numPr>
        <w:tabs>
          <w:tab w:val="left" w:pos="851"/>
          <w:tab w:val="left" w:pos="993"/>
        </w:tabs>
        <w:ind w:left="0" w:firstLine="426"/>
        <w:rPr>
          <w:rFonts w:ascii="Times New Roman" w:hAnsi="Times New Roman" w:cs="Times New Roman"/>
          <w:sz w:val="22"/>
          <w:szCs w:val="22"/>
        </w:rPr>
      </w:pPr>
      <w:r w:rsidRPr="003F107D">
        <w:rPr>
          <w:rFonts w:ascii="Times New Roman" w:hAnsi="Times New Roman" w:cs="Times New Roman"/>
          <w:sz w:val="22"/>
          <w:szCs w:val="22"/>
        </w:rPr>
        <w:t>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CE6909" w:rsidRDefault="00CE6909" w:rsidP="00F6091A">
      <w:pPr>
        <w:pStyle w:val="a9"/>
        <w:numPr>
          <w:ilvl w:val="1"/>
          <w:numId w:val="4"/>
        </w:numPr>
        <w:tabs>
          <w:tab w:val="left" w:pos="851"/>
          <w:tab w:val="left" w:pos="993"/>
        </w:tabs>
        <w:ind w:left="0" w:firstLine="426"/>
        <w:rPr>
          <w:rFonts w:ascii="Times New Roman" w:hAnsi="Times New Roman" w:cs="Times New Roman"/>
          <w:sz w:val="22"/>
          <w:szCs w:val="22"/>
        </w:rPr>
      </w:pPr>
      <w:r w:rsidRPr="00BC3AAC">
        <w:rPr>
          <w:rFonts w:ascii="Times New Roman" w:hAnsi="Times New Roman" w:cs="Times New Roman"/>
          <w:sz w:val="22"/>
          <w:szCs w:val="22"/>
        </w:rPr>
        <w:t xml:space="preserve">Стоимость за единицу </w:t>
      </w:r>
      <w:r>
        <w:rPr>
          <w:rFonts w:ascii="Times New Roman" w:hAnsi="Times New Roman" w:cs="Times New Roman"/>
          <w:sz w:val="22"/>
          <w:szCs w:val="22"/>
        </w:rPr>
        <w:t>Изысканий, РД, СМР</w:t>
      </w:r>
      <w:r w:rsidRPr="00BC3AAC">
        <w:rPr>
          <w:rFonts w:ascii="Times New Roman" w:hAnsi="Times New Roman" w:cs="Times New Roman"/>
          <w:sz w:val="22"/>
          <w:szCs w:val="22"/>
        </w:rPr>
        <w:t xml:space="preserve"> в базовом и текущем </w:t>
      </w:r>
      <w:proofErr w:type="gramStart"/>
      <w:r w:rsidRPr="00BC3AAC">
        <w:rPr>
          <w:rFonts w:ascii="Times New Roman" w:hAnsi="Times New Roman" w:cs="Times New Roman"/>
          <w:sz w:val="22"/>
          <w:szCs w:val="22"/>
        </w:rPr>
        <w:t>уровне</w:t>
      </w:r>
      <w:proofErr w:type="gramEnd"/>
      <w:r w:rsidRPr="00BC3AAC">
        <w:rPr>
          <w:rFonts w:ascii="Times New Roman" w:hAnsi="Times New Roman" w:cs="Times New Roman"/>
          <w:sz w:val="22"/>
          <w:szCs w:val="22"/>
        </w:rPr>
        <w:t xml:space="preserve"> цен,</w:t>
      </w:r>
      <w:r>
        <w:rPr>
          <w:rFonts w:ascii="Times New Roman" w:hAnsi="Times New Roman" w:cs="Times New Roman"/>
          <w:sz w:val="22"/>
          <w:szCs w:val="22"/>
        </w:rPr>
        <w:t xml:space="preserve"> будет</w:t>
      </w:r>
      <w:r w:rsidRPr="00BC3AAC">
        <w:rPr>
          <w:rFonts w:ascii="Times New Roman" w:hAnsi="Times New Roman" w:cs="Times New Roman"/>
          <w:sz w:val="22"/>
          <w:szCs w:val="22"/>
        </w:rPr>
        <w:t xml:space="preserve"> указан</w:t>
      </w:r>
      <w:r>
        <w:rPr>
          <w:rFonts w:ascii="Times New Roman" w:hAnsi="Times New Roman" w:cs="Times New Roman"/>
          <w:sz w:val="22"/>
          <w:szCs w:val="22"/>
        </w:rPr>
        <w:t>а</w:t>
      </w:r>
      <w:r w:rsidRPr="00BC3AAC">
        <w:rPr>
          <w:rFonts w:ascii="Times New Roman" w:hAnsi="Times New Roman" w:cs="Times New Roman"/>
          <w:sz w:val="22"/>
          <w:szCs w:val="22"/>
        </w:rPr>
        <w:t xml:space="preserve"> в </w:t>
      </w:r>
      <w:r>
        <w:rPr>
          <w:rFonts w:ascii="Times New Roman" w:hAnsi="Times New Roman" w:cs="Times New Roman"/>
          <w:sz w:val="22"/>
          <w:szCs w:val="22"/>
        </w:rPr>
        <w:t>сметной документации, предоставленной Заказчику после разработки рабочей документации в срок, определенный п.7.1.7. Договора,</w:t>
      </w:r>
      <w:r w:rsidRPr="00BC3AAC">
        <w:rPr>
          <w:rFonts w:ascii="Times New Roman" w:hAnsi="Times New Roman" w:cs="Times New Roman"/>
          <w:sz w:val="22"/>
          <w:szCs w:val="22"/>
        </w:rPr>
        <w:t xml:space="preserve"> </w:t>
      </w:r>
      <w:r>
        <w:rPr>
          <w:rFonts w:ascii="Times New Roman" w:hAnsi="Times New Roman" w:cs="Times New Roman"/>
          <w:sz w:val="22"/>
          <w:szCs w:val="22"/>
        </w:rPr>
        <w:t xml:space="preserve">будет являться </w:t>
      </w:r>
      <w:r w:rsidRPr="00BC3AAC">
        <w:rPr>
          <w:rFonts w:ascii="Times New Roman" w:hAnsi="Times New Roman" w:cs="Times New Roman"/>
          <w:sz w:val="22"/>
          <w:szCs w:val="22"/>
        </w:rPr>
        <w:t>твердой и не подлеж</w:t>
      </w:r>
      <w:r>
        <w:rPr>
          <w:rFonts w:ascii="Times New Roman" w:hAnsi="Times New Roman" w:cs="Times New Roman"/>
          <w:sz w:val="22"/>
          <w:szCs w:val="22"/>
        </w:rPr>
        <w:t>а</w:t>
      </w:r>
      <w:r w:rsidRPr="00BC3AAC">
        <w:rPr>
          <w:rFonts w:ascii="Times New Roman" w:hAnsi="Times New Roman" w:cs="Times New Roman"/>
          <w:sz w:val="22"/>
          <w:szCs w:val="22"/>
        </w:rPr>
        <w:t>т</w:t>
      </w:r>
      <w:r>
        <w:rPr>
          <w:rFonts w:ascii="Times New Roman" w:hAnsi="Times New Roman" w:cs="Times New Roman"/>
          <w:sz w:val="22"/>
          <w:szCs w:val="22"/>
        </w:rPr>
        <w:t>ь</w:t>
      </w:r>
      <w:r w:rsidRPr="00BC3AAC">
        <w:rPr>
          <w:rFonts w:ascii="Times New Roman" w:hAnsi="Times New Roman" w:cs="Times New Roman"/>
          <w:sz w:val="22"/>
          <w:szCs w:val="22"/>
        </w:rPr>
        <w:t xml:space="preserve"> изменению на весь срок исполнения Договора.</w:t>
      </w:r>
    </w:p>
    <w:p w:rsidR="00CE6909" w:rsidRDefault="00CE6909" w:rsidP="00F6091A">
      <w:pPr>
        <w:pStyle w:val="a9"/>
        <w:numPr>
          <w:ilvl w:val="1"/>
          <w:numId w:val="4"/>
        </w:numPr>
        <w:tabs>
          <w:tab w:val="left" w:pos="851"/>
          <w:tab w:val="left" w:pos="993"/>
        </w:tabs>
        <w:ind w:left="0" w:firstLine="426"/>
        <w:rPr>
          <w:rFonts w:ascii="Times New Roman" w:hAnsi="Times New Roman" w:cs="Times New Roman"/>
          <w:sz w:val="22"/>
          <w:szCs w:val="22"/>
        </w:rPr>
      </w:pPr>
      <w:r w:rsidRPr="00BC3AAC">
        <w:rPr>
          <w:rFonts w:ascii="Times New Roman" w:hAnsi="Times New Roman" w:cs="Times New Roman"/>
          <w:sz w:val="22"/>
          <w:szCs w:val="22"/>
        </w:rPr>
        <w:t>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по строительному контролю и Подрядчика</w:t>
      </w:r>
    </w:p>
    <w:p w:rsidR="00CE6909" w:rsidRDefault="00CE6909" w:rsidP="00CE6909">
      <w:pPr>
        <w:pStyle w:val="a9"/>
        <w:tabs>
          <w:tab w:val="left" w:pos="851"/>
          <w:tab w:val="left" w:pos="993"/>
        </w:tabs>
        <w:ind w:left="426" w:firstLine="0"/>
        <w:rPr>
          <w:rFonts w:ascii="Times New Roman" w:hAnsi="Times New Roman" w:cs="Times New Roman"/>
          <w:sz w:val="22"/>
          <w:szCs w:val="22"/>
        </w:rPr>
      </w:pPr>
    </w:p>
    <w:p w:rsidR="00073489" w:rsidRPr="003F107D" w:rsidRDefault="00F7001A" w:rsidP="00F7001A">
      <w:pPr>
        <w:spacing w:before="0" w:after="0" w:line="240" w:lineRule="auto"/>
        <w:ind w:firstLine="0"/>
        <w:jc w:val="center"/>
        <w:rPr>
          <w:b/>
          <w:sz w:val="22"/>
          <w:szCs w:val="22"/>
        </w:rPr>
      </w:pPr>
      <w:r w:rsidRPr="003F107D">
        <w:rPr>
          <w:b/>
          <w:bCs/>
          <w:sz w:val="22"/>
          <w:szCs w:val="22"/>
        </w:rPr>
        <w:t xml:space="preserve">Статья 3. </w:t>
      </w:r>
      <w:r w:rsidR="00073489" w:rsidRPr="003F107D">
        <w:rPr>
          <w:b/>
          <w:bCs/>
          <w:sz w:val="22"/>
          <w:szCs w:val="22"/>
        </w:rPr>
        <w:t>ОПЛАТА РАБОТ И ПОРЯДОК РАСЧЕТОВ</w:t>
      </w:r>
    </w:p>
    <w:p w:rsidR="0035014D" w:rsidRPr="001A0A66" w:rsidRDefault="00640CED" w:rsidP="00F6091A">
      <w:pPr>
        <w:pStyle w:val="a9"/>
        <w:numPr>
          <w:ilvl w:val="1"/>
          <w:numId w:val="5"/>
        </w:numPr>
        <w:tabs>
          <w:tab w:val="left" w:pos="993"/>
        </w:tabs>
        <w:suppressAutoHyphens w:val="0"/>
        <w:ind w:hanging="256"/>
        <w:rPr>
          <w:rFonts w:ascii="Times New Roman" w:hAnsi="Times New Roman" w:cs="Times New Roman"/>
          <w:sz w:val="22"/>
          <w:szCs w:val="22"/>
          <w:lang w:eastAsia="ru-RU"/>
        </w:rPr>
      </w:pPr>
      <w:r w:rsidRPr="001A0A66">
        <w:rPr>
          <w:rFonts w:ascii="Times New Roman" w:hAnsi="Times New Roman" w:cs="Times New Roman"/>
          <w:sz w:val="22"/>
          <w:szCs w:val="22"/>
          <w:lang w:eastAsia="ru-RU"/>
        </w:rPr>
        <w:t xml:space="preserve">Заказчик оплачивает Подрядчику Работы в </w:t>
      </w:r>
      <w:proofErr w:type="gramStart"/>
      <w:r w:rsidRPr="001A0A66">
        <w:rPr>
          <w:rFonts w:ascii="Times New Roman" w:hAnsi="Times New Roman" w:cs="Times New Roman"/>
          <w:sz w:val="22"/>
          <w:szCs w:val="22"/>
          <w:lang w:eastAsia="ru-RU"/>
        </w:rPr>
        <w:t>следующем</w:t>
      </w:r>
      <w:proofErr w:type="gramEnd"/>
      <w:r w:rsidRPr="001A0A66">
        <w:rPr>
          <w:rFonts w:ascii="Times New Roman" w:hAnsi="Times New Roman" w:cs="Times New Roman"/>
          <w:sz w:val="22"/>
          <w:szCs w:val="22"/>
          <w:lang w:eastAsia="ru-RU"/>
        </w:rPr>
        <w:t xml:space="preserve"> порядке:</w:t>
      </w:r>
    </w:p>
    <w:p w:rsidR="00357BD2" w:rsidRPr="001A0A66" w:rsidRDefault="00357BD2" w:rsidP="00357BD2">
      <w:pPr>
        <w:pStyle w:val="ConsNormal"/>
        <w:ind w:firstLine="284"/>
        <w:jc w:val="both"/>
        <w:rPr>
          <w:rFonts w:ascii="Times New Roman" w:hAnsi="Times New Roman"/>
          <w:sz w:val="22"/>
          <w:szCs w:val="22"/>
        </w:rPr>
      </w:pPr>
      <w:r w:rsidRPr="001A0A66">
        <w:rPr>
          <w:rFonts w:ascii="Times New Roman" w:hAnsi="Times New Roman"/>
          <w:sz w:val="22"/>
          <w:szCs w:val="22"/>
        </w:rPr>
        <w:t xml:space="preserve">3.1.1 </w:t>
      </w:r>
      <w:r w:rsidRPr="001A0A66">
        <w:rPr>
          <w:rFonts w:ascii="Times New Roman" w:hAnsi="Times New Roman"/>
          <w:sz w:val="22"/>
          <w:szCs w:val="22"/>
        </w:rPr>
        <w:t xml:space="preserve">аванс в </w:t>
      </w:r>
      <w:proofErr w:type="gramStart"/>
      <w:r w:rsidRPr="001A0A66">
        <w:rPr>
          <w:rFonts w:ascii="Times New Roman" w:hAnsi="Times New Roman"/>
          <w:sz w:val="22"/>
          <w:szCs w:val="22"/>
        </w:rPr>
        <w:t>размере</w:t>
      </w:r>
      <w:proofErr w:type="gramEnd"/>
      <w:r w:rsidRPr="001A0A66">
        <w:rPr>
          <w:rFonts w:ascii="Times New Roman" w:hAnsi="Times New Roman"/>
          <w:sz w:val="22"/>
          <w:szCs w:val="22"/>
        </w:rPr>
        <w:t xml:space="preserve"> 30% (Тридцать процентов</w:t>
      </w:r>
      <w:r w:rsidRPr="001A0A66">
        <w:rPr>
          <w:rFonts w:ascii="Times New Roman" w:hAnsi="Times New Roman"/>
          <w:sz w:val="22"/>
          <w:szCs w:val="22"/>
        </w:rPr>
        <w:t xml:space="preserve">) </w:t>
      </w:r>
      <w:r w:rsidR="001A0A66">
        <w:rPr>
          <w:rFonts w:ascii="Times New Roman" w:hAnsi="Times New Roman"/>
          <w:sz w:val="22"/>
          <w:szCs w:val="22"/>
        </w:rPr>
        <w:t xml:space="preserve">______________(____________) рублей __ копеек </w:t>
      </w:r>
      <w:r w:rsidRPr="001A0A66">
        <w:rPr>
          <w:rFonts w:ascii="Times New Roman" w:hAnsi="Times New Roman"/>
          <w:sz w:val="22"/>
          <w:szCs w:val="22"/>
        </w:rPr>
        <w:t xml:space="preserve">от суммы Договора, </w:t>
      </w:r>
      <w:r w:rsidRPr="001A0A66">
        <w:rPr>
          <w:rFonts w:ascii="Times New Roman" w:hAnsi="Times New Roman"/>
          <w:sz w:val="22"/>
          <w:szCs w:val="22"/>
        </w:rPr>
        <w:t>включая НДС 18%</w:t>
      </w:r>
      <w:r w:rsidR="001A0A66">
        <w:rPr>
          <w:rFonts w:ascii="Times New Roman" w:hAnsi="Times New Roman"/>
          <w:sz w:val="22"/>
          <w:szCs w:val="22"/>
        </w:rPr>
        <w:t xml:space="preserve"> ___________(_________) рублей ___копеек</w:t>
      </w:r>
      <w:r w:rsidRPr="001A0A66">
        <w:rPr>
          <w:rFonts w:ascii="Times New Roman" w:hAnsi="Times New Roman"/>
          <w:sz w:val="22"/>
          <w:szCs w:val="22"/>
        </w:rPr>
        <w:t xml:space="preserve">, </w:t>
      </w:r>
      <w:r w:rsidRPr="001A0A66">
        <w:rPr>
          <w:rFonts w:ascii="Times New Roman" w:hAnsi="Times New Roman"/>
          <w:sz w:val="22"/>
          <w:szCs w:val="22"/>
        </w:rPr>
        <w:t>в течение 10 банковских дней с момента подписания договора и получения счета от Подрядчика.</w:t>
      </w:r>
    </w:p>
    <w:p w:rsidR="001A0A66" w:rsidRPr="001A0A66" w:rsidRDefault="00357BD2" w:rsidP="001A0A66">
      <w:pPr>
        <w:pStyle w:val="ConsNormal"/>
        <w:jc w:val="both"/>
        <w:rPr>
          <w:rFonts w:ascii="Times New Roman" w:hAnsi="Times New Roman"/>
          <w:sz w:val="22"/>
          <w:szCs w:val="22"/>
        </w:rPr>
      </w:pPr>
      <w:r w:rsidRPr="001A0A66">
        <w:rPr>
          <w:rFonts w:ascii="Times New Roman" w:hAnsi="Times New Roman"/>
          <w:sz w:val="22"/>
          <w:szCs w:val="22"/>
        </w:rPr>
        <w:t xml:space="preserve">- окончательный расчёт по Договору в </w:t>
      </w:r>
      <w:proofErr w:type="gramStart"/>
      <w:r w:rsidRPr="001A0A66">
        <w:rPr>
          <w:rFonts w:ascii="Times New Roman" w:hAnsi="Times New Roman"/>
          <w:sz w:val="22"/>
          <w:szCs w:val="22"/>
        </w:rPr>
        <w:t>размере</w:t>
      </w:r>
      <w:proofErr w:type="gramEnd"/>
      <w:r w:rsidRPr="001A0A66">
        <w:rPr>
          <w:rFonts w:ascii="Times New Roman" w:hAnsi="Times New Roman"/>
          <w:sz w:val="22"/>
          <w:szCs w:val="22"/>
        </w:rPr>
        <w:t xml:space="preserve"> 5% (Пять процентов) от стоимости Договора, включая НДС 18%, «Заказчик» производит через 12 (двенадцать) месяцев после подписания актов о приемке выполненных работ (форма КС-2) и справок о стоимости </w:t>
      </w:r>
      <w:r w:rsidRPr="001A0A66">
        <w:rPr>
          <w:rFonts w:ascii="Times New Roman" w:hAnsi="Times New Roman"/>
          <w:sz w:val="22"/>
          <w:szCs w:val="22"/>
        </w:rPr>
        <w:lastRenderedPageBreak/>
        <w:t>выполненных работ и затрат (форма КС-3).</w:t>
      </w:r>
    </w:p>
    <w:p w:rsidR="00513958" w:rsidRPr="001A0A66" w:rsidRDefault="001A0A66" w:rsidP="001A0A66">
      <w:pPr>
        <w:pStyle w:val="ConsNormal"/>
        <w:ind w:firstLine="284"/>
        <w:jc w:val="both"/>
        <w:rPr>
          <w:rFonts w:ascii="Times New Roman" w:hAnsi="Times New Roman"/>
          <w:sz w:val="22"/>
          <w:szCs w:val="22"/>
        </w:rPr>
      </w:pPr>
      <w:r w:rsidRPr="001A0A66">
        <w:rPr>
          <w:rFonts w:ascii="Times New Roman" w:hAnsi="Times New Roman"/>
          <w:sz w:val="22"/>
          <w:szCs w:val="22"/>
        </w:rPr>
        <w:t xml:space="preserve">3.1.2. </w:t>
      </w:r>
      <w:proofErr w:type="gramStart"/>
      <w:r w:rsidR="00E1541C" w:rsidRPr="001A0A66">
        <w:rPr>
          <w:rFonts w:ascii="Times New Roman" w:hAnsi="Times New Roman"/>
          <w:sz w:val="22"/>
          <w:szCs w:val="22"/>
        </w:rPr>
        <w:t xml:space="preserve">По завершении </w:t>
      </w:r>
      <w:r w:rsidR="00513958" w:rsidRPr="001A0A66">
        <w:rPr>
          <w:rFonts w:ascii="Times New Roman" w:hAnsi="Times New Roman"/>
          <w:sz w:val="22"/>
          <w:szCs w:val="22"/>
        </w:rPr>
        <w:t>каждого отчетного периода на основании подписанных Сторонами Актов о приемке выполненных работ</w:t>
      </w:r>
      <w:r w:rsidR="006E66C7" w:rsidRPr="001A0A66">
        <w:rPr>
          <w:rFonts w:ascii="Times New Roman" w:hAnsi="Times New Roman"/>
          <w:sz w:val="22"/>
          <w:szCs w:val="22"/>
        </w:rPr>
        <w:t xml:space="preserve"> (форма КС-2), Справки о стоимости выполненных работ и затрат (форма КС-3)</w:t>
      </w:r>
      <w:r w:rsidR="00513958" w:rsidRPr="001A0A66">
        <w:rPr>
          <w:rFonts w:ascii="Times New Roman" w:hAnsi="Times New Roman"/>
          <w:sz w:val="22"/>
          <w:szCs w:val="22"/>
        </w:rPr>
        <w:t xml:space="preserve"> за соответствующий отчетный период, в течение 10 (Десяти) </w:t>
      </w:r>
      <w:r w:rsidR="006E66C7" w:rsidRPr="001A0A66">
        <w:rPr>
          <w:rFonts w:ascii="Times New Roman" w:hAnsi="Times New Roman"/>
          <w:sz w:val="22"/>
          <w:szCs w:val="22"/>
        </w:rPr>
        <w:t>банковских</w:t>
      </w:r>
      <w:r w:rsidR="00513958" w:rsidRPr="001A0A66">
        <w:rPr>
          <w:rFonts w:ascii="Times New Roman" w:hAnsi="Times New Roman"/>
          <w:sz w:val="22"/>
          <w:szCs w:val="22"/>
        </w:rPr>
        <w:t xml:space="preserve"> дней с даты предоставления Подрядчиком счета на оплату, Заказчик оплачивает Подрядчику </w:t>
      </w:r>
      <w:r w:rsidR="006E66C7" w:rsidRPr="001A0A66">
        <w:rPr>
          <w:rFonts w:ascii="Times New Roman" w:hAnsi="Times New Roman"/>
          <w:sz w:val="22"/>
          <w:szCs w:val="22"/>
        </w:rPr>
        <w:t xml:space="preserve">от </w:t>
      </w:r>
      <w:r w:rsidR="00513958" w:rsidRPr="001A0A66">
        <w:rPr>
          <w:rFonts w:ascii="Times New Roman" w:hAnsi="Times New Roman"/>
          <w:sz w:val="22"/>
          <w:szCs w:val="22"/>
        </w:rPr>
        <w:t>стоимост</w:t>
      </w:r>
      <w:r w:rsidR="006E66C7" w:rsidRPr="001A0A66">
        <w:rPr>
          <w:rFonts w:ascii="Times New Roman" w:hAnsi="Times New Roman"/>
          <w:sz w:val="22"/>
          <w:szCs w:val="22"/>
        </w:rPr>
        <w:t>и</w:t>
      </w:r>
      <w:r w:rsidR="00513958" w:rsidRPr="001A0A66">
        <w:rPr>
          <w:rFonts w:ascii="Times New Roman" w:hAnsi="Times New Roman"/>
          <w:sz w:val="22"/>
          <w:szCs w:val="22"/>
        </w:rPr>
        <w:t xml:space="preserve"> фактически выполненных и принятых Работ</w:t>
      </w:r>
      <w:r w:rsidR="00E83693" w:rsidRPr="001A0A66">
        <w:rPr>
          <w:rFonts w:ascii="Times New Roman" w:hAnsi="Times New Roman"/>
          <w:sz w:val="22"/>
          <w:szCs w:val="22"/>
        </w:rPr>
        <w:t xml:space="preserve"> в отчетном периоде</w:t>
      </w:r>
      <w:r w:rsidR="00513958" w:rsidRPr="001A0A66">
        <w:rPr>
          <w:rFonts w:ascii="Times New Roman" w:hAnsi="Times New Roman"/>
          <w:sz w:val="22"/>
          <w:szCs w:val="22"/>
        </w:rPr>
        <w:t>, с учетом перечисленного авансового платежа</w:t>
      </w:r>
      <w:proofErr w:type="gramEnd"/>
      <w:r w:rsidR="00513958" w:rsidRPr="001A0A66">
        <w:rPr>
          <w:rFonts w:ascii="Times New Roman" w:hAnsi="Times New Roman"/>
          <w:sz w:val="22"/>
          <w:szCs w:val="22"/>
        </w:rPr>
        <w:t>, согласно п.3.1.1. Договора</w:t>
      </w:r>
      <w:r w:rsidR="00D52548" w:rsidRPr="001A0A66">
        <w:rPr>
          <w:rFonts w:ascii="Times New Roman" w:hAnsi="Times New Roman"/>
          <w:sz w:val="22"/>
          <w:szCs w:val="22"/>
        </w:rPr>
        <w:t>, пропорционально каждому отчетному периоду.</w:t>
      </w:r>
    </w:p>
    <w:p w:rsidR="00513958" w:rsidRPr="001A0A66" w:rsidRDefault="00E83693" w:rsidP="00513958">
      <w:pPr>
        <w:tabs>
          <w:tab w:val="left" w:pos="304"/>
        </w:tabs>
        <w:suppressAutoHyphens w:val="0"/>
        <w:spacing w:before="0" w:after="0" w:line="240" w:lineRule="auto"/>
        <w:ind w:firstLine="0"/>
        <w:rPr>
          <w:sz w:val="22"/>
          <w:szCs w:val="22"/>
        </w:rPr>
      </w:pPr>
      <w:r w:rsidRPr="001A0A66">
        <w:rPr>
          <w:sz w:val="22"/>
          <w:szCs w:val="22"/>
        </w:rPr>
        <w:tab/>
      </w:r>
      <w:r w:rsidR="00513958" w:rsidRPr="001A0A66">
        <w:rPr>
          <w:sz w:val="22"/>
          <w:szCs w:val="22"/>
        </w:rPr>
        <w:t>Под отчетным периодом для целей настоящего Договора Сторонами признается 1 (один) календарный месяц.</w:t>
      </w:r>
    </w:p>
    <w:p w:rsidR="00513958" w:rsidRDefault="00513958" w:rsidP="00513958">
      <w:pPr>
        <w:tabs>
          <w:tab w:val="left" w:pos="304"/>
        </w:tabs>
        <w:suppressAutoHyphens w:val="0"/>
        <w:spacing w:before="0" w:after="0" w:line="240" w:lineRule="auto"/>
        <w:ind w:firstLine="0"/>
        <w:contextualSpacing/>
        <w:rPr>
          <w:sz w:val="22"/>
          <w:szCs w:val="22"/>
        </w:rPr>
      </w:pPr>
      <w:r w:rsidRPr="001A0A66">
        <w:rPr>
          <w:sz w:val="22"/>
          <w:szCs w:val="22"/>
        </w:rPr>
        <w:tab/>
        <w:t>3.1.3.</w:t>
      </w:r>
      <w:r w:rsidR="005168D6" w:rsidRPr="001A0A66">
        <w:rPr>
          <w:sz w:val="22"/>
          <w:szCs w:val="22"/>
        </w:rPr>
        <w:t xml:space="preserve"> </w:t>
      </w:r>
      <w:proofErr w:type="gramStart"/>
      <w:r w:rsidRPr="001A0A66">
        <w:rPr>
          <w:sz w:val="22"/>
          <w:szCs w:val="22"/>
        </w:rPr>
        <w:t xml:space="preserve">Окончательный расчет Заказчик производит после подписания </w:t>
      </w:r>
      <w:r w:rsidR="006E66C7" w:rsidRPr="001A0A66">
        <w:rPr>
          <w:sz w:val="22"/>
          <w:szCs w:val="22"/>
        </w:rPr>
        <w:t xml:space="preserve">Сторонами Актов о приемке выполненных Работ (форма КС-2) и Справок о стоимости выполненных Работ и затрат (форма КС-3), Акта о завершении Работ по договору (по форме Приложения № 3 к Договору)  </w:t>
      </w:r>
      <w:r w:rsidRPr="001A0A66">
        <w:rPr>
          <w:sz w:val="22"/>
          <w:szCs w:val="22"/>
        </w:rPr>
        <w:t>и Акта приема-передачи исключительного права</w:t>
      </w:r>
      <w:r w:rsidR="006E66C7" w:rsidRPr="001A0A66">
        <w:rPr>
          <w:sz w:val="22"/>
          <w:szCs w:val="22"/>
        </w:rPr>
        <w:t>,</w:t>
      </w:r>
      <w:r w:rsidRPr="001A0A66">
        <w:rPr>
          <w:sz w:val="22"/>
          <w:szCs w:val="22"/>
        </w:rPr>
        <w:t xml:space="preserve"> </w:t>
      </w:r>
      <w:r w:rsidR="006E66C7" w:rsidRPr="001A0A66">
        <w:rPr>
          <w:sz w:val="22"/>
          <w:szCs w:val="22"/>
        </w:rPr>
        <w:t>в течение 10 (десяти) банковских дней с даты предоставления Подрядчиком счета на оплату, Заказчик оплачивает Подрядчику стоимость фактически выполненных</w:t>
      </w:r>
      <w:proofErr w:type="gramEnd"/>
      <w:r w:rsidR="006E66C7" w:rsidRPr="001A0A66">
        <w:rPr>
          <w:sz w:val="22"/>
          <w:szCs w:val="22"/>
        </w:rPr>
        <w:t xml:space="preserve"> и принятых Работ, с учетом перечисленного авансового платежа, согласно п.3.1.1. Договора</w:t>
      </w:r>
      <w:r w:rsidR="00DE3FC0" w:rsidRPr="00DE3FC0">
        <w:rPr>
          <w:sz w:val="22"/>
          <w:szCs w:val="22"/>
        </w:rPr>
        <w:t xml:space="preserve"> </w:t>
      </w:r>
      <w:r w:rsidR="00DE3FC0">
        <w:rPr>
          <w:sz w:val="22"/>
          <w:szCs w:val="22"/>
        </w:rPr>
        <w:t xml:space="preserve">и </w:t>
      </w:r>
      <w:r w:rsidR="00DE3FC0" w:rsidRPr="00DE3FC0">
        <w:rPr>
          <w:sz w:val="22"/>
          <w:szCs w:val="22"/>
        </w:rPr>
        <w:t xml:space="preserve">гарантийного удержания в </w:t>
      </w:r>
      <w:proofErr w:type="gramStart"/>
      <w:r w:rsidR="00DE3FC0" w:rsidRPr="00DE3FC0">
        <w:rPr>
          <w:sz w:val="22"/>
          <w:szCs w:val="22"/>
        </w:rPr>
        <w:t>размере</w:t>
      </w:r>
      <w:proofErr w:type="gramEnd"/>
      <w:r w:rsidR="00DE3FC0" w:rsidRPr="00DE3FC0">
        <w:rPr>
          <w:sz w:val="22"/>
          <w:szCs w:val="22"/>
        </w:rPr>
        <w:t xml:space="preserve"> 5% (пяти процентов) от стоимости фактически выполненных и принятых Работ</w:t>
      </w:r>
      <w:r w:rsidR="006E66C7" w:rsidRPr="001A0A66">
        <w:rPr>
          <w:sz w:val="22"/>
          <w:szCs w:val="22"/>
        </w:rPr>
        <w:t>.</w:t>
      </w:r>
    </w:p>
    <w:p w:rsidR="00DE3FC0" w:rsidRPr="00DE3FC0" w:rsidRDefault="00DE3FC0" w:rsidP="00DE3FC0">
      <w:pPr>
        <w:tabs>
          <w:tab w:val="left" w:pos="304"/>
        </w:tabs>
        <w:suppressAutoHyphens w:val="0"/>
        <w:spacing w:before="0" w:after="0" w:line="240" w:lineRule="auto"/>
        <w:ind w:firstLine="0"/>
        <w:contextualSpacing/>
        <w:rPr>
          <w:sz w:val="22"/>
          <w:szCs w:val="22"/>
          <w:lang w:eastAsia="ru-RU"/>
        </w:rPr>
      </w:pPr>
      <w:r>
        <w:rPr>
          <w:sz w:val="22"/>
          <w:szCs w:val="22"/>
          <w:lang w:eastAsia="ru-RU"/>
        </w:rPr>
        <w:tab/>
        <w:t xml:space="preserve">3.1.4. </w:t>
      </w:r>
      <w:r w:rsidRPr="00DE3FC0">
        <w:rPr>
          <w:sz w:val="22"/>
          <w:szCs w:val="22"/>
          <w:lang w:eastAsia="ru-RU"/>
        </w:rPr>
        <w:t xml:space="preserve">Из стоимости Работ, предъявленных к оплате, подлежат пропорциональному вычету суммы авансового платежа, предусмотренного п.3.1.1. 3.1.3. Договора, и сумма Гарантийного удержания, в </w:t>
      </w:r>
      <w:proofErr w:type="gramStart"/>
      <w:r w:rsidRPr="00DE3FC0">
        <w:rPr>
          <w:sz w:val="22"/>
          <w:szCs w:val="22"/>
          <w:lang w:eastAsia="ru-RU"/>
        </w:rPr>
        <w:t>размере</w:t>
      </w:r>
      <w:proofErr w:type="gramEnd"/>
      <w:r w:rsidRPr="00DE3FC0">
        <w:rPr>
          <w:sz w:val="22"/>
          <w:szCs w:val="22"/>
          <w:lang w:eastAsia="ru-RU"/>
        </w:rPr>
        <w:t xml:space="preserve"> 5% (пяти процентов) от стоимости предъявленных к оплате работ, обеспечивающая надлежащее исполнение Подрядчиком обязательств по Договору в Гарантийный период сроком 24 месяца по завершению работ в полном объеме. </w:t>
      </w:r>
    </w:p>
    <w:p w:rsidR="00DE3FC0" w:rsidRPr="001A0A66" w:rsidRDefault="00DE3FC0" w:rsidP="00DE3FC0">
      <w:pPr>
        <w:tabs>
          <w:tab w:val="left" w:pos="304"/>
        </w:tabs>
        <w:suppressAutoHyphens w:val="0"/>
        <w:spacing w:before="0" w:after="0" w:line="240" w:lineRule="auto"/>
        <w:ind w:firstLine="0"/>
        <w:contextualSpacing/>
        <w:rPr>
          <w:sz w:val="22"/>
          <w:szCs w:val="22"/>
          <w:lang w:eastAsia="ru-RU"/>
        </w:rPr>
      </w:pPr>
      <w:r>
        <w:rPr>
          <w:sz w:val="22"/>
          <w:szCs w:val="22"/>
          <w:lang w:eastAsia="ru-RU"/>
        </w:rPr>
        <w:tab/>
        <w:t>3.1.5</w:t>
      </w:r>
      <w:r w:rsidRPr="00DE3FC0">
        <w:rPr>
          <w:sz w:val="22"/>
          <w:szCs w:val="22"/>
          <w:lang w:eastAsia="ru-RU"/>
        </w:rPr>
        <w:t xml:space="preserve">. Сумма Гарантийного удержания выплачивается Заказчиком Подрядчику по </w:t>
      </w:r>
      <w:proofErr w:type="gramStart"/>
      <w:r w:rsidRPr="00DE3FC0">
        <w:rPr>
          <w:sz w:val="22"/>
          <w:szCs w:val="22"/>
          <w:lang w:eastAsia="ru-RU"/>
        </w:rPr>
        <w:t>окончании</w:t>
      </w:r>
      <w:proofErr w:type="gramEnd"/>
      <w:r w:rsidRPr="00DE3FC0">
        <w:rPr>
          <w:sz w:val="22"/>
          <w:szCs w:val="22"/>
          <w:lang w:eastAsia="ru-RU"/>
        </w:rPr>
        <w:t xml:space="preserve"> </w:t>
      </w:r>
      <w:r>
        <w:rPr>
          <w:sz w:val="22"/>
          <w:szCs w:val="22"/>
          <w:lang w:eastAsia="ru-RU"/>
        </w:rPr>
        <w:t>первого</w:t>
      </w:r>
      <w:r w:rsidRPr="00DE3FC0">
        <w:rPr>
          <w:sz w:val="22"/>
          <w:szCs w:val="22"/>
          <w:lang w:eastAsia="ru-RU"/>
        </w:rPr>
        <w:t xml:space="preserve"> года Гарантийного периода с даты подписания Сторонами Акта о завершении работ по Договору подряда (по форме Приложения № 3 к Договору) в размере 5% (пяти процентов), на основании предъявленного Подрядчиком оригинала счета на оплату».</w:t>
      </w:r>
    </w:p>
    <w:p w:rsidR="004B203B" w:rsidRPr="001A0A66" w:rsidRDefault="00513958" w:rsidP="00513958">
      <w:pPr>
        <w:tabs>
          <w:tab w:val="left" w:pos="304"/>
        </w:tabs>
        <w:suppressAutoHyphens w:val="0"/>
        <w:spacing w:before="0" w:after="0" w:line="240" w:lineRule="auto"/>
        <w:ind w:firstLine="0"/>
        <w:contextualSpacing/>
        <w:rPr>
          <w:sz w:val="22"/>
          <w:szCs w:val="22"/>
        </w:rPr>
      </w:pPr>
      <w:r w:rsidRPr="001A0A66">
        <w:rPr>
          <w:sz w:val="22"/>
          <w:szCs w:val="22"/>
          <w:lang w:eastAsia="ru-RU"/>
        </w:rPr>
        <w:tab/>
      </w:r>
      <w:r w:rsidR="00E1541C" w:rsidRPr="001A0A66">
        <w:rPr>
          <w:sz w:val="22"/>
          <w:szCs w:val="22"/>
          <w:lang w:eastAsia="ru-RU"/>
        </w:rPr>
        <w:t xml:space="preserve"> </w:t>
      </w:r>
      <w:r w:rsidR="0035014D" w:rsidRPr="001A0A66">
        <w:rPr>
          <w:sz w:val="22"/>
          <w:szCs w:val="22"/>
          <w:lang w:eastAsia="ru-RU"/>
        </w:rPr>
        <w:t>3.</w:t>
      </w:r>
      <w:r w:rsidR="0053082D" w:rsidRPr="001A0A66">
        <w:rPr>
          <w:sz w:val="22"/>
          <w:szCs w:val="22"/>
          <w:lang w:eastAsia="ru-RU"/>
        </w:rPr>
        <w:t>2</w:t>
      </w:r>
      <w:r w:rsidR="0035014D" w:rsidRPr="001A0A66">
        <w:rPr>
          <w:sz w:val="22"/>
          <w:szCs w:val="22"/>
          <w:lang w:eastAsia="ru-RU"/>
        </w:rPr>
        <w:t xml:space="preserve">. </w:t>
      </w:r>
      <w:r w:rsidR="004B203B" w:rsidRPr="001A0A66">
        <w:rPr>
          <w:sz w:val="22"/>
          <w:szCs w:val="22"/>
        </w:rPr>
        <w:t>Платежи по Договору производятся Заказчиком</w:t>
      </w:r>
      <w:r w:rsidR="00921FD7" w:rsidRPr="001A0A66">
        <w:rPr>
          <w:sz w:val="22"/>
          <w:szCs w:val="22"/>
        </w:rPr>
        <w:t xml:space="preserve"> в российских </w:t>
      </w:r>
      <w:proofErr w:type="gramStart"/>
      <w:r w:rsidR="00921FD7" w:rsidRPr="001A0A66">
        <w:rPr>
          <w:sz w:val="22"/>
          <w:szCs w:val="22"/>
        </w:rPr>
        <w:t>рублях</w:t>
      </w:r>
      <w:proofErr w:type="gramEnd"/>
      <w:r w:rsidR="004B203B" w:rsidRPr="001A0A66">
        <w:rPr>
          <w:sz w:val="22"/>
          <w:szCs w:val="22"/>
        </w:rPr>
        <w:t xml:space="preserve">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1C62C3" w:rsidRPr="001A0A66">
        <w:rPr>
          <w:sz w:val="22"/>
          <w:szCs w:val="22"/>
        </w:rPr>
        <w:t xml:space="preserve">  поступлени</w:t>
      </w:r>
      <w:r w:rsidR="007A37D0" w:rsidRPr="001A0A66">
        <w:rPr>
          <w:sz w:val="22"/>
          <w:szCs w:val="22"/>
        </w:rPr>
        <w:t>я</w:t>
      </w:r>
      <w:r w:rsidR="001C62C3" w:rsidRPr="001A0A66">
        <w:rPr>
          <w:sz w:val="22"/>
          <w:szCs w:val="22"/>
        </w:rPr>
        <w:t xml:space="preserve"> денежных средств на корреспондентский счет банка Подрядчика</w:t>
      </w:r>
      <w:r w:rsidR="004B203B" w:rsidRPr="001A0A66">
        <w:rPr>
          <w:sz w:val="22"/>
          <w:szCs w:val="22"/>
        </w:rPr>
        <w:t>.</w:t>
      </w:r>
    </w:p>
    <w:p w:rsidR="004B203B" w:rsidRPr="001A0A66" w:rsidRDefault="004B203B" w:rsidP="00F6091A">
      <w:pPr>
        <w:pStyle w:val="a9"/>
        <w:numPr>
          <w:ilvl w:val="1"/>
          <w:numId w:val="6"/>
        </w:numPr>
        <w:tabs>
          <w:tab w:val="left" w:pos="993"/>
        </w:tabs>
        <w:ind w:left="0" w:firstLine="426"/>
        <w:rPr>
          <w:rFonts w:ascii="Times New Roman" w:hAnsi="Times New Roman" w:cs="Times New Roman"/>
          <w:sz w:val="22"/>
          <w:szCs w:val="22"/>
        </w:rPr>
      </w:pPr>
      <w:r w:rsidRPr="001A0A66">
        <w:rPr>
          <w:rFonts w:ascii="Times New Roman" w:hAnsi="Times New Roman" w:cs="Times New Roman"/>
          <w:sz w:val="22"/>
          <w:szCs w:val="22"/>
        </w:rPr>
        <w:t xml:space="preserve">Выставляемые Заказчику платежные документы в обязательном </w:t>
      </w:r>
      <w:proofErr w:type="gramStart"/>
      <w:r w:rsidRPr="001A0A66">
        <w:rPr>
          <w:rFonts w:ascii="Times New Roman" w:hAnsi="Times New Roman" w:cs="Times New Roman"/>
          <w:sz w:val="22"/>
          <w:szCs w:val="22"/>
        </w:rPr>
        <w:t>порядке</w:t>
      </w:r>
      <w:proofErr w:type="gramEnd"/>
      <w:r w:rsidRPr="001A0A66">
        <w:rPr>
          <w:rFonts w:ascii="Times New Roman" w:hAnsi="Times New Roman" w:cs="Times New Roman"/>
          <w:sz w:val="22"/>
          <w:szCs w:val="22"/>
        </w:rPr>
        <w:t xml:space="preserve"> должны содержать ссылки на первичные документы, а также документы, подтверждающие выполнение Подрядчиком обязательств</w:t>
      </w:r>
      <w:r w:rsidR="00A424D5" w:rsidRPr="001A0A66">
        <w:rPr>
          <w:rFonts w:ascii="Times New Roman" w:hAnsi="Times New Roman" w:cs="Times New Roman"/>
          <w:sz w:val="22"/>
          <w:szCs w:val="22"/>
        </w:rPr>
        <w:t>.</w:t>
      </w:r>
    </w:p>
    <w:p w:rsidR="00A424D5" w:rsidRPr="003F107D" w:rsidRDefault="00A424D5" w:rsidP="00F6091A">
      <w:pPr>
        <w:pStyle w:val="a9"/>
        <w:numPr>
          <w:ilvl w:val="1"/>
          <w:numId w:val="6"/>
        </w:numPr>
        <w:tabs>
          <w:tab w:val="left" w:pos="993"/>
        </w:tabs>
        <w:ind w:left="0" w:firstLine="426"/>
        <w:rPr>
          <w:rFonts w:ascii="Times New Roman" w:hAnsi="Times New Roman" w:cs="Times New Roman"/>
          <w:sz w:val="22"/>
          <w:szCs w:val="22"/>
        </w:rPr>
      </w:pPr>
      <w:r w:rsidRPr="003F107D">
        <w:rPr>
          <w:rFonts w:ascii="Times New Roman" w:hAnsi="Times New Roman" w:cs="Times New Roman"/>
          <w:sz w:val="22"/>
          <w:szCs w:val="22"/>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B9383A" w:rsidRPr="003F107D" w:rsidRDefault="00B9383A" w:rsidP="00F6091A">
      <w:pPr>
        <w:pStyle w:val="a9"/>
        <w:numPr>
          <w:ilvl w:val="1"/>
          <w:numId w:val="6"/>
        </w:numPr>
        <w:tabs>
          <w:tab w:val="left" w:pos="993"/>
        </w:tabs>
        <w:ind w:left="0" w:firstLine="426"/>
        <w:rPr>
          <w:rFonts w:ascii="Times New Roman" w:hAnsi="Times New Roman" w:cs="Times New Roman"/>
          <w:sz w:val="22"/>
          <w:szCs w:val="22"/>
        </w:rPr>
      </w:pPr>
      <w:r w:rsidRPr="003F107D">
        <w:rPr>
          <w:rFonts w:ascii="Times New Roman" w:hAnsi="Times New Roman" w:cs="Times New Roman"/>
          <w:sz w:val="22"/>
          <w:szCs w:val="22"/>
        </w:rPr>
        <w:t>В случае</w:t>
      </w:r>
      <w:proofErr w:type="gramStart"/>
      <w:r w:rsidRPr="003F107D">
        <w:rPr>
          <w:rFonts w:ascii="Times New Roman" w:hAnsi="Times New Roman" w:cs="Times New Roman"/>
          <w:sz w:val="22"/>
          <w:szCs w:val="22"/>
        </w:rPr>
        <w:t>,</w:t>
      </w:r>
      <w:proofErr w:type="gramEnd"/>
      <w:r w:rsidRPr="003F107D">
        <w:rPr>
          <w:rFonts w:ascii="Times New Roman" w:hAnsi="Times New Roman" w:cs="Times New Roman"/>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sidR="00047246" w:rsidRPr="003F107D">
        <w:rPr>
          <w:rFonts w:ascii="Times New Roman" w:hAnsi="Times New Roman" w:cs="Times New Roman"/>
          <w:sz w:val="22"/>
          <w:szCs w:val="22"/>
        </w:rPr>
        <w:t>.</w:t>
      </w:r>
    </w:p>
    <w:p w:rsidR="000D2DC4" w:rsidRPr="003F107D" w:rsidRDefault="000D2DC4" w:rsidP="009C6EF5">
      <w:pPr>
        <w:spacing w:before="0" w:after="0" w:line="240" w:lineRule="auto"/>
        <w:ind w:firstLine="0"/>
        <w:rPr>
          <w:sz w:val="22"/>
          <w:szCs w:val="22"/>
        </w:rPr>
      </w:pPr>
    </w:p>
    <w:p w:rsidR="00174A44" w:rsidRPr="003F107D" w:rsidRDefault="00F7001A" w:rsidP="00F7001A">
      <w:pPr>
        <w:spacing w:before="0" w:after="0" w:line="240" w:lineRule="auto"/>
        <w:ind w:firstLine="0"/>
        <w:jc w:val="center"/>
        <w:rPr>
          <w:b/>
          <w:sz w:val="22"/>
          <w:szCs w:val="22"/>
        </w:rPr>
      </w:pPr>
      <w:r w:rsidRPr="003F107D">
        <w:rPr>
          <w:b/>
          <w:sz w:val="22"/>
          <w:szCs w:val="22"/>
        </w:rPr>
        <w:t xml:space="preserve">Статья 4. </w:t>
      </w:r>
      <w:r w:rsidR="00A424D5" w:rsidRPr="003F107D">
        <w:rPr>
          <w:b/>
          <w:sz w:val="22"/>
          <w:szCs w:val="22"/>
        </w:rPr>
        <w:t>СРОКИ ВЫПОЛНЕНИЯ РАБОТ</w:t>
      </w:r>
      <w:r w:rsidR="000928BD">
        <w:rPr>
          <w:b/>
          <w:sz w:val="22"/>
          <w:szCs w:val="22"/>
        </w:rPr>
        <w:t xml:space="preserve"> </w:t>
      </w:r>
    </w:p>
    <w:p w:rsidR="000C4787" w:rsidRDefault="000C4787" w:rsidP="00F6091A">
      <w:pPr>
        <w:pStyle w:val="a9"/>
        <w:numPr>
          <w:ilvl w:val="1"/>
          <w:numId w:val="7"/>
        </w:numPr>
        <w:ind w:left="0" w:firstLine="426"/>
        <w:rPr>
          <w:rFonts w:ascii="Times New Roman" w:hAnsi="Times New Roman" w:cs="Times New Roman"/>
          <w:sz w:val="22"/>
          <w:szCs w:val="22"/>
        </w:rPr>
      </w:pPr>
      <w:r w:rsidRPr="003F107D">
        <w:rPr>
          <w:rFonts w:ascii="Times New Roman" w:hAnsi="Times New Roman" w:cs="Times New Roman"/>
          <w:sz w:val="22"/>
          <w:szCs w:val="22"/>
        </w:rPr>
        <w:t>Начало</w:t>
      </w:r>
      <w:r w:rsidR="00E935E9">
        <w:rPr>
          <w:rFonts w:ascii="Times New Roman" w:hAnsi="Times New Roman" w:cs="Times New Roman"/>
          <w:sz w:val="22"/>
          <w:szCs w:val="22"/>
        </w:rPr>
        <w:t xml:space="preserve"> </w:t>
      </w:r>
      <w:r w:rsidR="000928BD">
        <w:rPr>
          <w:rFonts w:ascii="Times New Roman" w:hAnsi="Times New Roman" w:cs="Times New Roman"/>
          <w:sz w:val="22"/>
          <w:szCs w:val="22"/>
        </w:rPr>
        <w:t>Р</w:t>
      </w:r>
      <w:r w:rsidRPr="003F107D">
        <w:rPr>
          <w:rFonts w:ascii="Times New Roman" w:hAnsi="Times New Roman" w:cs="Times New Roman"/>
          <w:sz w:val="22"/>
          <w:szCs w:val="22"/>
        </w:rPr>
        <w:t>абот: дата, указанная в преамбуле Договора</w:t>
      </w:r>
      <w:r w:rsidR="004241DC">
        <w:rPr>
          <w:rFonts w:ascii="Times New Roman" w:hAnsi="Times New Roman" w:cs="Times New Roman"/>
          <w:sz w:val="22"/>
          <w:szCs w:val="22"/>
        </w:rPr>
        <w:t>.</w:t>
      </w:r>
    </w:p>
    <w:p w:rsidR="006E5D5D" w:rsidRPr="006E5D5D" w:rsidRDefault="006E5D5D" w:rsidP="00F6091A">
      <w:pPr>
        <w:pStyle w:val="a4"/>
        <w:numPr>
          <w:ilvl w:val="2"/>
          <w:numId w:val="7"/>
        </w:numPr>
        <w:spacing w:before="0" w:after="0" w:line="240" w:lineRule="auto"/>
        <w:ind w:left="0" w:firstLine="426"/>
        <w:rPr>
          <w:sz w:val="22"/>
          <w:szCs w:val="22"/>
        </w:rPr>
      </w:pPr>
      <w:r w:rsidRPr="006E5D5D">
        <w:rPr>
          <w:sz w:val="22"/>
          <w:szCs w:val="22"/>
        </w:rPr>
        <w:t xml:space="preserve">Разработка </w:t>
      </w:r>
      <w:r w:rsidR="00DE3FC0">
        <w:rPr>
          <w:sz w:val="22"/>
          <w:szCs w:val="22"/>
        </w:rPr>
        <w:t xml:space="preserve">проектной и </w:t>
      </w:r>
      <w:r w:rsidRPr="006E5D5D">
        <w:rPr>
          <w:sz w:val="22"/>
          <w:szCs w:val="22"/>
        </w:rPr>
        <w:t>рабочей документации</w:t>
      </w:r>
      <w:r w:rsidR="00DE3FC0">
        <w:rPr>
          <w:sz w:val="22"/>
          <w:szCs w:val="22"/>
        </w:rPr>
        <w:t xml:space="preserve">, </w:t>
      </w:r>
      <w:proofErr w:type="spellStart"/>
      <w:r w:rsidR="00DE3FC0">
        <w:rPr>
          <w:sz w:val="22"/>
          <w:szCs w:val="22"/>
        </w:rPr>
        <w:t>стоительно</w:t>
      </w:r>
      <w:proofErr w:type="spellEnd"/>
      <w:r w:rsidR="00DE3FC0">
        <w:rPr>
          <w:sz w:val="22"/>
          <w:szCs w:val="22"/>
        </w:rPr>
        <w:t xml:space="preserve"> - монтажные работы </w:t>
      </w:r>
      <w:r w:rsidR="008F1176">
        <w:rPr>
          <w:sz w:val="22"/>
          <w:szCs w:val="22"/>
        </w:rPr>
        <w:t xml:space="preserve"> </w:t>
      </w:r>
      <w:r w:rsidRPr="006E5D5D">
        <w:rPr>
          <w:sz w:val="22"/>
          <w:szCs w:val="22"/>
        </w:rPr>
        <w:t xml:space="preserve">- </w:t>
      </w:r>
      <w:r w:rsidR="00DE3FC0">
        <w:rPr>
          <w:sz w:val="22"/>
          <w:szCs w:val="22"/>
        </w:rPr>
        <w:t>7</w:t>
      </w:r>
      <w:r w:rsidRPr="006E5D5D">
        <w:rPr>
          <w:sz w:val="22"/>
          <w:szCs w:val="22"/>
        </w:rPr>
        <w:t>5 календарных дней с момента оплаты аванса</w:t>
      </w:r>
      <w:r w:rsidR="00B960E5">
        <w:rPr>
          <w:sz w:val="22"/>
          <w:szCs w:val="22"/>
        </w:rPr>
        <w:t>,</w:t>
      </w:r>
      <w:r w:rsidRPr="006E5D5D">
        <w:t xml:space="preserve"> </w:t>
      </w:r>
      <w:r w:rsidRPr="006E5D5D">
        <w:rPr>
          <w:sz w:val="22"/>
          <w:szCs w:val="22"/>
        </w:rPr>
        <w:t>предусмотренного в п.3.1.1. настоящего Договора</w:t>
      </w:r>
    </w:p>
    <w:p w:rsidR="003626B8" w:rsidRPr="003626B8" w:rsidRDefault="003626B8" w:rsidP="00F6091A">
      <w:pPr>
        <w:pStyle w:val="a9"/>
        <w:numPr>
          <w:ilvl w:val="1"/>
          <w:numId w:val="7"/>
        </w:numPr>
        <w:ind w:left="0" w:firstLine="426"/>
        <w:rPr>
          <w:rFonts w:ascii="Times New Roman" w:eastAsiaTheme="minorHAnsi" w:hAnsi="Times New Roman" w:cs="Times New Roman"/>
          <w:iCs/>
          <w:sz w:val="22"/>
          <w:szCs w:val="22"/>
          <w:lang w:eastAsia="en-US"/>
        </w:rPr>
      </w:pPr>
      <w:r w:rsidRPr="003626B8">
        <w:rPr>
          <w:rFonts w:ascii="Times New Roman" w:eastAsiaTheme="minorHAnsi" w:hAnsi="Times New Roman" w:cs="Times New Roman"/>
          <w:iCs/>
          <w:sz w:val="22"/>
          <w:szCs w:val="22"/>
          <w:lang w:eastAsia="en-US"/>
        </w:rPr>
        <w:t xml:space="preserve">Под датой окончания Работ по Договору Стороны понимают завершение Работ в полном </w:t>
      </w:r>
      <w:proofErr w:type="gramStart"/>
      <w:r w:rsidRPr="003626B8">
        <w:rPr>
          <w:rFonts w:ascii="Times New Roman" w:eastAsiaTheme="minorHAnsi" w:hAnsi="Times New Roman" w:cs="Times New Roman"/>
          <w:iCs/>
          <w:sz w:val="22"/>
          <w:szCs w:val="22"/>
          <w:lang w:eastAsia="en-US"/>
        </w:rPr>
        <w:t>объеме</w:t>
      </w:r>
      <w:proofErr w:type="gramEnd"/>
      <w:r w:rsidRPr="003626B8">
        <w:rPr>
          <w:rFonts w:ascii="Times New Roman" w:eastAsiaTheme="minorHAnsi" w:hAnsi="Times New Roman" w:cs="Times New Roman"/>
          <w:iCs/>
          <w:sz w:val="22"/>
          <w:szCs w:val="22"/>
          <w:lang w:eastAsia="en-US"/>
        </w:rPr>
        <w:t xml:space="preserve"> и устранение Подрядчиком всех Дефектов/Недостатков и подписание Сторонами Акта о завершении Работ по договору (по форме Приложения №</w:t>
      </w:r>
      <w:r>
        <w:rPr>
          <w:rFonts w:ascii="Times New Roman" w:eastAsiaTheme="minorHAnsi" w:hAnsi="Times New Roman" w:cs="Times New Roman"/>
          <w:iCs/>
          <w:sz w:val="22"/>
          <w:szCs w:val="22"/>
          <w:lang w:eastAsia="en-US"/>
        </w:rPr>
        <w:t xml:space="preserve"> </w:t>
      </w:r>
      <w:r w:rsidRPr="003626B8">
        <w:rPr>
          <w:rFonts w:ascii="Times New Roman" w:eastAsiaTheme="minorHAnsi" w:hAnsi="Times New Roman" w:cs="Times New Roman"/>
          <w:iCs/>
          <w:sz w:val="22"/>
          <w:szCs w:val="22"/>
          <w:lang w:eastAsia="en-US"/>
        </w:rPr>
        <w:t>3 к Договору).</w:t>
      </w:r>
    </w:p>
    <w:p w:rsidR="003760B8" w:rsidRDefault="003760B8" w:rsidP="0041040D">
      <w:pPr>
        <w:pStyle w:val="a9"/>
        <w:tabs>
          <w:tab w:val="left" w:pos="426"/>
        </w:tabs>
        <w:ind w:firstLine="0"/>
        <w:rPr>
          <w:rFonts w:ascii="Times New Roman" w:eastAsiaTheme="minorHAnsi" w:hAnsi="Times New Roman" w:cs="Times New Roman"/>
          <w:iCs/>
          <w:sz w:val="22"/>
          <w:szCs w:val="22"/>
          <w:lang w:eastAsia="en-US"/>
        </w:rPr>
      </w:pPr>
    </w:p>
    <w:p w:rsidR="003760B8" w:rsidRPr="003760B8" w:rsidRDefault="005168D6" w:rsidP="003760B8">
      <w:pPr>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Pr>
          <w:b/>
          <w:bCs/>
          <w:sz w:val="22"/>
          <w:szCs w:val="22"/>
          <w:lang w:eastAsia="ru-RU"/>
        </w:rPr>
        <w:t xml:space="preserve">Статья </w:t>
      </w:r>
      <w:r w:rsidR="003760B8" w:rsidRPr="003760B8">
        <w:rPr>
          <w:b/>
          <w:bCs/>
          <w:sz w:val="22"/>
          <w:szCs w:val="22"/>
          <w:lang w:eastAsia="ru-RU"/>
        </w:rPr>
        <w:t>5. ОБЕСПЕЧЕНИЕ РАБОТ НА ОБЪЕК</w:t>
      </w:r>
      <w:r w:rsidR="00476907">
        <w:rPr>
          <w:b/>
          <w:bCs/>
          <w:sz w:val="22"/>
          <w:szCs w:val="22"/>
          <w:lang w:eastAsia="ru-RU"/>
        </w:rPr>
        <w:t>ТЕ</w:t>
      </w:r>
      <w:r w:rsidR="003760B8" w:rsidRPr="003760B8">
        <w:rPr>
          <w:b/>
          <w:bCs/>
          <w:sz w:val="22"/>
          <w:szCs w:val="22"/>
          <w:lang w:eastAsia="ru-RU"/>
        </w:rPr>
        <w:t xml:space="preserve"> МАТЕРИАЛАМИ И </w:t>
      </w:r>
    </w:p>
    <w:p w:rsidR="003760B8" w:rsidRPr="003760B8" w:rsidRDefault="003760B8" w:rsidP="003760B8">
      <w:pPr>
        <w:tabs>
          <w:tab w:val="left" w:pos="9720"/>
        </w:tabs>
        <w:suppressAutoHyphens w:val="0"/>
        <w:autoSpaceDE w:val="0"/>
        <w:autoSpaceDN w:val="0"/>
        <w:adjustRightInd w:val="0"/>
        <w:spacing w:before="0" w:after="0" w:line="240" w:lineRule="auto"/>
        <w:ind w:right="22" w:firstLine="709"/>
        <w:jc w:val="center"/>
        <w:rPr>
          <w:sz w:val="22"/>
          <w:szCs w:val="22"/>
          <w:lang w:eastAsia="ru-RU"/>
        </w:rPr>
      </w:pPr>
      <w:r w:rsidRPr="003760B8">
        <w:rPr>
          <w:b/>
          <w:bCs/>
          <w:sz w:val="22"/>
          <w:szCs w:val="22"/>
          <w:lang w:eastAsia="ru-RU"/>
        </w:rPr>
        <w:t>ОБОРУДОВАНИЕМ</w:t>
      </w:r>
    </w:p>
    <w:p w:rsidR="003760B8" w:rsidRPr="003760B8" w:rsidRDefault="003760B8" w:rsidP="008176B8">
      <w:pPr>
        <w:suppressAutoHyphens w:val="0"/>
        <w:autoSpaceDE w:val="0"/>
        <w:autoSpaceDN w:val="0"/>
        <w:adjustRightInd w:val="0"/>
        <w:spacing w:before="0" w:after="0" w:line="240" w:lineRule="auto"/>
        <w:ind w:right="22" w:firstLine="360"/>
        <w:rPr>
          <w:sz w:val="22"/>
          <w:szCs w:val="22"/>
          <w:lang w:eastAsia="ru-RU"/>
        </w:rPr>
      </w:pPr>
      <w:r w:rsidRPr="003760B8">
        <w:rPr>
          <w:sz w:val="22"/>
          <w:szCs w:val="22"/>
          <w:lang w:eastAsia="ru-RU"/>
        </w:rPr>
        <w:t xml:space="preserve">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w:t>
      </w:r>
      <w:r w:rsidRPr="003760B8">
        <w:rPr>
          <w:sz w:val="22"/>
          <w:szCs w:val="22"/>
          <w:lang w:eastAsia="ru-RU"/>
        </w:rPr>
        <w:lastRenderedPageBreak/>
        <w:t>конструкций и оборудования, специализированными транспортными средствами,</w:t>
      </w:r>
      <w:r w:rsidR="00057D76">
        <w:rPr>
          <w:sz w:val="22"/>
          <w:szCs w:val="22"/>
          <w:lang w:eastAsia="ru-RU"/>
        </w:rPr>
        <w:t xml:space="preserve"> </w:t>
      </w:r>
      <w:r w:rsidR="00057D76" w:rsidRPr="00057D76">
        <w:rPr>
          <w:sz w:val="22"/>
          <w:szCs w:val="22"/>
          <w:lang w:eastAsia="ru-RU"/>
        </w:rPr>
        <w:t xml:space="preserve">обеспечить наличие необходимого инструмента, спецтехники и оборудования для производства работ, обеспечить </w:t>
      </w:r>
      <w:r w:rsidR="00D455D8">
        <w:rPr>
          <w:sz w:val="22"/>
          <w:szCs w:val="22"/>
          <w:lang w:eastAsia="ru-RU"/>
        </w:rPr>
        <w:t>о</w:t>
      </w:r>
      <w:r w:rsidR="00057D76" w:rsidRPr="00057D76">
        <w:rPr>
          <w:sz w:val="22"/>
          <w:szCs w:val="22"/>
          <w:lang w:eastAsia="ru-RU"/>
        </w:rPr>
        <w:t xml:space="preserve">свещение на </w:t>
      </w:r>
      <w:r w:rsidR="00D455D8">
        <w:rPr>
          <w:sz w:val="22"/>
          <w:szCs w:val="22"/>
          <w:lang w:eastAsia="ru-RU"/>
        </w:rPr>
        <w:t>О</w:t>
      </w:r>
      <w:r w:rsidR="00057D76" w:rsidRPr="00057D76">
        <w:rPr>
          <w:sz w:val="22"/>
          <w:szCs w:val="22"/>
          <w:lang w:eastAsia="ru-RU"/>
        </w:rPr>
        <w:t>бъект</w:t>
      </w:r>
      <w:r w:rsidR="00476907">
        <w:rPr>
          <w:sz w:val="22"/>
          <w:szCs w:val="22"/>
          <w:lang w:eastAsia="ru-RU"/>
        </w:rPr>
        <w:t>а</w:t>
      </w:r>
      <w:r w:rsidR="00057D76" w:rsidRPr="00057D76">
        <w:rPr>
          <w:sz w:val="22"/>
          <w:szCs w:val="22"/>
          <w:lang w:eastAsia="ru-RU"/>
        </w:rPr>
        <w:t xml:space="preserve"> в темное время суток</w:t>
      </w:r>
      <w:r w:rsidR="00D455D8">
        <w:rPr>
          <w:sz w:val="22"/>
          <w:szCs w:val="22"/>
          <w:lang w:eastAsia="ru-RU"/>
        </w:rPr>
        <w:t xml:space="preserve">, обеспечить транспортные </w:t>
      </w:r>
      <w:proofErr w:type="gramStart"/>
      <w:r w:rsidR="00D455D8">
        <w:rPr>
          <w:sz w:val="22"/>
          <w:szCs w:val="22"/>
          <w:lang w:eastAsia="ru-RU"/>
        </w:rPr>
        <w:t>работы</w:t>
      </w:r>
      <w:proofErr w:type="gramEnd"/>
      <w:r w:rsidR="00057D76" w:rsidRPr="003760B8">
        <w:rPr>
          <w:sz w:val="22"/>
          <w:szCs w:val="22"/>
          <w:lang w:eastAsia="ru-RU"/>
        </w:rPr>
        <w:t xml:space="preserve"> </w:t>
      </w:r>
      <w:r w:rsidRPr="003760B8">
        <w:rPr>
          <w:sz w:val="22"/>
          <w:szCs w:val="22"/>
          <w:lang w:eastAsia="ru-RU"/>
        </w:rPr>
        <w:t xml:space="preserve">стоимость которых включена в Цену Договора. </w:t>
      </w:r>
    </w:p>
    <w:p w:rsidR="003760B8" w:rsidRPr="003760B8" w:rsidRDefault="003760B8" w:rsidP="00DE3FC0">
      <w:pPr>
        <w:suppressAutoHyphens w:val="0"/>
        <w:spacing w:before="0" w:after="0" w:line="228" w:lineRule="auto"/>
        <w:ind w:firstLine="360"/>
        <w:rPr>
          <w:bCs/>
          <w:snapToGrid w:val="0"/>
          <w:sz w:val="22"/>
          <w:szCs w:val="22"/>
        </w:rPr>
      </w:pPr>
      <w:r w:rsidRPr="003760B8">
        <w:rPr>
          <w:bCs/>
          <w:snapToGrid w:val="0"/>
          <w:sz w:val="22"/>
          <w:szCs w:val="22"/>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и освобождать строительную площадку от строительного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 их хранением на Строительной площадке (зоне производства работ), и вести переговоры и отвечать по всем искам, связанным с такой доставкой и хранением.</w:t>
      </w:r>
    </w:p>
    <w:p w:rsidR="003760B8" w:rsidRPr="003760B8" w:rsidRDefault="003760B8" w:rsidP="00DE3FC0">
      <w:pPr>
        <w:suppressAutoHyphens w:val="0"/>
        <w:spacing w:before="0" w:after="0" w:line="240" w:lineRule="auto"/>
        <w:ind w:firstLine="360"/>
        <w:rPr>
          <w:sz w:val="22"/>
          <w:szCs w:val="22"/>
          <w:lang w:eastAsia="ru-RU"/>
        </w:rPr>
      </w:pPr>
      <w:r w:rsidRPr="003760B8">
        <w:rPr>
          <w:sz w:val="22"/>
          <w:szCs w:val="22"/>
          <w:lang w:eastAsia="ru-RU"/>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w:t>
      </w:r>
      <w:r w:rsidR="00476907">
        <w:rPr>
          <w:sz w:val="22"/>
          <w:szCs w:val="22"/>
          <w:lang w:eastAsia="ru-RU"/>
        </w:rPr>
        <w:t>а</w:t>
      </w:r>
      <w:r w:rsidRPr="003760B8">
        <w:rPr>
          <w:sz w:val="22"/>
          <w:szCs w:val="22"/>
          <w:lang w:eastAsia="ru-RU"/>
        </w:rPr>
        <w:t xml:space="preserve"> ТБО и иными отходами.</w:t>
      </w:r>
    </w:p>
    <w:p w:rsidR="003760B8" w:rsidRPr="003760B8" w:rsidRDefault="003760B8" w:rsidP="00DE3FC0">
      <w:pPr>
        <w:suppressAutoHyphens w:val="0"/>
        <w:spacing w:before="0" w:after="0" w:line="240" w:lineRule="auto"/>
        <w:ind w:firstLine="360"/>
        <w:rPr>
          <w:sz w:val="22"/>
          <w:szCs w:val="22"/>
          <w:lang w:eastAsia="ru-RU"/>
        </w:rPr>
      </w:pPr>
      <w:r w:rsidRPr="003760B8">
        <w:rPr>
          <w:sz w:val="22"/>
          <w:szCs w:val="22"/>
          <w:lang w:eastAsia="ru-RU"/>
        </w:rPr>
        <w:t>5.4.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 рабочей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строительной техники, автотранспорта и т.д.) на Объект.</w:t>
      </w:r>
    </w:p>
    <w:p w:rsidR="00D97146" w:rsidRPr="003F107D" w:rsidRDefault="005168D6" w:rsidP="005168D6">
      <w:pPr>
        <w:pStyle w:val="a9"/>
        <w:ind w:left="360" w:firstLine="0"/>
        <w:jc w:val="center"/>
        <w:rPr>
          <w:rFonts w:ascii="Times New Roman" w:hAnsi="Times New Roman" w:cs="Times New Roman"/>
          <w:sz w:val="22"/>
          <w:szCs w:val="22"/>
        </w:rPr>
      </w:pPr>
      <w:r w:rsidRPr="005168D6">
        <w:rPr>
          <w:rFonts w:ascii="Times New Roman" w:hAnsi="Times New Roman" w:cs="Times New Roman"/>
          <w:b/>
          <w:bCs/>
          <w:sz w:val="22"/>
          <w:szCs w:val="22"/>
        </w:rPr>
        <w:t>Статья</w:t>
      </w:r>
      <w:r>
        <w:rPr>
          <w:rFonts w:ascii="Times New Roman" w:hAnsi="Times New Roman" w:cs="Times New Roman"/>
          <w:b/>
          <w:bCs/>
          <w:sz w:val="22"/>
          <w:szCs w:val="22"/>
        </w:rPr>
        <w:t xml:space="preserve"> 6.</w:t>
      </w:r>
      <w:r w:rsidRPr="005168D6">
        <w:rPr>
          <w:rFonts w:ascii="Times New Roman" w:hAnsi="Times New Roman" w:cs="Times New Roman"/>
          <w:b/>
          <w:bCs/>
          <w:sz w:val="22"/>
          <w:szCs w:val="22"/>
        </w:rPr>
        <w:t xml:space="preserve"> </w:t>
      </w:r>
      <w:r w:rsidR="00084087" w:rsidRPr="003F107D">
        <w:rPr>
          <w:rFonts w:ascii="Times New Roman" w:hAnsi="Times New Roman" w:cs="Times New Roman"/>
          <w:b/>
          <w:bCs/>
          <w:sz w:val="22"/>
          <w:szCs w:val="22"/>
        </w:rPr>
        <w:t>ПРАВА И ОБЯЗАННОСТИ ЗАКАЗЧИКА</w:t>
      </w:r>
    </w:p>
    <w:p w:rsidR="00084087" w:rsidRPr="003F107D" w:rsidRDefault="00084087" w:rsidP="00F6091A">
      <w:pPr>
        <w:pStyle w:val="a9"/>
        <w:numPr>
          <w:ilvl w:val="1"/>
          <w:numId w:val="9"/>
        </w:numPr>
        <w:tabs>
          <w:tab w:val="left" w:pos="851"/>
          <w:tab w:val="left" w:pos="1134"/>
        </w:tabs>
        <w:ind w:hanging="1014"/>
        <w:rPr>
          <w:rFonts w:ascii="Times New Roman" w:hAnsi="Times New Roman" w:cs="Times New Roman"/>
          <w:sz w:val="22"/>
          <w:szCs w:val="22"/>
        </w:rPr>
      </w:pPr>
      <w:r w:rsidRPr="003F107D">
        <w:rPr>
          <w:rFonts w:ascii="Times New Roman" w:hAnsi="Times New Roman" w:cs="Times New Roman"/>
          <w:b/>
          <w:sz w:val="22"/>
          <w:szCs w:val="22"/>
        </w:rPr>
        <w:t>Заказчик обязан:</w:t>
      </w:r>
    </w:p>
    <w:p w:rsidR="002F1678" w:rsidRPr="003F107D" w:rsidRDefault="002F1678" w:rsidP="00F6091A">
      <w:pPr>
        <w:pStyle w:val="a9"/>
        <w:numPr>
          <w:ilvl w:val="2"/>
          <w:numId w:val="9"/>
        </w:numPr>
        <w:tabs>
          <w:tab w:val="left" w:pos="851"/>
          <w:tab w:val="left" w:pos="1134"/>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sidR="002B4F59" w:rsidRPr="003F107D">
        <w:rPr>
          <w:rFonts w:ascii="Times New Roman" w:hAnsi="Times New Roman" w:cs="Times New Roman"/>
          <w:sz w:val="22"/>
          <w:szCs w:val="22"/>
        </w:rPr>
        <w:t>Подрядчика</w:t>
      </w:r>
      <w:r w:rsidRPr="003F107D">
        <w:rPr>
          <w:rFonts w:ascii="Times New Roman" w:hAnsi="Times New Roman" w:cs="Times New Roman"/>
          <w:sz w:val="22"/>
          <w:szCs w:val="22"/>
        </w:rPr>
        <w:t>.</w:t>
      </w:r>
    </w:p>
    <w:p w:rsidR="002F1678" w:rsidRPr="003F107D" w:rsidRDefault="002F1678" w:rsidP="00F6091A">
      <w:pPr>
        <w:pStyle w:val="a9"/>
        <w:numPr>
          <w:ilvl w:val="2"/>
          <w:numId w:val="9"/>
        </w:numPr>
        <w:tabs>
          <w:tab w:val="left" w:pos="851"/>
          <w:tab w:val="left" w:pos="1134"/>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В случае изменения Ответственного лица в течение 2 (двух) рабочих дней со дня такого изменения предоставить </w:t>
      </w:r>
      <w:r w:rsidR="000D2DC4" w:rsidRPr="003F107D">
        <w:rPr>
          <w:rFonts w:ascii="Times New Roman" w:hAnsi="Times New Roman" w:cs="Times New Roman"/>
          <w:sz w:val="22"/>
          <w:szCs w:val="22"/>
        </w:rPr>
        <w:t>Подрядчику</w:t>
      </w:r>
      <w:r w:rsidRPr="003F107D">
        <w:rPr>
          <w:rFonts w:ascii="Times New Roman" w:hAnsi="Times New Roman" w:cs="Times New Roman"/>
          <w:sz w:val="22"/>
          <w:szCs w:val="22"/>
        </w:rPr>
        <w:t xml:space="preserve"> заверенное письмо о новом назначении Ответственного лица.</w:t>
      </w:r>
    </w:p>
    <w:p w:rsidR="002F1678" w:rsidRPr="003F107D" w:rsidRDefault="00084087" w:rsidP="00F6091A">
      <w:pPr>
        <w:pStyle w:val="a9"/>
        <w:numPr>
          <w:ilvl w:val="2"/>
          <w:numId w:val="9"/>
        </w:numPr>
        <w:tabs>
          <w:tab w:val="left" w:pos="851"/>
          <w:tab w:val="left" w:pos="1134"/>
        </w:tabs>
        <w:ind w:left="0" w:firstLine="426"/>
        <w:rPr>
          <w:rFonts w:ascii="Times New Roman" w:hAnsi="Times New Roman" w:cs="Times New Roman"/>
          <w:sz w:val="22"/>
          <w:szCs w:val="22"/>
        </w:rPr>
      </w:pPr>
      <w:r w:rsidRPr="003F107D">
        <w:rPr>
          <w:rFonts w:ascii="Times New Roman" w:hAnsi="Times New Roman" w:cs="Times New Roman"/>
          <w:sz w:val="22"/>
          <w:szCs w:val="22"/>
        </w:rPr>
        <w:t>Произвести приемку и оплату выполненных Подрядчиком Работ, объем</w:t>
      </w:r>
      <w:r w:rsidR="005168D6">
        <w:rPr>
          <w:rFonts w:ascii="Times New Roman" w:hAnsi="Times New Roman" w:cs="Times New Roman"/>
          <w:sz w:val="22"/>
          <w:szCs w:val="22"/>
        </w:rPr>
        <w:t xml:space="preserve">, </w:t>
      </w:r>
      <w:r w:rsidRPr="003F107D">
        <w:rPr>
          <w:rFonts w:ascii="Times New Roman" w:hAnsi="Times New Roman" w:cs="Times New Roman"/>
          <w:sz w:val="22"/>
          <w:szCs w:val="22"/>
        </w:rPr>
        <w:t xml:space="preserve"> и качество которых соответствуют условиям Договора</w:t>
      </w:r>
      <w:r w:rsidR="00BB0514" w:rsidRPr="003F107D">
        <w:rPr>
          <w:rFonts w:ascii="Times New Roman" w:hAnsi="Times New Roman" w:cs="Times New Roman"/>
          <w:sz w:val="22"/>
          <w:szCs w:val="22"/>
        </w:rPr>
        <w:t xml:space="preserve"> и Приложений к нему</w:t>
      </w:r>
      <w:r w:rsidR="00124B9A" w:rsidRPr="003F107D">
        <w:rPr>
          <w:rFonts w:ascii="Times New Roman" w:hAnsi="Times New Roman" w:cs="Times New Roman"/>
          <w:sz w:val="22"/>
          <w:szCs w:val="22"/>
        </w:rPr>
        <w:t>.</w:t>
      </w:r>
    </w:p>
    <w:p w:rsidR="00124B9A" w:rsidRPr="003F107D" w:rsidRDefault="00124B9A" w:rsidP="00F6091A">
      <w:pPr>
        <w:pStyle w:val="a9"/>
        <w:numPr>
          <w:ilvl w:val="2"/>
          <w:numId w:val="9"/>
        </w:numPr>
        <w:tabs>
          <w:tab w:val="left" w:pos="851"/>
          <w:tab w:val="left" w:pos="1134"/>
        </w:tabs>
        <w:ind w:left="0" w:firstLine="426"/>
        <w:rPr>
          <w:rFonts w:ascii="Times New Roman" w:hAnsi="Times New Roman" w:cs="Times New Roman"/>
          <w:sz w:val="22"/>
          <w:szCs w:val="22"/>
        </w:rPr>
      </w:pPr>
      <w:r w:rsidRPr="003F107D">
        <w:rPr>
          <w:rFonts w:ascii="Times New Roman" w:hAnsi="Times New Roman" w:cs="Times New Roman"/>
          <w:sz w:val="22"/>
          <w:szCs w:val="22"/>
        </w:rPr>
        <w:t>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D455D8" w:rsidRDefault="001A67F4" w:rsidP="00F6091A">
      <w:pPr>
        <w:pStyle w:val="a9"/>
        <w:numPr>
          <w:ilvl w:val="2"/>
          <w:numId w:val="9"/>
        </w:numPr>
        <w:tabs>
          <w:tab w:val="left" w:pos="0"/>
          <w:tab w:val="left" w:pos="851"/>
          <w:tab w:val="left" w:pos="1134"/>
        </w:tabs>
        <w:ind w:left="0" w:firstLine="426"/>
        <w:rPr>
          <w:rFonts w:ascii="Times New Roman" w:hAnsi="Times New Roman" w:cs="Times New Roman"/>
          <w:sz w:val="22"/>
          <w:szCs w:val="22"/>
        </w:rPr>
      </w:pPr>
      <w:proofErr w:type="gramStart"/>
      <w:r w:rsidRPr="003F107D">
        <w:rPr>
          <w:rFonts w:ascii="Times New Roman" w:hAnsi="Times New Roman" w:cs="Times New Roman"/>
          <w:sz w:val="22"/>
          <w:szCs w:val="22"/>
        </w:rPr>
        <w:t>В течение 3 (Трех) рабочих дней с даты заключения Договора передать Подрядчику Строительную площадку (место производства работ), путем подписания Сторонами Акта приема-передачи Строительной площадки (место производства работ)</w:t>
      </w:r>
      <w:r w:rsidR="008B2A0C">
        <w:rPr>
          <w:rFonts w:ascii="Times New Roman" w:hAnsi="Times New Roman" w:cs="Times New Roman"/>
          <w:sz w:val="22"/>
          <w:szCs w:val="22"/>
        </w:rPr>
        <w:t xml:space="preserve">, а также </w:t>
      </w:r>
      <w:r w:rsidR="008B2A0C" w:rsidRPr="008B2A0C">
        <w:rPr>
          <w:rFonts w:ascii="Times New Roman" w:hAnsi="Times New Roman" w:cs="Times New Roman"/>
          <w:sz w:val="22"/>
          <w:szCs w:val="22"/>
        </w:rPr>
        <w:t>разрешительные документы (копии) на свод леса</w:t>
      </w:r>
      <w:r w:rsidR="00965ED9">
        <w:rPr>
          <w:rFonts w:ascii="Times New Roman" w:hAnsi="Times New Roman" w:cs="Times New Roman"/>
          <w:sz w:val="22"/>
          <w:szCs w:val="22"/>
        </w:rPr>
        <w:t>, и все необходимые разрешения для выполнения Работ по настоящему Договору в соответствии с действующим законодательством Российской Федерации.</w:t>
      </w:r>
      <w:r w:rsidR="008B2A0C" w:rsidRPr="008B2A0C">
        <w:rPr>
          <w:rFonts w:ascii="Times New Roman" w:hAnsi="Times New Roman" w:cs="Times New Roman"/>
          <w:sz w:val="22"/>
          <w:szCs w:val="22"/>
        </w:rPr>
        <w:t xml:space="preserve"> </w:t>
      </w:r>
      <w:proofErr w:type="gramEnd"/>
    </w:p>
    <w:p w:rsidR="00124B9A" w:rsidRPr="00D455D8" w:rsidRDefault="00124B9A" w:rsidP="00F6091A">
      <w:pPr>
        <w:pStyle w:val="a9"/>
        <w:numPr>
          <w:ilvl w:val="2"/>
          <w:numId w:val="9"/>
        </w:numPr>
        <w:tabs>
          <w:tab w:val="left" w:pos="0"/>
          <w:tab w:val="left" w:pos="851"/>
          <w:tab w:val="left" w:pos="1134"/>
        </w:tabs>
        <w:ind w:left="0" w:firstLine="426"/>
        <w:rPr>
          <w:rFonts w:ascii="Times New Roman" w:hAnsi="Times New Roman" w:cs="Times New Roman"/>
          <w:sz w:val="22"/>
          <w:szCs w:val="22"/>
        </w:rPr>
      </w:pPr>
      <w:r w:rsidRPr="00D455D8">
        <w:rPr>
          <w:rFonts w:ascii="Times New Roman" w:hAnsi="Times New Roman" w:cs="Times New Roman"/>
          <w:sz w:val="22"/>
          <w:szCs w:val="22"/>
        </w:rPr>
        <w:t>Предоставить Подрядчику на весь период выполнения Работ свободный доступ на Объект, подъезд к месту выполнения Работ. При необходимости обеспечить на время действия Договора транспорт и работников Подрядчика пропусками на территорию Объект</w:t>
      </w:r>
      <w:r w:rsidR="00476907">
        <w:rPr>
          <w:rFonts w:ascii="Times New Roman" w:hAnsi="Times New Roman" w:cs="Times New Roman"/>
          <w:sz w:val="22"/>
          <w:szCs w:val="22"/>
        </w:rPr>
        <w:t>а</w:t>
      </w:r>
      <w:r w:rsidR="009F1DA1" w:rsidRPr="00D455D8">
        <w:rPr>
          <w:rFonts w:ascii="Times New Roman" w:hAnsi="Times New Roman" w:cs="Times New Roman"/>
          <w:sz w:val="22"/>
          <w:szCs w:val="22"/>
        </w:rPr>
        <w:t xml:space="preserve"> в порядке и в соответствии с действующими локальными нормативными актами Заказчика</w:t>
      </w:r>
      <w:r w:rsidRPr="00D455D8">
        <w:rPr>
          <w:rFonts w:ascii="Times New Roman" w:hAnsi="Times New Roman" w:cs="Times New Roman"/>
          <w:sz w:val="22"/>
          <w:szCs w:val="22"/>
        </w:rPr>
        <w:t>.</w:t>
      </w:r>
    </w:p>
    <w:p w:rsidR="001A67F4" w:rsidRPr="003F107D" w:rsidRDefault="001A67F4" w:rsidP="00F6091A">
      <w:pPr>
        <w:pStyle w:val="a9"/>
        <w:numPr>
          <w:ilvl w:val="2"/>
          <w:numId w:val="9"/>
        </w:numPr>
        <w:tabs>
          <w:tab w:val="left" w:pos="1134"/>
        </w:tabs>
        <w:ind w:left="0" w:firstLine="426"/>
        <w:rPr>
          <w:rFonts w:ascii="Times New Roman" w:hAnsi="Times New Roman" w:cs="Times New Roman"/>
          <w:sz w:val="22"/>
          <w:szCs w:val="22"/>
        </w:rPr>
      </w:pPr>
      <w:r w:rsidRPr="003F107D">
        <w:rPr>
          <w:rFonts w:ascii="Times New Roman" w:hAnsi="Times New Roman" w:cs="Times New Roman"/>
          <w:sz w:val="22"/>
          <w:szCs w:val="22"/>
        </w:rPr>
        <w:t>Рассмотреть, и при отсутствии замечаний согласовать направленную на рассмотрение Подрядчиком рабочую документацию (РД). Замечания к РД направляются Заказчиком и подлежат устранению</w:t>
      </w:r>
      <w:r w:rsidR="00965ED9">
        <w:rPr>
          <w:rFonts w:ascii="Times New Roman" w:hAnsi="Times New Roman" w:cs="Times New Roman"/>
          <w:sz w:val="22"/>
          <w:szCs w:val="22"/>
        </w:rPr>
        <w:t xml:space="preserve"> Подрядчиком в кратчайшие сроки.</w:t>
      </w:r>
    </w:p>
    <w:p w:rsidR="001A67F4" w:rsidRPr="003F107D" w:rsidRDefault="003760B8" w:rsidP="004D1D77">
      <w:pPr>
        <w:spacing w:before="0" w:after="0" w:line="240" w:lineRule="auto"/>
        <w:ind w:firstLine="426"/>
        <w:rPr>
          <w:sz w:val="22"/>
          <w:szCs w:val="22"/>
        </w:rPr>
      </w:pPr>
      <w:r>
        <w:rPr>
          <w:sz w:val="22"/>
          <w:szCs w:val="22"/>
        </w:rPr>
        <w:lastRenderedPageBreak/>
        <w:t>6</w:t>
      </w:r>
      <w:r w:rsidR="001A67F4" w:rsidRPr="003F107D">
        <w:rPr>
          <w:sz w:val="22"/>
          <w:szCs w:val="22"/>
        </w:rPr>
        <w:t>.1.</w:t>
      </w:r>
      <w:r w:rsidR="00833BAD" w:rsidRPr="003F107D">
        <w:rPr>
          <w:sz w:val="22"/>
          <w:szCs w:val="22"/>
        </w:rPr>
        <w:t>9</w:t>
      </w:r>
      <w:r w:rsidR="001A67F4" w:rsidRPr="003F107D">
        <w:rPr>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124B9A" w:rsidRPr="003F107D" w:rsidRDefault="00124B9A" w:rsidP="00F6091A">
      <w:pPr>
        <w:pStyle w:val="a9"/>
        <w:numPr>
          <w:ilvl w:val="1"/>
          <w:numId w:val="9"/>
        </w:numPr>
        <w:tabs>
          <w:tab w:val="left" w:pos="851"/>
          <w:tab w:val="left" w:pos="1134"/>
        </w:tabs>
        <w:ind w:left="426" w:firstLine="0"/>
        <w:rPr>
          <w:rFonts w:ascii="Times New Roman" w:hAnsi="Times New Roman" w:cs="Times New Roman"/>
          <w:sz w:val="22"/>
          <w:szCs w:val="22"/>
        </w:rPr>
      </w:pPr>
      <w:r w:rsidRPr="003F107D">
        <w:rPr>
          <w:rFonts w:ascii="Times New Roman" w:hAnsi="Times New Roman" w:cs="Times New Roman"/>
          <w:b/>
          <w:sz w:val="22"/>
          <w:szCs w:val="22"/>
        </w:rPr>
        <w:t>Заказчик вправе:</w:t>
      </w:r>
    </w:p>
    <w:p w:rsidR="00124B9A" w:rsidRPr="003F107D" w:rsidRDefault="00124B9A" w:rsidP="00F6091A">
      <w:pPr>
        <w:pStyle w:val="a9"/>
        <w:numPr>
          <w:ilvl w:val="2"/>
          <w:numId w:val="9"/>
        </w:numPr>
        <w:tabs>
          <w:tab w:val="left" w:pos="851"/>
          <w:tab w:val="left" w:pos="993"/>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CF3907" w:rsidRPr="003F107D">
        <w:rPr>
          <w:rFonts w:ascii="Times New Roman" w:hAnsi="Times New Roman" w:cs="Times New Roman"/>
          <w:sz w:val="22"/>
          <w:szCs w:val="22"/>
        </w:rPr>
        <w:t>Техническому заданию</w:t>
      </w:r>
      <w:r w:rsidRPr="003F107D">
        <w:rPr>
          <w:rFonts w:ascii="Times New Roman" w:hAnsi="Times New Roman" w:cs="Times New Roman"/>
          <w:sz w:val="22"/>
          <w:szCs w:val="22"/>
        </w:rPr>
        <w:t>, а также качеством материалов и оборудования</w:t>
      </w:r>
      <w:r w:rsidR="00CF3907" w:rsidRPr="003F107D">
        <w:rPr>
          <w:rFonts w:ascii="Times New Roman" w:hAnsi="Times New Roman" w:cs="Times New Roman"/>
          <w:sz w:val="22"/>
          <w:szCs w:val="22"/>
        </w:rPr>
        <w:t>.</w:t>
      </w:r>
    </w:p>
    <w:p w:rsidR="00CF3907" w:rsidRPr="003F107D" w:rsidRDefault="00CF3907" w:rsidP="00F6091A">
      <w:pPr>
        <w:pStyle w:val="a9"/>
        <w:numPr>
          <w:ilvl w:val="2"/>
          <w:numId w:val="9"/>
        </w:numPr>
        <w:tabs>
          <w:tab w:val="left" w:pos="993"/>
        </w:tabs>
        <w:ind w:left="426" w:firstLine="0"/>
        <w:rPr>
          <w:rFonts w:ascii="Times New Roman" w:hAnsi="Times New Roman" w:cs="Times New Roman"/>
          <w:sz w:val="22"/>
          <w:szCs w:val="22"/>
        </w:rPr>
      </w:pPr>
      <w:r w:rsidRPr="003F107D">
        <w:rPr>
          <w:rFonts w:ascii="Times New Roman" w:hAnsi="Times New Roman" w:cs="Times New Roman"/>
          <w:sz w:val="22"/>
          <w:szCs w:val="22"/>
        </w:rPr>
        <w:t>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1A67F4" w:rsidRPr="003F107D" w:rsidRDefault="001A67F4" w:rsidP="00F6091A">
      <w:pPr>
        <w:pStyle w:val="a9"/>
        <w:numPr>
          <w:ilvl w:val="2"/>
          <w:numId w:val="9"/>
        </w:numPr>
        <w:tabs>
          <w:tab w:val="left" w:pos="851"/>
        </w:tabs>
        <w:ind w:left="0" w:firstLine="426"/>
        <w:rPr>
          <w:rFonts w:ascii="Times New Roman" w:hAnsi="Times New Roman" w:cs="Times New Roman"/>
          <w:sz w:val="22"/>
          <w:szCs w:val="22"/>
        </w:rPr>
      </w:pPr>
      <w:r w:rsidRPr="003F107D">
        <w:rPr>
          <w:rFonts w:ascii="Times New Roman" w:hAnsi="Times New Roman" w:cs="Times New Roman"/>
          <w:sz w:val="22"/>
          <w:szCs w:val="22"/>
        </w:rPr>
        <w:t>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w:t>
      </w:r>
      <w:r w:rsidR="00476907">
        <w:rPr>
          <w:rFonts w:ascii="Times New Roman" w:hAnsi="Times New Roman" w:cs="Times New Roman"/>
          <w:sz w:val="22"/>
          <w:szCs w:val="22"/>
        </w:rPr>
        <w:t>а</w:t>
      </w:r>
      <w:r w:rsidRPr="003F107D">
        <w:rPr>
          <w:rFonts w:ascii="Times New Roman" w:hAnsi="Times New Roman" w:cs="Times New Roman"/>
          <w:sz w:val="22"/>
          <w:szCs w:val="22"/>
        </w:rPr>
        <w:t>.</w:t>
      </w:r>
    </w:p>
    <w:p w:rsidR="001A67F4" w:rsidRPr="003F107D" w:rsidRDefault="001A67F4" w:rsidP="00F6091A">
      <w:pPr>
        <w:pStyle w:val="a9"/>
        <w:numPr>
          <w:ilvl w:val="2"/>
          <w:numId w:val="9"/>
        </w:numPr>
        <w:tabs>
          <w:tab w:val="left" w:pos="709"/>
          <w:tab w:val="left" w:pos="851"/>
        </w:tabs>
        <w:ind w:left="0" w:firstLine="426"/>
        <w:rPr>
          <w:rFonts w:ascii="Times New Roman" w:hAnsi="Times New Roman" w:cs="Times New Roman"/>
          <w:sz w:val="22"/>
          <w:szCs w:val="22"/>
        </w:rPr>
      </w:pPr>
      <w:proofErr w:type="gramStart"/>
      <w:r w:rsidRPr="003F107D">
        <w:rPr>
          <w:rFonts w:ascii="Times New Roman" w:hAnsi="Times New Roman" w:cs="Times New Roman"/>
          <w:sz w:val="22"/>
          <w:szCs w:val="22"/>
        </w:rPr>
        <w:t>В случае неисполнения Подрядчиком обязательств, предусмотренных п.</w:t>
      </w:r>
      <w:r w:rsidR="003760B8">
        <w:rPr>
          <w:rFonts w:ascii="Times New Roman" w:hAnsi="Times New Roman" w:cs="Times New Roman"/>
          <w:sz w:val="22"/>
          <w:szCs w:val="22"/>
        </w:rPr>
        <w:t>7</w:t>
      </w:r>
      <w:r w:rsidR="001A3F75" w:rsidRPr="003F107D">
        <w:rPr>
          <w:rFonts w:ascii="Times New Roman" w:hAnsi="Times New Roman" w:cs="Times New Roman"/>
          <w:sz w:val="22"/>
          <w:szCs w:val="22"/>
        </w:rPr>
        <w:t>.1.3</w:t>
      </w:r>
      <w:r w:rsidR="00F7234E">
        <w:rPr>
          <w:rFonts w:ascii="Times New Roman" w:hAnsi="Times New Roman" w:cs="Times New Roman"/>
          <w:sz w:val="22"/>
          <w:szCs w:val="22"/>
        </w:rPr>
        <w:t>8</w:t>
      </w:r>
      <w:r w:rsidRPr="003F107D">
        <w:rPr>
          <w:rFonts w:ascii="Times New Roman" w:hAnsi="Times New Roman" w:cs="Times New Roman"/>
          <w:sz w:val="22"/>
          <w:szCs w:val="22"/>
        </w:rPr>
        <w:t xml:space="preserve"> Договора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банковских дней с даты выставления</w:t>
      </w:r>
      <w:proofErr w:type="gramEnd"/>
      <w:r w:rsidRPr="003F107D">
        <w:rPr>
          <w:rFonts w:ascii="Times New Roman" w:hAnsi="Times New Roman" w:cs="Times New Roman"/>
          <w:sz w:val="22"/>
          <w:szCs w:val="22"/>
        </w:rPr>
        <w:t xml:space="preserve"> Заказчиком счета на оплату.</w:t>
      </w:r>
    </w:p>
    <w:p w:rsidR="00CF3907" w:rsidRPr="003F107D" w:rsidRDefault="00CF3907" w:rsidP="00F6091A">
      <w:pPr>
        <w:pStyle w:val="a9"/>
        <w:numPr>
          <w:ilvl w:val="2"/>
          <w:numId w:val="9"/>
        </w:numPr>
        <w:tabs>
          <w:tab w:val="left" w:pos="851"/>
          <w:tab w:val="left" w:pos="1134"/>
        </w:tabs>
        <w:ind w:left="0" w:firstLine="426"/>
        <w:rPr>
          <w:rFonts w:ascii="Times New Roman" w:hAnsi="Times New Roman" w:cs="Times New Roman"/>
          <w:sz w:val="22"/>
          <w:szCs w:val="22"/>
        </w:rPr>
      </w:pPr>
      <w:r w:rsidRPr="003F107D">
        <w:rPr>
          <w:rFonts w:ascii="Times New Roman" w:hAnsi="Times New Roman"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CF3907" w:rsidRPr="003F107D" w:rsidRDefault="007D403C" w:rsidP="00F6091A">
      <w:pPr>
        <w:pStyle w:val="a9"/>
        <w:numPr>
          <w:ilvl w:val="0"/>
          <w:numId w:val="1"/>
        </w:numPr>
        <w:tabs>
          <w:tab w:val="left" w:pos="851"/>
          <w:tab w:val="left" w:pos="1134"/>
        </w:tabs>
        <w:ind w:left="0" w:firstLine="426"/>
        <w:rPr>
          <w:rFonts w:ascii="Times New Roman" w:hAnsi="Times New Roman" w:cs="Times New Roman"/>
          <w:sz w:val="22"/>
          <w:szCs w:val="22"/>
        </w:rPr>
      </w:pPr>
      <w:r w:rsidRPr="003F107D">
        <w:rPr>
          <w:rFonts w:ascii="Times New Roman" w:hAnsi="Times New Roman" w:cs="Times New Roman"/>
          <w:sz w:val="22"/>
          <w:szCs w:val="22"/>
        </w:rPr>
        <w:t>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7D403C" w:rsidRPr="003F107D" w:rsidRDefault="007D403C" w:rsidP="00F6091A">
      <w:pPr>
        <w:pStyle w:val="a9"/>
        <w:numPr>
          <w:ilvl w:val="0"/>
          <w:numId w:val="1"/>
        </w:numPr>
        <w:tabs>
          <w:tab w:val="left" w:pos="851"/>
          <w:tab w:val="left" w:pos="1134"/>
        </w:tabs>
        <w:ind w:left="0" w:firstLine="426"/>
        <w:rPr>
          <w:rFonts w:ascii="Times New Roman" w:hAnsi="Times New Roman" w:cs="Times New Roman"/>
          <w:sz w:val="22"/>
          <w:szCs w:val="22"/>
        </w:rPr>
      </w:pPr>
      <w:r w:rsidRPr="003F107D">
        <w:rPr>
          <w:rFonts w:ascii="Times New Roman" w:hAnsi="Times New Roman" w:cs="Times New Roman"/>
          <w:sz w:val="22"/>
          <w:szCs w:val="22"/>
        </w:rPr>
        <w:t>соразмерного уменьшения установленной за Работу цены (в том числе путем не выплаты предусмотренной Договором цены в соответствующей части, а в случае, если Работы уже оплачены, требовать возврата Подрядчиком денежных средств);</w:t>
      </w:r>
    </w:p>
    <w:p w:rsidR="007D403C" w:rsidRPr="003F107D" w:rsidRDefault="007D403C" w:rsidP="00F6091A">
      <w:pPr>
        <w:pStyle w:val="a9"/>
        <w:numPr>
          <w:ilvl w:val="0"/>
          <w:numId w:val="1"/>
        </w:numPr>
        <w:tabs>
          <w:tab w:val="left" w:pos="851"/>
          <w:tab w:val="left" w:pos="1134"/>
        </w:tabs>
        <w:ind w:left="0" w:firstLine="426"/>
        <w:rPr>
          <w:rFonts w:ascii="Times New Roman" w:hAnsi="Times New Roman" w:cs="Times New Roman"/>
          <w:sz w:val="22"/>
          <w:szCs w:val="22"/>
        </w:rPr>
      </w:pPr>
      <w:r w:rsidRPr="003F107D">
        <w:rPr>
          <w:rFonts w:ascii="Times New Roman" w:hAnsi="Times New Roman" w:cs="Times New Roman"/>
          <w:sz w:val="22"/>
          <w:szCs w:val="22"/>
        </w:rPr>
        <w:t>возмещения своих расходов, понесенных при устранении недостатков (в том числе путем не выплаты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BE59F1" w:rsidRPr="003F107D" w:rsidRDefault="003760B8" w:rsidP="004D1D77">
      <w:pPr>
        <w:pStyle w:val="a9"/>
        <w:tabs>
          <w:tab w:val="left" w:pos="851"/>
          <w:tab w:val="left" w:pos="1134"/>
        </w:tabs>
        <w:ind w:firstLine="426"/>
        <w:rPr>
          <w:rFonts w:ascii="Times New Roman" w:hAnsi="Times New Roman" w:cs="Times New Roman"/>
          <w:sz w:val="22"/>
          <w:szCs w:val="22"/>
        </w:rPr>
      </w:pPr>
      <w:r>
        <w:rPr>
          <w:rFonts w:ascii="Times New Roman" w:hAnsi="Times New Roman" w:cs="Times New Roman"/>
          <w:sz w:val="22"/>
          <w:szCs w:val="22"/>
        </w:rPr>
        <w:t>6</w:t>
      </w:r>
      <w:r w:rsidR="00BE59F1" w:rsidRPr="003F107D">
        <w:rPr>
          <w:rFonts w:ascii="Times New Roman" w:hAnsi="Times New Roman" w:cs="Times New Roman"/>
          <w:sz w:val="22"/>
          <w:szCs w:val="22"/>
        </w:rPr>
        <w:t>.2.6. Заказчик имеет иные права, предусмотренные законодательством Российской Федерации и настоящим Договором.</w:t>
      </w:r>
    </w:p>
    <w:p w:rsidR="00BE59F1" w:rsidRPr="003F107D" w:rsidRDefault="003760B8" w:rsidP="004D1D77">
      <w:pPr>
        <w:pStyle w:val="a9"/>
        <w:tabs>
          <w:tab w:val="left" w:pos="851"/>
          <w:tab w:val="left" w:pos="1134"/>
        </w:tabs>
        <w:ind w:firstLine="426"/>
        <w:rPr>
          <w:rFonts w:ascii="Times New Roman" w:hAnsi="Times New Roman" w:cs="Times New Roman"/>
          <w:sz w:val="22"/>
          <w:szCs w:val="22"/>
        </w:rPr>
      </w:pPr>
      <w:r>
        <w:rPr>
          <w:rFonts w:ascii="Times New Roman" w:hAnsi="Times New Roman" w:cs="Times New Roman"/>
          <w:sz w:val="22"/>
          <w:szCs w:val="22"/>
        </w:rPr>
        <w:t>6</w:t>
      </w:r>
      <w:r w:rsidR="00BE59F1" w:rsidRPr="003F107D">
        <w:rPr>
          <w:rFonts w:ascii="Times New Roman" w:hAnsi="Times New Roman" w:cs="Times New Roman"/>
          <w:sz w:val="22"/>
          <w:szCs w:val="22"/>
        </w:rPr>
        <w:t xml:space="preserve">.2.7. </w:t>
      </w:r>
      <w:proofErr w:type="gramStart"/>
      <w:r w:rsidR="00BE59F1" w:rsidRPr="003F107D">
        <w:rPr>
          <w:rFonts w:ascii="Times New Roman" w:hAnsi="Times New Roman" w:cs="Times New Roman"/>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CF3907" w:rsidRPr="003F107D" w:rsidRDefault="007D403C" w:rsidP="00F6091A">
      <w:pPr>
        <w:pStyle w:val="a9"/>
        <w:numPr>
          <w:ilvl w:val="0"/>
          <w:numId w:val="9"/>
        </w:numPr>
        <w:jc w:val="center"/>
        <w:rPr>
          <w:rFonts w:ascii="Times New Roman" w:hAnsi="Times New Roman" w:cs="Times New Roman"/>
          <w:sz w:val="22"/>
          <w:szCs w:val="22"/>
        </w:rPr>
      </w:pPr>
      <w:r w:rsidRPr="003F107D">
        <w:rPr>
          <w:rFonts w:ascii="Times New Roman" w:hAnsi="Times New Roman" w:cs="Times New Roman"/>
          <w:b/>
          <w:bCs/>
          <w:sz w:val="22"/>
          <w:szCs w:val="22"/>
        </w:rPr>
        <w:t>ПРАВА И ОБЯЗАННОСТИ ПОДРЯДЧИКА</w:t>
      </w:r>
    </w:p>
    <w:p w:rsidR="00FE05D5" w:rsidRPr="003F107D" w:rsidRDefault="00003504" w:rsidP="00F6091A">
      <w:pPr>
        <w:pStyle w:val="a9"/>
        <w:numPr>
          <w:ilvl w:val="1"/>
          <w:numId w:val="9"/>
        </w:numPr>
        <w:tabs>
          <w:tab w:val="left" w:pos="1134"/>
        </w:tabs>
        <w:ind w:left="0" w:firstLine="426"/>
        <w:rPr>
          <w:rFonts w:ascii="Times New Roman" w:hAnsi="Times New Roman" w:cs="Times New Roman"/>
          <w:b/>
          <w:sz w:val="22"/>
          <w:szCs w:val="22"/>
        </w:rPr>
      </w:pPr>
      <w:r w:rsidRPr="003F107D">
        <w:rPr>
          <w:rFonts w:ascii="Times New Roman" w:hAnsi="Times New Roman" w:cs="Times New Roman"/>
          <w:b/>
          <w:sz w:val="22"/>
          <w:szCs w:val="22"/>
        </w:rPr>
        <w:t>Подрядчик обязан</w:t>
      </w:r>
      <w:r w:rsidR="00CB4BB2">
        <w:rPr>
          <w:rFonts w:ascii="Times New Roman" w:hAnsi="Times New Roman" w:cs="Times New Roman"/>
          <w:b/>
          <w:sz w:val="22"/>
          <w:szCs w:val="22"/>
        </w:rPr>
        <w:t>:</w:t>
      </w:r>
    </w:p>
    <w:p w:rsidR="00045322" w:rsidRPr="003F107D" w:rsidRDefault="00045322" w:rsidP="00F6091A">
      <w:pPr>
        <w:pStyle w:val="a9"/>
        <w:numPr>
          <w:ilvl w:val="2"/>
          <w:numId w:val="9"/>
        </w:numPr>
        <w:tabs>
          <w:tab w:val="left" w:pos="1134"/>
        </w:tabs>
        <w:ind w:left="0" w:firstLine="426"/>
        <w:rPr>
          <w:rFonts w:ascii="Times New Roman" w:hAnsi="Times New Roman" w:cs="Times New Roman"/>
          <w:sz w:val="22"/>
          <w:szCs w:val="22"/>
        </w:rPr>
      </w:pPr>
      <w:proofErr w:type="gramStart"/>
      <w:r w:rsidRPr="003F107D">
        <w:rPr>
          <w:rFonts w:ascii="Times New Roman" w:hAnsi="Times New Roman" w:cs="Times New Roman"/>
          <w:sz w:val="22"/>
          <w:szCs w:val="22"/>
        </w:rPr>
        <w:t>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любые иные нормы и правила, регулирующие порядок и требования по выполнению Работ и</w:t>
      </w:r>
      <w:proofErr w:type="gramEnd"/>
      <w:r w:rsidRPr="003F107D">
        <w:rPr>
          <w:rFonts w:ascii="Times New Roman" w:hAnsi="Times New Roman" w:cs="Times New Roman"/>
          <w:sz w:val="22"/>
          <w:szCs w:val="22"/>
        </w:rPr>
        <w:t xml:space="preserve"> сдаче их результатов (далее – Нормы и Правила).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 и сдать результат</w:t>
      </w:r>
      <w:r w:rsidR="00CB4BB2">
        <w:rPr>
          <w:rFonts w:ascii="Times New Roman" w:hAnsi="Times New Roman" w:cs="Times New Roman"/>
          <w:sz w:val="22"/>
          <w:szCs w:val="22"/>
        </w:rPr>
        <w:t>ы</w:t>
      </w:r>
      <w:r w:rsidRPr="003F107D">
        <w:rPr>
          <w:rFonts w:ascii="Times New Roman" w:hAnsi="Times New Roman" w:cs="Times New Roman"/>
          <w:sz w:val="22"/>
          <w:szCs w:val="22"/>
        </w:rPr>
        <w:t xml:space="preserve"> Работ Заказчику в срок</w:t>
      </w:r>
      <w:r w:rsidR="002D2732">
        <w:rPr>
          <w:rFonts w:ascii="Times New Roman" w:hAnsi="Times New Roman" w:cs="Times New Roman"/>
          <w:sz w:val="22"/>
          <w:szCs w:val="22"/>
        </w:rPr>
        <w:t>и</w:t>
      </w:r>
      <w:r w:rsidRPr="003F107D">
        <w:rPr>
          <w:rFonts w:ascii="Times New Roman" w:hAnsi="Times New Roman" w:cs="Times New Roman"/>
          <w:sz w:val="22"/>
          <w:szCs w:val="22"/>
        </w:rPr>
        <w:t>, предусмотренны</w:t>
      </w:r>
      <w:r w:rsidR="002D2732">
        <w:rPr>
          <w:rFonts w:ascii="Times New Roman" w:hAnsi="Times New Roman" w:cs="Times New Roman"/>
          <w:sz w:val="22"/>
          <w:szCs w:val="22"/>
        </w:rPr>
        <w:t>е</w:t>
      </w:r>
      <w:r w:rsidRPr="003F107D">
        <w:rPr>
          <w:rFonts w:ascii="Times New Roman" w:hAnsi="Times New Roman" w:cs="Times New Roman"/>
          <w:sz w:val="22"/>
          <w:szCs w:val="22"/>
        </w:rPr>
        <w:t xml:space="preserve"> Договором.</w:t>
      </w:r>
    </w:p>
    <w:p w:rsidR="0044012F" w:rsidRPr="003F107D" w:rsidRDefault="0044012F" w:rsidP="00F6091A">
      <w:pPr>
        <w:pStyle w:val="a9"/>
        <w:numPr>
          <w:ilvl w:val="2"/>
          <w:numId w:val="9"/>
        </w:numPr>
        <w:tabs>
          <w:tab w:val="left" w:pos="0"/>
          <w:tab w:val="left" w:pos="1134"/>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В течение 3 (трех) рабочих дней после заключения Договора назначить приказом по организации ответственных лиц на </w:t>
      </w:r>
      <w:r w:rsidR="002D2732">
        <w:rPr>
          <w:rFonts w:ascii="Times New Roman" w:hAnsi="Times New Roman" w:cs="Times New Roman"/>
          <w:sz w:val="22"/>
          <w:szCs w:val="22"/>
        </w:rPr>
        <w:t>О</w:t>
      </w:r>
      <w:r w:rsidRPr="003F107D">
        <w:rPr>
          <w:rFonts w:ascii="Times New Roman" w:hAnsi="Times New Roman" w:cs="Times New Roman"/>
          <w:sz w:val="22"/>
          <w:szCs w:val="22"/>
        </w:rPr>
        <w:t>бъект</w:t>
      </w:r>
      <w:r w:rsidR="00476907">
        <w:rPr>
          <w:rFonts w:ascii="Times New Roman" w:hAnsi="Times New Roman" w:cs="Times New Roman"/>
          <w:sz w:val="22"/>
          <w:szCs w:val="22"/>
        </w:rPr>
        <w:t>е</w:t>
      </w:r>
      <w:r w:rsidRPr="003F107D">
        <w:rPr>
          <w:rFonts w:ascii="Times New Roman" w:hAnsi="Times New Roman" w:cs="Times New Roman"/>
          <w:sz w:val="22"/>
          <w:szCs w:val="22"/>
        </w:rPr>
        <w:t>, которые вправе осуществлять от имени Подрядчика обязательства, принадлежащие Подрядчику в соответствии с Договором, в том числе:</w:t>
      </w:r>
    </w:p>
    <w:p w:rsidR="0044012F" w:rsidRPr="003F107D" w:rsidRDefault="0044012F" w:rsidP="008176B8">
      <w:pPr>
        <w:tabs>
          <w:tab w:val="left" w:pos="0"/>
        </w:tabs>
        <w:spacing w:before="0" w:after="0" w:line="240" w:lineRule="auto"/>
        <w:ind w:firstLine="426"/>
        <w:rPr>
          <w:sz w:val="22"/>
          <w:szCs w:val="22"/>
        </w:rPr>
      </w:pPr>
      <w:r w:rsidRPr="003F107D">
        <w:rPr>
          <w:sz w:val="22"/>
          <w:szCs w:val="22"/>
        </w:rPr>
        <w:t>- за производство Работ;</w:t>
      </w:r>
    </w:p>
    <w:p w:rsidR="0044012F" w:rsidRPr="003F107D" w:rsidRDefault="0044012F" w:rsidP="008176B8">
      <w:pPr>
        <w:tabs>
          <w:tab w:val="left" w:pos="0"/>
        </w:tabs>
        <w:spacing w:before="0" w:after="0" w:line="240" w:lineRule="auto"/>
        <w:ind w:firstLine="426"/>
        <w:rPr>
          <w:sz w:val="22"/>
          <w:szCs w:val="22"/>
        </w:rPr>
      </w:pPr>
      <w:r w:rsidRPr="003F107D">
        <w:rPr>
          <w:sz w:val="22"/>
          <w:szCs w:val="22"/>
        </w:rPr>
        <w:t>- за поставку материалов и оборудования и иных материально-технических ресурсов;</w:t>
      </w:r>
    </w:p>
    <w:p w:rsidR="006948BD" w:rsidRPr="003F107D" w:rsidRDefault="0044012F" w:rsidP="008176B8">
      <w:pPr>
        <w:tabs>
          <w:tab w:val="left" w:pos="0"/>
        </w:tabs>
        <w:spacing w:before="0" w:after="0" w:line="240" w:lineRule="auto"/>
        <w:ind w:firstLine="426"/>
        <w:rPr>
          <w:sz w:val="22"/>
          <w:szCs w:val="22"/>
        </w:rPr>
      </w:pPr>
      <w:r w:rsidRPr="003F107D">
        <w:rPr>
          <w:sz w:val="22"/>
          <w:szCs w:val="22"/>
        </w:rPr>
        <w:t>- за обеспечение безопасности Объект</w:t>
      </w:r>
      <w:r w:rsidR="00476907">
        <w:rPr>
          <w:sz w:val="22"/>
          <w:szCs w:val="22"/>
        </w:rPr>
        <w:t>а</w:t>
      </w:r>
      <w:r w:rsidRPr="003F107D">
        <w:rPr>
          <w:sz w:val="22"/>
          <w:szCs w:val="22"/>
        </w:rPr>
        <w:t>, пропускного и внутриобъектового режимов на Объект</w:t>
      </w:r>
      <w:r w:rsidR="00476907">
        <w:rPr>
          <w:sz w:val="22"/>
          <w:szCs w:val="22"/>
        </w:rPr>
        <w:t>е</w:t>
      </w:r>
      <w:r w:rsidRPr="003F107D">
        <w:rPr>
          <w:sz w:val="22"/>
          <w:szCs w:val="22"/>
        </w:rPr>
        <w:t xml:space="preserve">, соблюдение специального контроля. </w:t>
      </w:r>
    </w:p>
    <w:p w:rsidR="00045322" w:rsidRPr="003F107D" w:rsidRDefault="00B9170A" w:rsidP="008176B8">
      <w:pPr>
        <w:tabs>
          <w:tab w:val="left" w:pos="0"/>
          <w:tab w:val="left" w:pos="426"/>
        </w:tabs>
        <w:spacing w:before="0" w:after="0" w:line="240" w:lineRule="auto"/>
        <w:ind w:firstLine="426"/>
        <w:rPr>
          <w:sz w:val="22"/>
          <w:szCs w:val="22"/>
        </w:rPr>
      </w:pPr>
      <w:r>
        <w:rPr>
          <w:sz w:val="22"/>
          <w:szCs w:val="22"/>
        </w:rPr>
        <w:lastRenderedPageBreak/>
        <w:t>7</w:t>
      </w:r>
      <w:r w:rsidR="00045322" w:rsidRPr="003F107D">
        <w:rPr>
          <w:sz w:val="22"/>
          <w:szCs w:val="22"/>
        </w:rPr>
        <w:t>.1.3. Для совершения юридических действий, в том числе для сдачи выполненных Работ, Подрядчик обязан выдать доверенность уполномоченному лицу.</w:t>
      </w:r>
    </w:p>
    <w:p w:rsidR="00B66382" w:rsidRPr="003F107D" w:rsidRDefault="00B9170A" w:rsidP="008176B8">
      <w:pPr>
        <w:tabs>
          <w:tab w:val="left" w:pos="426"/>
        </w:tabs>
        <w:spacing w:before="0" w:after="0" w:line="240" w:lineRule="auto"/>
        <w:ind w:firstLine="426"/>
        <w:rPr>
          <w:sz w:val="22"/>
          <w:szCs w:val="22"/>
        </w:rPr>
      </w:pPr>
      <w:r>
        <w:rPr>
          <w:sz w:val="22"/>
          <w:szCs w:val="22"/>
        </w:rPr>
        <w:t>7</w:t>
      </w:r>
      <w:r w:rsidR="006948BD" w:rsidRPr="003F107D">
        <w:rPr>
          <w:sz w:val="22"/>
          <w:szCs w:val="22"/>
        </w:rPr>
        <w:t>.1.</w:t>
      </w:r>
      <w:r w:rsidR="00045322" w:rsidRPr="003F107D">
        <w:rPr>
          <w:sz w:val="22"/>
          <w:szCs w:val="22"/>
        </w:rPr>
        <w:t>4</w:t>
      </w:r>
      <w:r w:rsidR="006948BD" w:rsidRPr="003F107D">
        <w:rPr>
          <w:sz w:val="22"/>
          <w:szCs w:val="22"/>
        </w:rPr>
        <w:t xml:space="preserve">. </w:t>
      </w:r>
      <w:r w:rsidR="003C4711">
        <w:rPr>
          <w:sz w:val="22"/>
          <w:szCs w:val="22"/>
        </w:rPr>
        <w:t xml:space="preserve">В течение 3 (Трех) рабочих дней после заключения Договора, Подрядчик обязан </w:t>
      </w:r>
      <w:r w:rsidR="003C4711" w:rsidRPr="003C4711">
        <w:rPr>
          <w:sz w:val="22"/>
          <w:szCs w:val="22"/>
        </w:rPr>
        <w:t>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CB4BB2" w:rsidRDefault="00CB4BB2" w:rsidP="00F6091A">
      <w:pPr>
        <w:pStyle w:val="a9"/>
        <w:numPr>
          <w:ilvl w:val="2"/>
          <w:numId w:val="10"/>
        </w:numPr>
        <w:tabs>
          <w:tab w:val="left" w:pos="-142"/>
          <w:tab w:val="left" w:pos="0"/>
          <w:tab w:val="left" w:pos="851"/>
        </w:tabs>
        <w:ind w:left="0" w:firstLine="426"/>
        <w:rPr>
          <w:rFonts w:ascii="Times New Roman" w:hAnsi="Times New Roman" w:cs="Times New Roman"/>
          <w:sz w:val="22"/>
          <w:szCs w:val="22"/>
        </w:rPr>
      </w:pPr>
      <w:r w:rsidRPr="00CB4BB2">
        <w:rPr>
          <w:rFonts w:ascii="Times New Roman" w:hAnsi="Times New Roman" w:cs="Times New Roman"/>
          <w:sz w:val="22"/>
          <w:szCs w:val="22"/>
        </w:rPr>
        <w:t xml:space="preserve">В течение </w:t>
      </w:r>
      <w:r w:rsidR="005154CB">
        <w:rPr>
          <w:rFonts w:ascii="Times New Roman" w:hAnsi="Times New Roman" w:cs="Times New Roman"/>
          <w:sz w:val="22"/>
          <w:szCs w:val="22"/>
        </w:rPr>
        <w:t>14</w:t>
      </w:r>
      <w:r w:rsidR="005154CB" w:rsidRPr="00CB4BB2">
        <w:rPr>
          <w:rFonts w:ascii="Times New Roman" w:hAnsi="Times New Roman" w:cs="Times New Roman"/>
          <w:sz w:val="22"/>
          <w:szCs w:val="22"/>
        </w:rPr>
        <w:t xml:space="preserve"> </w:t>
      </w:r>
      <w:r w:rsidRPr="00CB4BB2">
        <w:rPr>
          <w:rFonts w:ascii="Times New Roman" w:hAnsi="Times New Roman" w:cs="Times New Roman"/>
          <w:sz w:val="22"/>
          <w:szCs w:val="22"/>
        </w:rPr>
        <w:t>(</w:t>
      </w:r>
      <w:r w:rsidR="005154CB">
        <w:rPr>
          <w:rFonts w:ascii="Times New Roman" w:hAnsi="Times New Roman" w:cs="Times New Roman"/>
          <w:sz w:val="22"/>
          <w:szCs w:val="22"/>
        </w:rPr>
        <w:t>четырнадцати</w:t>
      </w:r>
      <w:r w:rsidRPr="00CB4BB2">
        <w:rPr>
          <w:rFonts w:ascii="Times New Roman" w:hAnsi="Times New Roman" w:cs="Times New Roman"/>
          <w:sz w:val="22"/>
          <w:szCs w:val="22"/>
        </w:rPr>
        <w:t>) календарных дней с момента заключения Договора разработать за счёт собственных сре</w:t>
      </w:r>
      <w:proofErr w:type="gramStart"/>
      <w:r w:rsidRPr="00CB4BB2">
        <w:rPr>
          <w:rFonts w:ascii="Times New Roman" w:hAnsi="Times New Roman" w:cs="Times New Roman"/>
          <w:sz w:val="22"/>
          <w:szCs w:val="22"/>
        </w:rPr>
        <w:t>дств</w:t>
      </w:r>
      <w:r w:rsidR="002D2732">
        <w:rPr>
          <w:rFonts w:ascii="Times New Roman" w:hAnsi="Times New Roman" w:cs="Times New Roman"/>
          <w:sz w:val="22"/>
          <w:szCs w:val="22"/>
        </w:rPr>
        <w:t xml:space="preserve"> </w:t>
      </w:r>
      <w:r w:rsidRPr="00CB4BB2">
        <w:rPr>
          <w:rFonts w:ascii="Times New Roman" w:hAnsi="Times New Roman" w:cs="Times New Roman"/>
          <w:sz w:val="22"/>
          <w:szCs w:val="22"/>
        </w:rPr>
        <w:t>пр</w:t>
      </w:r>
      <w:proofErr w:type="gramEnd"/>
      <w:r w:rsidRPr="00CB4BB2">
        <w:rPr>
          <w:rFonts w:ascii="Times New Roman" w:hAnsi="Times New Roman" w:cs="Times New Roman"/>
          <w:sz w:val="22"/>
          <w:szCs w:val="22"/>
        </w:rPr>
        <w:t>оект производства работ (ППР)</w:t>
      </w:r>
      <w:r>
        <w:rPr>
          <w:rFonts w:ascii="Times New Roman" w:hAnsi="Times New Roman" w:cs="Times New Roman"/>
          <w:sz w:val="22"/>
          <w:szCs w:val="22"/>
        </w:rPr>
        <w:t>, план-график производства Работ</w:t>
      </w:r>
      <w:r w:rsidRPr="00CB4BB2">
        <w:rPr>
          <w:rFonts w:ascii="Times New Roman" w:hAnsi="Times New Roman" w:cs="Times New Roman"/>
          <w:sz w:val="22"/>
          <w:szCs w:val="22"/>
        </w:rPr>
        <w:t xml:space="preserve"> и согласовать </w:t>
      </w:r>
      <w:r>
        <w:rPr>
          <w:rFonts w:ascii="Times New Roman" w:hAnsi="Times New Roman" w:cs="Times New Roman"/>
          <w:sz w:val="22"/>
          <w:szCs w:val="22"/>
        </w:rPr>
        <w:t>их</w:t>
      </w:r>
      <w:r w:rsidRPr="00CB4BB2">
        <w:rPr>
          <w:rFonts w:ascii="Times New Roman" w:hAnsi="Times New Roman" w:cs="Times New Roman"/>
          <w:sz w:val="22"/>
          <w:szCs w:val="22"/>
        </w:rPr>
        <w:t xml:space="preserve"> с Заказчиком.</w:t>
      </w:r>
    </w:p>
    <w:p w:rsidR="00C27F44" w:rsidRDefault="00045322" w:rsidP="00F6091A">
      <w:pPr>
        <w:pStyle w:val="a9"/>
        <w:numPr>
          <w:ilvl w:val="2"/>
          <w:numId w:val="10"/>
        </w:numPr>
        <w:tabs>
          <w:tab w:val="left" w:pos="-142"/>
          <w:tab w:val="left" w:pos="0"/>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 </w:t>
      </w:r>
      <w:r w:rsidR="00C27F44" w:rsidRPr="003F107D">
        <w:rPr>
          <w:rFonts w:ascii="Times New Roman" w:hAnsi="Times New Roman" w:cs="Times New Roman"/>
          <w:sz w:val="22"/>
          <w:szCs w:val="22"/>
        </w:rPr>
        <w:t>Разработать в сроки, установленные в Договоре и Техническом задании рабочую документацию и согласовать ее с Заказчиком.</w:t>
      </w:r>
    </w:p>
    <w:p w:rsidR="0075307C" w:rsidRPr="003F107D" w:rsidRDefault="0075307C" w:rsidP="00F6091A">
      <w:pPr>
        <w:pStyle w:val="a9"/>
        <w:numPr>
          <w:ilvl w:val="2"/>
          <w:numId w:val="10"/>
        </w:numPr>
        <w:tabs>
          <w:tab w:val="left" w:pos="-142"/>
          <w:tab w:val="left" w:pos="0"/>
        </w:tabs>
        <w:ind w:left="0" w:firstLine="426"/>
        <w:rPr>
          <w:rFonts w:ascii="Times New Roman" w:hAnsi="Times New Roman" w:cs="Times New Roman"/>
          <w:sz w:val="22"/>
          <w:szCs w:val="22"/>
        </w:rPr>
      </w:pPr>
      <w:r>
        <w:rPr>
          <w:rFonts w:ascii="Times New Roman" w:hAnsi="Times New Roman" w:cs="Times New Roman"/>
          <w:sz w:val="22"/>
          <w:szCs w:val="22"/>
        </w:rPr>
        <w:t xml:space="preserve">После согласования рабочей документации с Заказчиком Подрядчик в течение </w:t>
      </w:r>
      <w:r w:rsidR="000A36BE">
        <w:rPr>
          <w:rFonts w:ascii="Times New Roman" w:hAnsi="Times New Roman" w:cs="Times New Roman"/>
          <w:sz w:val="22"/>
          <w:szCs w:val="22"/>
        </w:rPr>
        <w:t xml:space="preserve">5 </w:t>
      </w:r>
      <w:r>
        <w:rPr>
          <w:rFonts w:ascii="Times New Roman" w:hAnsi="Times New Roman" w:cs="Times New Roman"/>
          <w:sz w:val="22"/>
          <w:szCs w:val="22"/>
        </w:rPr>
        <w:t>(</w:t>
      </w:r>
      <w:r w:rsidR="000A36BE">
        <w:rPr>
          <w:rFonts w:ascii="Times New Roman" w:hAnsi="Times New Roman" w:cs="Times New Roman"/>
          <w:sz w:val="22"/>
          <w:szCs w:val="22"/>
        </w:rPr>
        <w:t>пяти</w:t>
      </w:r>
      <w:r>
        <w:rPr>
          <w:rFonts w:ascii="Times New Roman" w:hAnsi="Times New Roman" w:cs="Times New Roman"/>
          <w:sz w:val="22"/>
          <w:szCs w:val="22"/>
        </w:rPr>
        <w:t xml:space="preserve">) </w:t>
      </w:r>
      <w:r w:rsidR="000A36BE">
        <w:rPr>
          <w:rFonts w:ascii="Times New Roman" w:hAnsi="Times New Roman" w:cs="Times New Roman"/>
          <w:sz w:val="22"/>
          <w:szCs w:val="22"/>
        </w:rPr>
        <w:t xml:space="preserve">рабочих дней </w:t>
      </w:r>
      <w:r>
        <w:rPr>
          <w:rFonts w:ascii="Times New Roman" w:hAnsi="Times New Roman" w:cs="Times New Roman"/>
          <w:sz w:val="22"/>
          <w:szCs w:val="22"/>
        </w:rPr>
        <w:t xml:space="preserve">предоставляет </w:t>
      </w:r>
      <w:r w:rsidR="00AA4CF3">
        <w:rPr>
          <w:rFonts w:ascii="Times New Roman" w:hAnsi="Times New Roman" w:cs="Times New Roman"/>
          <w:sz w:val="22"/>
          <w:szCs w:val="22"/>
        </w:rPr>
        <w:t xml:space="preserve">Заказчику </w:t>
      </w:r>
      <w:r>
        <w:rPr>
          <w:rFonts w:ascii="Times New Roman" w:hAnsi="Times New Roman" w:cs="Times New Roman"/>
          <w:sz w:val="22"/>
          <w:szCs w:val="22"/>
        </w:rPr>
        <w:t>на согласование</w:t>
      </w:r>
      <w:r w:rsidR="00F96F5E">
        <w:rPr>
          <w:rFonts w:ascii="Times New Roman" w:hAnsi="Times New Roman" w:cs="Times New Roman"/>
          <w:sz w:val="22"/>
          <w:szCs w:val="22"/>
        </w:rPr>
        <w:t xml:space="preserve"> разработанную</w:t>
      </w:r>
      <w:r>
        <w:rPr>
          <w:rFonts w:ascii="Times New Roman" w:hAnsi="Times New Roman" w:cs="Times New Roman"/>
          <w:sz w:val="22"/>
          <w:szCs w:val="22"/>
        </w:rPr>
        <w:t xml:space="preserve"> сметную документацию</w:t>
      </w:r>
      <w:r w:rsidR="00F96F5E">
        <w:rPr>
          <w:rFonts w:ascii="Times New Roman" w:hAnsi="Times New Roman" w:cs="Times New Roman"/>
          <w:sz w:val="22"/>
          <w:szCs w:val="22"/>
        </w:rPr>
        <w:t xml:space="preserve"> на все виды Работ</w:t>
      </w:r>
      <w:r w:rsidR="00AA4CF3">
        <w:rPr>
          <w:rFonts w:ascii="Times New Roman" w:hAnsi="Times New Roman" w:cs="Times New Roman"/>
          <w:sz w:val="22"/>
          <w:szCs w:val="22"/>
        </w:rPr>
        <w:t>. Стороны определили, что утверждение с</w:t>
      </w:r>
      <w:r w:rsidR="00F96F5E">
        <w:rPr>
          <w:rFonts w:ascii="Times New Roman" w:hAnsi="Times New Roman" w:cs="Times New Roman"/>
          <w:sz w:val="22"/>
          <w:szCs w:val="22"/>
        </w:rPr>
        <w:t>метн</w:t>
      </w:r>
      <w:r w:rsidR="00AA4CF3">
        <w:rPr>
          <w:rFonts w:ascii="Times New Roman" w:hAnsi="Times New Roman" w:cs="Times New Roman"/>
          <w:sz w:val="22"/>
          <w:szCs w:val="22"/>
        </w:rPr>
        <w:t>ой</w:t>
      </w:r>
      <w:r w:rsidR="00F96F5E">
        <w:rPr>
          <w:rFonts w:ascii="Times New Roman" w:hAnsi="Times New Roman" w:cs="Times New Roman"/>
          <w:sz w:val="22"/>
          <w:szCs w:val="22"/>
        </w:rPr>
        <w:t xml:space="preserve"> документаци</w:t>
      </w:r>
      <w:r w:rsidR="00AA4CF3">
        <w:rPr>
          <w:rFonts w:ascii="Times New Roman" w:hAnsi="Times New Roman" w:cs="Times New Roman"/>
          <w:sz w:val="22"/>
          <w:szCs w:val="22"/>
        </w:rPr>
        <w:t>и</w:t>
      </w:r>
      <w:r w:rsidR="00F96F5E">
        <w:rPr>
          <w:rFonts w:ascii="Times New Roman" w:hAnsi="Times New Roman" w:cs="Times New Roman"/>
          <w:sz w:val="22"/>
          <w:szCs w:val="22"/>
        </w:rPr>
        <w:t xml:space="preserve"> </w:t>
      </w:r>
      <w:r w:rsidR="00AA4CF3">
        <w:rPr>
          <w:rFonts w:ascii="Times New Roman" w:hAnsi="Times New Roman" w:cs="Times New Roman"/>
          <w:sz w:val="22"/>
          <w:szCs w:val="22"/>
        </w:rPr>
        <w:t xml:space="preserve">на Работы </w:t>
      </w:r>
      <w:r w:rsidR="00F96F5E">
        <w:rPr>
          <w:rFonts w:ascii="Times New Roman" w:hAnsi="Times New Roman" w:cs="Times New Roman"/>
          <w:sz w:val="22"/>
          <w:szCs w:val="22"/>
        </w:rPr>
        <w:t xml:space="preserve">будет </w:t>
      </w:r>
      <w:r w:rsidR="00AA4CF3">
        <w:rPr>
          <w:rFonts w:ascii="Times New Roman" w:hAnsi="Times New Roman" w:cs="Times New Roman"/>
          <w:sz w:val="22"/>
          <w:szCs w:val="22"/>
        </w:rPr>
        <w:t>оформлено</w:t>
      </w:r>
      <w:r w:rsidR="00F96F5E">
        <w:rPr>
          <w:rFonts w:ascii="Times New Roman" w:hAnsi="Times New Roman" w:cs="Times New Roman"/>
          <w:sz w:val="22"/>
          <w:szCs w:val="22"/>
        </w:rPr>
        <w:t xml:space="preserve">  дополнительн</w:t>
      </w:r>
      <w:r w:rsidR="00AA4CF3">
        <w:rPr>
          <w:rFonts w:ascii="Times New Roman" w:hAnsi="Times New Roman" w:cs="Times New Roman"/>
          <w:sz w:val="22"/>
          <w:szCs w:val="22"/>
        </w:rPr>
        <w:t>ым</w:t>
      </w:r>
      <w:r w:rsidR="00F96F5E">
        <w:rPr>
          <w:rFonts w:ascii="Times New Roman" w:hAnsi="Times New Roman" w:cs="Times New Roman"/>
          <w:sz w:val="22"/>
          <w:szCs w:val="22"/>
        </w:rPr>
        <w:t xml:space="preserve"> соглашени</w:t>
      </w:r>
      <w:r w:rsidR="00AA4CF3">
        <w:rPr>
          <w:rFonts w:ascii="Times New Roman" w:hAnsi="Times New Roman" w:cs="Times New Roman"/>
          <w:sz w:val="22"/>
          <w:szCs w:val="22"/>
        </w:rPr>
        <w:t>ем</w:t>
      </w:r>
      <w:r w:rsidR="00F96F5E">
        <w:rPr>
          <w:rFonts w:ascii="Times New Roman" w:hAnsi="Times New Roman" w:cs="Times New Roman"/>
          <w:sz w:val="22"/>
          <w:szCs w:val="22"/>
        </w:rPr>
        <w:t xml:space="preserve"> к настоящему Договору</w:t>
      </w:r>
      <w:r w:rsidR="00AA4CF3">
        <w:rPr>
          <w:rFonts w:ascii="Times New Roman" w:hAnsi="Times New Roman" w:cs="Times New Roman"/>
          <w:sz w:val="22"/>
          <w:szCs w:val="22"/>
        </w:rPr>
        <w:t>, при этом стоимость Работ, указанная в таких сметных расчетах не может превышать стоимость Работ, определенную в п.2.1. Договора</w:t>
      </w:r>
      <w:r w:rsidR="00F96F5E">
        <w:rPr>
          <w:rFonts w:ascii="Times New Roman" w:hAnsi="Times New Roman" w:cs="Times New Roman"/>
          <w:sz w:val="22"/>
          <w:szCs w:val="22"/>
        </w:rPr>
        <w:t>.</w:t>
      </w:r>
    </w:p>
    <w:p w:rsidR="00045322" w:rsidRPr="003F107D" w:rsidRDefault="00045322" w:rsidP="00F6091A">
      <w:pPr>
        <w:pStyle w:val="a9"/>
        <w:numPr>
          <w:ilvl w:val="2"/>
          <w:numId w:val="10"/>
        </w:numPr>
        <w:tabs>
          <w:tab w:val="left" w:pos="-142"/>
          <w:tab w:val="left" w:pos="0"/>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Обеспечить Объект всеми необходимыми материалами и изделиями; использовать в ходе выполнения Работ качественные материалы, оборудование, которые перед началом производства Работ подлежат согласованию с Заказчиком. </w:t>
      </w:r>
    </w:p>
    <w:p w:rsidR="00045322" w:rsidRPr="003F107D" w:rsidRDefault="00045322" w:rsidP="008176B8">
      <w:pPr>
        <w:tabs>
          <w:tab w:val="left" w:pos="-142"/>
          <w:tab w:val="left" w:pos="0"/>
        </w:tabs>
        <w:spacing w:before="0" w:after="0" w:line="240" w:lineRule="auto"/>
        <w:ind w:firstLine="426"/>
        <w:rPr>
          <w:sz w:val="22"/>
          <w:szCs w:val="22"/>
        </w:rPr>
      </w:pPr>
      <w:r w:rsidRPr="003F107D">
        <w:rPr>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045322" w:rsidRPr="003F107D" w:rsidRDefault="00045322" w:rsidP="008176B8">
      <w:pPr>
        <w:tabs>
          <w:tab w:val="left" w:pos="-142"/>
          <w:tab w:val="left" w:pos="0"/>
        </w:tabs>
        <w:spacing w:before="0" w:after="0" w:line="240" w:lineRule="auto"/>
        <w:ind w:firstLine="426"/>
        <w:rPr>
          <w:sz w:val="22"/>
          <w:szCs w:val="22"/>
        </w:rPr>
      </w:pPr>
      <w:r w:rsidRPr="003F107D">
        <w:rPr>
          <w:sz w:val="22"/>
          <w:szCs w:val="22"/>
        </w:rPr>
        <w:t xml:space="preserve"> 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w:t>
      </w:r>
    </w:p>
    <w:p w:rsidR="00DF4967" w:rsidRPr="003F107D" w:rsidRDefault="00DF4967" w:rsidP="00F6091A">
      <w:pPr>
        <w:pStyle w:val="a9"/>
        <w:numPr>
          <w:ilvl w:val="2"/>
          <w:numId w:val="10"/>
        </w:numPr>
        <w:tabs>
          <w:tab w:val="left" w:pos="0"/>
        </w:tabs>
        <w:ind w:left="0" w:firstLine="426"/>
        <w:rPr>
          <w:rFonts w:ascii="Times New Roman" w:hAnsi="Times New Roman" w:cs="Times New Roman"/>
          <w:sz w:val="22"/>
          <w:szCs w:val="22"/>
        </w:rPr>
      </w:pPr>
      <w:proofErr w:type="gramStart"/>
      <w:r w:rsidRPr="00DF4967">
        <w:rPr>
          <w:rFonts w:ascii="Times New Roman" w:hAnsi="Times New Roman" w:cs="Times New Roman"/>
          <w:sz w:val="22"/>
          <w:szCs w:val="22"/>
        </w:rPr>
        <w:t>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w:t>
      </w:r>
      <w:r w:rsidR="00476907">
        <w:rPr>
          <w:rFonts w:ascii="Times New Roman" w:hAnsi="Times New Roman" w:cs="Times New Roman"/>
          <w:sz w:val="22"/>
          <w:szCs w:val="22"/>
        </w:rPr>
        <w:t>а</w:t>
      </w:r>
      <w:r w:rsidRPr="00DF4967">
        <w:rPr>
          <w:rFonts w:ascii="Times New Roman" w:hAnsi="Times New Roman" w:cs="Times New Roman"/>
          <w:sz w:val="22"/>
          <w:szCs w:val="22"/>
        </w:rPr>
        <w:t>, организации пропускного и внутриобъектового режимов, специального контроля.</w:t>
      </w:r>
      <w:proofErr w:type="gramEnd"/>
    </w:p>
    <w:p w:rsidR="005A6407" w:rsidRDefault="002D2732" w:rsidP="00F6091A">
      <w:pPr>
        <w:pStyle w:val="a9"/>
        <w:numPr>
          <w:ilvl w:val="2"/>
          <w:numId w:val="10"/>
        </w:numPr>
        <w:tabs>
          <w:tab w:val="left" w:pos="0"/>
        </w:tabs>
        <w:ind w:left="0" w:firstLine="426"/>
        <w:rPr>
          <w:rFonts w:ascii="Times New Roman" w:hAnsi="Times New Roman" w:cs="Times New Roman"/>
          <w:sz w:val="22"/>
          <w:szCs w:val="22"/>
        </w:rPr>
      </w:pPr>
      <w:r>
        <w:rPr>
          <w:rFonts w:ascii="Times New Roman" w:hAnsi="Times New Roman" w:cs="Times New Roman"/>
          <w:sz w:val="22"/>
          <w:szCs w:val="22"/>
        </w:rPr>
        <w:t xml:space="preserve"> </w:t>
      </w:r>
      <w:r w:rsidR="005A6407" w:rsidRPr="003F107D">
        <w:rPr>
          <w:rFonts w:ascii="Times New Roman" w:hAnsi="Times New Roman" w:cs="Times New Roman"/>
          <w:sz w:val="22"/>
          <w:szCs w:val="22"/>
        </w:rPr>
        <w:t>При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r w:rsidR="00821DEE">
        <w:rPr>
          <w:rFonts w:ascii="Times New Roman" w:hAnsi="Times New Roman" w:cs="Times New Roman"/>
          <w:sz w:val="22"/>
          <w:szCs w:val="22"/>
        </w:rPr>
        <w:t xml:space="preserve"> </w:t>
      </w:r>
      <w:r w:rsidR="005A6407" w:rsidRPr="003F107D">
        <w:rPr>
          <w:rFonts w:ascii="Times New Roman" w:hAnsi="Times New Roman" w:cs="Times New Roman"/>
          <w:sz w:val="22"/>
          <w:szCs w:val="22"/>
        </w:rPr>
        <w:t>электробезопасности, промышленной безопасности. При выполнении работ обеспечить ограждение опасных зон</w:t>
      </w:r>
      <w:r w:rsidR="00FE05D5" w:rsidRPr="003F107D">
        <w:rPr>
          <w:rFonts w:ascii="Times New Roman" w:hAnsi="Times New Roman" w:cs="Times New Roman"/>
          <w:sz w:val="22"/>
          <w:szCs w:val="22"/>
        </w:rPr>
        <w:t>.</w:t>
      </w:r>
    </w:p>
    <w:p w:rsidR="00DF4967" w:rsidRPr="003F107D" w:rsidRDefault="00DF4967" w:rsidP="00F6091A">
      <w:pPr>
        <w:pStyle w:val="a9"/>
        <w:numPr>
          <w:ilvl w:val="2"/>
          <w:numId w:val="10"/>
        </w:numPr>
        <w:tabs>
          <w:tab w:val="left" w:pos="0"/>
        </w:tabs>
        <w:ind w:left="0" w:firstLine="426"/>
        <w:rPr>
          <w:rFonts w:ascii="Times New Roman" w:hAnsi="Times New Roman" w:cs="Times New Roman"/>
          <w:sz w:val="22"/>
          <w:szCs w:val="22"/>
        </w:rPr>
      </w:pPr>
      <w:proofErr w:type="gramStart"/>
      <w:r w:rsidRPr="00DF4967">
        <w:rPr>
          <w:rFonts w:ascii="Times New Roman" w:hAnsi="Times New Roman" w:cs="Times New Roman"/>
          <w:sz w:val="22"/>
          <w:szCs w:val="22"/>
        </w:rPr>
        <w:t>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иных правовых актов, технических регламентов, строительных норм и правил), которые выявлены в</w:t>
      </w:r>
      <w:proofErr w:type="gramEnd"/>
      <w:r w:rsidRPr="00DF4967">
        <w:rPr>
          <w:rFonts w:ascii="Times New Roman" w:hAnsi="Times New Roman" w:cs="Times New Roman"/>
          <w:sz w:val="22"/>
          <w:szCs w:val="22"/>
        </w:rPr>
        <w:t xml:space="preserve"> период выполнения Работ по Договору, при приемке Работ или после подписания Сторонами последнего акта о приемке выполненных Работ.</w:t>
      </w:r>
    </w:p>
    <w:p w:rsidR="00FE05D5" w:rsidRPr="003F107D" w:rsidRDefault="00541670" w:rsidP="00F6091A">
      <w:pPr>
        <w:pStyle w:val="a9"/>
        <w:numPr>
          <w:ilvl w:val="2"/>
          <w:numId w:val="10"/>
        </w:numPr>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 </w:t>
      </w:r>
      <w:r w:rsidR="00FE05D5" w:rsidRPr="003F107D">
        <w:rPr>
          <w:rFonts w:ascii="Times New Roman" w:hAnsi="Times New Roman" w:cs="Times New Roman"/>
          <w:sz w:val="22"/>
          <w:szCs w:val="22"/>
        </w:rPr>
        <w:t>Немедленно (в течение суток) письменно известить Заказчика и до получения от него письменных указаний приостановить Работы при обнаружении:</w:t>
      </w:r>
    </w:p>
    <w:p w:rsidR="00FE05D5" w:rsidRPr="003F107D" w:rsidRDefault="004D1D77" w:rsidP="00F6091A">
      <w:pPr>
        <w:pStyle w:val="a9"/>
        <w:numPr>
          <w:ilvl w:val="0"/>
          <w:numId w:val="2"/>
        </w:numPr>
        <w:tabs>
          <w:tab w:val="left" w:pos="709"/>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 </w:t>
      </w:r>
      <w:r w:rsidR="00FE05D5" w:rsidRPr="003F107D">
        <w:rPr>
          <w:rFonts w:ascii="Times New Roman" w:hAnsi="Times New Roman" w:cs="Times New Roman"/>
          <w:sz w:val="22"/>
          <w:szCs w:val="22"/>
        </w:rPr>
        <w:t>возможных неблагоприятных для Заказчика последствий, которые могут возникнуть при выполнении указаний Заказчика о способе выполнения Работ</w:t>
      </w:r>
    </w:p>
    <w:p w:rsidR="00FE05D5" w:rsidRPr="003F107D" w:rsidRDefault="004D1D77" w:rsidP="00F6091A">
      <w:pPr>
        <w:pStyle w:val="a9"/>
        <w:numPr>
          <w:ilvl w:val="0"/>
          <w:numId w:val="2"/>
        </w:numPr>
        <w:tabs>
          <w:tab w:val="left" w:pos="709"/>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 </w:t>
      </w:r>
      <w:r w:rsidR="00FE05D5" w:rsidRPr="003F107D">
        <w:rPr>
          <w:rFonts w:ascii="Times New Roman" w:hAnsi="Times New Roman" w:cs="Times New Roman"/>
          <w:sz w:val="22"/>
          <w:szCs w:val="22"/>
        </w:rPr>
        <w:t>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FE05D5" w:rsidRDefault="00541670" w:rsidP="00F6091A">
      <w:pPr>
        <w:pStyle w:val="a9"/>
        <w:numPr>
          <w:ilvl w:val="2"/>
          <w:numId w:val="10"/>
        </w:numPr>
        <w:tabs>
          <w:tab w:val="left" w:pos="993"/>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 </w:t>
      </w:r>
      <w:r w:rsidR="006F348D" w:rsidRPr="003F107D">
        <w:rPr>
          <w:rFonts w:ascii="Times New Roman" w:hAnsi="Times New Roman" w:cs="Times New Roman"/>
          <w:sz w:val="22"/>
          <w:szCs w:val="22"/>
        </w:rPr>
        <w:t>В случае обнаружения в ходе выполнения Работ, 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дополнительных работ, стоимость  работ остается неизменной.</w:t>
      </w:r>
    </w:p>
    <w:p w:rsidR="00DF4967" w:rsidRDefault="00DF4967" w:rsidP="00F6091A">
      <w:pPr>
        <w:pStyle w:val="a9"/>
        <w:numPr>
          <w:ilvl w:val="2"/>
          <w:numId w:val="10"/>
        </w:numPr>
        <w:tabs>
          <w:tab w:val="left" w:pos="0"/>
          <w:tab w:val="left" w:pos="993"/>
        </w:tabs>
        <w:ind w:left="0" w:firstLine="426"/>
        <w:rPr>
          <w:rFonts w:ascii="Times New Roman" w:hAnsi="Times New Roman" w:cs="Times New Roman"/>
          <w:sz w:val="22"/>
          <w:szCs w:val="22"/>
        </w:rPr>
      </w:pPr>
      <w:r w:rsidRPr="00DF4967">
        <w:rPr>
          <w:rFonts w:ascii="Times New Roman" w:hAnsi="Times New Roman" w:cs="Times New Roman"/>
          <w:sz w:val="22"/>
          <w:szCs w:val="22"/>
        </w:rPr>
        <w:t>Обеспечить производство Работ автономными источниками электроснабжения, необходимыми для выполнения Работ, являющихся предметом Договора.</w:t>
      </w:r>
    </w:p>
    <w:p w:rsidR="00DF4967" w:rsidRPr="003F107D" w:rsidRDefault="00DF4967" w:rsidP="00F6091A">
      <w:pPr>
        <w:pStyle w:val="a9"/>
        <w:numPr>
          <w:ilvl w:val="2"/>
          <w:numId w:val="10"/>
        </w:numPr>
        <w:tabs>
          <w:tab w:val="left" w:pos="0"/>
          <w:tab w:val="left" w:pos="993"/>
        </w:tabs>
        <w:ind w:left="0" w:firstLine="426"/>
        <w:rPr>
          <w:rFonts w:ascii="Times New Roman" w:hAnsi="Times New Roman" w:cs="Times New Roman"/>
          <w:sz w:val="22"/>
          <w:szCs w:val="22"/>
        </w:rPr>
      </w:pPr>
      <w:r w:rsidRPr="00DF4967">
        <w:rPr>
          <w:rFonts w:ascii="Times New Roman" w:hAnsi="Times New Roman" w:cs="Times New Roman"/>
          <w:sz w:val="22"/>
          <w:szCs w:val="22"/>
        </w:rPr>
        <w:lastRenderedPageBreak/>
        <w:t>Привлечь для выполнения Работ, связанных со вскрытием подземных коммуникаций, эксплуатационную организацию, а при выполнении этих Работ Подрядчиком - получить разрешение эксплуатационной организации и обеспечить её надзор за выполнением указанных Работ.</w:t>
      </w:r>
    </w:p>
    <w:p w:rsidR="006F348D" w:rsidRDefault="00541670" w:rsidP="00F6091A">
      <w:pPr>
        <w:pStyle w:val="a9"/>
        <w:numPr>
          <w:ilvl w:val="2"/>
          <w:numId w:val="10"/>
        </w:numPr>
        <w:tabs>
          <w:tab w:val="left" w:pos="993"/>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 </w:t>
      </w:r>
      <w:r w:rsidR="006F348D" w:rsidRPr="003F107D">
        <w:rPr>
          <w:rFonts w:ascii="Times New Roman" w:hAnsi="Times New Roman" w:cs="Times New Roman"/>
          <w:sz w:val="22"/>
          <w:szCs w:val="22"/>
        </w:rPr>
        <w:t>Передать результаты выполненных Работ Заказчику, в порядке и сроки, предусмотренные Договором.</w:t>
      </w:r>
    </w:p>
    <w:p w:rsidR="00DF4967" w:rsidRDefault="00DF4967" w:rsidP="00F6091A">
      <w:pPr>
        <w:pStyle w:val="a9"/>
        <w:numPr>
          <w:ilvl w:val="2"/>
          <w:numId w:val="10"/>
        </w:numPr>
        <w:ind w:left="0" w:firstLine="426"/>
        <w:rPr>
          <w:rFonts w:ascii="Times New Roman" w:hAnsi="Times New Roman" w:cs="Times New Roman"/>
          <w:sz w:val="22"/>
          <w:szCs w:val="22"/>
        </w:rPr>
      </w:pPr>
      <w:r w:rsidRPr="00DF4967">
        <w:rPr>
          <w:rFonts w:ascii="Times New Roman" w:hAnsi="Times New Roman" w:cs="Times New Roman"/>
          <w:sz w:val="22"/>
          <w:szCs w:val="22"/>
        </w:rPr>
        <w:t>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и выполнять дополнительные экологические требования; соблюдать экологические и природоохранные требования в соответствии со стандартами серии ISO 14001.</w:t>
      </w:r>
    </w:p>
    <w:p w:rsidR="00DF4967" w:rsidRPr="003F107D" w:rsidRDefault="00DF4967" w:rsidP="00F6091A">
      <w:pPr>
        <w:pStyle w:val="a9"/>
        <w:numPr>
          <w:ilvl w:val="2"/>
          <w:numId w:val="10"/>
        </w:numPr>
        <w:ind w:left="0" w:firstLine="426"/>
        <w:rPr>
          <w:rFonts w:ascii="Times New Roman" w:hAnsi="Times New Roman" w:cs="Times New Roman"/>
          <w:sz w:val="22"/>
          <w:szCs w:val="22"/>
        </w:rPr>
      </w:pPr>
      <w:r w:rsidRPr="00DF4967">
        <w:rPr>
          <w:rFonts w:ascii="Times New Roman" w:hAnsi="Times New Roman" w:cs="Times New Roman"/>
          <w:sz w:val="22"/>
          <w:szCs w:val="22"/>
        </w:rPr>
        <w:t>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rsidR="00BC2312" w:rsidRPr="003F107D" w:rsidRDefault="00BC2312" w:rsidP="00F6091A">
      <w:pPr>
        <w:pStyle w:val="a9"/>
        <w:numPr>
          <w:ilvl w:val="2"/>
          <w:numId w:val="10"/>
        </w:numPr>
        <w:tabs>
          <w:tab w:val="left" w:pos="1134"/>
        </w:tabs>
        <w:ind w:left="0" w:firstLine="426"/>
        <w:rPr>
          <w:rFonts w:ascii="Times New Roman" w:hAnsi="Times New Roman" w:cs="Times New Roman"/>
          <w:sz w:val="22"/>
          <w:szCs w:val="22"/>
        </w:rPr>
      </w:pPr>
      <w:r w:rsidRPr="003F107D">
        <w:rPr>
          <w:rFonts w:ascii="Times New Roman" w:hAnsi="Times New Roman" w:cs="Times New Roman"/>
          <w:sz w:val="22"/>
          <w:szCs w:val="22"/>
        </w:rPr>
        <w:t>В процессе проведения Работ обеспечить собственными силами и за свой счет систематическую уборку зоны производства работ на Объект</w:t>
      </w:r>
      <w:r w:rsidR="00476907">
        <w:rPr>
          <w:rFonts w:ascii="Times New Roman" w:hAnsi="Times New Roman" w:cs="Times New Roman"/>
          <w:sz w:val="22"/>
          <w:szCs w:val="22"/>
        </w:rPr>
        <w:t>е</w:t>
      </w:r>
      <w:r w:rsidRPr="003F107D">
        <w:rPr>
          <w:rFonts w:ascii="Times New Roman" w:hAnsi="Times New Roman" w:cs="Times New Roman"/>
          <w:sz w:val="22"/>
          <w:szCs w:val="22"/>
        </w:rPr>
        <w:t>, а по завершении Работ окончательную уборку зоны производства работ на Объект</w:t>
      </w:r>
      <w:r w:rsidR="00476907">
        <w:rPr>
          <w:rFonts w:ascii="Times New Roman" w:hAnsi="Times New Roman" w:cs="Times New Roman"/>
          <w:sz w:val="22"/>
          <w:szCs w:val="22"/>
        </w:rPr>
        <w:t>е</w:t>
      </w:r>
      <w:r w:rsidRPr="003F107D">
        <w:rPr>
          <w:rFonts w:ascii="Times New Roman" w:hAnsi="Times New Roman" w:cs="Times New Roman"/>
          <w:sz w:val="22"/>
          <w:szCs w:val="22"/>
        </w:rPr>
        <w:t xml:space="preserve"> и прилегающей непосредственно к ней территории от отходов производства и потребления</w:t>
      </w:r>
      <w:r w:rsidR="00DA29A1" w:rsidRPr="003F107D">
        <w:rPr>
          <w:rFonts w:ascii="Times New Roman" w:hAnsi="Times New Roman" w:cs="Times New Roman"/>
          <w:sz w:val="22"/>
          <w:szCs w:val="22"/>
        </w:rPr>
        <w:t>.</w:t>
      </w:r>
    </w:p>
    <w:p w:rsidR="00293635" w:rsidRPr="003F107D" w:rsidRDefault="00541670" w:rsidP="00F6091A">
      <w:pPr>
        <w:pStyle w:val="a9"/>
        <w:numPr>
          <w:ilvl w:val="2"/>
          <w:numId w:val="10"/>
        </w:numPr>
        <w:tabs>
          <w:tab w:val="left" w:pos="1276"/>
        </w:tabs>
        <w:ind w:left="0" w:firstLine="426"/>
        <w:rPr>
          <w:rFonts w:ascii="Times New Roman" w:hAnsi="Times New Roman" w:cs="Times New Roman"/>
          <w:sz w:val="22"/>
          <w:szCs w:val="22"/>
        </w:rPr>
      </w:pPr>
      <w:r w:rsidRPr="003F107D">
        <w:rPr>
          <w:rFonts w:ascii="Times New Roman" w:hAnsi="Times New Roman" w:cs="Times New Roman"/>
          <w:sz w:val="22"/>
          <w:szCs w:val="22"/>
        </w:rPr>
        <w:t xml:space="preserve"> </w:t>
      </w:r>
      <w:r w:rsidR="00293635" w:rsidRPr="003F107D">
        <w:rPr>
          <w:rFonts w:ascii="Times New Roman" w:hAnsi="Times New Roman" w:cs="Times New Roman"/>
          <w:sz w:val="22"/>
          <w:szCs w:val="22"/>
        </w:rPr>
        <w:t xml:space="preserve">За свой счет устранить недостатки, выявленные Заказчиком в </w:t>
      </w:r>
      <w:proofErr w:type="gramStart"/>
      <w:r w:rsidR="00293635" w:rsidRPr="003F107D">
        <w:rPr>
          <w:rFonts w:ascii="Times New Roman" w:hAnsi="Times New Roman" w:cs="Times New Roman"/>
          <w:sz w:val="22"/>
          <w:szCs w:val="22"/>
        </w:rPr>
        <w:t>процессе</w:t>
      </w:r>
      <w:proofErr w:type="gramEnd"/>
      <w:r w:rsidR="00293635" w:rsidRPr="003F107D">
        <w:rPr>
          <w:rFonts w:ascii="Times New Roman" w:hAnsi="Times New Roman" w:cs="Times New Roman"/>
          <w:sz w:val="22"/>
          <w:szCs w:val="22"/>
        </w:rPr>
        <w:t xml:space="preserve"> выполнения Работ.</w:t>
      </w:r>
    </w:p>
    <w:p w:rsidR="00C27F44" w:rsidRPr="003F107D" w:rsidRDefault="00B9170A" w:rsidP="008176B8">
      <w:pPr>
        <w:tabs>
          <w:tab w:val="left" w:pos="0"/>
        </w:tabs>
        <w:spacing w:before="0" w:after="0" w:line="240" w:lineRule="auto"/>
        <w:ind w:firstLine="426"/>
        <w:rPr>
          <w:sz w:val="22"/>
          <w:szCs w:val="22"/>
        </w:rPr>
      </w:pPr>
      <w:r>
        <w:rPr>
          <w:sz w:val="22"/>
          <w:szCs w:val="22"/>
        </w:rPr>
        <w:t>7</w:t>
      </w:r>
      <w:r w:rsidR="005B2523" w:rsidRPr="003F107D">
        <w:rPr>
          <w:sz w:val="22"/>
          <w:szCs w:val="22"/>
        </w:rPr>
        <w:t>.1.</w:t>
      </w:r>
      <w:r w:rsidR="00821DEE">
        <w:rPr>
          <w:sz w:val="22"/>
          <w:szCs w:val="22"/>
        </w:rPr>
        <w:t>2</w:t>
      </w:r>
      <w:r w:rsidR="00F7234E">
        <w:rPr>
          <w:sz w:val="22"/>
          <w:szCs w:val="22"/>
        </w:rPr>
        <w:t>1</w:t>
      </w:r>
      <w:r w:rsidR="005B2523" w:rsidRPr="003F107D">
        <w:rPr>
          <w:sz w:val="22"/>
          <w:szCs w:val="22"/>
        </w:rPr>
        <w:t>.</w:t>
      </w:r>
      <w:r w:rsidR="00541670" w:rsidRPr="003F107D">
        <w:rPr>
          <w:sz w:val="22"/>
          <w:szCs w:val="22"/>
        </w:rPr>
        <w:t xml:space="preserve"> </w:t>
      </w:r>
      <w:r w:rsidR="00C27F44" w:rsidRPr="003F107D">
        <w:rPr>
          <w:sz w:val="22"/>
          <w:szCs w:val="22"/>
        </w:rPr>
        <w:t xml:space="preserve">Осуществлять систематический производственный </w:t>
      </w:r>
      <w:proofErr w:type="gramStart"/>
      <w:r w:rsidR="00C27F44" w:rsidRPr="003F107D">
        <w:rPr>
          <w:sz w:val="22"/>
          <w:szCs w:val="22"/>
        </w:rPr>
        <w:t>контроль за</w:t>
      </w:r>
      <w:proofErr w:type="gramEnd"/>
      <w:r w:rsidR="00C27F44" w:rsidRPr="003F107D">
        <w:rPr>
          <w:sz w:val="22"/>
          <w:szCs w:val="22"/>
        </w:rPr>
        <w:t xml:space="preserve"> выполнением работ. </w:t>
      </w:r>
    </w:p>
    <w:p w:rsidR="00C27F44" w:rsidRPr="003F107D" w:rsidRDefault="00B9170A" w:rsidP="008176B8">
      <w:pPr>
        <w:tabs>
          <w:tab w:val="left" w:pos="0"/>
        </w:tabs>
        <w:spacing w:before="0" w:after="0" w:line="240" w:lineRule="auto"/>
        <w:ind w:firstLine="426"/>
        <w:rPr>
          <w:sz w:val="22"/>
          <w:szCs w:val="22"/>
        </w:rPr>
      </w:pPr>
      <w:r>
        <w:rPr>
          <w:sz w:val="22"/>
          <w:szCs w:val="22"/>
        </w:rPr>
        <w:t>7</w:t>
      </w:r>
      <w:r w:rsidR="005B2523" w:rsidRPr="003F107D">
        <w:rPr>
          <w:sz w:val="22"/>
          <w:szCs w:val="22"/>
        </w:rPr>
        <w:t>.1.</w:t>
      </w:r>
      <w:r w:rsidR="00821DEE">
        <w:rPr>
          <w:sz w:val="22"/>
          <w:szCs w:val="22"/>
        </w:rPr>
        <w:t>2</w:t>
      </w:r>
      <w:r w:rsidR="00F7234E">
        <w:rPr>
          <w:sz w:val="22"/>
          <w:szCs w:val="22"/>
        </w:rPr>
        <w:t>2</w:t>
      </w:r>
      <w:r w:rsidR="005B2523" w:rsidRPr="003F107D">
        <w:rPr>
          <w:sz w:val="22"/>
          <w:szCs w:val="22"/>
        </w:rPr>
        <w:t>.</w:t>
      </w:r>
      <w:r w:rsidR="00C27F44" w:rsidRPr="003F107D">
        <w:rPr>
          <w:sz w:val="22"/>
          <w:szCs w:val="22"/>
        </w:rPr>
        <w:t xml:space="preserve"> По окончании работ вывезти с Места проведения работ принадлежащие ему инструменты, строительную технику, иное оборудование и материалы. </w:t>
      </w:r>
    </w:p>
    <w:p w:rsidR="00C27F44" w:rsidRPr="003F107D" w:rsidRDefault="00B9170A" w:rsidP="008176B8">
      <w:pPr>
        <w:tabs>
          <w:tab w:val="left" w:pos="0"/>
        </w:tabs>
        <w:spacing w:before="0" w:after="0" w:line="240" w:lineRule="auto"/>
        <w:ind w:firstLine="426"/>
        <w:rPr>
          <w:sz w:val="22"/>
          <w:szCs w:val="22"/>
        </w:rPr>
      </w:pPr>
      <w:r>
        <w:rPr>
          <w:sz w:val="22"/>
          <w:szCs w:val="22"/>
        </w:rPr>
        <w:t>7</w:t>
      </w:r>
      <w:r w:rsidR="005B2523" w:rsidRPr="003F107D">
        <w:rPr>
          <w:sz w:val="22"/>
          <w:szCs w:val="22"/>
        </w:rPr>
        <w:t>.1.</w:t>
      </w:r>
      <w:r w:rsidR="00821DEE">
        <w:rPr>
          <w:sz w:val="22"/>
          <w:szCs w:val="22"/>
        </w:rPr>
        <w:t>2</w:t>
      </w:r>
      <w:r w:rsidR="00F7234E">
        <w:rPr>
          <w:sz w:val="22"/>
          <w:szCs w:val="22"/>
        </w:rPr>
        <w:t>3</w:t>
      </w:r>
      <w:r w:rsidR="005B2523" w:rsidRPr="003F107D">
        <w:rPr>
          <w:sz w:val="22"/>
          <w:szCs w:val="22"/>
        </w:rPr>
        <w:t>.</w:t>
      </w:r>
      <w:r w:rsidR="002D2732">
        <w:rPr>
          <w:sz w:val="22"/>
          <w:szCs w:val="22"/>
        </w:rPr>
        <w:t xml:space="preserve"> </w:t>
      </w:r>
      <w:r w:rsidR="00C27F44" w:rsidRPr="003F107D">
        <w:rPr>
          <w:sz w:val="22"/>
          <w:szCs w:val="22"/>
        </w:rPr>
        <w:t xml:space="preserve">Обеспечить участие своего представителя в оперативных </w:t>
      </w:r>
      <w:proofErr w:type="gramStart"/>
      <w:r w:rsidR="00C27F44" w:rsidRPr="003F107D">
        <w:rPr>
          <w:sz w:val="22"/>
          <w:szCs w:val="22"/>
        </w:rPr>
        <w:t>совещаниях</w:t>
      </w:r>
      <w:proofErr w:type="gramEnd"/>
      <w:r w:rsidR="00C27F44" w:rsidRPr="003F107D">
        <w:rPr>
          <w:sz w:val="22"/>
          <w:szCs w:val="22"/>
        </w:rPr>
        <w:t xml:space="preserve"> по </w:t>
      </w:r>
      <w:r w:rsidR="00D455D8">
        <w:rPr>
          <w:sz w:val="22"/>
          <w:szCs w:val="22"/>
        </w:rPr>
        <w:t>устройству</w:t>
      </w:r>
      <w:r w:rsidR="00C27F44" w:rsidRPr="003F107D">
        <w:rPr>
          <w:sz w:val="22"/>
          <w:szCs w:val="22"/>
        </w:rPr>
        <w:t xml:space="preserve"> Объект</w:t>
      </w:r>
      <w:r w:rsidR="00476907">
        <w:rPr>
          <w:sz w:val="22"/>
          <w:szCs w:val="22"/>
        </w:rPr>
        <w:t>а</w:t>
      </w:r>
      <w:r w:rsidR="00C27F44" w:rsidRPr="003F107D">
        <w:rPr>
          <w:sz w:val="22"/>
          <w:szCs w:val="22"/>
        </w:rPr>
        <w:t xml:space="preserve">, проводимых Заказчиком в период проведения работ с участием </w:t>
      </w:r>
      <w:r w:rsidR="005B2523" w:rsidRPr="003F107D">
        <w:rPr>
          <w:sz w:val="22"/>
          <w:szCs w:val="22"/>
        </w:rPr>
        <w:t>Подрядчика</w:t>
      </w:r>
      <w:r w:rsidR="00C27F44" w:rsidRPr="003F107D">
        <w:rPr>
          <w:sz w:val="22"/>
          <w:szCs w:val="22"/>
        </w:rPr>
        <w:t xml:space="preserve">. </w:t>
      </w:r>
    </w:p>
    <w:p w:rsidR="00C27F44" w:rsidRPr="003F107D" w:rsidRDefault="00B9170A" w:rsidP="008176B8">
      <w:pPr>
        <w:tabs>
          <w:tab w:val="left" w:pos="0"/>
          <w:tab w:val="left" w:pos="284"/>
        </w:tabs>
        <w:spacing w:before="0" w:after="0" w:line="240" w:lineRule="auto"/>
        <w:ind w:firstLine="426"/>
        <w:rPr>
          <w:sz w:val="22"/>
          <w:szCs w:val="22"/>
        </w:rPr>
      </w:pPr>
      <w:r>
        <w:rPr>
          <w:sz w:val="22"/>
          <w:szCs w:val="22"/>
        </w:rPr>
        <w:t>7</w:t>
      </w:r>
      <w:r w:rsidR="005B2523" w:rsidRPr="003F107D">
        <w:rPr>
          <w:sz w:val="22"/>
          <w:szCs w:val="22"/>
        </w:rPr>
        <w:t>.1.</w:t>
      </w:r>
      <w:r w:rsidR="00821DEE">
        <w:rPr>
          <w:sz w:val="22"/>
          <w:szCs w:val="22"/>
        </w:rPr>
        <w:t>2</w:t>
      </w:r>
      <w:r w:rsidR="00F7234E">
        <w:rPr>
          <w:sz w:val="22"/>
          <w:szCs w:val="22"/>
        </w:rPr>
        <w:t>4</w:t>
      </w:r>
      <w:r w:rsidR="005B2523" w:rsidRPr="003F107D">
        <w:rPr>
          <w:sz w:val="22"/>
          <w:szCs w:val="22"/>
        </w:rPr>
        <w:t>.</w:t>
      </w:r>
      <w:r w:rsidR="00C27F44" w:rsidRPr="003F107D">
        <w:rPr>
          <w:sz w:val="22"/>
          <w:szCs w:val="22"/>
        </w:rPr>
        <w:t xml:space="preserve"> </w:t>
      </w:r>
      <w:r w:rsidR="005B2523" w:rsidRPr="003F107D">
        <w:rPr>
          <w:sz w:val="22"/>
          <w:szCs w:val="22"/>
        </w:rPr>
        <w:tab/>
      </w:r>
      <w:r w:rsidR="00C27F44" w:rsidRPr="003F107D">
        <w:rPr>
          <w:sz w:val="22"/>
          <w:szCs w:val="22"/>
        </w:rPr>
        <w:t>Сдать результат работы Заказчику по акту (актам) приема-передачи в установленный Сторонами срок.</w:t>
      </w:r>
    </w:p>
    <w:p w:rsidR="00C27F44" w:rsidRPr="003F107D" w:rsidRDefault="00B9170A" w:rsidP="008176B8">
      <w:pPr>
        <w:tabs>
          <w:tab w:val="left" w:pos="0"/>
          <w:tab w:val="left" w:pos="284"/>
        </w:tabs>
        <w:spacing w:before="0" w:after="0" w:line="240" w:lineRule="auto"/>
        <w:ind w:firstLine="426"/>
        <w:rPr>
          <w:sz w:val="22"/>
          <w:szCs w:val="22"/>
        </w:rPr>
      </w:pPr>
      <w:r>
        <w:rPr>
          <w:sz w:val="22"/>
          <w:szCs w:val="22"/>
        </w:rPr>
        <w:t>7</w:t>
      </w:r>
      <w:r w:rsidR="005B2523" w:rsidRPr="003F107D">
        <w:rPr>
          <w:sz w:val="22"/>
          <w:szCs w:val="22"/>
        </w:rPr>
        <w:t>.1.</w:t>
      </w:r>
      <w:r w:rsidR="00821DEE">
        <w:rPr>
          <w:sz w:val="22"/>
          <w:szCs w:val="22"/>
        </w:rPr>
        <w:t>2</w:t>
      </w:r>
      <w:r w:rsidR="00F7234E">
        <w:rPr>
          <w:sz w:val="22"/>
          <w:szCs w:val="22"/>
        </w:rPr>
        <w:t>5</w:t>
      </w:r>
      <w:r w:rsidR="00C27F44" w:rsidRPr="003F107D">
        <w:rPr>
          <w:sz w:val="22"/>
          <w:szCs w:val="22"/>
        </w:rPr>
        <w:t xml:space="preserve">. </w:t>
      </w:r>
      <w:r w:rsidR="004D1D77" w:rsidRPr="003F107D">
        <w:rPr>
          <w:sz w:val="22"/>
          <w:szCs w:val="22"/>
        </w:rPr>
        <w:tab/>
      </w:r>
      <w:r w:rsidR="005B2523" w:rsidRPr="003F107D">
        <w:rPr>
          <w:sz w:val="22"/>
          <w:szCs w:val="22"/>
        </w:rPr>
        <w:t>Подрядчик</w:t>
      </w:r>
      <w:r w:rsidR="00C27F44" w:rsidRPr="003F107D">
        <w:rPr>
          <w:sz w:val="22"/>
          <w:szCs w:val="22"/>
        </w:rPr>
        <w:t xml:space="preserve"> имеет право на заключение от своего имени в интересах Заказчика договоров с третьими лицами на проведение специальных работ, если они являются предметом настоящего договора</w:t>
      </w:r>
      <w:r w:rsidR="00B21A2F">
        <w:rPr>
          <w:sz w:val="22"/>
          <w:szCs w:val="22"/>
        </w:rPr>
        <w:t>.</w:t>
      </w:r>
      <w:r w:rsidR="00C27F44" w:rsidRPr="003F107D">
        <w:rPr>
          <w:sz w:val="22"/>
          <w:szCs w:val="22"/>
        </w:rPr>
        <w:t xml:space="preserve"> </w:t>
      </w:r>
    </w:p>
    <w:p w:rsidR="00C27F44" w:rsidRPr="003F107D" w:rsidRDefault="00C27F44" w:rsidP="008176B8">
      <w:pPr>
        <w:tabs>
          <w:tab w:val="left" w:pos="993"/>
          <w:tab w:val="left" w:pos="1134"/>
        </w:tabs>
        <w:spacing w:before="0" w:after="0" w:line="240" w:lineRule="auto"/>
        <w:ind w:firstLine="426"/>
        <w:rPr>
          <w:sz w:val="22"/>
          <w:szCs w:val="22"/>
        </w:rPr>
      </w:pPr>
      <w:r w:rsidRPr="003F107D">
        <w:rPr>
          <w:sz w:val="22"/>
          <w:szCs w:val="22"/>
        </w:rPr>
        <w:t xml:space="preserve">По заключенным </w:t>
      </w:r>
      <w:r w:rsidR="005B2523" w:rsidRPr="003F107D">
        <w:rPr>
          <w:sz w:val="22"/>
          <w:szCs w:val="22"/>
        </w:rPr>
        <w:t>Подрядчиком</w:t>
      </w:r>
      <w:r w:rsidRPr="003F107D">
        <w:rPr>
          <w:sz w:val="22"/>
          <w:szCs w:val="22"/>
        </w:rPr>
        <w:t xml:space="preserve"> договорам с третьими лицами права и обязанности приобретает </w:t>
      </w:r>
      <w:r w:rsidR="005B2523" w:rsidRPr="003F107D">
        <w:rPr>
          <w:sz w:val="22"/>
          <w:szCs w:val="22"/>
        </w:rPr>
        <w:t>Подрядчик</w:t>
      </w:r>
      <w:r w:rsidRPr="003F107D">
        <w:rPr>
          <w:sz w:val="22"/>
          <w:szCs w:val="22"/>
        </w:rPr>
        <w:t xml:space="preserve"> и несет перед Заказчиком ответственность за результаты их деятельности. Оплата работ по договорам, заключаемым с третьими лицами, осуществляется </w:t>
      </w:r>
      <w:r w:rsidR="005B2523" w:rsidRPr="003F107D">
        <w:rPr>
          <w:sz w:val="22"/>
          <w:szCs w:val="22"/>
        </w:rPr>
        <w:t>Подрядчиком</w:t>
      </w:r>
      <w:r w:rsidRPr="003F107D">
        <w:rPr>
          <w:sz w:val="22"/>
          <w:szCs w:val="22"/>
        </w:rPr>
        <w:t xml:space="preserve"> в </w:t>
      </w:r>
      <w:proofErr w:type="gramStart"/>
      <w:r w:rsidRPr="003F107D">
        <w:rPr>
          <w:sz w:val="22"/>
          <w:szCs w:val="22"/>
        </w:rPr>
        <w:t>рамках</w:t>
      </w:r>
      <w:proofErr w:type="gramEnd"/>
      <w:r w:rsidRPr="003F107D">
        <w:rPr>
          <w:sz w:val="22"/>
          <w:szCs w:val="22"/>
        </w:rPr>
        <w:t xml:space="preserve"> цены настоящего договора. </w:t>
      </w:r>
    </w:p>
    <w:p w:rsidR="00C27F44" w:rsidRPr="003F107D" w:rsidRDefault="00B9170A" w:rsidP="008176B8">
      <w:pPr>
        <w:tabs>
          <w:tab w:val="left" w:pos="284"/>
          <w:tab w:val="left" w:pos="567"/>
        </w:tabs>
        <w:spacing w:before="0" w:after="0" w:line="240" w:lineRule="auto"/>
        <w:rPr>
          <w:sz w:val="22"/>
          <w:szCs w:val="22"/>
        </w:rPr>
      </w:pPr>
      <w:r>
        <w:rPr>
          <w:sz w:val="22"/>
          <w:szCs w:val="22"/>
        </w:rPr>
        <w:t>7.</w:t>
      </w:r>
      <w:r w:rsidR="005B2523" w:rsidRPr="003F107D">
        <w:rPr>
          <w:sz w:val="22"/>
          <w:szCs w:val="22"/>
        </w:rPr>
        <w:t>1.2</w:t>
      </w:r>
      <w:r w:rsidR="00F7234E">
        <w:rPr>
          <w:sz w:val="22"/>
          <w:szCs w:val="22"/>
        </w:rPr>
        <w:t>6</w:t>
      </w:r>
      <w:r w:rsidR="00C27F44" w:rsidRPr="003F107D">
        <w:rPr>
          <w:sz w:val="22"/>
          <w:szCs w:val="22"/>
        </w:rPr>
        <w:t>.</w:t>
      </w:r>
      <w:r w:rsidR="00526D75">
        <w:rPr>
          <w:sz w:val="22"/>
          <w:szCs w:val="22"/>
        </w:rPr>
        <w:t xml:space="preserve"> </w:t>
      </w:r>
      <w:r w:rsidR="0008661D" w:rsidRPr="003F107D">
        <w:rPr>
          <w:sz w:val="22"/>
          <w:szCs w:val="22"/>
        </w:rPr>
        <w:tab/>
      </w:r>
      <w:r w:rsidR="00C27F44" w:rsidRPr="003F107D">
        <w:rPr>
          <w:sz w:val="22"/>
          <w:szCs w:val="22"/>
        </w:rPr>
        <w:t xml:space="preserve">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rsidR="00C27F44" w:rsidRPr="003F107D" w:rsidRDefault="00B9170A" w:rsidP="008176B8">
      <w:pPr>
        <w:tabs>
          <w:tab w:val="left" w:pos="567"/>
          <w:tab w:val="left" w:pos="1134"/>
        </w:tabs>
        <w:spacing w:before="0" w:after="0" w:line="240" w:lineRule="auto"/>
        <w:rPr>
          <w:sz w:val="22"/>
          <w:szCs w:val="22"/>
        </w:rPr>
      </w:pPr>
      <w:r>
        <w:rPr>
          <w:sz w:val="22"/>
          <w:szCs w:val="22"/>
        </w:rPr>
        <w:t>7</w:t>
      </w:r>
      <w:r w:rsidR="005B2523" w:rsidRPr="003F107D">
        <w:rPr>
          <w:sz w:val="22"/>
          <w:szCs w:val="22"/>
        </w:rPr>
        <w:t>.1.2</w:t>
      </w:r>
      <w:r w:rsidR="00F7234E">
        <w:rPr>
          <w:sz w:val="22"/>
          <w:szCs w:val="22"/>
        </w:rPr>
        <w:t>7</w:t>
      </w:r>
      <w:r w:rsidR="005B2523" w:rsidRPr="003F107D">
        <w:rPr>
          <w:sz w:val="22"/>
          <w:szCs w:val="22"/>
        </w:rPr>
        <w:t>.</w:t>
      </w:r>
      <w:r w:rsidR="00C27F44" w:rsidRPr="003F107D">
        <w:rPr>
          <w:sz w:val="22"/>
          <w:szCs w:val="22"/>
        </w:rPr>
        <w:t xml:space="preserve"> 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 на  территории Объект</w:t>
      </w:r>
      <w:r w:rsidR="00476907">
        <w:rPr>
          <w:sz w:val="22"/>
          <w:szCs w:val="22"/>
        </w:rPr>
        <w:t>а</w:t>
      </w:r>
      <w:r w:rsidR="00C27F44" w:rsidRPr="003F107D">
        <w:rPr>
          <w:sz w:val="22"/>
          <w:szCs w:val="22"/>
        </w:rPr>
        <w:t>.</w:t>
      </w:r>
    </w:p>
    <w:p w:rsidR="00C27F44" w:rsidRDefault="00B9170A" w:rsidP="008176B8">
      <w:pPr>
        <w:tabs>
          <w:tab w:val="left" w:pos="567"/>
          <w:tab w:val="left" w:pos="1134"/>
        </w:tabs>
        <w:spacing w:before="0" w:after="0" w:line="240" w:lineRule="auto"/>
        <w:rPr>
          <w:sz w:val="22"/>
          <w:szCs w:val="22"/>
        </w:rPr>
      </w:pPr>
      <w:r>
        <w:rPr>
          <w:sz w:val="22"/>
          <w:szCs w:val="22"/>
        </w:rPr>
        <w:t>7</w:t>
      </w:r>
      <w:r w:rsidR="005B2523" w:rsidRPr="003F107D">
        <w:rPr>
          <w:sz w:val="22"/>
          <w:szCs w:val="22"/>
        </w:rPr>
        <w:t>.1.2</w:t>
      </w:r>
      <w:r w:rsidR="00F7234E">
        <w:rPr>
          <w:sz w:val="22"/>
          <w:szCs w:val="22"/>
        </w:rPr>
        <w:t>8</w:t>
      </w:r>
      <w:r w:rsidR="00C27F44" w:rsidRPr="003F107D">
        <w:rPr>
          <w:sz w:val="22"/>
          <w:szCs w:val="22"/>
        </w:rPr>
        <w:t xml:space="preserve">. Обеспечить безопасные условия и охрану труда работников Подрядчика в </w:t>
      </w:r>
      <w:proofErr w:type="gramStart"/>
      <w:r w:rsidR="00C27F44" w:rsidRPr="003F107D">
        <w:rPr>
          <w:sz w:val="22"/>
          <w:szCs w:val="22"/>
        </w:rPr>
        <w:t>целях</w:t>
      </w:r>
      <w:proofErr w:type="gramEnd"/>
      <w:r w:rsidR="00C27F44" w:rsidRPr="003F107D">
        <w:rPr>
          <w:sz w:val="22"/>
          <w:szCs w:val="22"/>
        </w:rPr>
        <w:t xml:space="preserve"> сохранения их жизни и здоровья, в том числе нахождение работников Подрядчика и лиц, выполняющих Работу по гражданско-правовым договорам с </w:t>
      </w:r>
      <w:r w:rsidR="0013667C" w:rsidRPr="003F107D">
        <w:rPr>
          <w:sz w:val="22"/>
          <w:szCs w:val="22"/>
        </w:rPr>
        <w:t>Подрядчиком</w:t>
      </w:r>
      <w:r w:rsidR="00C27F44" w:rsidRPr="003F107D">
        <w:rPr>
          <w:sz w:val="22"/>
          <w:szCs w:val="22"/>
        </w:rPr>
        <w:t>, в процессе выполнения Работ в специальной форме и строительных касках.</w:t>
      </w:r>
    </w:p>
    <w:p w:rsidR="00CF4866" w:rsidRPr="003F107D" w:rsidRDefault="00CF4866" w:rsidP="008176B8">
      <w:pPr>
        <w:tabs>
          <w:tab w:val="left" w:pos="567"/>
          <w:tab w:val="left" w:pos="1134"/>
        </w:tabs>
        <w:spacing w:before="0" w:after="0" w:line="240" w:lineRule="auto"/>
        <w:rPr>
          <w:sz w:val="22"/>
          <w:szCs w:val="22"/>
        </w:rPr>
      </w:pPr>
      <w:r>
        <w:rPr>
          <w:sz w:val="22"/>
          <w:szCs w:val="22"/>
        </w:rPr>
        <w:t>7.1.</w:t>
      </w:r>
      <w:r w:rsidR="00F7234E">
        <w:rPr>
          <w:sz w:val="22"/>
          <w:szCs w:val="22"/>
        </w:rPr>
        <w:t>29</w:t>
      </w:r>
      <w:r>
        <w:rPr>
          <w:sz w:val="22"/>
          <w:szCs w:val="22"/>
        </w:rPr>
        <w:t>.</w:t>
      </w:r>
      <w:r w:rsidRPr="00CF4866">
        <w:t xml:space="preserve"> </w:t>
      </w:r>
      <w:r w:rsidRPr="00CF4866">
        <w:rPr>
          <w:sz w:val="22"/>
          <w:szCs w:val="22"/>
        </w:rPr>
        <w:t xml:space="preserve">Обеспечить в </w:t>
      </w:r>
      <w:proofErr w:type="gramStart"/>
      <w:r w:rsidRPr="00CF4866">
        <w:rPr>
          <w:sz w:val="22"/>
          <w:szCs w:val="22"/>
        </w:rPr>
        <w:t>процессе</w:t>
      </w:r>
      <w:proofErr w:type="gramEnd"/>
      <w:r w:rsidRPr="00CF4866">
        <w:rPr>
          <w:sz w:val="22"/>
          <w:szCs w:val="22"/>
        </w:rPr>
        <w:t xml:space="preserve"> проведения Работ собственными силами и за счет договорной цены систематическую уборку Объект</w:t>
      </w:r>
      <w:r w:rsidR="00476907">
        <w:rPr>
          <w:sz w:val="22"/>
          <w:szCs w:val="22"/>
        </w:rPr>
        <w:t>а</w:t>
      </w:r>
      <w:r w:rsidRPr="00CF4866">
        <w:rPr>
          <w:sz w:val="22"/>
          <w:szCs w:val="22"/>
        </w:rPr>
        <w:t xml:space="preserve">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C27F44" w:rsidRPr="003F107D" w:rsidRDefault="00B9170A" w:rsidP="008176B8">
      <w:pPr>
        <w:tabs>
          <w:tab w:val="left" w:pos="567"/>
          <w:tab w:val="left" w:pos="1134"/>
        </w:tabs>
        <w:spacing w:before="0" w:after="0" w:line="240" w:lineRule="auto"/>
        <w:rPr>
          <w:sz w:val="22"/>
          <w:szCs w:val="22"/>
        </w:rPr>
      </w:pPr>
      <w:r>
        <w:rPr>
          <w:sz w:val="22"/>
          <w:szCs w:val="22"/>
        </w:rPr>
        <w:t>7</w:t>
      </w:r>
      <w:r w:rsidR="005B2523" w:rsidRPr="003F107D">
        <w:rPr>
          <w:sz w:val="22"/>
          <w:szCs w:val="22"/>
        </w:rPr>
        <w:t>.1.</w:t>
      </w:r>
      <w:r w:rsidR="00821DEE">
        <w:rPr>
          <w:sz w:val="22"/>
          <w:szCs w:val="22"/>
        </w:rPr>
        <w:t>3</w:t>
      </w:r>
      <w:r w:rsidR="00F7234E">
        <w:rPr>
          <w:sz w:val="22"/>
          <w:szCs w:val="22"/>
        </w:rPr>
        <w:t>0</w:t>
      </w:r>
      <w:r w:rsidR="005B2523" w:rsidRPr="003F107D">
        <w:rPr>
          <w:sz w:val="22"/>
          <w:szCs w:val="22"/>
        </w:rPr>
        <w:t>.</w:t>
      </w:r>
      <w:r w:rsidR="00C27F44" w:rsidRPr="003F107D">
        <w:rPr>
          <w:sz w:val="22"/>
          <w:szCs w:val="22"/>
        </w:rPr>
        <w:t xml:space="preserve">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C27F44" w:rsidRPr="003F107D" w:rsidRDefault="00B9170A" w:rsidP="008176B8">
      <w:pPr>
        <w:tabs>
          <w:tab w:val="left" w:pos="567"/>
          <w:tab w:val="left" w:pos="1134"/>
        </w:tabs>
        <w:spacing w:before="0" w:after="0" w:line="240" w:lineRule="auto"/>
        <w:rPr>
          <w:sz w:val="22"/>
          <w:szCs w:val="22"/>
        </w:rPr>
      </w:pPr>
      <w:r>
        <w:rPr>
          <w:sz w:val="22"/>
          <w:szCs w:val="22"/>
        </w:rPr>
        <w:lastRenderedPageBreak/>
        <w:t>7</w:t>
      </w:r>
      <w:r w:rsidR="005B2523" w:rsidRPr="003F107D">
        <w:rPr>
          <w:sz w:val="22"/>
          <w:szCs w:val="22"/>
        </w:rPr>
        <w:t>.1.</w:t>
      </w:r>
      <w:r w:rsidR="00821DEE">
        <w:rPr>
          <w:sz w:val="22"/>
          <w:szCs w:val="22"/>
        </w:rPr>
        <w:t>3</w:t>
      </w:r>
      <w:r w:rsidR="00F7234E">
        <w:rPr>
          <w:sz w:val="22"/>
          <w:szCs w:val="22"/>
        </w:rPr>
        <w:t>1</w:t>
      </w:r>
      <w:r w:rsidR="00C27F44" w:rsidRPr="003F107D">
        <w:rPr>
          <w:sz w:val="22"/>
          <w:szCs w:val="22"/>
        </w:rPr>
        <w:t xml:space="preserve">.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w:t>
      </w:r>
      <w:r w:rsidR="0013667C" w:rsidRPr="003F107D">
        <w:rPr>
          <w:sz w:val="22"/>
          <w:szCs w:val="22"/>
        </w:rPr>
        <w:t>Подрядчику</w:t>
      </w:r>
      <w:r w:rsidR="00C27F44" w:rsidRPr="003F107D">
        <w:rPr>
          <w:sz w:val="22"/>
          <w:szCs w:val="22"/>
        </w:rPr>
        <w:t xml:space="preserve"> либо Заказчику в связи с некачественным выполнением </w:t>
      </w:r>
      <w:r w:rsidR="0013667C" w:rsidRPr="003F107D">
        <w:rPr>
          <w:sz w:val="22"/>
          <w:szCs w:val="22"/>
        </w:rPr>
        <w:t>Подрядчиком</w:t>
      </w:r>
      <w:r w:rsidR="00C27F44" w:rsidRPr="003F107D">
        <w:rPr>
          <w:sz w:val="22"/>
          <w:szCs w:val="22"/>
        </w:rPr>
        <w:t xml:space="preserve"> Работ и/или выполнением Работ без соответствующих лицензий (иных необходимых разрешений), и/или в связи ненадлежащим исполнением </w:t>
      </w:r>
      <w:r w:rsidR="0013667C" w:rsidRPr="003F107D">
        <w:rPr>
          <w:sz w:val="22"/>
          <w:szCs w:val="22"/>
        </w:rPr>
        <w:t>Подрядчиком</w:t>
      </w:r>
      <w:r w:rsidR="00C27F44" w:rsidRPr="003F107D">
        <w:rPr>
          <w:sz w:val="22"/>
          <w:szCs w:val="22"/>
        </w:rPr>
        <w:t xml:space="preserve"> иных обязательств по Договору.</w:t>
      </w:r>
    </w:p>
    <w:p w:rsidR="00B354FA" w:rsidRPr="003F107D" w:rsidRDefault="00B9170A" w:rsidP="008176B8">
      <w:pPr>
        <w:tabs>
          <w:tab w:val="left" w:pos="567"/>
          <w:tab w:val="left" w:pos="1134"/>
        </w:tabs>
        <w:spacing w:before="0" w:after="0" w:line="240" w:lineRule="auto"/>
        <w:rPr>
          <w:sz w:val="22"/>
          <w:szCs w:val="22"/>
        </w:rPr>
      </w:pPr>
      <w:r>
        <w:rPr>
          <w:sz w:val="22"/>
          <w:szCs w:val="22"/>
        </w:rPr>
        <w:t>7</w:t>
      </w:r>
      <w:r w:rsidR="005B2523" w:rsidRPr="003F107D">
        <w:rPr>
          <w:sz w:val="22"/>
          <w:szCs w:val="22"/>
        </w:rPr>
        <w:t>.1.</w:t>
      </w:r>
      <w:r w:rsidR="00821DEE">
        <w:rPr>
          <w:sz w:val="22"/>
          <w:szCs w:val="22"/>
        </w:rPr>
        <w:t>3</w:t>
      </w:r>
      <w:r w:rsidR="00F7234E">
        <w:rPr>
          <w:sz w:val="22"/>
          <w:szCs w:val="22"/>
        </w:rPr>
        <w:t>2</w:t>
      </w:r>
      <w:r w:rsidR="005B2523" w:rsidRPr="003F107D">
        <w:rPr>
          <w:sz w:val="22"/>
          <w:szCs w:val="22"/>
        </w:rPr>
        <w:t>.</w:t>
      </w:r>
      <w:r w:rsidR="00C27F44" w:rsidRPr="003F107D">
        <w:rPr>
          <w:sz w:val="22"/>
          <w:szCs w:val="22"/>
        </w:rPr>
        <w:t xml:space="preserve"> </w:t>
      </w:r>
      <w:r w:rsidR="00B354FA" w:rsidRPr="003F107D">
        <w:rPr>
          <w:sz w:val="22"/>
          <w:szCs w:val="22"/>
        </w:rPr>
        <w:t>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w:t>
      </w:r>
      <w:proofErr w:type="gramStart"/>
      <w:r w:rsidR="00B354FA" w:rsidRPr="003F107D">
        <w:rPr>
          <w:sz w:val="22"/>
          <w:szCs w:val="22"/>
        </w:rPr>
        <w:t>,</w:t>
      </w:r>
      <w:proofErr w:type="gramEnd"/>
      <w:r w:rsidR="00B354FA" w:rsidRPr="003F107D">
        <w:rPr>
          <w:sz w:val="22"/>
          <w:szCs w:val="22"/>
        </w:rPr>
        <w:t xml:space="preserve">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C27F44" w:rsidRPr="003F107D" w:rsidRDefault="00B9170A" w:rsidP="008176B8">
      <w:pPr>
        <w:tabs>
          <w:tab w:val="left" w:pos="567"/>
          <w:tab w:val="left" w:pos="1134"/>
        </w:tabs>
        <w:spacing w:before="0" w:after="0" w:line="240" w:lineRule="auto"/>
        <w:rPr>
          <w:sz w:val="22"/>
          <w:szCs w:val="22"/>
        </w:rPr>
      </w:pPr>
      <w:r>
        <w:rPr>
          <w:sz w:val="22"/>
          <w:szCs w:val="22"/>
        </w:rPr>
        <w:t>7</w:t>
      </w:r>
      <w:r w:rsidR="005B2523" w:rsidRPr="003F107D">
        <w:rPr>
          <w:sz w:val="22"/>
          <w:szCs w:val="22"/>
        </w:rPr>
        <w:t>.1.</w:t>
      </w:r>
      <w:r w:rsidR="00821DEE">
        <w:rPr>
          <w:sz w:val="22"/>
          <w:szCs w:val="22"/>
        </w:rPr>
        <w:t>3</w:t>
      </w:r>
      <w:r w:rsidR="00F7234E">
        <w:rPr>
          <w:sz w:val="22"/>
          <w:szCs w:val="22"/>
        </w:rPr>
        <w:t>3</w:t>
      </w:r>
      <w:r w:rsidR="00C27F44" w:rsidRPr="003F107D">
        <w:rPr>
          <w:sz w:val="22"/>
          <w:szCs w:val="22"/>
        </w:rPr>
        <w:t xml:space="preserve">. Извещать Заказчика за 2 (два) рабочих дня до начала приемки и скрытых Работ, </w:t>
      </w:r>
      <w:r w:rsidR="0013667C" w:rsidRPr="003F107D">
        <w:rPr>
          <w:sz w:val="22"/>
          <w:szCs w:val="22"/>
        </w:rPr>
        <w:t>Подрядчик</w:t>
      </w:r>
      <w:r w:rsidR="00C27F44" w:rsidRPr="003F107D">
        <w:rPr>
          <w:sz w:val="22"/>
          <w:szCs w:val="22"/>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w:t>
      </w:r>
      <w:r w:rsidR="0013667C" w:rsidRPr="003F107D">
        <w:rPr>
          <w:sz w:val="22"/>
          <w:szCs w:val="22"/>
        </w:rPr>
        <w:t>Подрядчик</w:t>
      </w:r>
      <w:r w:rsidR="00C27F44" w:rsidRPr="003F107D">
        <w:rPr>
          <w:sz w:val="22"/>
          <w:szCs w:val="22"/>
        </w:rPr>
        <w:t xml:space="preserve"> несет ответственность за ненадлежащее качество Работ и неполное их выполнение.</w:t>
      </w:r>
    </w:p>
    <w:p w:rsidR="00C27F44" w:rsidRPr="003F107D" w:rsidRDefault="00B9170A" w:rsidP="008176B8">
      <w:pPr>
        <w:tabs>
          <w:tab w:val="left" w:pos="567"/>
        </w:tabs>
        <w:spacing w:before="0" w:after="0" w:line="240" w:lineRule="auto"/>
        <w:rPr>
          <w:sz w:val="22"/>
          <w:szCs w:val="22"/>
        </w:rPr>
      </w:pPr>
      <w:r>
        <w:rPr>
          <w:sz w:val="22"/>
          <w:szCs w:val="22"/>
        </w:rPr>
        <w:t>7</w:t>
      </w:r>
      <w:r w:rsidR="005B2523" w:rsidRPr="003F107D">
        <w:rPr>
          <w:sz w:val="22"/>
          <w:szCs w:val="22"/>
        </w:rPr>
        <w:t>.1.</w:t>
      </w:r>
      <w:r w:rsidR="00821DEE">
        <w:rPr>
          <w:sz w:val="22"/>
          <w:szCs w:val="22"/>
        </w:rPr>
        <w:t>3</w:t>
      </w:r>
      <w:r w:rsidR="00F7234E">
        <w:rPr>
          <w:sz w:val="22"/>
          <w:szCs w:val="22"/>
        </w:rPr>
        <w:t>4</w:t>
      </w:r>
      <w:r w:rsidR="00C27F44" w:rsidRPr="003F107D">
        <w:rPr>
          <w:sz w:val="22"/>
          <w:szCs w:val="22"/>
        </w:rPr>
        <w:t xml:space="preserve">. Принимать все необходимые меры для предотвращения причинения ущерба или повреждения в </w:t>
      </w:r>
      <w:proofErr w:type="gramStart"/>
      <w:r w:rsidR="00C27F44" w:rsidRPr="003F107D">
        <w:rPr>
          <w:sz w:val="22"/>
          <w:szCs w:val="22"/>
        </w:rPr>
        <w:t>процессе</w:t>
      </w:r>
      <w:proofErr w:type="gramEnd"/>
      <w:r w:rsidR="00C27F44" w:rsidRPr="003F107D">
        <w:rPr>
          <w:sz w:val="22"/>
          <w:szCs w:val="22"/>
        </w:rPr>
        <w:t xml:space="preserve"> выполнения Работ на Объект</w:t>
      </w:r>
      <w:r w:rsidR="00476907">
        <w:rPr>
          <w:sz w:val="22"/>
          <w:szCs w:val="22"/>
        </w:rPr>
        <w:t>е</w:t>
      </w:r>
      <w:r w:rsidR="00C27F44" w:rsidRPr="003F107D">
        <w:rPr>
          <w:sz w:val="22"/>
          <w:szCs w:val="22"/>
        </w:rPr>
        <w:t xml:space="preserve"> различным сооружениям  транспортом (иной строительной техникой) </w:t>
      </w:r>
      <w:r w:rsidR="0013667C" w:rsidRPr="003F107D">
        <w:rPr>
          <w:sz w:val="22"/>
          <w:szCs w:val="22"/>
        </w:rPr>
        <w:t>Подрядчика</w:t>
      </w:r>
      <w:r w:rsidR="00C27F44" w:rsidRPr="003F107D">
        <w:rPr>
          <w:sz w:val="22"/>
          <w:szCs w:val="22"/>
        </w:rPr>
        <w:t xml:space="preserve"> (его перевозчиков, поставщиков).</w:t>
      </w:r>
    </w:p>
    <w:p w:rsidR="00C27F44" w:rsidRPr="003F107D" w:rsidRDefault="00B9170A" w:rsidP="008176B8">
      <w:pPr>
        <w:tabs>
          <w:tab w:val="left" w:pos="567"/>
        </w:tabs>
        <w:spacing w:before="0" w:after="0" w:line="240" w:lineRule="auto"/>
        <w:rPr>
          <w:sz w:val="22"/>
          <w:szCs w:val="22"/>
        </w:rPr>
      </w:pPr>
      <w:r>
        <w:rPr>
          <w:sz w:val="22"/>
          <w:szCs w:val="22"/>
        </w:rPr>
        <w:t>7</w:t>
      </w:r>
      <w:r w:rsidR="005B2523" w:rsidRPr="003F107D">
        <w:rPr>
          <w:sz w:val="22"/>
          <w:szCs w:val="22"/>
        </w:rPr>
        <w:t>.1.</w:t>
      </w:r>
      <w:r w:rsidR="00821DEE">
        <w:rPr>
          <w:sz w:val="22"/>
          <w:szCs w:val="22"/>
        </w:rPr>
        <w:t>3</w:t>
      </w:r>
      <w:r w:rsidR="00F7234E">
        <w:rPr>
          <w:sz w:val="22"/>
          <w:szCs w:val="22"/>
        </w:rPr>
        <w:t>5</w:t>
      </w:r>
      <w:r w:rsidR="00C27F44" w:rsidRPr="003F107D">
        <w:rPr>
          <w:sz w:val="22"/>
          <w:szCs w:val="22"/>
        </w:rPr>
        <w:t xml:space="preserve">. </w:t>
      </w:r>
      <w:proofErr w:type="gramStart"/>
      <w:r w:rsidR="00C27F44" w:rsidRPr="003F107D">
        <w:rPr>
          <w:sz w:val="22"/>
          <w:szCs w:val="22"/>
        </w:rPr>
        <w:t>Постоянно вести общий и специальный журналы Работ, форма которых утверждена Приказом Ростехнадзора от 12.01.2007 № 7, а также журнал учета выполненных Работ по форме № КС-6а, своевременно оформлять и представлять Заказчику исполнительную документацию в соответствии с Приказом Ростехнадзора от 26.12.2006 № 1128 и всю первичную документацию о выполненных Работах в соответствии с формами, утвержденными постановлением Госкомстата России от 11.11.1999 № 100.</w:t>
      </w:r>
      <w:proofErr w:type="gramEnd"/>
    </w:p>
    <w:p w:rsidR="00C27F44" w:rsidRPr="003F107D" w:rsidRDefault="00B9170A" w:rsidP="008176B8">
      <w:pPr>
        <w:tabs>
          <w:tab w:val="left" w:pos="567"/>
          <w:tab w:val="left" w:pos="1134"/>
        </w:tabs>
        <w:spacing w:before="0" w:after="0" w:line="240" w:lineRule="auto"/>
        <w:rPr>
          <w:sz w:val="22"/>
          <w:szCs w:val="22"/>
        </w:rPr>
      </w:pPr>
      <w:r>
        <w:rPr>
          <w:sz w:val="22"/>
          <w:szCs w:val="22"/>
        </w:rPr>
        <w:t>7</w:t>
      </w:r>
      <w:r w:rsidR="005B2523" w:rsidRPr="003F107D">
        <w:rPr>
          <w:sz w:val="22"/>
          <w:szCs w:val="22"/>
        </w:rPr>
        <w:t>.1.</w:t>
      </w:r>
      <w:r w:rsidR="00821DEE">
        <w:rPr>
          <w:sz w:val="22"/>
          <w:szCs w:val="22"/>
        </w:rPr>
        <w:t>3</w:t>
      </w:r>
      <w:r w:rsidR="00F7234E">
        <w:rPr>
          <w:sz w:val="22"/>
          <w:szCs w:val="22"/>
        </w:rPr>
        <w:t>6</w:t>
      </w:r>
      <w:r w:rsidR="00C27F44" w:rsidRPr="003F107D">
        <w:rPr>
          <w:sz w:val="22"/>
          <w:szCs w:val="22"/>
        </w:rPr>
        <w:t>. Одновременно с актами о приемке выполненных Работ, предоставлять Заказчику на предъявляемые к приемке Работы исполнительную 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p>
    <w:p w:rsidR="00C27F44" w:rsidRPr="003F107D" w:rsidRDefault="00B9170A" w:rsidP="008176B8">
      <w:pPr>
        <w:tabs>
          <w:tab w:val="left" w:pos="567"/>
          <w:tab w:val="left" w:pos="1134"/>
        </w:tabs>
        <w:spacing w:before="0" w:after="0" w:line="240" w:lineRule="auto"/>
        <w:rPr>
          <w:sz w:val="22"/>
          <w:szCs w:val="22"/>
        </w:rPr>
      </w:pPr>
      <w:r>
        <w:rPr>
          <w:sz w:val="22"/>
          <w:szCs w:val="22"/>
        </w:rPr>
        <w:t>7</w:t>
      </w:r>
      <w:r w:rsidR="0013667C" w:rsidRPr="003F107D">
        <w:rPr>
          <w:sz w:val="22"/>
          <w:szCs w:val="22"/>
        </w:rPr>
        <w:t>.1.3</w:t>
      </w:r>
      <w:r w:rsidR="00F7234E">
        <w:rPr>
          <w:sz w:val="22"/>
          <w:szCs w:val="22"/>
        </w:rPr>
        <w:t>7</w:t>
      </w:r>
      <w:r w:rsidR="0013667C" w:rsidRPr="003F107D">
        <w:rPr>
          <w:sz w:val="22"/>
          <w:szCs w:val="22"/>
        </w:rPr>
        <w:t xml:space="preserve">. </w:t>
      </w:r>
      <w:r w:rsidR="00C27F44" w:rsidRPr="003F107D">
        <w:rPr>
          <w:sz w:val="22"/>
          <w:szCs w:val="22"/>
        </w:rPr>
        <w:t>Журнал учета выполненных Работ (форма № КС-6а) передается Заказчику при сдаче выполненных Работ и должен храниться на Объект</w:t>
      </w:r>
      <w:r w:rsidR="00476907">
        <w:rPr>
          <w:sz w:val="22"/>
          <w:szCs w:val="22"/>
        </w:rPr>
        <w:t>е</w:t>
      </w:r>
      <w:r w:rsidR="00C27F44" w:rsidRPr="003F107D">
        <w:rPr>
          <w:sz w:val="22"/>
          <w:szCs w:val="22"/>
        </w:rPr>
        <w:t xml:space="preserve"> в 1 (одном) экземпляре на бумажном носителе.</w:t>
      </w:r>
    </w:p>
    <w:p w:rsidR="00C27F44" w:rsidRPr="003F107D" w:rsidRDefault="00B9170A" w:rsidP="008176B8">
      <w:pPr>
        <w:tabs>
          <w:tab w:val="left" w:pos="567"/>
          <w:tab w:val="left" w:pos="1134"/>
        </w:tabs>
        <w:spacing w:before="0" w:after="0" w:line="240" w:lineRule="auto"/>
        <w:rPr>
          <w:sz w:val="22"/>
          <w:szCs w:val="22"/>
        </w:rPr>
      </w:pPr>
      <w:r>
        <w:rPr>
          <w:sz w:val="22"/>
          <w:szCs w:val="22"/>
        </w:rPr>
        <w:t>7</w:t>
      </w:r>
      <w:r w:rsidR="005B2523" w:rsidRPr="003F107D">
        <w:rPr>
          <w:sz w:val="22"/>
          <w:szCs w:val="22"/>
        </w:rPr>
        <w:t>.1.3</w:t>
      </w:r>
      <w:r w:rsidR="00F7234E">
        <w:rPr>
          <w:sz w:val="22"/>
          <w:szCs w:val="22"/>
        </w:rPr>
        <w:t>8</w:t>
      </w:r>
      <w:r w:rsidR="00C27F44" w:rsidRPr="003F107D">
        <w:rPr>
          <w:sz w:val="22"/>
          <w:szCs w:val="22"/>
        </w:rPr>
        <w:t>. 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 а также строительный мусор. При готовности к сдаче Объект</w:t>
      </w:r>
      <w:r w:rsidR="00476907">
        <w:rPr>
          <w:sz w:val="22"/>
          <w:szCs w:val="22"/>
        </w:rPr>
        <w:t>а</w:t>
      </w:r>
      <w:r w:rsidR="00C27F44" w:rsidRPr="003F107D">
        <w:rPr>
          <w:sz w:val="22"/>
          <w:szCs w:val="22"/>
        </w:rPr>
        <w:t xml:space="preserve"> известить об этом Заказчика не менее чем за 3 (три) рабо</w:t>
      </w:r>
      <w:r w:rsidR="008176B8">
        <w:rPr>
          <w:sz w:val="22"/>
          <w:szCs w:val="22"/>
        </w:rPr>
        <w:t>чих дня до предполагаемой даты.</w:t>
      </w:r>
      <w:r>
        <w:rPr>
          <w:sz w:val="22"/>
          <w:szCs w:val="22"/>
        </w:rPr>
        <w:t>7</w:t>
      </w:r>
      <w:r w:rsidR="005B2523" w:rsidRPr="003F107D">
        <w:rPr>
          <w:sz w:val="22"/>
          <w:szCs w:val="22"/>
        </w:rPr>
        <w:t>.1.</w:t>
      </w:r>
      <w:r w:rsidR="00F7234E">
        <w:rPr>
          <w:sz w:val="22"/>
          <w:szCs w:val="22"/>
        </w:rPr>
        <w:t>39</w:t>
      </w:r>
      <w:r w:rsidR="00C27F44" w:rsidRPr="003F107D">
        <w:rPr>
          <w:sz w:val="22"/>
          <w:szCs w:val="22"/>
        </w:rPr>
        <w:t>. Организовать сдачу-приемку результатов выполненных Работ по Договору.</w:t>
      </w:r>
    </w:p>
    <w:p w:rsidR="00C27F44" w:rsidRPr="003F107D" w:rsidRDefault="00B9170A" w:rsidP="008176B8">
      <w:pPr>
        <w:tabs>
          <w:tab w:val="left" w:pos="993"/>
          <w:tab w:val="left" w:pos="1134"/>
        </w:tabs>
        <w:spacing w:before="0" w:after="0" w:line="240" w:lineRule="auto"/>
        <w:rPr>
          <w:sz w:val="22"/>
          <w:szCs w:val="22"/>
        </w:rPr>
      </w:pPr>
      <w:r>
        <w:rPr>
          <w:sz w:val="22"/>
          <w:szCs w:val="22"/>
        </w:rPr>
        <w:t>7</w:t>
      </w:r>
      <w:r w:rsidR="005B2523" w:rsidRPr="003F107D">
        <w:rPr>
          <w:sz w:val="22"/>
          <w:szCs w:val="22"/>
        </w:rPr>
        <w:t>.1.</w:t>
      </w:r>
      <w:r w:rsidR="00821DEE">
        <w:rPr>
          <w:sz w:val="22"/>
          <w:szCs w:val="22"/>
        </w:rPr>
        <w:t>4</w:t>
      </w:r>
      <w:r w:rsidR="00F7234E">
        <w:rPr>
          <w:sz w:val="22"/>
          <w:szCs w:val="22"/>
        </w:rPr>
        <w:t>0</w:t>
      </w:r>
      <w:r w:rsidR="00C27F44" w:rsidRPr="003F107D">
        <w:rPr>
          <w:sz w:val="22"/>
          <w:szCs w:val="22"/>
        </w:rPr>
        <w:t>. Принять участие в Работе приемочной комиссии в случае ее создания в порядке, предусмотренном п.</w:t>
      </w:r>
      <w:r>
        <w:rPr>
          <w:sz w:val="22"/>
          <w:szCs w:val="22"/>
        </w:rPr>
        <w:t>9</w:t>
      </w:r>
      <w:r w:rsidR="00826698">
        <w:rPr>
          <w:sz w:val="22"/>
          <w:szCs w:val="22"/>
        </w:rPr>
        <w:t>.</w:t>
      </w:r>
      <w:r w:rsidR="00C07A4E">
        <w:rPr>
          <w:sz w:val="22"/>
          <w:szCs w:val="22"/>
        </w:rPr>
        <w:t>8</w:t>
      </w:r>
      <w:r w:rsidR="00C27F44" w:rsidRPr="003F107D">
        <w:rPr>
          <w:sz w:val="22"/>
          <w:szCs w:val="22"/>
        </w:rPr>
        <w:t xml:space="preserve">. Договора. </w:t>
      </w:r>
    </w:p>
    <w:p w:rsidR="00C27F44" w:rsidRPr="003F107D" w:rsidRDefault="00B9170A" w:rsidP="008176B8">
      <w:pPr>
        <w:tabs>
          <w:tab w:val="left" w:pos="567"/>
        </w:tabs>
        <w:spacing w:before="0" w:after="0" w:line="240" w:lineRule="auto"/>
        <w:rPr>
          <w:sz w:val="22"/>
          <w:szCs w:val="22"/>
        </w:rPr>
      </w:pPr>
      <w:r>
        <w:rPr>
          <w:sz w:val="22"/>
          <w:szCs w:val="22"/>
        </w:rPr>
        <w:t>7</w:t>
      </w:r>
      <w:r w:rsidR="005B2523" w:rsidRPr="003F107D">
        <w:rPr>
          <w:sz w:val="22"/>
          <w:szCs w:val="22"/>
        </w:rPr>
        <w:t>.1.</w:t>
      </w:r>
      <w:r w:rsidR="00821DEE">
        <w:rPr>
          <w:sz w:val="22"/>
          <w:szCs w:val="22"/>
        </w:rPr>
        <w:t>4</w:t>
      </w:r>
      <w:r w:rsidR="00F7234E">
        <w:rPr>
          <w:sz w:val="22"/>
          <w:szCs w:val="22"/>
        </w:rPr>
        <w:t>1</w:t>
      </w:r>
      <w:r w:rsidR="00C27F44" w:rsidRPr="003F107D">
        <w:rPr>
          <w:sz w:val="22"/>
          <w:szCs w:val="22"/>
        </w:rPr>
        <w:t>. Принять от Заказчика Строительную площадку (зоны производства Работ) и совместно с Заказчиком подписать Акт о приемке Строительной площадки для производства Работ.</w:t>
      </w:r>
    </w:p>
    <w:p w:rsidR="00C27F44" w:rsidRPr="003F107D" w:rsidRDefault="00B9170A" w:rsidP="008176B8">
      <w:pPr>
        <w:tabs>
          <w:tab w:val="left" w:pos="993"/>
          <w:tab w:val="left" w:pos="1134"/>
        </w:tabs>
        <w:spacing w:before="0" w:after="0" w:line="240" w:lineRule="auto"/>
        <w:rPr>
          <w:sz w:val="22"/>
          <w:szCs w:val="22"/>
        </w:rPr>
      </w:pPr>
      <w:r>
        <w:rPr>
          <w:sz w:val="22"/>
          <w:szCs w:val="22"/>
        </w:rPr>
        <w:t>7</w:t>
      </w:r>
      <w:r w:rsidR="005B2523" w:rsidRPr="003F107D">
        <w:rPr>
          <w:sz w:val="22"/>
          <w:szCs w:val="22"/>
        </w:rPr>
        <w:t>.1.</w:t>
      </w:r>
      <w:r w:rsidR="00821DEE">
        <w:rPr>
          <w:sz w:val="22"/>
          <w:szCs w:val="22"/>
        </w:rPr>
        <w:t>4</w:t>
      </w:r>
      <w:r w:rsidR="00F7234E">
        <w:rPr>
          <w:sz w:val="22"/>
          <w:szCs w:val="22"/>
        </w:rPr>
        <w:t>2</w:t>
      </w:r>
      <w:r w:rsidR="00C27F44" w:rsidRPr="003F107D">
        <w:rPr>
          <w:sz w:val="22"/>
          <w:szCs w:val="22"/>
        </w:rPr>
        <w:t xml:space="preserve">. </w:t>
      </w:r>
      <w:proofErr w:type="gramStart"/>
      <w:r w:rsidR="00C27F44" w:rsidRPr="003F107D">
        <w:rPr>
          <w:sz w:val="22"/>
          <w:szCs w:val="22"/>
        </w:rPr>
        <w:t>Оплачивать начисленные Надзорными органами и иными уполномоченными лицами штрафные санкции Заказчику, за допущенные по вине Подрядчика  нарушения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roofErr w:type="gramEnd"/>
    </w:p>
    <w:p w:rsidR="00C27F44" w:rsidRPr="003F107D" w:rsidRDefault="00B9170A" w:rsidP="008176B8">
      <w:pPr>
        <w:tabs>
          <w:tab w:val="left" w:pos="567"/>
          <w:tab w:val="left" w:pos="1134"/>
        </w:tabs>
        <w:spacing w:before="0" w:after="0" w:line="240" w:lineRule="auto"/>
        <w:rPr>
          <w:sz w:val="22"/>
          <w:szCs w:val="22"/>
        </w:rPr>
      </w:pPr>
      <w:r>
        <w:rPr>
          <w:sz w:val="22"/>
          <w:szCs w:val="22"/>
        </w:rPr>
        <w:t>7.</w:t>
      </w:r>
      <w:r w:rsidR="005B2523" w:rsidRPr="003F107D">
        <w:rPr>
          <w:sz w:val="22"/>
          <w:szCs w:val="22"/>
        </w:rPr>
        <w:t>1.</w:t>
      </w:r>
      <w:r w:rsidR="00821DEE">
        <w:rPr>
          <w:sz w:val="22"/>
          <w:szCs w:val="22"/>
        </w:rPr>
        <w:t>4</w:t>
      </w:r>
      <w:r w:rsidR="00F7234E">
        <w:rPr>
          <w:sz w:val="22"/>
          <w:szCs w:val="22"/>
        </w:rPr>
        <w:t>3</w:t>
      </w:r>
      <w:r w:rsidR="00C27F44" w:rsidRPr="003F107D">
        <w:rPr>
          <w:sz w:val="22"/>
          <w:szCs w:val="22"/>
        </w:rPr>
        <w:t xml:space="preserve">. </w:t>
      </w:r>
      <w:r w:rsidR="00C27F44" w:rsidRPr="003F107D">
        <w:rPr>
          <w:sz w:val="22"/>
          <w:szCs w:val="22"/>
        </w:rPr>
        <w:tab/>
        <w:t xml:space="preserve">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w:t>
      </w:r>
      <w:proofErr w:type="gramStart"/>
      <w:r w:rsidR="00C27F44" w:rsidRPr="003F107D">
        <w:rPr>
          <w:sz w:val="22"/>
          <w:szCs w:val="22"/>
        </w:rPr>
        <w:t xml:space="preserve">Подрядчик несет ответственность, установленную Нормами и правилами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w:t>
      </w:r>
      <w:r w:rsidR="00C27F44" w:rsidRPr="003F107D">
        <w:rPr>
          <w:sz w:val="22"/>
          <w:szCs w:val="22"/>
        </w:rPr>
        <w:lastRenderedPageBreak/>
        <w:t>или бездействия работников Подрядчика во время выполнения Работ по Договору или нахождении на Объект</w:t>
      </w:r>
      <w:r w:rsidR="00476907">
        <w:rPr>
          <w:sz w:val="22"/>
          <w:szCs w:val="22"/>
        </w:rPr>
        <w:t>е</w:t>
      </w:r>
      <w:r w:rsidR="00C27F44" w:rsidRPr="003F107D">
        <w:rPr>
          <w:sz w:val="22"/>
          <w:szCs w:val="22"/>
        </w:rPr>
        <w:t>.</w:t>
      </w:r>
      <w:proofErr w:type="gramEnd"/>
    </w:p>
    <w:p w:rsidR="005B2523" w:rsidRDefault="00B9170A" w:rsidP="008176B8">
      <w:pPr>
        <w:tabs>
          <w:tab w:val="left" w:pos="567"/>
          <w:tab w:val="left" w:pos="1134"/>
        </w:tabs>
        <w:spacing w:before="0" w:after="0" w:line="240" w:lineRule="auto"/>
        <w:rPr>
          <w:sz w:val="22"/>
          <w:szCs w:val="22"/>
        </w:rPr>
      </w:pPr>
      <w:r>
        <w:rPr>
          <w:sz w:val="22"/>
          <w:szCs w:val="22"/>
        </w:rPr>
        <w:t>7</w:t>
      </w:r>
      <w:r w:rsidR="005B2523" w:rsidRPr="003F107D">
        <w:rPr>
          <w:sz w:val="22"/>
          <w:szCs w:val="22"/>
        </w:rPr>
        <w:t>.1.</w:t>
      </w:r>
      <w:r w:rsidR="00821DEE">
        <w:rPr>
          <w:sz w:val="22"/>
          <w:szCs w:val="22"/>
        </w:rPr>
        <w:t>4</w:t>
      </w:r>
      <w:r w:rsidR="00F7234E">
        <w:rPr>
          <w:sz w:val="22"/>
          <w:szCs w:val="22"/>
        </w:rPr>
        <w:t>4</w:t>
      </w:r>
      <w:r w:rsidR="008D628E">
        <w:rPr>
          <w:sz w:val="22"/>
          <w:szCs w:val="22"/>
        </w:rPr>
        <w:t>.</w:t>
      </w:r>
      <w:r w:rsidR="00C27F44" w:rsidRPr="003F107D">
        <w:rPr>
          <w:sz w:val="22"/>
          <w:szCs w:val="22"/>
        </w:rPr>
        <w:t xml:space="preserve">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2C7856" w:rsidRDefault="009F1DA1" w:rsidP="008176B8">
      <w:pPr>
        <w:tabs>
          <w:tab w:val="left" w:pos="567"/>
          <w:tab w:val="left" w:pos="1134"/>
        </w:tabs>
        <w:spacing w:before="0" w:after="0" w:line="240" w:lineRule="auto"/>
        <w:rPr>
          <w:sz w:val="22"/>
          <w:szCs w:val="22"/>
        </w:rPr>
      </w:pPr>
      <w:r w:rsidRPr="009F1DA1">
        <w:rPr>
          <w:sz w:val="22"/>
          <w:szCs w:val="22"/>
        </w:rPr>
        <w:t>7.1.</w:t>
      </w:r>
      <w:r w:rsidR="00821DEE">
        <w:rPr>
          <w:sz w:val="22"/>
          <w:szCs w:val="22"/>
        </w:rPr>
        <w:t>4</w:t>
      </w:r>
      <w:r w:rsidR="00F7234E">
        <w:rPr>
          <w:sz w:val="22"/>
          <w:szCs w:val="22"/>
        </w:rPr>
        <w:t>5</w:t>
      </w:r>
      <w:r w:rsidRPr="009F1DA1">
        <w:rPr>
          <w:sz w:val="22"/>
          <w:szCs w:val="22"/>
        </w:rPr>
        <w:t>. Производить очистку транспорта, выезжающего с территории строительной площадки, оборудовать мойку для колёс автомобилей (при необходимости, или по требованию Заказчика).</w:t>
      </w:r>
    </w:p>
    <w:p w:rsidR="00E051D8" w:rsidRPr="003F107D" w:rsidRDefault="00B354FA" w:rsidP="005B2523">
      <w:pPr>
        <w:tabs>
          <w:tab w:val="left" w:pos="993"/>
          <w:tab w:val="left" w:pos="1134"/>
        </w:tabs>
        <w:spacing w:before="0" w:after="0" w:line="240" w:lineRule="auto"/>
        <w:ind w:left="180" w:firstLine="0"/>
        <w:rPr>
          <w:b/>
          <w:sz w:val="22"/>
          <w:szCs w:val="22"/>
        </w:rPr>
      </w:pPr>
      <w:r w:rsidRPr="003F107D">
        <w:rPr>
          <w:b/>
          <w:sz w:val="22"/>
          <w:szCs w:val="22"/>
        </w:rPr>
        <w:tab/>
      </w:r>
      <w:r w:rsidR="00B9170A">
        <w:rPr>
          <w:b/>
          <w:sz w:val="22"/>
          <w:szCs w:val="22"/>
        </w:rPr>
        <w:t xml:space="preserve">7.2 </w:t>
      </w:r>
      <w:r w:rsidR="0013667C" w:rsidRPr="003F107D">
        <w:rPr>
          <w:b/>
          <w:sz w:val="22"/>
          <w:szCs w:val="22"/>
        </w:rPr>
        <w:t xml:space="preserve">. </w:t>
      </w:r>
      <w:r w:rsidR="00E051D8" w:rsidRPr="003F107D">
        <w:rPr>
          <w:b/>
          <w:sz w:val="22"/>
          <w:szCs w:val="22"/>
        </w:rPr>
        <w:t>Подрядчик имеет право:</w:t>
      </w:r>
    </w:p>
    <w:p w:rsidR="00E051D8" w:rsidRPr="003F107D" w:rsidRDefault="00B9170A" w:rsidP="008176B8">
      <w:pPr>
        <w:spacing w:before="0" w:after="0" w:line="240" w:lineRule="auto"/>
        <w:ind w:firstLine="426"/>
        <w:rPr>
          <w:sz w:val="22"/>
          <w:szCs w:val="22"/>
        </w:rPr>
      </w:pPr>
      <w:r>
        <w:rPr>
          <w:sz w:val="22"/>
          <w:szCs w:val="22"/>
        </w:rPr>
        <w:t>7</w:t>
      </w:r>
      <w:r w:rsidR="0013667C" w:rsidRPr="003F107D">
        <w:rPr>
          <w:sz w:val="22"/>
          <w:szCs w:val="22"/>
        </w:rPr>
        <w:t>.2.1.</w:t>
      </w:r>
      <w:r w:rsidR="00B354FA" w:rsidRPr="003F107D">
        <w:rPr>
          <w:sz w:val="22"/>
          <w:szCs w:val="22"/>
        </w:rPr>
        <w:t xml:space="preserve"> </w:t>
      </w:r>
      <w:r w:rsidR="00E051D8" w:rsidRPr="003F107D">
        <w:rPr>
          <w:sz w:val="22"/>
          <w:szCs w:val="22"/>
        </w:rPr>
        <w:t>Требовать своевременного подписания Заказчиком акта сдачи-приемки при надлежащем выполнении Подрядчиком работ</w:t>
      </w:r>
      <w:r w:rsidR="002562E5" w:rsidRPr="003F107D">
        <w:rPr>
          <w:sz w:val="22"/>
          <w:szCs w:val="22"/>
        </w:rPr>
        <w:t>.</w:t>
      </w:r>
    </w:p>
    <w:p w:rsidR="00320FBB" w:rsidRDefault="00B9170A" w:rsidP="008176B8">
      <w:pPr>
        <w:pStyle w:val="a9"/>
        <w:ind w:firstLine="426"/>
        <w:rPr>
          <w:rFonts w:ascii="Times New Roman" w:hAnsi="Times New Roman" w:cs="Times New Roman"/>
          <w:color w:val="000000"/>
          <w:sz w:val="22"/>
          <w:szCs w:val="22"/>
        </w:rPr>
      </w:pPr>
      <w:r>
        <w:rPr>
          <w:rFonts w:ascii="Times New Roman" w:hAnsi="Times New Roman" w:cs="Times New Roman"/>
          <w:sz w:val="22"/>
          <w:szCs w:val="22"/>
        </w:rPr>
        <w:t>7</w:t>
      </w:r>
      <w:r w:rsidR="0013667C" w:rsidRPr="003F107D">
        <w:rPr>
          <w:rFonts w:ascii="Times New Roman" w:hAnsi="Times New Roman" w:cs="Times New Roman"/>
          <w:sz w:val="22"/>
          <w:szCs w:val="22"/>
        </w:rPr>
        <w:t>.2.2.</w:t>
      </w:r>
      <w:r w:rsidR="005515BC" w:rsidRPr="003F107D">
        <w:rPr>
          <w:rFonts w:ascii="Times New Roman" w:hAnsi="Times New Roman" w:cs="Times New Roman"/>
          <w:b/>
          <w:sz w:val="22"/>
          <w:szCs w:val="22"/>
        </w:rPr>
        <w:t xml:space="preserve"> </w:t>
      </w:r>
      <w:r w:rsidR="005515BC" w:rsidRPr="003F107D">
        <w:rPr>
          <w:rFonts w:ascii="Times New Roman" w:hAnsi="Times New Roman" w:cs="Times New Roman"/>
          <w:color w:val="000000"/>
          <w:sz w:val="22"/>
          <w:szCs w:val="22"/>
        </w:rPr>
        <w:t>Подрядчик не вправе уступать свои права и обязательства по Договору третьему  лицу</w:t>
      </w:r>
      <w:r w:rsidR="00AA4CF3">
        <w:rPr>
          <w:rFonts w:ascii="Times New Roman" w:hAnsi="Times New Roman" w:cs="Times New Roman"/>
          <w:color w:val="000000"/>
          <w:sz w:val="22"/>
          <w:szCs w:val="22"/>
        </w:rPr>
        <w:t xml:space="preserve"> без письменного согласия Заказчика</w:t>
      </w:r>
      <w:r w:rsidR="005515BC" w:rsidRPr="003F107D">
        <w:rPr>
          <w:rFonts w:ascii="Times New Roman" w:hAnsi="Times New Roman" w:cs="Times New Roman"/>
          <w:color w:val="000000"/>
          <w:sz w:val="22"/>
          <w:szCs w:val="22"/>
        </w:rPr>
        <w:t>. В случае переуступки прав и обязанностей по Договору третьему лицу</w:t>
      </w:r>
      <w:r w:rsidR="00AA4CF3">
        <w:rPr>
          <w:rFonts w:ascii="Times New Roman" w:hAnsi="Times New Roman" w:cs="Times New Roman"/>
          <w:color w:val="000000"/>
          <w:sz w:val="22"/>
          <w:szCs w:val="22"/>
        </w:rPr>
        <w:t xml:space="preserve"> без согласования с Заказчиком</w:t>
      </w:r>
      <w:r w:rsidR="005515BC" w:rsidRPr="003F107D">
        <w:rPr>
          <w:rFonts w:ascii="Times New Roman" w:hAnsi="Times New Roman" w:cs="Times New Roman"/>
          <w:color w:val="000000"/>
          <w:sz w:val="22"/>
          <w:szCs w:val="22"/>
        </w:rPr>
        <w:t>, Заказчик вправе потребовать от Подрядчика уплаты штрафной неустойки в размере 30% (тридцать  процентов) от цены Договора.</w:t>
      </w:r>
    </w:p>
    <w:p w:rsidR="000A5132" w:rsidRPr="003F107D" w:rsidRDefault="000A5132" w:rsidP="008176B8">
      <w:pPr>
        <w:pStyle w:val="a9"/>
        <w:ind w:firstLine="426"/>
        <w:rPr>
          <w:rFonts w:ascii="Times New Roman" w:hAnsi="Times New Roman" w:cs="Times New Roman"/>
          <w:color w:val="000000"/>
          <w:sz w:val="22"/>
          <w:szCs w:val="22"/>
        </w:rPr>
      </w:pPr>
      <w:r>
        <w:rPr>
          <w:rFonts w:ascii="Times New Roman" w:hAnsi="Times New Roman" w:cs="Times New Roman"/>
          <w:color w:val="000000"/>
          <w:sz w:val="22"/>
          <w:szCs w:val="22"/>
        </w:rPr>
        <w:t>7.2.3. Приостановить Работы на Объекте в случае невыполнения Заказчиком условий оплаты согласно п. 3.1.2. более 30 (тридцати) календарных, до момента поступления денежных средств на корреспондентский счет Подрядчика.</w:t>
      </w:r>
    </w:p>
    <w:p w:rsidR="00E2257D" w:rsidRPr="003F107D" w:rsidRDefault="00027103" w:rsidP="00E2257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Pr>
          <w:b/>
          <w:bCs/>
          <w:sz w:val="22"/>
          <w:szCs w:val="22"/>
          <w:lang w:eastAsia="ru-RU"/>
        </w:rPr>
        <w:t>8</w:t>
      </w:r>
      <w:r w:rsidR="00E2257D" w:rsidRPr="003F107D">
        <w:rPr>
          <w:b/>
          <w:bCs/>
          <w:sz w:val="22"/>
          <w:szCs w:val="22"/>
          <w:lang w:eastAsia="ru-RU"/>
        </w:rPr>
        <w:t>. РАСПРЕДЕЛЕНИЕ РИСКОВ</w:t>
      </w:r>
    </w:p>
    <w:p w:rsidR="00E2257D" w:rsidRPr="003F107D" w:rsidRDefault="00027103" w:rsidP="008176B8">
      <w:pPr>
        <w:widowControl w:val="0"/>
        <w:suppressAutoHyphens w:val="0"/>
        <w:autoSpaceDE w:val="0"/>
        <w:autoSpaceDN w:val="0"/>
        <w:adjustRightInd w:val="0"/>
        <w:spacing w:before="0" w:after="0" w:line="240" w:lineRule="auto"/>
        <w:ind w:firstLine="426"/>
        <w:outlineLvl w:val="3"/>
        <w:rPr>
          <w:sz w:val="22"/>
          <w:szCs w:val="22"/>
          <w:lang w:eastAsia="ru-RU"/>
        </w:rPr>
      </w:pPr>
      <w:r>
        <w:rPr>
          <w:sz w:val="22"/>
          <w:szCs w:val="22"/>
          <w:lang w:eastAsia="ru-RU"/>
        </w:rPr>
        <w:t>8</w:t>
      </w:r>
      <w:r w:rsidR="00E2257D" w:rsidRPr="003F107D">
        <w:rPr>
          <w:sz w:val="22"/>
          <w:szCs w:val="22"/>
          <w:lang w:eastAsia="ru-RU"/>
        </w:rPr>
        <w:t xml:space="preserve">.1. Подрядчик несет полную ответственность за сохранность и риск случайной гибели или повреждения находящихся на строительной площадке материалов, изделий, конструкций, оборудования, техники, в том числе переданных ему Заказчиком (в случае передачи), которые используются для выполнения Работ по настоящему Договору, </w:t>
      </w:r>
    </w:p>
    <w:p w:rsidR="00E2257D" w:rsidRPr="003F107D" w:rsidRDefault="00027103" w:rsidP="008176B8">
      <w:pPr>
        <w:widowControl w:val="0"/>
        <w:tabs>
          <w:tab w:val="left" w:pos="9720"/>
        </w:tabs>
        <w:suppressAutoHyphens w:val="0"/>
        <w:autoSpaceDE w:val="0"/>
        <w:autoSpaceDN w:val="0"/>
        <w:adjustRightInd w:val="0"/>
        <w:spacing w:before="0" w:after="0" w:line="240" w:lineRule="auto"/>
        <w:ind w:right="22" w:firstLine="426"/>
        <w:rPr>
          <w:sz w:val="22"/>
          <w:szCs w:val="22"/>
          <w:lang w:eastAsia="ru-RU"/>
        </w:rPr>
      </w:pPr>
      <w:r>
        <w:rPr>
          <w:rFonts w:eastAsia="Calibri"/>
          <w:sz w:val="22"/>
          <w:szCs w:val="22"/>
          <w:lang w:eastAsia="ru-RU"/>
        </w:rPr>
        <w:t>8</w:t>
      </w:r>
      <w:r w:rsidR="00E2257D" w:rsidRPr="003F107D">
        <w:rPr>
          <w:rFonts w:eastAsia="Calibri"/>
          <w:sz w:val="22"/>
          <w:szCs w:val="22"/>
          <w:lang w:eastAsia="ru-RU"/>
        </w:rPr>
        <w:t>.2. Подрядчик несет риск случайной гибели или случайного повреждения результата выполненных Работ, и в</w:t>
      </w:r>
      <w:r w:rsidR="00E2257D" w:rsidRPr="003F107D">
        <w:rPr>
          <w:sz w:val="22"/>
          <w:szCs w:val="22"/>
          <w:lang w:eastAsia="ru-RU"/>
        </w:rPr>
        <w:t xml:space="preserve">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E2257D" w:rsidRPr="003F107D" w:rsidRDefault="00027103" w:rsidP="008176B8">
      <w:pPr>
        <w:widowControl w:val="0"/>
        <w:tabs>
          <w:tab w:val="left" w:pos="9720"/>
        </w:tabs>
        <w:suppressAutoHyphens w:val="0"/>
        <w:autoSpaceDE w:val="0"/>
        <w:autoSpaceDN w:val="0"/>
        <w:adjustRightInd w:val="0"/>
        <w:spacing w:before="0" w:after="0" w:line="240" w:lineRule="auto"/>
        <w:ind w:right="22" w:firstLine="426"/>
        <w:rPr>
          <w:sz w:val="22"/>
          <w:szCs w:val="22"/>
          <w:lang w:eastAsia="ru-RU"/>
        </w:rPr>
      </w:pPr>
      <w:r>
        <w:rPr>
          <w:sz w:val="22"/>
          <w:szCs w:val="22"/>
          <w:lang w:eastAsia="ru-RU"/>
        </w:rPr>
        <w:t>8</w:t>
      </w:r>
      <w:r w:rsidR="00E2257D" w:rsidRPr="003F107D">
        <w:rPr>
          <w:sz w:val="22"/>
          <w:szCs w:val="22"/>
          <w:lang w:eastAsia="ru-RU"/>
        </w:rPr>
        <w:t>.3.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выполненных работ (</w:t>
      </w:r>
      <w:r w:rsidR="00E2257D" w:rsidRPr="003F107D">
        <w:rPr>
          <w:rFonts w:eastAsia="Calibri"/>
          <w:sz w:val="22"/>
          <w:szCs w:val="22"/>
          <w:lang w:eastAsia="ru-RU"/>
        </w:rPr>
        <w:t>форма № КС-2).</w:t>
      </w:r>
    </w:p>
    <w:p w:rsidR="00E2257D" w:rsidRPr="003F107D" w:rsidRDefault="00027103" w:rsidP="008176B8">
      <w:pPr>
        <w:suppressAutoHyphens w:val="0"/>
        <w:spacing w:before="0" w:after="0"/>
        <w:ind w:firstLine="426"/>
        <w:rPr>
          <w:sz w:val="22"/>
          <w:szCs w:val="22"/>
          <w:lang w:eastAsia="ru-RU"/>
        </w:rPr>
      </w:pPr>
      <w:r>
        <w:rPr>
          <w:sz w:val="22"/>
          <w:szCs w:val="22"/>
          <w:lang w:eastAsia="ru-RU"/>
        </w:rPr>
        <w:t>8</w:t>
      </w:r>
      <w:r w:rsidR="00E2257D" w:rsidRPr="003F107D">
        <w:rPr>
          <w:sz w:val="22"/>
          <w:szCs w:val="22"/>
          <w:lang w:eastAsia="ru-RU"/>
        </w:rPr>
        <w:t>.4.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E2257D" w:rsidRPr="003F107D" w:rsidRDefault="00027103" w:rsidP="008176B8">
      <w:pPr>
        <w:suppressAutoHyphens w:val="0"/>
        <w:spacing w:before="0" w:after="0"/>
        <w:ind w:firstLine="426"/>
        <w:rPr>
          <w:sz w:val="22"/>
          <w:szCs w:val="22"/>
          <w:lang w:eastAsia="ru-RU"/>
        </w:rPr>
      </w:pPr>
      <w:r>
        <w:rPr>
          <w:sz w:val="22"/>
          <w:szCs w:val="22"/>
          <w:lang w:eastAsia="ru-RU"/>
        </w:rPr>
        <w:t>8</w:t>
      </w:r>
      <w:r w:rsidR="00E2257D" w:rsidRPr="003F107D">
        <w:rPr>
          <w:sz w:val="22"/>
          <w:szCs w:val="22"/>
          <w:lang w:eastAsia="ru-RU"/>
        </w:rPr>
        <w:t>.5. В случае, если в результате действий (бездействия) Подрядчика будет причинен вред Заказчику, и</w:t>
      </w:r>
      <w:r w:rsidR="00B168A8">
        <w:rPr>
          <w:sz w:val="22"/>
          <w:szCs w:val="22"/>
          <w:lang w:eastAsia="ru-RU"/>
        </w:rPr>
        <w:t xml:space="preserve"> </w:t>
      </w:r>
      <w:r w:rsidR="00E2257D" w:rsidRPr="003F107D">
        <w:rPr>
          <w:sz w:val="22"/>
          <w:szCs w:val="22"/>
          <w:lang w:eastAsia="ru-RU"/>
        </w:rPr>
        <w:t xml:space="preserve">(или) имуществу Заказчика, </w:t>
      </w:r>
      <w:proofErr w:type="gramStart"/>
      <w:r w:rsidR="00E2257D" w:rsidRPr="003F107D">
        <w:rPr>
          <w:sz w:val="22"/>
          <w:szCs w:val="22"/>
          <w:lang w:eastAsia="ru-RU"/>
        </w:rPr>
        <w:t>и(</w:t>
      </w:r>
      <w:proofErr w:type="gramEnd"/>
      <w:r w:rsidR="00E2257D" w:rsidRPr="003F107D">
        <w:rPr>
          <w:sz w:val="22"/>
          <w:szCs w:val="22"/>
          <w:lang w:eastAsia="ru-RU"/>
        </w:rPr>
        <w:t xml:space="preserve">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13667C" w:rsidRPr="003F107D" w:rsidRDefault="0013667C" w:rsidP="0013667C">
      <w:pPr>
        <w:pStyle w:val="a9"/>
        <w:ind w:firstLine="142"/>
        <w:rPr>
          <w:rFonts w:ascii="Times New Roman" w:hAnsi="Times New Roman" w:cs="Times New Roman"/>
          <w:color w:val="000000"/>
          <w:sz w:val="22"/>
          <w:szCs w:val="22"/>
        </w:rPr>
      </w:pPr>
    </w:p>
    <w:p w:rsidR="00003504" w:rsidRPr="003F107D" w:rsidRDefault="00027103" w:rsidP="00027103">
      <w:pPr>
        <w:pStyle w:val="a9"/>
        <w:ind w:firstLine="0"/>
        <w:jc w:val="center"/>
        <w:rPr>
          <w:rFonts w:ascii="Times New Roman" w:hAnsi="Times New Roman" w:cs="Times New Roman"/>
          <w:sz w:val="22"/>
          <w:szCs w:val="22"/>
        </w:rPr>
      </w:pPr>
      <w:r>
        <w:rPr>
          <w:rFonts w:ascii="Times New Roman" w:hAnsi="Times New Roman" w:cs="Times New Roman"/>
          <w:b/>
          <w:bCs/>
          <w:sz w:val="22"/>
          <w:szCs w:val="22"/>
        </w:rPr>
        <w:t>9.</w:t>
      </w:r>
      <w:r w:rsidR="00320FBB" w:rsidRPr="003F107D">
        <w:rPr>
          <w:rFonts w:ascii="Times New Roman" w:hAnsi="Times New Roman" w:cs="Times New Roman"/>
          <w:b/>
          <w:bCs/>
          <w:sz w:val="22"/>
          <w:szCs w:val="22"/>
        </w:rPr>
        <w:t>СДАЧА И ПРИЕМКА РАБОТ</w:t>
      </w:r>
      <w:r w:rsidR="008176B8">
        <w:rPr>
          <w:rFonts w:ascii="Times New Roman" w:hAnsi="Times New Roman" w:cs="Times New Roman"/>
          <w:b/>
          <w:bCs/>
          <w:sz w:val="22"/>
          <w:szCs w:val="22"/>
        </w:rPr>
        <w:t>, ДОПОЛНИТЕЛЬНЫЕ РАБОТЫ</w:t>
      </w:r>
    </w:p>
    <w:p w:rsidR="00B21A2F" w:rsidRPr="00B21A2F" w:rsidRDefault="00B21A2F" w:rsidP="008176B8">
      <w:pPr>
        <w:tabs>
          <w:tab w:val="left" w:pos="709"/>
        </w:tabs>
        <w:suppressAutoHyphens w:val="0"/>
        <w:spacing w:before="0" w:after="0" w:line="240" w:lineRule="auto"/>
        <w:ind w:firstLine="426"/>
        <w:rPr>
          <w:sz w:val="22"/>
          <w:szCs w:val="22"/>
          <w:lang w:eastAsia="ru-RU"/>
        </w:rPr>
      </w:pPr>
      <w:r w:rsidRPr="00B21A2F">
        <w:rPr>
          <w:sz w:val="22"/>
          <w:szCs w:val="22"/>
          <w:lang w:eastAsia="ru-RU"/>
        </w:rPr>
        <w:t xml:space="preserve">9.1. Работы, подлежащие сдаче-приемке, должны приниматься уполномоченным представителем Заказчика либо Приемочной комиссией формируемой в порядке, установленном п.9.3. Договора. </w:t>
      </w:r>
    </w:p>
    <w:p w:rsidR="00B21A2F" w:rsidRPr="00B21A2F" w:rsidRDefault="00B21A2F" w:rsidP="008176B8">
      <w:pPr>
        <w:tabs>
          <w:tab w:val="left" w:pos="709"/>
        </w:tabs>
        <w:suppressAutoHyphens w:val="0"/>
        <w:spacing w:before="0" w:after="0" w:line="240" w:lineRule="auto"/>
        <w:ind w:firstLine="426"/>
        <w:rPr>
          <w:sz w:val="22"/>
          <w:szCs w:val="22"/>
          <w:lang w:eastAsia="ru-RU"/>
        </w:rPr>
      </w:pPr>
      <w:r w:rsidRPr="00B21A2F">
        <w:rPr>
          <w:sz w:val="22"/>
          <w:szCs w:val="22"/>
          <w:lang w:eastAsia="ru-RU"/>
        </w:rPr>
        <w:t xml:space="preserve">9.2. Сдача-приемка выполненных Работ осуществляется по журналу учета выполненных работ (форма № КС-6а), акту о приемке выполненных работ (форма №КС-2), справке о стоимости выполненных работ и затрат (форма №КС-3). </w:t>
      </w:r>
    </w:p>
    <w:p w:rsidR="00B21A2F" w:rsidRPr="00B21A2F" w:rsidRDefault="00B21A2F" w:rsidP="008176B8">
      <w:pPr>
        <w:widowControl w:val="0"/>
        <w:tabs>
          <w:tab w:val="left" w:pos="709"/>
        </w:tabs>
        <w:suppressAutoHyphens w:val="0"/>
        <w:autoSpaceDE w:val="0"/>
        <w:autoSpaceDN w:val="0"/>
        <w:adjustRightInd w:val="0"/>
        <w:spacing w:before="0" w:after="0" w:line="240" w:lineRule="auto"/>
        <w:ind w:firstLine="426"/>
        <w:rPr>
          <w:sz w:val="22"/>
          <w:szCs w:val="22"/>
          <w:lang w:eastAsia="ru-RU"/>
        </w:rPr>
      </w:pPr>
      <w:r w:rsidRPr="00B21A2F">
        <w:rPr>
          <w:sz w:val="22"/>
          <w:szCs w:val="22"/>
          <w:lang w:eastAsia="ru-RU"/>
        </w:rPr>
        <w:t>9.3.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п. 9.</w:t>
      </w:r>
      <w:r w:rsidR="00B168A8">
        <w:rPr>
          <w:sz w:val="22"/>
          <w:szCs w:val="22"/>
          <w:lang w:eastAsia="ru-RU"/>
        </w:rPr>
        <w:t>8.</w:t>
      </w:r>
      <w:r w:rsidRPr="00B21A2F">
        <w:rPr>
          <w:sz w:val="22"/>
          <w:szCs w:val="22"/>
          <w:lang w:eastAsia="ru-RU"/>
        </w:rPr>
        <w:t xml:space="preserve"> Договора, не позднее чем через 5 (пять) календарных дней после получения извещения Подрядчика о готовности к сдаче результатов работ. </w:t>
      </w:r>
    </w:p>
    <w:p w:rsidR="00B21A2F" w:rsidRPr="00B21A2F" w:rsidRDefault="00B21A2F" w:rsidP="008176B8">
      <w:pPr>
        <w:widowControl w:val="0"/>
        <w:tabs>
          <w:tab w:val="left" w:pos="709"/>
        </w:tabs>
        <w:suppressAutoHyphens w:val="0"/>
        <w:autoSpaceDE w:val="0"/>
        <w:autoSpaceDN w:val="0"/>
        <w:adjustRightInd w:val="0"/>
        <w:spacing w:before="0" w:after="0" w:line="240" w:lineRule="auto"/>
        <w:ind w:firstLine="426"/>
        <w:rPr>
          <w:sz w:val="22"/>
          <w:szCs w:val="22"/>
          <w:lang w:eastAsia="ru-RU"/>
        </w:rPr>
      </w:pPr>
      <w:r w:rsidRPr="00B21A2F">
        <w:rPr>
          <w:sz w:val="22"/>
          <w:szCs w:val="22"/>
          <w:lang w:eastAsia="ru-RU"/>
        </w:rPr>
        <w:t xml:space="preserve">В случае отказа отдельных членов приемочной комиссии от подписания Акта приемки они </w:t>
      </w:r>
      <w:r w:rsidRPr="00B21A2F">
        <w:rPr>
          <w:sz w:val="22"/>
          <w:szCs w:val="22"/>
          <w:lang w:eastAsia="ru-RU"/>
        </w:rPr>
        <w:lastRenderedPageBreak/>
        <w:t>должны представить председателю приемочной комиссии заключение с изложением замечаний, входящих в их компетенцию и имеющим отношение к выполнению требований технической документации и нормативных документов. Указанные в заключениях требования должны быть выполнены Подрядчиком в согласованный Приемочной комиссией срок.</w:t>
      </w:r>
    </w:p>
    <w:p w:rsidR="00B21A2F" w:rsidRPr="00B21A2F" w:rsidRDefault="00B21A2F" w:rsidP="008176B8">
      <w:pPr>
        <w:tabs>
          <w:tab w:val="left" w:pos="709"/>
        </w:tabs>
        <w:suppressAutoHyphens w:val="0"/>
        <w:spacing w:before="0" w:after="0" w:line="240" w:lineRule="auto"/>
        <w:ind w:firstLine="426"/>
        <w:rPr>
          <w:sz w:val="22"/>
          <w:szCs w:val="22"/>
          <w:lang w:eastAsia="ru-RU"/>
        </w:rPr>
      </w:pPr>
      <w:r w:rsidRPr="00B21A2F">
        <w:rPr>
          <w:sz w:val="22"/>
          <w:szCs w:val="22"/>
          <w:lang w:eastAsia="ru-RU"/>
        </w:rPr>
        <w:t>9.</w:t>
      </w:r>
      <w:r w:rsidR="00B168A8">
        <w:rPr>
          <w:sz w:val="22"/>
          <w:szCs w:val="22"/>
          <w:lang w:eastAsia="ru-RU"/>
        </w:rPr>
        <w:t>4</w:t>
      </w:r>
      <w:r w:rsidRPr="00B21A2F">
        <w:rPr>
          <w:sz w:val="22"/>
          <w:szCs w:val="22"/>
          <w:lang w:eastAsia="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B21A2F" w:rsidRPr="00B21A2F" w:rsidRDefault="00B21A2F" w:rsidP="008176B8">
      <w:pPr>
        <w:tabs>
          <w:tab w:val="left" w:pos="709"/>
        </w:tabs>
        <w:suppressAutoHyphens w:val="0"/>
        <w:spacing w:before="0" w:after="0" w:line="240" w:lineRule="auto"/>
        <w:ind w:firstLine="426"/>
        <w:rPr>
          <w:sz w:val="22"/>
          <w:szCs w:val="22"/>
          <w:lang w:eastAsia="ru-RU"/>
        </w:rPr>
      </w:pPr>
      <w:r w:rsidRPr="00B21A2F">
        <w:rPr>
          <w:sz w:val="22"/>
          <w:szCs w:val="22"/>
          <w:lang w:eastAsia="ru-RU"/>
        </w:rPr>
        <w:t>9.</w:t>
      </w:r>
      <w:r w:rsidR="00B168A8">
        <w:rPr>
          <w:sz w:val="22"/>
          <w:szCs w:val="22"/>
          <w:lang w:eastAsia="ru-RU"/>
        </w:rPr>
        <w:t>5</w:t>
      </w:r>
      <w:r w:rsidRPr="00B21A2F">
        <w:rPr>
          <w:sz w:val="22"/>
          <w:szCs w:val="22"/>
          <w:lang w:eastAsia="ru-RU"/>
        </w:rPr>
        <w:t>. Если по характеру выполненных Работ их приемке должны предшествовать испытания, то такие Работы принимаются только при положительном результате испытаний. По требованиям Заказчика Подрядчик обязан провести дополнительные испытания за свой счет.</w:t>
      </w:r>
    </w:p>
    <w:p w:rsidR="00B21A2F" w:rsidRPr="00B21A2F" w:rsidRDefault="00B21A2F" w:rsidP="008176B8">
      <w:pPr>
        <w:tabs>
          <w:tab w:val="left" w:pos="709"/>
        </w:tabs>
        <w:suppressAutoHyphens w:val="0"/>
        <w:spacing w:before="0" w:after="0" w:line="240" w:lineRule="auto"/>
        <w:ind w:firstLine="426"/>
        <w:rPr>
          <w:sz w:val="22"/>
          <w:szCs w:val="22"/>
          <w:lang w:eastAsia="ru-RU"/>
        </w:rPr>
      </w:pPr>
      <w:r w:rsidRPr="00B21A2F">
        <w:rPr>
          <w:sz w:val="22"/>
          <w:szCs w:val="22"/>
          <w:lang w:eastAsia="ru-RU"/>
        </w:rPr>
        <w:t>9.</w:t>
      </w:r>
      <w:r w:rsidR="00B168A8">
        <w:rPr>
          <w:sz w:val="22"/>
          <w:szCs w:val="22"/>
          <w:lang w:eastAsia="ru-RU"/>
        </w:rPr>
        <w:t>6</w:t>
      </w:r>
      <w:r w:rsidRPr="00B21A2F">
        <w:rPr>
          <w:sz w:val="22"/>
          <w:szCs w:val="22"/>
          <w:lang w:eastAsia="ru-RU"/>
        </w:rPr>
        <w:t>. В случае проведения предварительных испытаний Подрядчик письменно уведомляет Заказчика о времени проведения проверки за 2 (два) рабочих дня до начала испытаний. Отсутствие при испытаниях представителя Заказчика, извещенного надлежащим образом о времени и месте предварительных испытаний, не освобождает Подрядчика от ответственности за качество выполненных Работ и используемых материалов.</w:t>
      </w:r>
    </w:p>
    <w:p w:rsidR="00B21A2F" w:rsidRPr="00B21A2F" w:rsidRDefault="00B21A2F" w:rsidP="008176B8">
      <w:pPr>
        <w:tabs>
          <w:tab w:val="left" w:pos="709"/>
        </w:tabs>
        <w:suppressAutoHyphens w:val="0"/>
        <w:spacing w:before="0" w:after="0" w:line="240" w:lineRule="auto"/>
        <w:ind w:firstLine="426"/>
        <w:rPr>
          <w:sz w:val="22"/>
          <w:szCs w:val="22"/>
          <w:lang w:eastAsia="ru-RU"/>
        </w:rPr>
      </w:pPr>
      <w:r w:rsidRPr="00B21A2F">
        <w:rPr>
          <w:sz w:val="22"/>
          <w:szCs w:val="22"/>
          <w:lang w:eastAsia="ru-RU"/>
        </w:rPr>
        <w:t>9.</w:t>
      </w:r>
      <w:r w:rsidR="00B168A8">
        <w:rPr>
          <w:sz w:val="22"/>
          <w:szCs w:val="22"/>
          <w:lang w:eastAsia="ru-RU"/>
        </w:rPr>
        <w:t>7</w:t>
      </w:r>
      <w:r w:rsidRPr="00B21A2F">
        <w:rPr>
          <w:sz w:val="22"/>
          <w:szCs w:val="22"/>
          <w:lang w:eastAsia="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E2257D" w:rsidRPr="007D1CD3" w:rsidRDefault="00027103" w:rsidP="008176B8">
      <w:pPr>
        <w:pStyle w:val="a9"/>
        <w:ind w:firstLine="426"/>
        <w:rPr>
          <w:rFonts w:ascii="Times New Roman" w:hAnsi="Times New Roman" w:cs="Times New Roman"/>
          <w:b/>
          <w:sz w:val="22"/>
          <w:szCs w:val="22"/>
        </w:rPr>
      </w:pPr>
      <w:r w:rsidRPr="007D1CD3">
        <w:rPr>
          <w:rFonts w:ascii="Times New Roman" w:hAnsi="Times New Roman" w:cs="Times New Roman"/>
          <w:b/>
          <w:sz w:val="22"/>
          <w:szCs w:val="22"/>
        </w:rPr>
        <w:t>9</w:t>
      </w:r>
      <w:r w:rsidR="00E2257D" w:rsidRPr="007D1CD3">
        <w:rPr>
          <w:rFonts w:ascii="Times New Roman" w:hAnsi="Times New Roman" w:cs="Times New Roman"/>
          <w:b/>
          <w:sz w:val="22"/>
          <w:szCs w:val="22"/>
        </w:rPr>
        <w:t>.</w:t>
      </w:r>
      <w:r w:rsidR="00B168A8">
        <w:rPr>
          <w:rFonts w:ascii="Times New Roman" w:hAnsi="Times New Roman" w:cs="Times New Roman"/>
          <w:b/>
          <w:sz w:val="22"/>
          <w:szCs w:val="22"/>
        </w:rPr>
        <w:t>8</w:t>
      </w:r>
      <w:r w:rsidR="00E2257D" w:rsidRPr="007D1CD3">
        <w:rPr>
          <w:rFonts w:ascii="Times New Roman" w:hAnsi="Times New Roman" w:cs="Times New Roman"/>
          <w:b/>
          <w:sz w:val="22"/>
          <w:szCs w:val="22"/>
        </w:rPr>
        <w:t xml:space="preserve">. Приемка выполненных </w:t>
      </w:r>
      <w:r w:rsidR="00B909CF">
        <w:rPr>
          <w:rFonts w:ascii="Times New Roman" w:hAnsi="Times New Roman" w:cs="Times New Roman"/>
          <w:b/>
          <w:sz w:val="22"/>
          <w:szCs w:val="22"/>
        </w:rPr>
        <w:t>строительно-монтажных</w:t>
      </w:r>
      <w:r w:rsidR="003E6546">
        <w:rPr>
          <w:rFonts w:ascii="Times New Roman" w:hAnsi="Times New Roman" w:cs="Times New Roman"/>
          <w:b/>
          <w:sz w:val="22"/>
          <w:szCs w:val="22"/>
        </w:rPr>
        <w:t xml:space="preserve"> </w:t>
      </w:r>
      <w:r w:rsidR="00E2257D" w:rsidRPr="007D1CD3">
        <w:rPr>
          <w:rFonts w:ascii="Times New Roman" w:hAnsi="Times New Roman" w:cs="Times New Roman"/>
          <w:b/>
          <w:sz w:val="22"/>
          <w:szCs w:val="22"/>
        </w:rPr>
        <w:t xml:space="preserve">работ осуществляется в </w:t>
      </w:r>
      <w:proofErr w:type="gramStart"/>
      <w:r w:rsidR="00E2257D" w:rsidRPr="007D1CD3">
        <w:rPr>
          <w:rFonts w:ascii="Times New Roman" w:hAnsi="Times New Roman" w:cs="Times New Roman"/>
          <w:b/>
          <w:sz w:val="22"/>
          <w:szCs w:val="22"/>
        </w:rPr>
        <w:t>следующем</w:t>
      </w:r>
      <w:proofErr w:type="gramEnd"/>
      <w:r w:rsidR="00E2257D" w:rsidRPr="007D1CD3">
        <w:rPr>
          <w:rFonts w:ascii="Times New Roman" w:hAnsi="Times New Roman" w:cs="Times New Roman"/>
          <w:b/>
          <w:sz w:val="22"/>
          <w:szCs w:val="22"/>
        </w:rPr>
        <w:t xml:space="preserve"> порядке:</w:t>
      </w:r>
    </w:p>
    <w:p w:rsidR="00B21A2F" w:rsidRPr="00B21A2F" w:rsidRDefault="00B21A2F" w:rsidP="008176B8">
      <w:pPr>
        <w:tabs>
          <w:tab w:val="left" w:pos="709"/>
        </w:tabs>
        <w:suppressAutoHyphens w:val="0"/>
        <w:spacing w:before="0" w:after="0" w:line="240" w:lineRule="auto"/>
        <w:ind w:firstLine="426"/>
        <w:rPr>
          <w:sz w:val="22"/>
          <w:szCs w:val="22"/>
          <w:lang w:eastAsia="ru-RU"/>
        </w:rPr>
      </w:pPr>
      <w:r w:rsidRPr="00B21A2F">
        <w:rPr>
          <w:sz w:val="22"/>
          <w:szCs w:val="22"/>
          <w:lang w:eastAsia="ru-RU"/>
        </w:rPr>
        <w:t>9.</w:t>
      </w:r>
      <w:r w:rsidR="00B168A8">
        <w:rPr>
          <w:sz w:val="22"/>
          <w:szCs w:val="22"/>
          <w:lang w:eastAsia="ru-RU"/>
        </w:rPr>
        <w:t>8</w:t>
      </w:r>
      <w:r w:rsidRPr="00B21A2F">
        <w:rPr>
          <w:sz w:val="22"/>
          <w:szCs w:val="22"/>
          <w:lang w:eastAsia="ru-RU"/>
        </w:rPr>
        <w:t>.1. Подрядчик предоставляет Заказчику до момента приемки работ журнал учета выполненных работ (форма КС-6а), акт о приемке выполненных работ (форма № КС-2) с исполнительной документацией и ведомостью исполнительной документации, предъявляемой при сдаче-приемке работ, оформленной по форме Приложения №5 к Договору), справку о стоимости выполненных работ и затрат (форма № КС-3),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 (счет-фактуры).</w:t>
      </w:r>
    </w:p>
    <w:p w:rsidR="002D3F96" w:rsidRDefault="002D3F96" w:rsidP="008176B8">
      <w:pPr>
        <w:pStyle w:val="a9"/>
        <w:tabs>
          <w:tab w:val="left" w:pos="993"/>
        </w:tabs>
        <w:ind w:firstLine="426"/>
        <w:rPr>
          <w:rFonts w:ascii="Times New Roman" w:hAnsi="Times New Roman" w:cs="Times New Roman"/>
          <w:sz w:val="22"/>
          <w:szCs w:val="22"/>
          <w:lang w:eastAsia="ru-RU"/>
        </w:rPr>
      </w:pPr>
      <w:r w:rsidRPr="002D3F96">
        <w:rPr>
          <w:rFonts w:ascii="Times New Roman" w:hAnsi="Times New Roman" w:cs="Times New Roman"/>
          <w:sz w:val="22"/>
          <w:szCs w:val="22"/>
          <w:lang w:eastAsia="ru-RU"/>
        </w:rPr>
        <w:t>9.</w:t>
      </w:r>
      <w:r w:rsidR="00B168A8">
        <w:rPr>
          <w:rFonts w:ascii="Times New Roman" w:hAnsi="Times New Roman" w:cs="Times New Roman"/>
          <w:sz w:val="22"/>
          <w:szCs w:val="22"/>
          <w:lang w:eastAsia="ru-RU"/>
        </w:rPr>
        <w:t>8</w:t>
      </w:r>
      <w:r w:rsidRPr="002D3F96">
        <w:rPr>
          <w:rFonts w:ascii="Times New Roman" w:hAnsi="Times New Roman" w:cs="Times New Roman"/>
          <w:sz w:val="22"/>
          <w:szCs w:val="22"/>
          <w:lang w:eastAsia="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E2257D" w:rsidRPr="003F107D" w:rsidRDefault="00027103" w:rsidP="008176B8">
      <w:pPr>
        <w:pStyle w:val="a9"/>
        <w:tabs>
          <w:tab w:val="left" w:pos="993"/>
        </w:tabs>
        <w:ind w:firstLine="426"/>
        <w:rPr>
          <w:rFonts w:ascii="Times New Roman" w:hAnsi="Times New Roman" w:cs="Times New Roman"/>
          <w:sz w:val="22"/>
          <w:szCs w:val="22"/>
        </w:rPr>
      </w:pPr>
      <w:r>
        <w:rPr>
          <w:rFonts w:ascii="Times New Roman" w:hAnsi="Times New Roman" w:cs="Times New Roman"/>
          <w:sz w:val="22"/>
          <w:szCs w:val="22"/>
          <w:lang w:eastAsia="ru-RU"/>
        </w:rPr>
        <w:t>9</w:t>
      </w:r>
      <w:r w:rsidR="00E2257D" w:rsidRPr="003F107D">
        <w:rPr>
          <w:rFonts w:ascii="Times New Roman" w:hAnsi="Times New Roman" w:cs="Times New Roman"/>
          <w:sz w:val="22"/>
          <w:szCs w:val="22"/>
          <w:lang w:eastAsia="ru-RU"/>
        </w:rPr>
        <w:t>.</w:t>
      </w:r>
      <w:r w:rsidR="00B168A8">
        <w:rPr>
          <w:rFonts w:ascii="Times New Roman" w:hAnsi="Times New Roman" w:cs="Times New Roman"/>
          <w:sz w:val="22"/>
          <w:szCs w:val="22"/>
          <w:lang w:eastAsia="ru-RU"/>
        </w:rPr>
        <w:t>8</w:t>
      </w:r>
      <w:r w:rsidR="00E2257D" w:rsidRPr="003F107D">
        <w:rPr>
          <w:rFonts w:ascii="Times New Roman" w:hAnsi="Times New Roman" w:cs="Times New Roman"/>
          <w:sz w:val="22"/>
          <w:szCs w:val="22"/>
          <w:lang w:eastAsia="ru-RU"/>
        </w:rPr>
        <w:t>.3. Заказчик в течение 5 (пят</w:t>
      </w:r>
      <w:r w:rsidR="00E2257D" w:rsidRPr="003F107D">
        <w:rPr>
          <w:rFonts w:ascii="Times New Roman" w:hAnsi="Times New Roman" w:cs="Times New Roman"/>
          <w:sz w:val="22"/>
          <w:szCs w:val="22"/>
        </w:rPr>
        <w:t>и) рабочих дней со дня получения документации от Подрядчика, указанной в п.</w:t>
      </w:r>
      <w:r>
        <w:rPr>
          <w:rFonts w:ascii="Times New Roman" w:hAnsi="Times New Roman" w:cs="Times New Roman"/>
          <w:sz w:val="22"/>
          <w:szCs w:val="22"/>
        </w:rPr>
        <w:t>9</w:t>
      </w:r>
      <w:r w:rsidR="00E2257D" w:rsidRPr="003F107D">
        <w:rPr>
          <w:rFonts w:ascii="Times New Roman" w:hAnsi="Times New Roman" w:cs="Times New Roman"/>
          <w:sz w:val="22"/>
          <w:szCs w:val="22"/>
        </w:rPr>
        <w:t>.</w:t>
      </w:r>
      <w:r w:rsidR="00B168A8">
        <w:rPr>
          <w:rFonts w:ascii="Times New Roman" w:hAnsi="Times New Roman" w:cs="Times New Roman"/>
          <w:sz w:val="22"/>
          <w:szCs w:val="22"/>
        </w:rPr>
        <w:t>8</w:t>
      </w:r>
      <w:r w:rsidR="00E2257D" w:rsidRPr="003F107D">
        <w:rPr>
          <w:rFonts w:ascii="Times New Roman" w:hAnsi="Times New Roman" w:cs="Times New Roman"/>
          <w:sz w:val="22"/>
          <w:szCs w:val="22"/>
        </w:rPr>
        <w:t>.1. Договора,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E2257D" w:rsidRPr="003F107D" w:rsidRDefault="00E2257D" w:rsidP="008176B8">
      <w:pPr>
        <w:pStyle w:val="a9"/>
        <w:tabs>
          <w:tab w:val="left" w:pos="993"/>
        </w:tabs>
        <w:ind w:firstLine="426"/>
        <w:rPr>
          <w:rFonts w:ascii="Times New Roman" w:hAnsi="Times New Roman" w:cs="Times New Roman"/>
          <w:sz w:val="22"/>
          <w:szCs w:val="22"/>
        </w:rPr>
      </w:pPr>
      <w:r w:rsidRPr="003F107D">
        <w:rPr>
          <w:rFonts w:ascii="Times New Roman" w:hAnsi="Times New Roman" w:cs="Times New Roman"/>
          <w:sz w:val="22"/>
          <w:szCs w:val="22"/>
        </w:rPr>
        <w:t xml:space="preserve">- 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в </w:t>
      </w:r>
      <w:r w:rsidR="00550B70" w:rsidRPr="003F107D">
        <w:rPr>
          <w:rFonts w:ascii="Times New Roman" w:hAnsi="Times New Roman" w:cs="Times New Roman"/>
          <w:sz w:val="22"/>
          <w:szCs w:val="22"/>
        </w:rPr>
        <w:t>Расчете цены Договора</w:t>
      </w:r>
      <w:r w:rsidRPr="003F107D">
        <w:rPr>
          <w:rFonts w:ascii="Times New Roman" w:hAnsi="Times New Roman" w:cs="Times New Roman"/>
          <w:sz w:val="22"/>
          <w:szCs w:val="22"/>
        </w:rPr>
        <w:t xml:space="preserve"> (Приложения № 2 Договору),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B75DF1" w:rsidRPr="007D1CD3" w:rsidRDefault="00B75DF1" w:rsidP="008176B8">
      <w:pPr>
        <w:pStyle w:val="a9"/>
        <w:tabs>
          <w:tab w:val="left" w:pos="993"/>
        </w:tabs>
        <w:ind w:firstLine="426"/>
        <w:rPr>
          <w:rFonts w:ascii="Times New Roman" w:hAnsi="Times New Roman" w:cs="Times New Roman"/>
          <w:b/>
          <w:sz w:val="22"/>
          <w:szCs w:val="22"/>
        </w:rPr>
      </w:pPr>
      <w:r w:rsidRPr="007D1CD3">
        <w:rPr>
          <w:rFonts w:ascii="Times New Roman" w:hAnsi="Times New Roman" w:cs="Times New Roman"/>
          <w:b/>
          <w:sz w:val="22"/>
          <w:szCs w:val="22"/>
        </w:rPr>
        <w:t>9.</w:t>
      </w:r>
      <w:r w:rsidR="00B168A8">
        <w:rPr>
          <w:rFonts w:ascii="Times New Roman" w:hAnsi="Times New Roman" w:cs="Times New Roman"/>
          <w:b/>
          <w:sz w:val="22"/>
          <w:szCs w:val="22"/>
        </w:rPr>
        <w:t>9</w:t>
      </w:r>
      <w:r w:rsidRPr="007D1CD3">
        <w:rPr>
          <w:rFonts w:ascii="Times New Roman" w:hAnsi="Times New Roman" w:cs="Times New Roman"/>
          <w:b/>
          <w:sz w:val="22"/>
          <w:szCs w:val="22"/>
        </w:rPr>
        <w:t xml:space="preserve">. Сдача-приемка выполненных Работ по </w:t>
      </w:r>
      <w:r w:rsidR="00AF6F24" w:rsidRPr="00AF6F24">
        <w:rPr>
          <w:rFonts w:ascii="Times New Roman" w:hAnsi="Times New Roman" w:cs="Times New Roman"/>
          <w:b/>
          <w:sz w:val="22"/>
          <w:szCs w:val="22"/>
        </w:rPr>
        <w:t xml:space="preserve">производству Изысканий и разработке РД </w:t>
      </w:r>
      <w:r w:rsidRPr="007D1CD3">
        <w:rPr>
          <w:rFonts w:ascii="Times New Roman" w:hAnsi="Times New Roman" w:cs="Times New Roman"/>
          <w:b/>
          <w:sz w:val="22"/>
          <w:szCs w:val="22"/>
        </w:rPr>
        <w:t>осуществляется в следующем порядке:</w:t>
      </w:r>
    </w:p>
    <w:p w:rsidR="00B75DF1" w:rsidRPr="00B75DF1" w:rsidRDefault="00B75DF1" w:rsidP="008176B8">
      <w:pPr>
        <w:pStyle w:val="a9"/>
        <w:tabs>
          <w:tab w:val="left" w:pos="993"/>
        </w:tabs>
        <w:ind w:firstLine="426"/>
        <w:rPr>
          <w:rFonts w:ascii="Times New Roman" w:hAnsi="Times New Roman" w:cs="Times New Roman"/>
          <w:sz w:val="22"/>
          <w:szCs w:val="22"/>
        </w:rPr>
      </w:pPr>
      <w:r w:rsidRPr="00B75DF1">
        <w:rPr>
          <w:rFonts w:ascii="Times New Roman" w:hAnsi="Times New Roman" w:cs="Times New Roman"/>
          <w:sz w:val="22"/>
          <w:szCs w:val="22"/>
        </w:rPr>
        <w:t>9.</w:t>
      </w:r>
      <w:r w:rsidR="00B168A8">
        <w:rPr>
          <w:rFonts w:ascii="Times New Roman" w:hAnsi="Times New Roman" w:cs="Times New Roman"/>
          <w:sz w:val="22"/>
          <w:szCs w:val="22"/>
        </w:rPr>
        <w:t>9</w:t>
      </w:r>
      <w:r w:rsidRPr="00B75DF1">
        <w:rPr>
          <w:rFonts w:ascii="Times New Roman" w:hAnsi="Times New Roman" w:cs="Times New Roman"/>
          <w:sz w:val="22"/>
          <w:szCs w:val="22"/>
        </w:rPr>
        <w:t>.1</w:t>
      </w:r>
      <w:r w:rsidR="000D039B">
        <w:rPr>
          <w:rFonts w:ascii="Times New Roman" w:hAnsi="Times New Roman" w:cs="Times New Roman"/>
          <w:sz w:val="22"/>
          <w:szCs w:val="22"/>
        </w:rPr>
        <w:t>.</w:t>
      </w:r>
      <w:r w:rsidRPr="00B75DF1">
        <w:rPr>
          <w:rFonts w:ascii="Times New Roman" w:hAnsi="Times New Roman" w:cs="Times New Roman"/>
          <w:sz w:val="22"/>
          <w:szCs w:val="22"/>
        </w:rPr>
        <w:t xml:space="preserve"> В течение 3 (трех) рабочих дней </w:t>
      </w:r>
      <w:proofErr w:type="gramStart"/>
      <w:r w:rsidRPr="00B75DF1">
        <w:rPr>
          <w:rFonts w:ascii="Times New Roman" w:hAnsi="Times New Roman" w:cs="Times New Roman"/>
          <w:sz w:val="22"/>
          <w:szCs w:val="22"/>
        </w:rPr>
        <w:t>с даты завершения</w:t>
      </w:r>
      <w:proofErr w:type="gramEnd"/>
      <w:r w:rsidRPr="00B75DF1">
        <w:rPr>
          <w:rFonts w:ascii="Times New Roman" w:hAnsi="Times New Roman" w:cs="Times New Roman"/>
          <w:sz w:val="22"/>
          <w:szCs w:val="22"/>
        </w:rPr>
        <w:t xml:space="preserve"> Работ </w:t>
      </w:r>
      <w:r w:rsidR="00AF6F24" w:rsidRPr="00AF6F24">
        <w:rPr>
          <w:rFonts w:ascii="Times New Roman" w:hAnsi="Times New Roman" w:cs="Times New Roman"/>
          <w:sz w:val="22"/>
          <w:szCs w:val="22"/>
        </w:rPr>
        <w:t xml:space="preserve">по производству Изысканий  и разработке РД, Подрядчик передает Заказчику акты сдачи-приемки выполненных проектных (изыскательских) работ, исполнительные сметы на проектные и изыскательские работы </w:t>
      </w:r>
      <w:r w:rsidRPr="00B75DF1">
        <w:rPr>
          <w:rFonts w:ascii="Times New Roman" w:hAnsi="Times New Roman" w:cs="Times New Roman"/>
          <w:sz w:val="22"/>
          <w:szCs w:val="22"/>
        </w:rPr>
        <w:t>Накладн</w:t>
      </w:r>
      <w:r w:rsidR="00AF6F24">
        <w:rPr>
          <w:rFonts w:ascii="Times New Roman" w:hAnsi="Times New Roman" w:cs="Times New Roman"/>
          <w:sz w:val="22"/>
          <w:szCs w:val="22"/>
        </w:rPr>
        <w:t>ые</w:t>
      </w:r>
      <w:r w:rsidRPr="00B75DF1">
        <w:rPr>
          <w:rFonts w:ascii="Times New Roman" w:hAnsi="Times New Roman" w:cs="Times New Roman"/>
          <w:sz w:val="22"/>
          <w:szCs w:val="22"/>
        </w:rPr>
        <w:t xml:space="preserve"> о приемке-передаче документации, оформленные Подрядчиком, в соответствии с требованиями, указанными в Техническом задании (Приложение №1 к Договору). </w:t>
      </w:r>
    </w:p>
    <w:p w:rsidR="003E6546" w:rsidRDefault="00B75DF1" w:rsidP="008176B8">
      <w:pPr>
        <w:pStyle w:val="a9"/>
        <w:tabs>
          <w:tab w:val="left" w:pos="993"/>
        </w:tabs>
        <w:ind w:firstLine="426"/>
        <w:rPr>
          <w:rFonts w:ascii="Times New Roman" w:hAnsi="Times New Roman" w:cs="Times New Roman"/>
          <w:sz w:val="22"/>
          <w:szCs w:val="22"/>
        </w:rPr>
      </w:pPr>
      <w:r w:rsidRPr="00B75DF1">
        <w:rPr>
          <w:rFonts w:ascii="Times New Roman" w:hAnsi="Times New Roman" w:cs="Times New Roman"/>
          <w:sz w:val="22"/>
          <w:szCs w:val="22"/>
        </w:rPr>
        <w:lastRenderedPageBreak/>
        <w:t>9.</w:t>
      </w:r>
      <w:r w:rsidR="00B168A8">
        <w:rPr>
          <w:rFonts w:ascii="Times New Roman" w:hAnsi="Times New Roman" w:cs="Times New Roman"/>
          <w:sz w:val="22"/>
          <w:szCs w:val="22"/>
        </w:rPr>
        <w:t>9</w:t>
      </w:r>
      <w:r w:rsidRPr="00B75DF1">
        <w:rPr>
          <w:rFonts w:ascii="Times New Roman" w:hAnsi="Times New Roman" w:cs="Times New Roman"/>
          <w:sz w:val="22"/>
          <w:szCs w:val="22"/>
        </w:rPr>
        <w:t xml:space="preserve">.2. Рабочая документация </w:t>
      </w:r>
      <w:r w:rsidR="00AF6F24" w:rsidRPr="00AF6F24">
        <w:rPr>
          <w:rFonts w:ascii="Times New Roman" w:hAnsi="Times New Roman" w:cs="Times New Roman"/>
          <w:sz w:val="22"/>
          <w:szCs w:val="22"/>
        </w:rPr>
        <w:t xml:space="preserve">и Отчетная документация по Изысканиям </w:t>
      </w:r>
      <w:r w:rsidRPr="00B75DF1">
        <w:rPr>
          <w:rFonts w:ascii="Times New Roman" w:hAnsi="Times New Roman" w:cs="Times New Roman"/>
          <w:sz w:val="22"/>
          <w:szCs w:val="22"/>
        </w:rPr>
        <w:t>передается Заказчику в 4-х (четырех) экземплярах на бумажном носителе и 2-х (двух) экземплярах на двух электронных носителях.</w:t>
      </w:r>
      <w:r w:rsidR="00B909CF" w:rsidRPr="00B909CF">
        <w:t xml:space="preserve"> </w:t>
      </w:r>
      <w:r w:rsidR="00B332C3" w:rsidRPr="00503386">
        <w:rPr>
          <w:rFonts w:ascii="Times New Roman" w:hAnsi="Times New Roman" w:cs="Times New Roman"/>
          <w:sz w:val="22"/>
          <w:szCs w:val="22"/>
        </w:rPr>
        <w:t xml:space="preserve">Одновременно с </w:t>
      </w:r>
      <w:r w:rsidR="00246349">
        <w:rPr>
          <w:rFonts w:ascii="Times New Roman" w:hAnsi="Times New Roman" w:cs="Times New Roman"/>
          <w:sz w:val="22"/>
          <w:szCs w:val="22"/>
        </w:rPr>
        <w:t>передачей рабочей документации и отчетной документации по Изысканиям,</w:t>
      </w:r>
      <w:r w:rsidR="00B332C3" w:rsidRPr="00503386">
        <w:rPr>
          <w:rFonts w:ascii="Times New Roman" w:hAnsi="Times New Roman" w:cs="Times New Roman"/>
          <w:sz w:val="22"/>
          <w:szCs w:val="22"/>
        </w:rPr>
        <w:t xml:space="preserve"> </w:t>
      </w:r>
      <w:r w:rsidR="00B332C3">
        <w:rPr>
          <w:rFonts w:ascii="Times New Roman" w:hAnsi="Times New Roman" w:cs="Times New Roman"/>
          <w:sz w:val="22"/>
          <w:szCs w:val="22"/>
        </w:rPr>
        <w:t>Подрядчик передает</w:t>
      </w:r>
      <w:r w:rsidR="00B332C3" w:rsidRPr="00503386">
        <w:rPr>
          <w:rFonts w:ascii="Times New Roman" w:hAnsi="Times New Roman" w:cs="Times New Roman"/>
          <w:sz w:val="22"/>
          <w:szCs w:val="22"/>
        </w:rPr>
        <w:t xml:space="preserve"> </w:t>
      </w:r>
      <w:r w:rsidR="00B332C3">
        <w:rPr>
          <w:rFonts w:ascii="Times New Roman" w:hAnsi="Times New Roman" w:cs="Times New Roman"/>
          <w:sz w:val="22"/>
          <w:szCs w:val="22"/>
        </w:rPr>
        <w:t xml:space="preserve">Заказчику в двух экземплярах </w:t>
      </w:r>
      <w:r w:rsidR="00B332C3" w:rsidRPr="00503386">
        <w:rPr>
          <w:rFonts w:ascii="Times New Roman" w:hAnsi="Times New Roman" w:cs="Times New Roman"/>
          <w:sz w:val="22"/>
          <w:szCs w:val="22"/>
        </w:rPr>
        <w:t>Акты приема-передачи исключительного права</w:t>
      </w:r>
      <w:r w:rsidR="00246349">
        <w:rPr>
          <w:rFonts w:ascii="Times New Roman" w:hAnsi="Times New Roman" w:cs="Times New Roman"/>
          <w:sz w:val="22"/>
          <w:szCs w:val="22"/>
        </w:rPr>
        <w:t xml:space="preserve"> на рабочую документацию и Изыскания</w:t>
      </w:r>
      <w:r w:rsidR="00B332C3">
        <w:rPr>
          <w:rFonts w:ascii="Times New Roman" w:hAnsi="Times New Roman" w:cs="Times New Roman"/>
          <w:sz w:val="22"/>
          <w:szCs w:val="22"/>
        </w:rPr>
        <w:t xml:space="preserve"> в следующем порядке:</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 xml:space="preserve">9.9.2.1. Подрядчик передает (отчуждает) Заказчику, а Заказчик принимает по Акту приема-передачи исключительного  права,  неограниченные исключительные права на </w:t>
      </w:r>
      <w:r w:rsidR="006D7029">
        <w:rPr>
          <w:rFonts w:ascii="Times New Roman" w:hAnsi="Times New Roman" w:cs="Times New Roman"/>
          <w:sz w:val="22"/>
          <w:szCs w:val="22"/>
        </w:rPr>
        <w:t>рабочую</w:t>
      </w:r>
      <w:r w:rsidRPr="00503386">
        <w:rPr>
          <w:rFonts w:ascii="Times New Roman" w:hAnsi="Times New Roman" w:cs="Times New Roman"/>
          <w:sz w:val="22"/>
          <w:szCs w:val="22"/>
        </w:rPr>
        <w:t xml:space="preserve"> документацию</w:t>
      </w:r>
      <w:r w:rsidR="006D7029">
        <w:rPr>
          <w:rFonts w:ascii="Times New Roman" w:hAnsi="Times New Roman" w:cs="Times New Roman"/>
          <w:sz w:val="22"/>
          <w:szCs w:val="22"/>
        </w:rPr>
        <w:t xml:space="preserve"> и Изыскания</w:t>
      </w:r>
      <w:r w:rsidRPr="00503386">
        <w:rPr>
          <w:rFonts w:ascii="Times New Roman" w:hAnsi="Times New Roman" w:cs="Times New Roman"/>
          <w:sz w:val="22"/>
          <w:szCs w:val="22"/>
        </w:rPr>
        <w:t>,  разработанн</w:t>
      </w:r>
      <w:r w:rsidR="006D7029">
        <w:rPr>
          <w:rFonts w:ascii="Times New Roman" w:hAnsi="Times New Roman" w:cs="Times New Roman"/>
          <w:sz w:val="22"/>
          <w:szCs w:val="22"/>
        </w:rPr>
        <w:t>ые</w:t>
      </w:r>
      <w:r w:rsidRPr="00503386">
        <w:rPr>
          <w:rFonts w:ascii="Times New Roman" w:hAnsi="Times New Roman" w:cs="Times New Roman"/>
          <w:sz w:val="22"/>
          <w:szCs w:val="22"/>
        </w:rPr>
        <w:t xml:space="preserve"> Подрядчиком или привлеченными им Субподрядными организациями:</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w:t>
      </w:r>
      <w:r w:rsidRPr="00503386">
        <w:rPr>
          <w:rFonts w:ascii="Times New Roman" w:hAnsi="Times New Roman" w:cs="Times New Roman"/>
          <w:sz w:val="22"/>
          <w:szCs w:val="22"/>
        </w:rPr>
        <w:tab/>
        <w:t>право на воспроизведение;</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w:t>
      </w:r>
      <w:r w:rsidRPr="00503386">
        <w:rPr>
          <w:rFonts w:ascii="Times New Roman" w:hAnsi="Times New Roman" w:cs="Times New Roman"/>
          <w:sz w:val="22"/>
          <w:szCs w:val="22"/>
        </w:rPr>
        <w:tab/>
        <w:t>право на распространение;</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w:t>
      </w:r>
      <w:r w:rsidRPr="00503386">
        <w:rPr>
          <w:rFonts w:ascii="Times New Roman" w:hAnsi="Times New Roman" w:cs="Times New Roman"/>
          <w:sz w:val="22"/>
          <w:szCs w:val="22"/>
        </w:rPr>
        <w:tab/>
        <w:t>право на публичный показ;</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w:t>
      </w:r>
      <w:r w:rsidRPr="00503386">
        <w:rPr>
          <w:rFonts w:ascii="Times New Roman" w:hAnsi="Times New Roman" w:cs="Times New Roman"/>
          <w:sz w:val="22"/>
          <w:szCs w:val="22"/>
        </w:rPr>
        <w:tab/>
        <w:t>право на передачу в эфир;</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w:t>
      </w:r>
      <w:r w:rsidRPr="00503386">
        <w:rPr>
          <w:rFonts w:ascii="Times New Roman" w:hAnsi="Times New Roman" w:cs="Times New Roman"/>
          <w:sz w:val="22"/>
          <w:szCs w:val="22"/>
        </w:rPr>
        <w:tab/>
        <w:t>право на сообщение для всеобщего сведения по кабелю;</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w:t>
      </w:r>
      <w:r w:rsidRPr="00503386">
        <w:rPr>
          <w:rFonts w:ascii="Times New Roman" w:hAnsi="Times New Roman" w:cs="Times New Roman"/>
          <w:sz w:val="22"/>
          <w:szCs w:val="22"/>
        </w:rPr>
        <w:tab/>
        <w:t>право на перевод;</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w:t>
      </w:r>
      <w:r w:rsidRPr="00503386">
        <w:rPr>
          <w:rFonts w:ascii="Times New Roman" w:hAnsi="Times New Roman" w:cs="Times New Roman"/>
          <w:sz w:val="22"/>
          <w:szCs w:val="22"/>
        </w:rPr>
        <w:tab/>
        <w:t xml:space="preserve">право на переработку; </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w:t>
      </w:r>
      <w:r w:rsidRPr="00503386">
        <w:rPr>
          <w:rFonts w:ascii="Times New Roman" w:hAnsi="Times New Roman" w:cs="Times New Roman"/>
          <w:sz w:val="22"/>
          <w:szCs w:val="22"/>
        </w:rPr>
        <w:tab/>
        <w:t>право на практическую реализацию.</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 xml:space="preserve">      </w:t>
      </w:r>
      <w:r>
        <w:rPr>
          <w:rFonts w:ascii="Times New Roman" w:hAnsi="Times New Roman" w:cs="Times New Roman"/>
          <w:sz w:val="22"/>
          <w:szCs w:val="22"/>
        </w:rPr>
        <w:t>9.9.2.2.</w:t>
      </w:r>
      <w:r w:rsidRPr="00503386">
        <w:rPr>
          <w:rFonts w:ascii="Times New Roman" w:hAnsi="Times New Roman" w:cs="Times New Roman"/>
          <w:sz w:val="22"/>
          <w:szCs w:val="22"/>
        </w:rPr>
        <w:t xml:space="preserve"> С момента подписания Сторонами Акта  приема-передачи исключительного права на</w:t>
      </w:r>
      <w:r>
        <w:rPr>
          <w:rFonts w:ascii="Times New Roman" w:hAnsi="Times New Roman" w:cs="Times New Roman"/>
          <w:sz w:val="22"/>
          <w:szCs w:val="22"/>
        </w:rPr>
        <w:t xml:space="preserve"> </w:t>
      </w:r>
      <w:r w:rsidR="006D7029">
        <w:rPr>
          <w:rFonts w:ascii="Times New Roman" w:hAnsi="Times New Roman" w:cs="Times New Roman"/>
          <w:sz w:val="22"/>
          <w:szCs w:val="22"/>
        </w:rPr>
        <w:t>рабочую документацию</w:t>
      </w:r>
      <w:r>
        <w:rPr>
          <w:rFonts w:ascii="Times New Roman" w:hAnsi="Times New Roman" w:cs="Times New Roman"/>
          <w:sz w:val="22"/>
          <w:szCs w:val="22"/>
        </w:rPr>
        <w:t xml:space="preserve"> и Изыскания</w:t>
      </w:r>
      <w:r w:rsidRPr="00503386">
        <w:rPr>
          <w:rFonts w:ascii="Times New Roman" w:hAnsi="Times New Roman" w:cs="Times New Roman"/>
          <w:sz w:val="22"/>
          <w:szCs w:val="22"/>
        </w:rPr>
        <w:t xml:space="preserve">,  </w:t>
      </w:r>
      <w:r>
        <w:rPr>
          <w:rFonts w:ascii="Times New Roman" w:hAnsi="Times New Roman" w:cs="Times New Roman"/>
          <w:sz w:val="22"/>
          <w:szCs w:val="22"/>
        </w:rPr>
        <w:t>Подрядчик</w:t>
      </w:r>
      <w:r w:rsidRPr="00503386">
        <w:rPr>
          <w:rFonts w:ascii="Times New Roman" w:hAnsi="Times New Roman" w:cs="Times New Roman"/>
          <w:sz w:val="22"/>
          <w:szCs w:val="22"/>
        </w:rPr>
        <w:t xml:space="preserve"> вправе использовать документацию в </w:t>
      </w:r>
      <w:proofErr w:type="gramStart"/>
      <w:r w:rsidRPr="00503386">
        <w:rPr>
          <w:rFonts w:ascii="Times New Roman" w:hAnsi="Times New Roman" w:cs="Times New Roman"/>
          <w:sz w:val="22"/>
          <w:szCs w:val="22"/>
        </w:rPr>
        <w:t>объеме</w:t>
      </w:r>
      <w:proofErr w:type="gramEnd"/>
      <w:r w:rsidRPr="00503386">
        <w:rPr>
          <w:rFonts w:ascii="Times New Roman" w:hAnsi="Times New Roman" w:cs="Times New Roman"/>
          <w:sz w:val="22"/>
          <w:szCs w:val="22"/>
        </w:rPr>
        <w:t>, согласованном Сторонами в Договоре.</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 xml:space="preserve">       </w:t>
      </w:r>
      <w:r w:rsidR="006D7029">
        <w:rPr>
          <w:rFonts w:ascii="Times New Roman" w:hAnsi="Times New Roman" w:cs="Times New Roman"/>
          <w:sz w:val="22"/>
          <w:szCs w:val="22"/>
        </w:rPr>
        <w:t>9.9.2.3</w:t>
      </w:r>
      <w:r w:rsidRPr="00503386">
        <w:rPr>
          <w:rFonts w:ascii="Times New Roman" w:hAnsi="Times New Roman" w:cs="Times New Roman"/>
          <w:sz w:val="22"/>
          <w:szCs w:val="22"/>
        </w:rPr>
        <w:t xml:space="preserve"> Исключительные права на </w:t>
      </w:r>
      <w:r w:rsidR="006D7029">
        <w:rPr>
          <w:rFonts w:ascii="Times New Roman" w:hAnsi="Times New Roman" w:cs="Times New Roman"/>
          <w:sz w:val="22"/>
          <w:szCs w:val="22"/>
        </w:rPr>
        <w:t>рабочую</w:t>
      </w:r>
      <w:r w:rsidRPr="00503386">
        <w:rPr>
          <w:rFonts w:ascii="Times New Roman" w:hAnsi="Times New Roman" w:cs="Times New Roman"/>
          <w:sz w:val="22"/>
          <w:szCs w:val="22"/>
        </w:rPr>
        <w:t xml:space="preserve"> документацию</w:t>
      </w:r>
      <w:r w:rsidR="006D7029">
        <w:rPr>
          <w:rFonts w:ascii="Times New Roman" w:hAnsi="Times New Roman" w:cs="Times New Roman"/>
          <w:sz w:val="22"/>
          <w:szCs w:val="22"/>
        </w:rPr>
        <w:t xml:space="preserve"> и Изыскания</w:t>
      </w:r>
      <w:r w:rsidRPr="00503386">
        <w:rPr>
          <w:rFonts w:ascii="Times New Roman" w:hAnsi="Times New Roman" w:cs="Times New Roman"/>
          <w:sz w:val="22"/>
          <w:szCs w:val="22"/>
        </w:rPr>
        <w:t xml:space="preserve"> предаются бессрочно и распространяются как на территории Российской Федерации, так и на территории любого другого государства.</w:t>
      </w:r>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 xml:space="preserve">       </w:t>
      </w:r>
      <w:r w:rsidR="006D7029">
        <w:rPr>
          <w:rFonts w:ascii="Times New Roman" w:hAnsi="Times New Roman" w:cs="Times New Roman"/>
          <w:sz w:val="22"/>
          <w:szCs w:val="22"/>
        </w:rPr>
        <w:t>9.9.2.4.</w:t>
      </w:r>
      <w:r w:rsidRPr="00503386">
        <w:rPr>
          <w:rFonts w:ascii="Times New Roman" w:hAnsi="Times New Roman" w:cs="Times New Roman"/>
          <w:sz w:val="22"/>
          <w:szCs w:val="22"/>
        </w:rPr>
        <w:t xml:space="preserve">  </w:t>
      </w:r>
      <w:proofErr w:type="gramStart"/>
      <w:r w:rsidR="006D7029">
        <w:rPr>
          <w:rFonts w:ascii="Times New Roman" w:hAnsi="Times New Roman" w:cs="Times New Roman"/>
          <w:sz w:val="22"/>
          <w:szCs w:val="22"/>
        </w:rPr>
        <w:t>Подрядчик</w:t>
      </w:r>
      <w:r w:rsidRPr="00503386">
        <w:rPr>
          <w:rFonts w:ascii="Times New Roman" w:hAnsi="Times New Roman" w:cs="Times New Roman"/>
          <w:sz w:val="22"/>
          <w:szCs w:val="22"/>
        </w:rPr>
        <w:t xml:space="preserve"> гарантирует Заказчику, что  любые произведения, входящие в </w:t>
      </w:r>
      <w:r w:rsidR="006D7029">
        <w:rPr>
          <w:rFonts w:ascii="Times New Roman" w:hAnsi="Times New Roman" w:cs="Times New Roman"/>
          <w:sz w:val="22"/>
          <w:szCs w:val="22"/>
        </w:rPr>
        <w:t>рабочую</w:t>
      </w:r>
      <w:r w:rsidRPr="00503386">
        <w:rPr>
          <w:rFonts w:ascii="Times New Roman" w:hAnsi="Times New Roman" w:cs="Times New Roman"/>
          <w:sz w:val="22"/>
          <w:szCs w:val="22"/>
        </w:rPr>
        <w:t xml:space="preserve"> документацию</w:t>
      </w:r>
      <w:r w:rsidR="006D7029">
        <w:rPr>
          <w:rFonts w:ascii="Times New Roman" w:hAnsi="Times New Roman" w:cs="Times New Roman"/>
          <w:sz w:val="22"/>
          <w:szCs w:val="22"/>
        </w:rPr>
        <w:t xml:space="preserve"> и Изыскания</w:t>
      </w:r>
      <w:r w:rsidRPr="00503386">
        <w:rPr>
          <w:rFonts w:ascii="Times New Roman" w:hAnsi="Times New Roman" w:cs="Times New Roman"/>
          <w:sz w:val="22"/>
          <w:szCs w:val="22"/>
        </w:rPr>
        <w:t xml:space="preserve">, созданы лицами (авторами), состоящими в  трудовых отношениях  с   </w:t>
      </w:r>
      <w:r w:rsidR="006D7029">
        <w:rPr>
          <w:rFonts w:ascii="Times New Roman" w:hAnsi="Times New Roman" w:cs="Times New Roman"/>
          <w:sz w:val="22"/>
          <w:szCs w:val="22"/>
        </w:rPr>
        <w:t>Подрядчиком</w:t>
      </w:r>
      <w:r w:rsidRPr="00503386">
        <w:rPr>
          <w:rFonts w:ascii="Times New Roman" w:hAnsi="Times New Roman" w:cs="Times New Roman"/>
          <w:sz w:val="22"/>
          <w:szCs w:val="22"/>
        </w:rPr>
        <w:t xml:space="preserve"> в рамках выполнения ими служебных обязанностей или служебного задания,  и  в  силу,   имеющихся с ними трудовых договоров, последние  не могут  предъявить   какие-либо  претензии  и  иски, вытекающие вследствие отчуждения  </w:t>
      </w:r>
      <w:r w:rsidR="006D7029">
        <w:rPr>
          <w:rFonts w:ascii="Times New Roman" w:hAnsi="Times New Roman" w:cs="Times New Roman"/>
          <w:sz w:val="22"/>
          <w:szCs w:val="22"/>
        </w:rPr>
        <w:t>Подрядчиком</w:t>
      </w:r>
      <w:r w:rsidRPr="00503386">
        <w:rPr>
          <w:rFonts w:ascii="Times New Roman" w:hAnsi="Times New Roman" w:cs="Times New Roman"/>
          <w:sz w:val="22"/>
          <w:szCs w:val="22"/>
        </w:rPr>
        <w:t xml:space="preserve"> исключительных прав на </w:t>
      </w:r>
      <w:r w:rsidR="006D7029">
        <w:rPr>
          <w:rFonts w:ascii="Times New Roman" w:hAnsi="Times New Roman" w:cs="Times New Roman"/>
          <w:sz w:val="22"/>
          <w:szCs w:val="22"/>
        </w:rPr>
        <w:t>рабочую</w:t>
      </w:r>
      <w:r w:rsidRPr="00503386">
        <w:rPr>
          <w:rFonts w:ascii="Times New Roman" w:hAnsi="Times New Roman" w:cs="Times New Roman"/>
          <w:sz w:val="22"/>
          <w:szCs w:val="22"/>
        </w:rPr>
        <w:t xml:space="preserve"> документацию</w:t>
      </w:r>
      <w:r w:rsidR="006D7029">
        <w:rPr>
          <w:rFonts w:ascii="Times New Roman" w:hAnsi="Times New Roman" w:cs="Times New Roman"/>
          <w:sz w:val="22"/>
          <w:szCs w:val="22"/>
        </w:rPr>
        <w:t xml:space="preserve"> и Изыскания</w:t>
      </w:r>
      <w:r w:rsidRPr="00503386">
        <w:rPr>
          <w:rFonts w:ascii="Times New Roman" w:hAnsi="Times New Roman" w:cs="Times New Roman"/>
          <w:sz w:val="22"/>
          <w:szCs w:val="22"/>
        </w:rPr>
        <w:t xml:space="preserve"> Заказчику. </w:t>
      </w:r>
      <w:proofErr w:type="gramEnd"/>
    </w:p>
    <w:p w:rsidR="00044958" w:rsidRPr="00503386" w:rsidRDefault="00044958"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 xml:space="preserve">      </w:t>
      </w:r>
      <w:r w:rsidR="003E6546">
        <w:rPr>
          <w:rFonts w:ascii="Times New Roman" w:hAnsi="Times New Roman" w:cs="Times New Roman"/>
          <w:sz w:val="22"/>
          <w:szCs w:val="22"/>
        </w:rPr>
        <w:t>9.9.2</w:t>
      </w:r>
      <w:r w:rsidRPr="00503386">
        <w:rPr>
          <w:rFonts w:ascii="Times New Roman" w:hAnsi="Times New Roman" w:cs="Times New Roman"/>
          <w:sz w:val="22"/>
          <w:szCs w:val="22"/>
        </w:rPr>
        <w:t xml:space="preserve">.5.  </w:t>
      </w:r>
      <w:proofErr w:type="gramStart"/>
      <w:r w:rsidR="006D7029">
        <w:rPr>
          <w:rFonts w:ascii="Times New Roman" w:hAnsi="Times New Roman" w:cs="Times New Roman"/>
          <w:sz w:val="22"/>
          <w:szCs w:val="22"/>
        </w:rPr>
        <w:t>Подрядчик</w:t>
      </w:r>
      <w:r w:rsidRPr="00503386">
        <w:rPr>
          <w:rFonts w:ascii="Times New Roman" w:hAnsi="Times New Roman" w:cs="Times New Roman"/>
          <w:sz w:val="22"/>
          <w:szCs w:val="22"/>
        </w:rPr>
        <w:t xml:space="preserve"> гарантирует Заказчику,   что   любые произведения, входящие в </w:t>
      </w:r>
      <w:r w:rsidR="006D7029">
        <w:rPr>
          <w:rFonts w:ascii="Times New Roman" w:hAnsi="Times New Roman" w:cs="Times New Roman"/>
          <w:sz w:val="22"/>
          <w:szCs w:val="22"/>
        </w:rPr>
        <w:t>рабочую</w:t>
      </w:r>
      <w:r w:rsidRPr="00503386">
        <w:rPr>
          <w:rFonts w:ascii="Times New Roman" w:hAnsi="Times New Roman" w:cs="Times New Roman"/>
          <w:sz w:val="22"/>
          <w:szCs w:val="22"/>
        </w:rPr>
        <w:t xml:space="preserve"> документацию</w:t>
      </w:r>
      <w:r w:rsidR="006D7029">
        <w:rPr>
          <w:rFonts w:ascii="Times New Roman" w:hAnsi="Times New Roman" w:cs="Times New Roman"/>
          <w:sz w:val="22"/>
          <w:szCs w:val="22"/>
        </w:rPr>
        <w:t xml:space="preserve"> и Изыскания</w:t>
      </w:r>
      <w:r w:rsidRPr="00503386">
        <w:rPr>
          <w:rFonts w:ascii="Times New Roman" w:hAnsi="Times New Roman" w:cs="Times New Roman"/>
          <w:sz w:val="22"/>
          <w:szCs w:val="22"/>
        </w:rPr>
        <w:t xml:space="preserve">,  выполненные привлеченными </w:t>
      </w:r>
      <w:r w:rsidR="006D7029">
        <w:rPr>
          <w:rFonts w:ascii="Times New Roman" w:hAnsi="Times New Roman" w:cs="Times New Roman"/>
          <w:sz w:val="22"/>
          <w:szCs w:val="22"/>
        </w:rPr>
        <w:t>Подрядчиком</w:t>
      </w:r>
      <w:r w:rsidRPr="00503386">
        <w:rPr>
          <w:rFonts w:ascii="Times New Roman" w:hAnsi="Times New Roman" w:cs="Times New Roman"/>
          <w:sz w:val="22"/>
          <w:szCs w:val="22"/>
        </w:rPr>
        <w:t xml:space="preserve">   Субподрядными организациями,   созданы лицами (авторами),  состоящими в  трудовых отношениях  с  Субподрядными организациями в рамках выполнения служебных обязанностей или служебного задания,  и  в  силу,   имеющихся у  Субподрядных организаций с ними трудовых договоров, последние не  могут  предъявить    к Заказчику  какие-либо  претензии  и  иски, вытекающие из отчуждения исключительных</w:t>
      </w:r>
      <w:proofErr w:type="gramEnd"/>
      <w:r w:rsidRPr="00503386">
        <w:rPr>
          <w:rFonts w:ascii="Times New Roman" w:hAnsi="Times New Roman" w:cs="Times New Roman"/>
          <w:sz w:val="22"/>
          <w:szCs w:val="22"/>
        </w:rPr>
        <w:t xml:space="preserve">  прав. </w:t>
      </w:r>
    </w:p>
    <w:p w:rsidR="00044958" w:rsidRPr="00503386" w:rsidRDefault="006D7029" w:rsidP="008176B8">
      <w:pPr>
        <w:pStyle w:val="a9"/>
        <w:tabs>
          <w:tab w:val="left" w:pos="993"/>
        </w:tabs>
        <w:ind w:firstLine="426"/>
        <w:rPr>
          <w:rFonts w:ascii="Times New Roman" w:hAnsi="Times New Roman" w:cs="Times New Roman"/>
          <w:sz w:val="22"/>
          <w:szCs w:val="22"/>
        </w:rPr>
      </w:pPr>
      <w:r>
        <w:rPr>
          <w:rFonts w:ascii="Times New Roman" w:hAnsi="Times New Roman" w:cs="Times New Roman"/>
          <w:sz w:val="22"/>
          <w:szCs w:val="22"/>
        </w:rPr>
        <w:t>9.9.2.6.</w:t>
      </w:r>
      <w:r w:rsidR="00044958" w:rsidRPr="00503386">
        <w:rPr>
          <w:rFonts w:ascii="Times New Roman" w:hAnsi="Times New Roman" w:cs="Times New Roman"/>
          <w:sz w:val="22"/>
          <w:szCs w:val="22"/>
        </w:rPr>
        <w:t xml:space="preserve"> </w:t>
      </w:r>
      <w:proofErr w:type="gramStart"/>
      <w:r>
        <w:rPr>
          <w:rFonts w:ascii="Times New Roman" w:hAnsi="Times New Roman" w:cs="Times New Roman"/>
          <w:sz w:val="22"/>
          <w:szCs w:val="22"/>
        </w:rPr>
        <w:t>Подрядчик</w:t>
      </w:r>
      <w:r w:rsidR="00044958" w:rsidRPr="00503386">
        <w:rPr>
          <w:rFonts w:ascii="Times New Roman" w:hAnsi="Times New Roman" w:cs="Times New Roman"/>
          <w:sz w:val="22"/>
          <w:szCs w:val="22"/>
        </w:rPr>
        <w:t xml:space="preserve">   гарантирует Заказчику, что в случае   предъявления   к  Заказчику  любыми   лицами претензий и исков,  возникающих  вследствие  отчуждения Заказчику  исключительных прав  на  </w:t>
      </w:r>
      <w:r>
        <w:rPr>
          <w:rFonts w:ascii="Times New Roman" w:hAnsi="Times New Roman" w:cs="Times New Roman"/>
          <w:sz w:val="22"/>
          <w:szCs w:val="22"/>
        </w:rPr>
        <w:t>рабочую</w:t>
      </w:r>
      <w:r w:rsidR="00044958" w:rsidRPr="00503386">
        <w:rPr>
          <w:rFonts w:ascii="Times New Roman" w:hAnsi="Times New Roman" w:cs="Times New Roman"/>
          <w:sz w:val="22"/>
          <w:szCs w:val="22"/>
        </w:rPr>
        <w:t xml:space="preserve"> документацию</w:t>
      </w:r>
      <w:r>
        <w:rPr>
          <w:rFonts w:ascii="Times New Roman" w:hAnsi="Times New Roman" w:cs="Times New Roman"/>
          <w:sz w:val="22"/>
          <w:szCs w:val="22"/>
        </w:rPr>
        <w:t xml:space="preserve"> и Изыскания</w:t>
      </w:r>
      <w:r w:rsidR="00044958" w:rsidRPr="00503386">
        <w:rPr>
          <w:rFonts w:ascii="Times New Roman" w:hAnsi="Times New Roman" w:cs="Times New Roman"/>
          <w:sz w:val="22"/>
          <w:szCs w:val="22"/>
        </w:rPr>
        <w:t xml:space="preserve">, </w:t>
      </w:r>
      <w:r>
        <w:rPr>
          <w:rFonts w:ascii="Times New Roman" w:hAnsi="Times New Roman" w:cs="Times New Roman"/>
          <w:sz w:val="22"/>
          <w:szCs w:val="22"/>
        </w:rPr>
        <w:t>Подрядчик</w:t>
      </w:r>
      <w:r w:rsidR="00044958" w:rsidRPr="00503386">
        <w:rPr>
          <w:rFonts w:ascii="Times New Roman" w:hAnsi="Times New Roman" w:cs="Times New Roman"/>
          <w:sz w:val="22"/>
          <w:szCs w:val="22"/>
        </w:rPr>
        <w:t xml:space="preserve">  выступит в качестве солидарного ответчика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w:t>
      </w:r>
      <w:proofErr w:type="spellStart"/>
      <w:r w:rsidR="00044958" w:rsidRPr="00503386">
        <w:rPr>
          <w:rFonts w:ascii="Times New Roman" w:hAnsi="Times New Roman" w:cs="Times New Roman"/>
          <w:sz w:val="22"/>
          <w:szCs w:val="22"/>
        </w:rPr>
        <w:t>юрисдикционного</w:t>
      </w:r>
      <w:proofErr w:type="spellEnd"/>
      <w:r w:rsidR="00044958" w:rsidRPr="00503386">
        <w:rPr>
          <w:rFonts w:ascii="Times New Roman" w:hAnsi="Times New Roman" w:cs="Times New Roman"/>
          <w:sz w:val="22"/>
          <w:szCs w:val="22"/>
        </w:rPr>
        <w:t xml:space="preserve"> органа,  возместит Заказчику причиненные в  связи с этим убытки. </w:t>
      </w:r>
      <w:proofErr w:type="gramEnd"/>
    </w:p>
    <w:p w:rsidR="00B75DF1" w:rsidRPr="00B75DF1" w:rsidRDefault="00B75DF1" w:rsidP="008176B8">
      <w:pPr>
        <w:pStyle w:val="a9"/>
        <w:tabs>
          <w:tab w:val="left" w:pos="993"/>
        </w:tabs>
        <w:ind w:firstLine="426"/>
        <w:rPr>
          <w:rFonts w:ascii="Times New Roman" w:hAnsi="Times New Roman" w:cs="Times New Roman"/>
          <w:sz w:val="22"/>
          <w:szCs w:val="22"/>
        </w:rPr>
      </w:pPr>
      <w:r w:rsidRPr="00B75DF1">
        <w:rPr>
          <w:rFonts w:ascii="Times New Roman" w:hAnsi="Times New Roman" w:cs="Times New Roman"/>
          <w:sz w:val="22"/>
          <w:szCs w:val="22"/>
        </w:rPr>
        <w:t>9</w:t>
      </w:r>
      <w:r w:rsidR="00B168A8">
        <w:rPr>
          <w:rFonts w:ascii="Times New Roman" w:hAnsi="Times New Roman" w:cs="Times New Roman"/>
          <w:sz w:val="22"/>
          <w:szCs w:val="22"/>
        </w:rPr>
        <w:t>.9</w:t>
      </w:r>
      <w:r w:rsidRPr="00B75DF1">
        <w:rPr>
          <w:rFonts w:ascii="Times New Roman" w:hAnsi="Times New Roman" w:cs="Times New Roman"/>
          <w:sz w:val="22"/>
          <w:szCs w:val="22"/>
        </w:rPr>
        <w:t xml:space="preserve">.3. В Накладной о приемке-передаче документации Подрядчик указывает: число, месяц, год, наименование и количество экземпляров передаваемых Заказчику Документов. Накладная о приемке-передаче документации заверяется подписью ответственного Представителя Подрядчика и его печатью. Ответственный Представитель Заказчика проверяет комплектность принимаемых им </w:t>
      </w:r>
      <w:r w:rsidR="00953E24">
        <w:rPr>
          <w:rFonts w:ascii="Times New Roman" w:hAnsi="Times New Roman" w:cs="Times New Roman"/>
          <w:sz w:val="22"/>
          <w:szCs w:val="22"/>
        </w:rPr>
        <w:t>д</w:t>
      </w:r>
      <w:r w:rsidRPr="00B75DF1">
        <w:rPr>
          <w:rFonts w:ascii="Times New Roman" w:hAnsi="Times New Roman" w:cs="Times New Roman"/>
          <w:sz w:val="22"/>
          <w:szCs w:val="22"/>
        </w:rPr>
        <w:t xml:space="preserve">окументов по Накладной о приемке-передаче  документации, после чего  последняя заверяется со стороны Заказчика подписью ответственного Представителя с указанием даты получения. Подписание Заказчиком Накладной о приемке-передаче  документации означает приемку Заказчиком </w:t>
      </w:r>
      <w:r w:rsidR="00953E24">
        <w:rPr>
          <w:rFonts w:ascii="Times New Roman" w:hAnsi="Times New Roman" w:cs="Times New Roman"/>
          <w:sz w:val="22"/>
          <w:szCs w:val="22"/>
        </w:rPr>
        <w:t>д</w:t>
      </w:r>
      <w:r w:rsidRPr="00B75DF1">
        <w:rPr>
          <w:rFonts w:ascii="Times New Roman" w:hAnsi="Times New Roman" w:cs="Times New Roman"/>
          <w:sz w:val="22"/>
          <w:szCs w:val="22"/>
        </w:rPr>
        <w:t>окументов.</w:t>
      </w:r>
    </w:p>
    <w:p w:rsidR="00B75DF1" w:rsidRPr="00B75DF1" w:rsidRDefault="00B75DF1" w:rsidP="008176B8">
      <w:pPr>
        <w:pStyle w:val="a9"/>
        <w:tabs>
          <w:tab w:val="left" w:pos="993"/>
        </w:tabs>
        <w:ind w:firstLine="426"/>
        <w:rPr>
          <w:rFonts w:ascii="Times New Roman" w:hAnsi="Times New Roman" w:cs="Times New Roman"/>
          <w:sz w:val="22"/>
          <w:szCs w:val="22"/>
        </w:rPr>
      </w:pPr>
      <w:r w:rsidRPr="00B75DF1">
        <w:rPr>
          <w:rFonts w:ascii="Times New Roman" w:hAnsi="Times New Roman" w:cs="Times New Roman"/>
          <w:sz w:val="22"/>
          <w:szCs w:val="22"/>
        </w:rPr>
        <w:t>9.</w:t>
      </w:r>
      <w:r w:rsidR="00B168A8">
        <w:rPr>
          <w:rFonts w:ascii="Times New Roman" w:hAnsi="Times New Roman" w:cs="Times New Roman"/>
          <w:sz w:val="22"/>
          <w:szCs w:val="22"/>
        </w:rPr>
        <w:t>9</w:t>
      </w:r>
      <w:r w:rsidRPr="00B75DF1">
        <w:rPr>
          <w:rFonts w:ascii="Times New Roman" w:hAnsi="Times New Roman" w:cs="Times New Roman"/>
          <w:sz w:val="22"/>
          <w:szCs w:val="22"/>
        </w:rPr>
        <w:t xml:space="preserve">.4. </w:t>
      </w:r>
      <w:proofErr w:type="gramStart"/>
      <w:r w:rsidRPr="00B75DF1">
        <w:rPr>
          <w:rFonts w:ascii="Times New Roman" w:hAnsi="Times New Roman" w:cs="Times New Roman"/>
          <w:sz w:val="22"/>
          <w:szCs w:val="22"/>
        </w:rPr>
        <w:t xml:space="preserve">В течение 10 (десяти) Дней после получения от Подрядчика </w:t>
      </w:r>
      <w:r w:rsidR="00953E24">
        <w:rPr>
          <w:rFonts w:ascii="Times New Roman" w:hAnsi="Times New Roman" w:cs="Times New Roman"/>
          <w:sz w:val="22"/>
          <w:szCs w:val="22"/>
        </w:rPr>
        <w:t>д</w:t>
      </w:r>
      <w:r w:rsidRPr="00B75DF1">
        <w:rPr>
          <w:rFonts w:ascii="Times New Roman" w:hAnsi="Times New Roman" w:cs="Times New Roman"/>
          <w:sz w:val="22"/>
          <w:szCs w:val="22"/>
        </w:rPr>
        <w:t>окументов, указанных в п.9.</w:t>
      </w:r>
      <w:r w:rsidR="00B40D21">
        <w:rPr>
          <w:rFonts w:ascii="Times New Roman" w:hAnsi="Times New Roman" w:cs="Times New Roman"/>
          <w:sz w:val="22"/>
          <w:szCs w:val="22"/>
        </w:rPr>
        <w:t>9</w:t>
      </w:r>
      <w:r w:rsidRPr="00B75DF1">
        <w:rPr>
          <w:rFonts w:ascii="Times New Roman" w:hAnsi="Times New Roman" w:cs="Times New Roman"/>
          <w:sz w:val="22"/>
          <w:szCs w:val="22"/>
        </w:rPr>
        <w:t>.1.Договора, Заказчик обязан принять результаты Работ</w:t>
      </w:r>
      <w:r w:rsidR="00AF6F24" w:rsidRPr="00AF6F24">
        <w:t xml:space="preserve"> </w:t>
      </w:r>
      <w:r w:rsidR="00AF6F24" w:rsidRPr="00AF6F24">
        <w:rPr>
          <w:rFonts w:ascii="Times New Roman" w:hAnsi="Times New Roman" w:cs="Times New Roman"/>
          <w:sz w:val="22"/>
          <w:szCs w:val="22"/>
        </w:rPr>
        <w:t>по производству Изысканий  и разработке РД</w:t>
      </w:r>
      <w:r w:rsidRPr="00B75DF1">
        <w:rPr>
          <w:rFonts w:ascii="Times New Roman" w:hAnsi="Times New Roman" w:cs="Times New Roman"/>
          <w:sz w:val="22"/>
          <w:szCs w:val="22"/>
        </w:rPr>
        <w:t xml:space="preserve"> и при отсутствии замечаний подписать представленный Акт сдачи-приемки выполненных </w:t>
      </w:r>
      <w:r w:rsidR="00AF6F24" w:rsidRPr="00AF6F24">
        <w:rPr>
          <w:rFonts w:ascii="Times New Roman" w:hAnsi="Times New Roman" w:cs="Times New Roman"/>
          <w:sz w:val="22"/>
          <w:szCs w:val="22"/>
        </w:rPr>
        <w:t xml:space="preserve">изыскательских </w:t>
      </w:r>
      <w:r w:rsidRPr="00B75DF1">
        <w:rPr>
          <w:rFonts w:ascii="Times New Roman" w:hAnsi="Times New Roman" w:cs="Times New Roman"/>
          <w:sz w:val="22"/>
          <w:szCs w:val="22"/>
        </w:rPr>
        <w:t>Работ</w:t>
      </w:r>
      <w:r w:rsidR="00A74FC2">
        <w:rPr>
          <w:rFonts w:ascii="Times New Roman" w:hAnsi="Times New Roman" w:cs="Times New Roman"/>
          <w:sz w:val="22"/>
          <w:szCs w:val="22"/>
        </w:rPr>
        <w:t xml:space="preserve"> и разработке РД</w:t>
      </w:r>
      <w:r w:rsidRPr="00B75DF1">
        <w:rPr>
          <w:rFonts w:ascii="Times New Roman" w:hAnsi="Times New Roman" w:cs="Times New Roman"/>
          <w:sz w:val="22"/>
          <w:szCs w:val="22"/>
        </w:rPr>
        <w:t xml:space="preserve"> с указанием даты его подписания Заказчиком и направить один его экземпляр Подрядчику.</w:t>
      </w:r>
      <w:proofErr w:type="gramEnd"/>
    </w:p>
    <w:p w:rsidR="00B75DF1" w:rsidRPr="00B75DF1" w:rsidRDefault="00B75DF1" w:rsidP="008176B8">
      <w:pPr>
        <w:pStyle w:val="a9"/>
        <w:tabs>
          <w:tab w:val="left" w:pos="993"/>
        </w:tabs>
        <w:ind w:firstLine="426"/>
        <w:rPr>
          <w:rFonts w:ascii="Times New Roman" w:hAnsi="Times New Roman" w:cs="Times New Roman"/>
          <w:sz w:val="22"/>
          <w:szCs w:val="22"/>
        </w:rPr>
      </w:pPr>
      <w:r w:rsidRPr="00B75DF1">
        <w:rPr>
          <w:rFonts w:ascii="Times New Roman" w:hAnsi="Times New Roman" w:cs="Times New Roman"/>
          <w:sz w:val="22"/>
          <w:szCs w:val="22"/>
        </w:rPr>
        <w:lastRenderedPageBreak/>
        <w:t>9.</w:t>
      </w:r>
      <w:r w:rsidR="00B168A8">
        <w:rPr>
          <w:rFonts w:ascii="Times New Roman" w:hAnsi="Times New Roman" w:cs="Times New Roman"/>
          <w:sz w:val="22"/>
          <w:szCs w:val="22"/>
        </w:rPr>
        <w:t>9</w:t>
      </w:r>
      <w:r w:rsidRPr="00B75DF1">
        <w:rPr>
          <w:rFonts w:ascii="Times New Roman" w:hAnsi="Times New Roman" w:cs="Times New Roman"/>
          <w:sz w:val="22"/>
          <w:szCs w:val="22"/>
        </w:rPr>
        <w:t xml:space="preserve">.5. При наличии замечаний к </w:t>
      </w:r>
      <w:r w:rsidR="00953E24">
        <w:rPr>
          <w:rFonts w:ascii="Times New Roman" w:hAnsi="Times New Roman" w:cs="Times New Roman"/>
          <w:sz w:val="22"/>
          <w:szCs w:val="22"/>
        </w:rPr>
        <w:t>д</w:t>
      </w:r>
      <w:r w:rsidRPr="00B75DF1">
        <w:rPr>
          <w:rFonts w:ascii="Times New Roman" w:hAnsi="Times New Roman" w:cs="Times New Roman"/>
          <w:sz w:val="22"/>
          <w:szCs w:val="22"/>
        </w:rPr>
        <w:t>окументам, предоставленны</w:t>
      </w:r>
      <w:r w:rsidR="000B1833">
        <w:rPr>
          <w:rFonts w:ascii="Times New Roman" w:hAnsi="Times New Roman" w:cs="Times New Roman"/>
          <w:sz w:val="22"/>
          <w:szCs w:val="22"/>
        </w:rPr>
        <w:t>х</w:t>
      </w:r>
      <w:r w:rsidRPr="00B75DF1">
        <w:rPr>
          <w:rFonts w:ascii="Times New Roman" w:hAnsi="Times New Roman" w:cs="Times New Roman"/>
          <w:sz w:val="22"/>
          <w:szCs w:val="22"/>
        </w:rPr>
        <w:t xml:space="preserve"> Подрядчиком, Заказчик в указанный</w:t>
      </w:r>
      <w:r w:rsidR="00953E24">
        <w:rPr>
          <w:rFonts w:ascii="Times New Roman" w:hAnsi="Times New Roman" w:cs="Times New Roman"/>
          <w:sz w:val="22"/>
          <w:szCs w:val="22"/>
        </w:rPr>
        <w:t xml:space="preserve"> в п.9.9.4. </w:t>
      </w:r>
      <w:r w:rsidRPr="00B75DF1">
        <w:rPr>
          <w:rFonts w:ascii="Times New Roman" w:hAnsi="Times New Roman" w:cs="Times New Roman"/>
          <w:sz w:val="22"/>
          <w:szCs w:val="22"/>
        </w:rPr>
        <w:t xml:space="preserve"> срок</w:t>
      </w:r>
      <w:r w:rsidR="00953E24">
        <w:rPr>
          <w:rFonts w:ascii="Times New Roman" w:hAnsi="Times New Roman" w:cs="Times New Roman"/>
          <w:sz w:val="22"/>
          <w:szCs w:val="22"/>
        </w:rPr>
        <w:t>,</w:t>
      </w:r>
      <w:r w:rsidRPr="00B75DF1">
        <w:rPr>
          <w:rFonts w:ascii="Times New Roman" w:hAnsi="Times New Roman" w:cs="Times New Roman"/>
          <w:sz w:val="22"/>
          <w:szCs w:val="22"/>
        </w:rPr>
        <w:t xml:space="preserve"> направляет Подрядчику мотивированный письменный отказ от подписания Акта</w:t>
      </w:r>
      <w:r w:rsidR="000B1833">
        <w:rPr>
          <w:rFonts w:ascii="Times New Roman" w:hAnsi="Times New Roman" w:cs="Times New Roman"/>
          <w:sz w:val="22"/>
          <w:szCs w:val="22"/>
        </w:rPr>
        <w:t xml:space="preserve"> сдачи-приемки выполненных работ по разработке РД</w:t>
      </w:r>
      <w:r w:rsidR="006D2968">
        <w:rPr>
          <w:rFonts w:ascii="Times New Roman" w:hAnsi="Times New Roman" w:cs="Times New Roman"/>
          <w:sz w:val="22"/>
          <w:szCs w:val="22"/>
        </w:rPr>
        <w:t xml:space="preserve"> и</w:t>
      </w:r>
      <w:r w:rsidR="006D2968" w:rsidRPr="006D2968">
        <w:t xml:space="preserve"> </w:t>
      </w:r>
      <w:r w:rsidR="006D2968" w:rsidRPr="006D2968">
        <w:rPr>
          <w:rFonts w:ascii="Times New Roman" w:hAnsi="Times New Roman" w:cs="Times New Roman"/>
          <w:sz w:val="22"/>
          <w:szCs w:val="22"/>
        </w:rPr>
        <w:t>Изысканиям</w:t>
      </w:r>
      <w:r w:rsidRPr="00B75DF1">
        <w:rPr>
          <w:rFonts w:ascii="Times New Roman" w:hAnsi="Times New Roman" w:cs="Times New Roman"/>
          <w:sz w:val="22"/>
          <w:szCs w:val="22"/>
        </w:rPr>
        <w:t>,</w:t>
      </w:r>
      <w:proofErr w:type="gramStart"/>
      <w:r w:rsidRPr="00B75DF1">
        <w:rPr>
          <w:rFonts w:ascii="Times New Roman" w:hAnsi="Times New Roman" w:cs="Times New Roman"/>
          <w:sz w:val="22"/>
          <w:szCs w:val="22"/>
        </w:rPr>
        <w:t xml:space="preserve"> </w:t>
      </w:r>
      <w:r w:rsidR="000B1833">
        <w:rPr>
          <w:rFonts w:ascii="Times New Roman" w:hAnsi="Times New Roman" w:cs="Times New Roman"/>
          <w:sz w:val="22"/>
          <w:szCs w:val="22"/>
        </w:rPr>
        <w:t>,</w:t>
      </w:r>
      <w:proofErr w:type="gramEnd"/>
      <w:r w:rsidR="000B1833">
        <w:rPr>
          <w:rFonts w:ascii="Times New Roman" w:hAnsi="Times New Roman" w:cs="Times New Roman"/>
          <w:sz w:val="22"/>
          <w:szCs w:val="22"/>
        </w:rPr>
        <w:t xml:space="preserve"> при этом Сторонами составляется двусторонний Акт с перечнем необходимых доработок и сроков их устранения.</w:t>
      </w:r>
      <w:r w:rsidR="000B1833" w:rsidRPr="00B75DF1">
        <w:rPr>
          <w:rFonts w:ascii="Times New Roman" w:hAnsi="Times New Roman" w:cs="Times New Roman"/>
          <w:sz w:val="22"/>
          <w:szCs w:val="22"/>
        </w:rPr>
        <w:t xml:space="preserve"> </w:t>
      </w:r>
      <w:r w:rsidR="00A74FC2">
        <w:rPr>
          <w:rFonts w:ascii="Times New Roman" w:hAnsi="Times New Roman" w:cs="Times New Roman"/>
          <w:sz w:val="22"/>
          <w:szCs w:val="22"/>
        </w:rPr>
        <w:t>Подрядчик</w:t>
      </w:r>
      <w:r w:rsidR="00A74FC2" w:rsidRPr="00A74FC2">
        <w:rPr>
          <w:rFonts w:ascii="Times New Roman" w:hAnsi="Times New Roman" w:cs="Times New Roman"/>
          <w:sz w:val="22"/>
          <w:szCs w:val="22"/>
        </w:rPr>
        <w:t xml:space="preserve"> обязан устранить все обнаруженные недостатки своими силами и за свой счет в сроки, установленные Заказчиком</w:t>
      </w:r>
      <w:r w:rsidR="000B1833">
        <w:rPr>
          <w:rFonts w:ascii="Times New Roman" w:hAnsi="Times New Roman" w:cs="Times New Roman"/>
          <w:sz w:val="22"/>
          <w:szCs w:val="22"/>
        </w:rPr>
        <w:t xml:space="preserve"> в </w:t>
      </w:r>
      <w:proofErr w:type="gramStart"/>
      <w:r w:rsidR="000B1833">
        <w:rPr>
          <w:rFonts w:ascii="Times New Roman" w:hAnsi="Times New Roman" w:cs="Times New Roman"/>
          <w:sz w:val="22"/>
          <w:szCs w:val="22"/>
        </w:rPr>
        <w:t>Акте</w:t>
      </w:r>
      <w:proofErr w:type="gramEnd"/>
      <w:r w:rsidR="00A74FC2" w:rsidRPr="00A74FC2">
        <w:rPr>
          <w:rFonts w:ascii="Times New Roman" w:hAnsi="Times New Roman" w:cs="Times New Roman"/>
          <w:sz w:val="22"/>
          <w:szCs w:val="22"/>
        </w:rPr>
        <w:t>.</w:t>
      </w:r>
      <w:r w:rsidR="00A74FC2">
        <w:rPr>
          <w:rFonts w:ascii="Times New Roman" w:hAnsi="Times New Roman" w:cs="Times New Roman"/>
          <w:sz w:val="22"/>
          <w:szCs w:val="22"/>
        </w:rPr>
        <w:t xml:space="preserve"> </w:t>
      </w:r>
      <w:r w:rsidRPr="00B75DF1">
        <w:rPr>
          <w:rFonts w:ascii="Times New Roman" w:hAnsi="Times New Roman" w:cs="Times New Roman"/>
          <w:sz w:val="22"/>
          <w:szCs w:val="22"/>
        </w:rPr>
        <w:t>Дата получения Подрядчиком мотивированного отказа Заказчика считается датой, с которой Заказчик вправе начать начисление пени за просрочку исполнения Подрядчиком условий Договора.</w:t>
      </w:r>
    </w:p>
    <w:p w:rsidR="002D3F96" w:rsidRPr="002D3F96" w:rsidRDefault="002D3F96" w:rsidP="008176B8">
      <w:pPr>
        <w:tabs>
          <w:tab w:val="left" w:pos="709"/>
        </w:tabs>
        <w:suppressAutoHyphens w:val="0"/>
        <w:spacing w:before="0" w:after="0" w:line="240" w:lineRule="auto"/>
        <w:ind w:firstLine="426"/>
        <w:rPr>
          <w:sz w:val="22"/>
          <w:szCs w:val="22"/>
          <w:lang w:eastAsia="ru-RU"/>
        </w:rPr>
      </w:pPr>
      <w:r w:rsidRPr="002D3F96">
        <w:rPr>
          <w:sz w:val="22"/>
          <w:szCs w:val="22"/>
          <w:lang w:eastAsia="ru-RU"/>
        </w:rPr>
        <w:t>9.</w:t>
      </w:r>
      <w:r w:rsidR="00B168A8">
        <w:rPr>
          <w:sz w:val="22"/>
          <w:szCs w:val="22"/>
          <w:lang w:eastAsia="ru-RU"/>
        </w:rPr>
        <w:t>10</w:t>
      </w:r>
      <w:r w:rsidRPr="002D3F96">
        <w:rPr>
          <w:sz w:val="22"/>
          <w:szCs w:val="22"/>
          <w:lang w:eastAsia="ru-RU"/>
        </w:rPr>
        <w:t xml:space="preserve">.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rsidR="002D3F96" w:rsidRPr="002D3F96" w:rsidRDefault="002D3F96" w:rsidP="008176B8">
      <w:pPr>
        <w:tabs>
          <w:tab w:val="left" w:pos="709"/>
        </w:tabs>
        <w:suppressAutoHyphens w:val="0"/>
        <w:spacing w:before="0" w:after="0" w:line="240" w:lineRule="auto"/>
        <w:ind w:firstLine="426"/>
        <w:rPr>
          <w:sz w:val="22"/>
          <w:szCs w:val="22"/>
          <w:lang w:eastAsia="ru-RU"/>
        </w:rPr>
      </w:pPr>
      <w:r w:rsidRPr="002D3F96">
        <w:rPr>
          <w:sz w:val="22"/>
          <w:szCs w:val="22"/>
          <w:lang w:eastAsia="ru-RU"/>
        </w:rPr>
        <w:t>9.1</w:t>
      </w:r>
      <w:r w:rsidR="00B168A8">
        <w:rPr>
          <w:sz w:val="22"/>
          <w:szCs w:val="22"/>
          <w:lang w:eastAsia="ru-RU"/>
        </w:rPr>
        <w:t>1</w:t>
      </w:r>
      <w:r w:rsidRPr="002D3F96">
        <w:rPr>
          <w:sz w:val="22"/>
          <w:szCs w:val="22"/>
          <w:lang w:eastAsia="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2D3F96" w:rsidRPr="002D3F96" w:rsidRDefault="002D3F96" w:rsidP="008176B8">
      <w:pPr>
        <w:tabs>
          <w:tab w:val="left" w:pos="709"/>
        </w:tabs>
        <w:suppressAutoHyphens w:val="0"/>
        <w:spacing w:before="0" w:after="0" w:line="240" w:lineRule="auto"/>
        <w:ind w:firstLine="426"/>
        <w:rPr>
          <w:sz w:val="22"/>
          <w:szCs w:val="22"/>
          <w:lang w:eastAsia="ru-RU"/>
        </w:rPr>
      </w:pPr>
      <w:r w:rsidRPr="002D3F96">
        <w:rPr>
          <w:sz w:val="22"/>
          <w:szCs w:val="22"/>
          <w:lang w:eastAsia="ru-RU"/>
        </w:rPr>
        <w:t>9.1</w:t>
      </w:r>
      <w:r w:rsidR="00B168A8">
        <w:rPr>
          <w:sz w:val="22"/>
          <w:szCs w:val="22"/>
          <w:lang w:eastAsia="ru-RU"/>
        </w:rPr>
        <w:t>2</w:t>
      </w:r>
      <w:r w:rsidRPr="002D3F96">
        <w:rPr>
          <w:sz w:val="22"/>
          <w:szCs w:val="22"/>
          <w:lang w:eastAsia="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2D3F96" w:rsidRPr="002D3F96" w:rsidRDefault="002D3F96" w:rsidP="008176B8">
      <w:pPr>
        <w:tabs>
          <w:tab w:val="left" w:pos="709"/>
        </w:tabs>
        <w:suppressAutoHyphens w:val="0"/>
        <w:spacing w:before="0" w:after="0" w:line="240" w:lineRule="auto"/>
        <w:ind w:firstLine="426"/>
        <w:rPr>
          <w:sz w:val="22"/>
          <w:szCs w:val="22"/>
          <w:lang w:eastAsia="ru-RU"/>
        </w:rPr>
      </w:pPr>
      <w:r w:rsidRPr="002D3F96">
        <w:rPr>
          <w:sz w:val="22"/>
          <w:szCs w:val="22"/>
          <w:lang w:eastAsia="ru-RU"/>
        </w:rPr>
        <w:t>9.1</w:t>
      </w:r>
      <w:r w:rsidR="00B168A8">
        <w:rPr>
          <w:sz w:val="22"/>
          <w:szCs w:val="22"/>
          <w:lang w:eastAsia="ru-RU"/>
        </w:rPr>
        <w:t>3</w:t>
      </w:r>
      <w:r w:rsidRPr="002D3F96">
        <w:rPr>
          <w:sz w:val="22"/>
          <w:szCs w:val="22"/>
          <w:lang w:eastAsia="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2D3F96" w:rsidRPr="002D3F96" w:rsidRDefault="002D3F96" w:rsidP="008176B8">
      <w:pPr>
        <w:suppressAutoHyphens w:val="0"/>
        <w:spacing w:before="0" w:after="0" w:line="240" w:lineRule="auto"/>
        <w:ind w:firstLine="426"/>
        <w:contextualSpacing/>
        <w:rPr>
          <w:sz w:val="22"/>
          <w:szCs w:val="22"/>
          <w:lang w:eastAsia="ru-RU"/>
        </w:rPr>
      </w:pPr>
      <w:r w:rsidRPr="002D3F96">
        <w:rPr>
          <w:sz w:val="22"/>
          <w:szCs w:val="22"/>
          <w:lang w:eastAsia="ru-RU"/>
        </w:rPr>
        <w:t>9.1</w:t>
      </w:r>
      <w:r w:rsidR="00B168A8">
        <w:rPr>
          <w:sz w:val="22"/>
          <w:szCs w:val="22"/>
          <w:lang w:eastAsia="ru-RU"/>
        </w:rPr>
        <w:t>4</w:t>
      </w:r>
      <w:r w:rsidRPr="002D3F96">
        <w:rPr>
          <w:sz w:val="22"/>
          <w:szCs w:val="22"/>
          <w:lang w:eastAsia="ru-RU"/>
        </w:rPr>
        <w:t xml:space="preserve">. </w:t>
      </w:r>
      <w:r w:rsidRPr="002D3F96">
        <w:rPr>
          <w:rFonts w:eastAsia="Calibri"/>
          <w:sz w:val="22"/>
          <w:szCs w:val="22"/>
          <w:lang w:eastAsia="ru-RU"/>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2D3F96" w:rsidRPr="002D3F96" w:rsidRDefault="002D3F96" w:rsidP="008176B8">
      <w:pPr>
        <w:tabs>
          <w:tab w:val="left" w:pos="9720"/>
        </w:tabs>
        <w:suppressAutoHyphens w:val="0"/>
        <w:autoSpaceDE w:val="0"/>
        <w:autoSpaceDN w:val="0"/>
        <w:adjustRightInd w:val="0"/>
        <w:spacing w:before="0" w:after="0" w:line="240" w:lineRule="auto"/>
        <w:ind w:right="22" w:firstLine="426"/>
        <w:rPr>
          <w:rFonts w:eastAsia="Calibri"/>
          <w:sz w:val="22"/>
          <w:szCs w:val="22"/>
          <w:lang w:eastAsia="ru-RU"/>
        </w:rPr>
      </w:pPr>
      <w:r w:rsidRPr="002D3F96">
        <w:rPr>
          <w:rFonts w:eastAsia="Calibri"/>
          <w:sz w:val="22"/>
          <w:szCs w:val="22"/>
          <w:lang w:eastAsia="ru-RU"/>
        </w:rPr>
        <w:t xml:space="preserve">- безвозмездного устранения недостатков </w:t>
      </w:r>
      <w:r w:rsidRPr="002D3F96">
        <w:rPr>
          <w:sz w:val="22"/>
          <w:szCs w:val="22"/>
          <w:lang w:eastAsia="ru-RU"/>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2D3F96">
        <w:rPr>
          <w:rFonts w:eastAsia="Calibri"/>
          <w:sz w:val="22"/>
          <w:szCs w:val="22"/>
          <w:lang w:eastAsia="ru-RU"/>
        </w:rPr>
        <w:t>;</w:t>
      </w:r>
    </w:p>
    <w:p w:rsidR="002D3F96" w:rsidRPr="002D3F96" w:rsidRDefault="002D3F96" w:rsidP="008176B8">
      <w:pPr>
        <w:tabs>
          <w:tab w:val="left" w:pos="9720"/>
        </w:tabs>
        <w:suppressAutoHyphens w:val="0"/>
        <w:autoSpaceDE w:val="0"/>
        <w:autoSpaceDN w:val="0"/>
        <w:adjustRightInd w:val="0"/>
        <w:spacing w:before="0" w:after="0" w:line="240" w:lineRule="auto"/>
        <w:ind w:right="22" w:firstLine="426"/>
        <w:rPr>
          <w:rFonts w:eastAsia="Calibri"/>
          <w:sz w:val="22"/>
          <w:szCs w:val="22"/>
          <w:lang w:eastAsia="ru-RU"/>
        </w:rPr>
      </w:pPr>
      <w:r w:rsidRPr="002D3F96">
        <w:rPr>
          <w:rFonts w:eastAsia="Calibri"/>
          <w:sz w:val="22"/>
          <w:szCs w:val="22"/>
          <w:lang w:eastAsia="ru-RU"/>
        </w:rPr>
        <w:t>- соразмерного уменьшения установленной за работу цены (в том числе путем не 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2D3F96" w:rsidRPr="002D3F96" w:rsidRDefault="002D3F96" w:rsidP="008176B8">
      <w:pPr>
        <w:tabs>
          <w:tab w:val="left" w:pos="9720"/>
        </w:tabs>
        <w:suppressAutoHyphens w:val="0"/>
        <w:autoSpaceDE w:val="0"/>
        <w:autoSpaceDN w:val="0"/>
        <w:adjustRightInd w:val="0"/>
        <w:spacing w:before="0" w:after="0" w:line="240" w:lineRule="auto"/>
        <w:ind w:right="22" w:firstLine="426"/>
        <w:rPr>
          <w:rFonts w:eastAsia="Calibri"/>
          <w:sz w:val="22"/>
          <w:szCs w:val="22"/>
          <w:lang w:eastAsia="ru-RU"/>
        </w:rPr>
      </w:pPr>
      <w:r w:rsidRPr="002D3F96">
        <w:rPr>
          <w:rFonts w:eastAsia="Calibri"/>
          <w:sz w:val="22"/>
          <w:szCs w:val="22"/>
          <w:lang w:eastAsia="ru-RU"/>
        </w:rPr>
        <w:t>- возмещения своих расходов, понесенных при устранении недостатков (в том числе путем не 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2D3F96" w:rsidRPr="002D3F96" w:rsidRDefault="002D3F96" w:rsidP="008176B8">
      <w:pPr>
        <w:tabs>
          <w:tab w:val="left" w:pos="709"/>
        </w:tabs>
        <w:suppressAutoHyphens w:val="0"/>
        <w:spacing w:before="0" w:after="0" w:line="240" w:lineRule="auto"/>
        <w:ind w:firstLine="426"/>
        <w:rPr>
          <w:sz w:val="22"/>
          <w:szCs w:val="22"/>
          <w:lang w:eastAsia="ru-RU"/>
        </w:rPr>
      </w:pPr>
      <w:r w:rsidRPr="002D3F96">
        <w:rPr>
          <w:sz w:val="22"/>
          <w:szCs w:val="22"/>
          <w:lang w:eastAsia="ru-RU"/>
        </w:rPr>
        <w:t>9.1</w:t>
      </w:r>
      <w:r w:rsidR="00B168A8">
        <w:rPr>
          <w:sz w:val="22"/>
          <w:szCs w:val="22"/>
          <w:lang w:eastAsia="ru-RU"/>
        </w:rPr>
        <w:t>5</w:t>
      </w:r>
      <w:r w:rsidRPr="002D3F96">
        <w:rPr>
          <w:sz w:val="22"/>
          <w:szCs w:val="22"/>
          <w:lang w:eastAsia="ru-RU"/>
        </w:rPr>
        <w:t>.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2D3F96" w:rsidRPr="002D3F96" w:rsidRDefault="002D3F96" w:rsidP="008176B8">
      <w:pPr>
        <w:tabs>
          <w:tab w:val="left" w:pos="709"/>
        </w:tabs>
        <w:suppressAutoHyphens w:val="0"/>
        <w:spacing w:before="0" w:after="0" w:line="240" w:lineRule="auto"/>
        <w:ind w:firstLine="426"/>
        <w:rPr>
          <w:sz w:val="22"/>
          <w:szCs w:val="22"/>
          <w:lang w:eastAsia="ru-RU"/>
        </w:rPr>
      </w:pPr>
      <w:r w:rsidRPr="002D3F96">
        <w:rPr>
          <w:sz w:val="22"/>
          <w:szCs w:val="22"/>
          <w:lang w:eastAsia="ru-RU"/>
        </w:rPr>
        <w:t>9.1</w:t>
      </w:r>
      <w:r w:rsidR="00B168A8">
        <w:rPr>
          <w:sz w:val="22"/>
          <w:szCs w:val="22"/>
          <w:lang w:eastAsia="ru-RU"/>
        </w:rPr>
        <w:t>6</w:t>
      </w:r>
      <w:r w:rsidRPr="002D3F96">
        <w:rPr>
          <w:sz w:val="22"/>
          <w:szCs w:val="22"/>
          <w:lang w:eastAsia="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2D3F96" w:rsidRPr="002D3F96" w:rsidRDefault="002D3F96" w:rsidP="008176B8">
      <w:pPr>
        <w:widowControl w:val="0"/>
        <w:suppressAutoHyphens w:val="0"/>
        <w:autoSpaceDE w:val="0"/>
        <w:autoSpaceDN w:val="0"/>
        <w:adjustRightInd w:val="0"/>
        <w:spacing w:before="0" w:after="0" w:line="240" w:lineRule="auto"/>
        <w:ind w:firstLine="426"/>
        <w:rPr>
          <w:sz w:val="22"/>
          <w:szCs w:val="22"/>
          <w:lang w:eastAsia="ru-RU"/>
        </w:rPr>
      </w:pPr>
      <w:r w:rsidRPr="002D3F96">
        <w:rPr>
          <w:sz w:val="22"/>
          <w:szCs w:val="22"/>
          <w:lang w:eastAsia="ru-RU"/>
        </w:rPr>
        <w:t>9.1</w:t>
      </w:r>
      <w:r w:rsidR="00B168A8">
        <w:rPr>
          <w:sz w:val="22"/>
          <w:szCs w:val="22"/>
          <w:lang w:eastAsia="ru-RU"/>
        </w:rPr>
        <w:t>7</w:t>
      </w:r>
      <w:r w:rsidRPr="002D3F96">
        <w:rPr>
          <w:sz w:val="22"/>
          <w:szCs w:val="22"/>
          <w:lang w:eastAsia="ru-RU"/>
        </w:rPr>
        <w:t>.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2D3F96" w:rsidRPr="002D3F96" w:rsidRDefault="002D3F96" w:rsidP="008176B8">
      <w:pPr>
        <w:widowControl w:val="0"/>
        <w:suppressAutoHyphens w:val="0"/>
        <w:autoSpaceDE w:val="0"/>
        <w:autoSpaceDN w:val="0"/>
        <w:adjustRightInd w:val="0"/>
        <w:spacing w:before="0" w:after="0" w:line="240" w:lineRule="auto"/>
        <w:ind w:firstLine="426"/>
        <w:rPr>
          <w:sz w:val="22"/>
          <w:szCs w:val="22"/>
          <w:lang w:eastAsia="ru-RU"/>
        </w:rPr>
      </w:pPr>
      <w:r w:rsidRPr="002D3F96">
        <w:rPr>
          <w:sz w:val="22"/>
          <w:szCs w:val="22"/>
          <w:lang w:eastAsia="ru-RU"/>
        </w:rPr>
        <w:t>9.1</w:t>
      </w:r>
      <w:r w:rsidR="00B168A8">
        <w:rPr>
          <w:sz w:val="22"/>
          <w:szCs w:val="22"/>
          <w:lang w:eastAsia="ru-RU"/>
        </w:rPr>
        <w:t>8</w:t>
      </w:r>
      <w:r w:rsidRPr="002D3F96">
        <w:rPr>
          <w:sz w:val="22"/>
          <w:szCs w:val="22"/>
          <w:lang w:eastAsia="ru-RU"/>
        </w:rPr>
        <w:t>. Акт на производство дополнительных работ (или исключение ряда работ) должен содержать следующие подписи и печати (штампы) (при наличии):</w:t>
      </w:r>
    </w:p>
    <w:p w:rsidR="002D3F96" w:rsidRPr="002D3F96" w:rsidRDefault="002D3F96" w:rsidP="008176B8">
      <w:pPr>
        <w:widowControl w:val="0"/>
        <w:suppressAutoHyphens w:val="0"/>
        <w:autoSpaceDE w:val="0"/>
        <w:autoSpaceDN w:val="0"/>
        <w:adjustRightInd w:val="0"/>
        <w:spacing w:before="0" w:after="0" w:line="240" w:lineRule="auto"/>
        <w:ind w:firstLine="426"/>
        <w:rPr>
          <w:sz w:val="22"/>
          <w:szCs w:val="22"/>
          <w:lang w:eastAsia="ru-RU"/>
        </w:rPr>
      </w:pPr>
      <w:r w:rsidRPr="002D3F96">
        <w:rPr>
          <w:sz w:val="22"/>
          <w:szCs w:val="22"/>
          <w:lang w:eastAsia="ru-RU"/>
        </w:rPr>
        <w:t>9.1</w:t>
      </w:r>
      <w:r w:rsidR="00B168A8">
        <w:rPr>
          <w:sz w:val="22"/>
          <w:szCs w:val="22"/>
          <w:lang w:eastAsia="ru-RU"/>
        </w:rPr>
        <w:t>8</w:t>
      </w:r>
      <w:r w:rsidRPr="002D3F96">
        <w:rPr>
          <w:sz w:val="22"/>
          <w:szCs w:val="22"/>
          <w:lang w:eastAsia="ru-RU"/>
        </w:rPr>
        <w:t>.1. подпись и печать (при наличии) Подрядчика;</w:t>
      </w:r>
    </w:p>
    <w:p w:rsidR="002D3F96" w:rsidRPr="002D3F96" w:rsidRDefault="002D3F96" w:rsidP="008176B8">
      <w:pPr>
        <w:widowControl w:val="0"/>
        <w:suppressAutoHyphens w:val="0"/>
        <w:autoSpaceDE w:val="0"/>
        <w:autoSpaceDN w:val="0"/>
        <w:adjustRightInd w:val="0"/>
        <w:spacing w:before="0" w:after="0" w:line="240" w:lineRule="auto"/>
        <w:ind w:firstLine="426"/>
        <w:rPr>
          <w:sz w:val="22"/>
          <w:szCs w:val="22"/>
          <w:lang w:eastAsia="ru-RU"/>
        </w:rPr>
      </w:pPr>
      <w:r w:rsidRPr="002D3F96">
        <w:rPr>
          <w:sz w:val="22"/>
          <w:szCs w:val="22"/>
          <w:lang w:eastAsia="ru-RU"/>
        </w:rPr>
        <w:t>9.1</w:t>
      </w:r>
      <w:r w:rsidR="00B168A8">
        <w:rPr>
          <w:sz w:val="22"/>
          <w:szCs w:val="22"/>
          <w:lang w:eastAsia="ru-RU"/>
        </w:rPr>
        <w:t>8</w:t>
      </w:r>
      <w:r w:rsidRPr="002D3F96">
        <w:rPr>
          <w:sz w:val="22"/>
          <w:szCs w:val="22"/>
          <w:lang w:eastAsia="ru-RU"/>
        </w:rPr>
        <w:t>.2. подпись и печать  ответственного лица Заказчика;</w:t>
      </w:r>
    </w:p>
    <w:p w:rsidR="002D3F96" w:rsidRPr="002D3F96" w:rsidRDefault="002D3F96" w:rsidP="008176B8">
      <w:pPr>
        <w:widowControl w:val="0"/>
        <w:suppressAutoHyphens w:val="0"/>
        <w:autoSpaceDE w:val="0"/>
        <w:autoSpaceDN w:val="0"/>
        <w:adjustRightInd w:val="0"/>
        <w:spacing w:before="0" w:after="0" w:line="240" w:lineRule="auto"/>
        <w:ind w:firstLine="426"/>
        <w:rPr>
          <w:sz w:val="22"/>
          <w:szCs w:val="22"/>
          <w:lang w:eastAsia="ru-RU"/>
        </w:rPr>
      </w:pPr>
      <w:r w:rsidRPr="002D3F96">
        <w:rPr>
          <w:sz w:val="22"/>
          <w:szCs w:val="22"/>
          <w:lang w:eastAsia="ru-RU"/>
        </w:rPr>
        <w:t>9.1</w:t>
      </w:r>
      <w:r w:rsidR="00B168A8">
        <w:rPr>
          <w:sz w:val="22"/>
          <w:szCs w:val="22"/>
          <w:lang w:eastAsia="ru-RU"/>
        </w:rPr>
        <w:t>8</w:t>
      </w:r>
      <w:r w:rsidRPr="002D3F96">
        <w:rPr>
          <w:sz w:val="22"/>
          <w:szCs w:val="22"/>
          <w:lang w:eastAsia="ru-RU"/>
        </w:rPr>
        <w:t>.3. подпись и штамп (при наличии) представителя строительного контроля;</w:t>
      </w:r>
    </w:p>
    <w:p w:rsidR="002D3F96" w:rsidRPr="002D3F96" w:rsidRDefault="002D3F96" w:rsidP="008176B8">
      <w:pPr>
        <w:widowControl w:val="0"/>
        <w:suppressAutoHyphens w:val="0"/>
        <w:autoSpaceDE w:val="0"/>
        <w:autoSpaceDN w:val="0"/>
        <w:adjustRightInd w:val="0"/>
        <w:spacing w:before="0" w:after="0" w:line="240" w:lineRule="auto"/>
        <w:ind w:firstLine="426"/>
        <w:rPr>
          <w:sz w:val="22"/>
          <w:szCs w:val="22"/>
          <w:lang w:eastAsia="ru-RU"/>
        </w:rPr>
      </w:pPr>
      <w:r w:rsidRPr="002D3F96">
        <w:rPr>
          <w:sz w:val="22"/>
          <w:szCs w:val="22"/>
          <w:lang w:eastAsia="ru-RU"/>
        </w:rPr>
        <w:t>В Акте на исключаемые работы – наименование работ, единица измерения, цена за единицу измерения должны соответствовать Локальной смете</w:t>
      </w:r>
      <w:r w:rsidR="00B40D21">
        <w:rPr>
          <w:sz w:val="22"/>
          <w:szCs w:val="22"/>
          <w:lang w:eastAsia="ru-RU"/>
        </w:rPr>
        <w:t>.</w:t>
      </w:r>
      <w:r w:rsidRPr="002D3F96">
        <w:rPr>
          <w:sz w:val="22"/>
          <w:szCs w:val="22"/>
          <w:lang w:eastAsia="ru-RU"/>
        </w:rPr>
        <w:t xml:space="preserve"> </w:t>
      </w:r>
    </w:p>
    <w:p w:rsidR="002D3F96" w:rsidRPr="002D3F96" w:rsidRDefault="002D3F96" w:rsidP="008176B8">
      <w:pPr>
        <w:widowControl w:val="0"/>
        <w:suppressAutoHyphens w:val="0"/>
        <w:autoSpaceDE w:val="0"/>
        <w:autoSpaceDN w:val="0"/>
        <w:adjustRightInd w:val="0"/>
        <w:spacing w:before="0" w:after="0" w:line="240" w:lineRule="auto"/>
        <w:ind w:firstLine="426"/>
        <w:rPr>
          <w:sz w:val="22"/>
          <w:szCs w:val="22"/>
          <w:lang w:eastAsia="ru-RU"/>
        </w:rPr>
      </w:pPr>
      <w:r w:rsidRPr="002D3F96">
        <w:rPr>
          <w:sz w:val="22"/>
          <w:szCs w:val="22"/>
          <w:lang w:eastAsia="ru-RU"/>
        </w:rPr>
        <w:t>9.1</w:t>
      </w:r>
      <w:r w:rsidR="00B168A8">
        <w:rPr>
          <w:sz w:val="22"/>
          <w:szCs w:val="22"/>
          <w:lang w:eastAsia="ru-RU"/>
        </w:rPr>
        <w:t>9</w:t>
      </w:r>
      <w:r w:rsidRPr="002D3F96">
        <w:rPr>
          <w:sz w:val="22"/>
          <w:szCs w:val="22"/>
          <w:lang w:eastAsia="ru-RU"/>
        </w:rPr>
        <w:t>. Учет дополнительных работ производится  согласно пункта 7.1.</w:t>
      </w:r>
      <w:r>
        <w:rPr>
          <w:sz w:val="22"/>
          <w:szCs w:val="22"/>
          <w:lang w:eastAsia="ru-RU"/>
        </w:rPr>
        <w:t>3</w:t>
      </w:r>
      <w:r w:rsidR="00FD0AEB">
        <w:rPr>
          <w:sz w:val="22"/>
          <w:szCs w:val="22"/>
          <w:lang w:eastAsia="ru-RU"/>
        </w:rPr>
        <w:t>5</w:t>
      </w:r>
      <w:r w:rsidRPr="002D3F96">
        <w:rPr>
          <w:sz w:val="22"/>
          <w:szCs w:val="22"/>
          <w:lang w:eastAsia="ru-RU"/>
        </w:rPr>
        <w:t>. настоящего Договора.</w:t>
      </w:r>
    </w:p>
    <w:p w:rsidR="002D3F96" w:rsidRPr="002D3F96" w:rsidRDefault="002D3F96" w:rsidP="008176B8">
      <w:pPr>
        <w:widowControl w:val="0"/>
        <w:suppressAutoHyphens w:val="0"/>
        <w:autoSpaceDE w:val="0"/>
        <w:autoSpaceDN w:val="0"/>
        <w:adjustRightInd w:val="0"/>
        <w:spacing w:before="0" w:after="0" w:line="240" w:lineRule="auto"/>
        <w:ind w:firstLine="426"/>
        <w:rPr>
          <w:sz w:val="22"/>
          <w:szCs w:val="22"/>
          <w:lang w:eastAsia="ru-RU"/>
        </w:rPr>
      </w:pPr>
      <w:r w:rsidRPr="002D3F96">
        <w:rPr>
          <w:sz w:val="22"/>
          <w:szCs w:val="22"/>
          <w:lang w:eastAsia="ru-RU"/>
        </w:rPr>
        <w:t>9.</w:t>
      </w:r>
      <w:r w:rsidR="00B168A8">
        <w:rPr>
          <w:sz w:val="22"/>
          <w:szCs w:val="22"/>
          <w:lang w:eastAsia="ru-RU"/>
        </w:rPr>
        <w:t>20</w:t>
      </w:r>
      <w:r w:rsidRPr="002D3F96">
        <w:rPr>
          <w:sz w:val="22"/>
          <w:szCs w:val="22"/>
          <w:lang w:eastAsia="ru-RU"/>
        </w:rPr>
        <w:t xml:space="preserve">. Приемка дополнительных работ производится в соответствии с оформленным </w:t>
      </w:r>
      <w:r w:rsidRPr="002D3F96">
        <w:rPr>
          <w:sz w:val="22"/>
          <w:szCs w:val="22"/>
          <w:lang w:eastAsia="ru-RU"/>
        </w:rPr>
        <w:lastRenderedPageBreak/>
        <w:t>дополнительным соглашением на основании разработанной, утвержденной сметной документации.</w:t>
      </w:r>
    </w:p>
    <w:p w:rsidR="002D3F96" w:rsidRPr="002D3F96" w:rsidRDefault="002D3F96" w:rsidP="008176B8">
      <w:pPr>
        <w:widowControl w:val="0"/>
        <w:suppressAutoHyphens w:val="0"/>
        <w:autoSpaceDE w:val="0"/>
        <w:autoSpaceDN w:val="0"/>
        <w:adjustRightInd w:val="0"/>
        <w:spacing w:before="0" w:after="0" w:line="240" w:lineRule="auto"/>
        <w:ind w:firstLine="426"/>
        <w:rPr>
          <w:sz w:val="22"/>
          <w:szCs w:val="22"/>
          <w:lang w:eastAsia="ru-RU"/>
        </w:rPr>
      </w:pPr>
      <w:r w:rsidRPr="002D3F96">
        <w:rPr>
          <w:sz w:val="22"/>
          <w:szCs w:val="22"/>
          <w:lang w:eastAsia="ru-RU"/>
        </w:rPr>
        <w:t>9.2</w:t>
      </w:r>
      <w:r w:rsidR="00B168A8">
        <w:rPr>
          <w:sz w:val="22"/>
          <w:szCs w:val="22"/>
          <w:lang w:eastAsia="ru-RU"/>
        </w:rPr>
        <w:t>1</w:t>
      </w:r>
      <w:r w:rsidRPr="002D3F96">
        <w:rPr>
          <w:sz w:val="22"/>
          <w:szCs w:val="22"/>
          <w:lang w:eastAsia="ru-RU"/>
        </w:rPr>
        <w:t>. Подрядчик, не согласовавший с Заказчиком необходимость выполнения дополнительных работ, не учтенных в проектной документации, не вправе требовать от Заказчика оплаты выполненных им дополнительных работ и возмещения вызванных этим убытков.</w:t>
      </w:r>
    </w:p>
    <w:p w:rsidR="002D3F96" w:rsidRPr="002D3F96" w:rsidRDefault="002D3F96" w:rsidP="008176B8">
      <w:pPr>
        <w:widowControl w:val="0"/>
        <w:suppressAutoHyphens w:val="0"/>
        <w:autoSpaceDE w:val="0"/>
        <w:autoSpaceDN w:val="0"/>
        <w:adjustRightInd w:val="0"/>
        <w:spacing w:before="0" w:after="0" w:line="240" w:lineRule="auto"/>
        <w:ind w:firstLine="426"/>
        <w:rPr>
          <w:sz w:val="22"/>
          <w:szCs w:val="22"/>
          <w:lang w:eastAsia="ru-RU"/>
        </w:rPr>
      </w:pPr>
      <w:r w:rsidRPr="002D3F96">
        <w:rPr>
          <w:sz w:val="22"/>
          <w:szCs w:val="22"/>
          <w:lang w:eastAsia="ru-RU"/>
        </w:rPr>
        <w:t>9.2</w:t>
      </w:r>
      <w:r w:rsidR="00B168A8">
        <w:rPr>
          <w:sz w:val="22"/>
          <w:szCs w:val="22"/>
          <w:lang w:eastAsia="ru-RU"/>
        </w:rPr>
        <w:t>2</w:t>
      </w:r>
      <w:r w:rsidRPr="002D3F96">
        <w:rPr>
          <w:sz w:val="22"/>
          <w:szCs w:val="22"/>
          <w:lang w:eastAsia="ru-RU"/>
        </w:rPr>
        <w:t>.</w:t>
      </w:r>
      <w:r w:rsidRPr="002D3F96">
        <w:rPr>
          <w:sz w:val="22"/>
          <w:szCs w:val="22"/>
          <w:lang w:eastAsia="ru-RU"/>
        </w:rPr>
        <w:tab/>
      </w:r>
      <w:proofErr w:type="gramStart"/>
      <w:r w:rsidRPr="002D3F96">
        <w:rPr>
          <w:sz w:val="22"/>
          <w:szCs w:val="22"/>
          <w:lang w:eastAsia="ru-RU"/>
        </w:rPr>
        <w:t>Если возникает необходимость выполнения дополнительных работ, не включенных в Ведомость объемов работ (</w:t>
      </w:r>
      <w:r w:rsidR="00B168A8">
        <w:rPr>
          <w:sz w:val="22"/>
          <w:szCs w:val="22"/>
          <w:lang w:eastAsia="ru-RU"/>
        </w:rPr>
        <w:t>П</w:t>
      </w:r>
      <w:r w:rsidRPr="002D3F96">
        <w:rPr>
          <w:sz w:val="22"/>
          <w:szCs w:val="22"/>
          <w:lang w:eastAsia="ru-RU"/>
        </w:rPr>
        <w:t>риложение №</w:t>
      </w:r>
      <w:r w:rsidR="00B168A8">
        <w:rPr>
          <w:sz w:val="22"/>
          <w:szCs w:val="22"/>
          <w:lang w:eastAsia="ru-RU"/>
        </w:rPr>
        <w:t xml:space="preserve"> </w:t>
      </w:r>
      <w:r w:rsidR="00114928">
        <w:rPr>
          <w:sz w:val="22"/>
          <w:szCs w:val="22"/>
          <w:lang w:eastAsia="ru-RU"/>
        </w:rPr>
        <w:t>1</w:t>
      </w:r>
      <w:r w:rsidRPr="002D3F96">
        <w:rPr>
          <w:sz w:val="22"/>
          <w:szCs w:val="22"/>
          <w:lang w:eastAsia="ru-RU"/>
        </w:rPr>
        <w:t xml:space="preserve"> к Техническому заданию) (далее – Ведомость)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9.1</w:t>
      </w:r>
      <w:r w:rsidR="00B168A8">
        <w:rPr>
          <w:sz w:val="22"/>
          <w:szCs w:val="22"/>
          <w:lang w:eastAsia="ru-RU"/>
        </w:rPr>
        <w:t>7</w:t>
      </w:r>
      <w:r w:rsidRPr="002D3F96">
        <w:rPr>
          <w:sz w:val="22"/>
          <w:szCs w:val="22"/>
          <w:lang w:eastAsia="ru-RU"/>
        </w:rPr>
        <w:t>, 9.1</w:t>
      </w:r>
      <w:r w:rsidR="00B168A8">
        <w:rPr>
          <w:sz w:val="22"/>
          <w:szCs w:val="22"/>
          <w:lang w:eastAsia="ru-RU"/>
        </w:rPr>
        <w:t>8.</w:t>
      </w:r>
      <w:r w:rsidRPr="002D3F96">
        <w:rPr>
          <w:sz w:val="22"/>
          <w:szCs w:val="22"/>
          <w:lang w:eastAsia="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w:t>
      </w:r>
      <w:proofErr w:type="gramEnd"/>
      <w:r w:rsidRPr="002D3F96">
        <w:rPr>
          <w:sz w:val="22"/>
          <w:szCs w:val="22"/>
          <w:lang w:eastAsia="ru-RU"/>
        </w:rPr>
        <w:t xml:space="preserve"> Ведомости и локальной сметы стоимости изменения объемов выполняемых работ (включаемые дополнительные/ исключаемые работы), составленной в соответствии с требованиями к составлению сметной документации (</w:t>
      </w:r>
      <w:r w:rsidR="00B168A8">
        <w:rPr>
          <w:sz w:val="22"/>
          <w:szCs w:val="22"/>
          <w:lang w:eastAsia="ru-RU"/>
        </w:rPr>
        <w:t>П</w:t>
      </w:r>
      <w:r w:rsidRPr="002D3F96">
        <w:rPr>
          <w:sz w:val="22"/>
          <w:szCs w:val="22"/>
          <w:lang w:eastAsia="ru-RU"/>
        </w:rPr>
        <w:t>риложение №</w:t>
      </w:r>
      <w:r w:rsidR="00B168A8">
        <w:rPr>
          <w:sz w:val="22"/>
          <w:szCs w:val="22"/>
          <w:lang w:eastAsia="ru-RU"/>
        </w:rPr>
        <w:t xml:space="preserve"> 3</w:t>
      </w:r>
      <w:r w:rsidRPr="002D3F96">
        <w:rPr>
          <w:sz w:val="22"/>
          <w:szCs w:val="22"/>
          <w:lang w:eastAsia="ru-RU"/>
        </w:rPr>
        <w:t xml:space="preserve"> к Техническому заданию).</w:t>
      </w:r>
    </w:p>
    <w:p w:rsidR="002D3F96" w:rsidRPr="002D3F96" w:rsidRDefault="002D3F96" w:rsidP="008176B8">
      <w:pPr>
        <w:widowControl w:val="0"/>
        <w:suppressAutoHyphens w:val="0"/>
        <w:autoSpaceDE w:val="0"/>
        <w:autoSpaceDN w:val="0"/>
        <w:adjustRightInd w:val="0"/>
        <w:spacing w:before="0" w:after="0" w:line="240" w:lineRule="auto"/>
        <w:ind w:firstLine="426"/>
        <w:rPr>
          <w:sz w:val="22"/>
          <w:szCs w:val="22"/>
          <w:lang w:eastAsia="ru-RU"/>
        </w:rPr>
      </w:pPr>
      <w:r w:rsidRPr="002D3F96">
        <w:rPr>
          <w:sz w:val="22"/>
          <w:szCs w:val="22"/>
          <w:lang w:eastAsia="ru-RU"/>
        </w:rPr>
        <w:t>9.22. 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откорректированные Ведомости и локальную смету стоимости изменения объемов выполняемых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5749DD" w:rsidRDefault="00953E24" w:rsidP="008176B8">
      <w:pPr>
        <w:pStyle w:val="a9"/>
        <w:tabs>
          <w:tab w:val="left" w:pos="993"/>
        </w:tabs>
        <w:ind w:firstLine="426"/>
        <w:rPr>
          <w:rFonts w:ascii="Times New Roman" w:hAnsi="Times New Roman" w:cs="Times New Roman"/>
          <w:sz w:val="22"/>
          <w:szCs w:val="22"/>
        </w:rPr>
      </w:pPr>
      <w:r w:rsidRPr="00503386">
        <w:rPr>
          <w:rFonts w:ascii="Times New Roman" w:hAnsi="Times New Roman" w:cs="Times New Roman"/>
          <w:sz w:val="22"/>
          <w:szCs w:val="22"/>
        </w:rPr>
        <w:t>9.23. Право на результат работ переходит от Подрядчика к Заказчику с момента подписания Сторонами акта сдачи-приемки выполненных работ.</w:t>
      </w:r>
    </w:p>
    <w:p w:rsidR="002359C0" w:rsidRPr="00953E24" w:rsidRDefault="002359C0" w:rsidP="008176B8">
      <w:pPr>
        <w:pStyle w:val="a9"/>
        <w:tabs>
          <w:tab w:val="left" w:pos="993"/>
        </w:tabs>
        <w:ind w:firstLine="426"/>
        <w:rPr>
          <w:rFonts w:ascii="Times New Roman" w:hAnsi="Times New Roman" w:cs="Times New Roman"/>
          <w:sz w:val="22"/>
          <w:szCs w:val="22"/>
        </w:rPr>
      </w:pPr>
      <w:r>
        <w:rPr>
          <w:rFonts w:ascii="Times New Roman" w:hAnsi="Times New Roman" w:cs="Times New Roman"/>
          <w:sz w:val="22"/>
          <w:szCs w:val="22"/>
        </w:rPr>
        <w:t xml:space="preserve">9.24. Право на исключительные права по разработке </w:t>
      </w:r>
      <w:r w:rsidR="008176B8">
        <w:rPr>
          <w:rFonts w:ascii="Times New Roman" w:hAnsi="Times New Roman" w:cs="Times New Roman"/>
          <w:sz w:val="22"/>
          <w:szCs w:val="22"/>
        </w:rPr>
        <w:t xml:space="preserve">проектной и </w:t>
      </w:r>
      <w:r>
        <w:rPr>
          <w:rFonts w:ascii="Times New Roman" w:hAnsi="Times New Roman" w:cs="Times New Roman"/>
          <w:sz w:val="22"/>
          <w:szCs w:val="22"/>
        </w:rPr>
        <w:t>рабочей документации переходит от Подрядчика к Заказчику с момента подписания Сторонами акта приема-передачи исключительного права по форме Приложения № 5 к Договору.</w:t>
      </w:r>
    </w:p>
    <w:p w:rsidR="005749DD" w:rsidRPr="003F107D" w:rsidRDefault="005749DD" w:rsidP="00F6091A">
      <w:pPr>
        <w:pStyle w:val="a9"/>
        <w:numPr>
          <w:ilvl w:val="0"/>
          <w:numId w:val="12"/>
        </w:numPr>
        <w:jc w:val="center"/>
        <w:rPr>
          <w:rFonts w:ascii="Times New Roman" w:hAnsi="Times New Roman" w:cs="Times New Roman"/>
          <w:sz w:val="22"/>
          <w:szCs w:val="22"/>
        </w:rPr>
      </w:pPr>
      <w:r w:rsidRPr="003F107D">
        <w:rPr>
          <w:rFonts w:ascii="Times New Roman" w:hAnsi="Times New Roman" w:cs="Times New Roman"/>
          <w:b/>
          <w:bCs/>
          <w:sz w:val="22"/>
          <w:szCs w:val="22"/>
        </w:rPr>
        <w:t>ГАРАНТИИ КАЧЕСТВА РАБОТ</w:t>
      </w:r>
    </w:p>
    <w:p w:rsidR="002D3F96" w:rsidRPr="00B168A8" w:rsidRDefault="002D3F96" w:rsidP="006C5173">
      <w:pPr>
        <w:pStyle w:val="33"/>
        <w:shd w:val="clear" w:color="auto" w:fill="auto"/>
        <w:tabs>
          <w:tab w:val="left" w:pos="1260"/>
        </w:tabs>
        <w:spacing w:before="0" w:after="0" w:line="240" w:lineRule="auto"/>
        <w:ind w:firstLine="426"/>
        <w:rPr>
          <w:b/>
          <w:sz w:val="22"/>
          <w:szCs w:val="22"/>
        </w:rPr>
      </w:pPr>
      <w:r w:rsidRPr="00B168A8">
        <w:rPr>
          <w:b/>
          <w:sz w:val="22"/>
          <w:szCs w:val="22"/>
        </w:rPr>
        <w:t>10.1. Подрядчик гарантирует:</w:t>
      </w:r>
    </w:p>
    <w:p w:rsidR="002D3F96" w:rsidRPr="009851B3" w:rsidRDefault="002D3F96" w:rsidP="002D3F96">
      <w:pPr>
        <w:pStyle w:val="33"/>
        <w:shd w:val="clear" w:color="auto" w:fill="auto"/>
        <w:tabs>
          <w:tab w:val="left" w:pos="1260"/>
        </w:tabs>
        <w:spacing w:before="0" w:after="0" w:line="240" w:lineRule="auto"/>
        <w:ind w:firstLine="426"/>
        <w:rPr>
          <w:sz w:val="22"/>
          <w:szCs w:val="22"/>
        </w:rPr>
      </w:pPr>
      <w:r w:rsidRPr="009851B3">
        <w:rPr>
          <w:sz w:val="22"/>
          <w:szCs w:val="22"/>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2D3F96" w:rsidRPr="009851B3" w:rsidRDefault="002D3F96" w:rsidP="002D3F96">
      <w:pPr>
        <w:pStyle w:val="31"/>
        <w:tabs>
          <w:tab w:val="left" w:pos="9720"/>
        </w:tabs>
        <w:spacing w:before="0" w:after="0" w:line="240" w:lineRule="auto"/>
        <w:ind w:left="0"/>
        <w:rPr>
          <w:sz w:val="22"/>
          <w:szCs w:val="22"/>
        </w:rPr>
      </w:pPr>
      <w:r w:rsidRPr="009851B3">
        <w:rPr>
          <w:sz w:val="22"/>
          <w:szCs w:val="22"/>
        </w:rPr>
        <w:t>- качество выполнения всех работ в соответствии с условиями Договора;</w:t>
      </w:r>
    </w:p>
    <w:p w:rsidR="002D3F96" w:rsidRPr="009851B3" w:rsidRDefault="002D3F96" w:rsidP="002D3F96">
      <w:pPr>
        <w:pStyle w:val="33"/>
        <w:shd w:val="clear" w:color="auto" w:fill="auto"/>
        <w:spacing w:before="0" w:after="0" w:line="240" w:lineRule="auto"/>
        <w:ind w:firstLine="426"/>
        <w:rPr>
          <w:sz w:val="22"/>
          <w:szCs w:val="22"/>
        </w:rPr>
      </w:pPr>
      <w:r w:rsidRPr="009851B3">
        <w:rPr>
          <w:sz w:val="22"/>
          <w:szCs w:val="22"/>
        </w:rPr>
        <w:t>- своевременное устранение недостатков в результате выполненных работ;</w:t>
      </w:r>
    </w:p>
    <w:p w:rsidR="002D3F96" w:rsidRPr="009851B3" w:rsidRDefault="002D3F96" w:rsidP="002D3F96">
      <w:pPr>
        <w:pStyle w:val="31"/>
        <w:tabs>
          <w:tab w:val="left" w:pos="9720"/>
        </w:tabs>
        <w:spacing w:before="0" w:after="0" w:line="240" w:lineRule="auto"/>
        <w:ind w:left="0"/>
        <w:rPr>
          <w:sz w:val="22"/>
          <w:szCs w:val="22"/>
        </w:rPr>
      </w:pPr>
      <w:r w:rsidRPr="009851B3">
        <w:rPr>
          <w:sz w:val="22"/>
          <w:szCs w:val="22"/>
        </w:rPr>
        <w:t>- выполнение работ, являющихся предметом настоящего Договора, в соответствии с рабочей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2D3F96" w:rsidRPr="00B168A8" w:rsidRDefault="002D3F96" w:rsidP="002D3F96">
      <w:pPr>
        <w:pStyle w:val="31"/>
        <w:tabs>
          <w:tab w:val="left" w:pos="9720"/>
        </w:tabs>
        <w:spacing w:before="0" w:after="0" w:line="240" w:lineRule="auto"/>
        <w:ind w:left="0"/>
        <w:rPr>
          <w:b/>
          <w:sz w:val="22"/>
          <w:szCs w:val="22"/>
        </w:rPr>
      </w:pPr>
      <w:r w:rsidRPr="00B168A8">
        <w:rPr>
          <w:b/>
          <w:sz w:val="22"/>
          <w:szCs w:val="22"/>
        </w:rPr>
        <w:t>10.2. Гарантийный период</w:t>
      </w:r>
      <w:r w:rsidR="00B168A8">
        <w:rPr>
          <w:b/>
          <w:sz w:val="22"/>
          <w:szCs w:val="22"/>
        </w:rPr>
        <w:t>:</w:t>
      </w:r>
    </w:p>
    <w:p w:rsidR="002D3F96" w:rsidRPr="009851B3" w:rsidRDefault="00B168A8" w:rsidP="002D3F96">
      <w:pPr>
        <w:pStyle w:val="31"/>
        <w:tabs>
          <w:tab w:val="left" w:pos="9720"/>
        </w:tabs>
        <w:spacing w:before="0" w:after="0" w:line="240" w:lineRule="auto"/>
        <w:ind w:left="0"/>
        <w:rPr>
          <w:sz w:val="22"/>
          <w:szCs w:val="22"/>
        </w:rPr>
      </w:pPr>
      <w:r>
        <w:rPr>
          <w:sz w:val="22"/>
          <w:szCs w:val="22"/>
        </w:rPr>
        <w:t xml:space="preserve">10.2.1. </w:t>
      </w:r>
      <w:r w:rsidR="002D3F96" w:rsidRPr="009851B3">
        <w:rPr>
          <w:sz w:val="22"/>
          <w:szCs w:val="22"/>
        </w:rPr>
        <w:t xml:space="preserve">Гарантийный срок на результат работ по настоящему Договору устанавливается продолжительностью </w:t>
      </w:r>
      <w:r w:rsidR="006C5173" w:rsidRPr="006C5173">
        <w:rPr>
          <w:sz w:val="22"/>
          <w:szCs w:val="22"/>
        </w:rPr>
        <w:t xml:space="preserve">24 </w:t>
      </w:r>
      <w:r w:rsidR="002D3F96" w:rsidRPr="006C5173">
        <w:rPr>
          <w:sz w:val="22"/>
          <w:szCs w:val="22"/>
        </w:rPr>
        <w:t>(</w:t>
      </w:r>
      <w:r w:rsidR="006C5173" w:rsidRPr="006C5173">
        <w:rPr>
          <w:sz w:val="22"/>
          <w:szCs w:val="22"/>
        </w:rPr>
        <w:t>двадцать четыре месяца</w:t>
      </w:r>
      <w:r w:rsidR="002D3F96" w:rsidRPr="006C5173">
        <w:rPr>
          <w:sz w:val="22"/>
          <w:szCs w:val="22"/>
        </w:rPr>
        <w:t>)</w:t>
      </w:r>
      <w:r w:rsidR="002D3F96" w:rsidRPr="009851B3">
        <w:rPr>
          <w:sz w:val="22"/>
          <w:szCs w:val="22"/>
        </w:rPr>
        <w:t xml:space="preserve">, с момента подписания Сторонами Акта о </w:t>
      </w:r>
      <w:r w:rsidR="00DA3E87">
        <w:rPr>
          <w:sz w:val="22"/>
          <w:szCs w:val="22"/>
        </w:rPr>
        <w:t>завершении работ по Договору (Приложение № 3 к Договору)</w:t>
      </w:r>
      <w:r w:rsidR="002D3F96" w:rsidRPr="009851B3">
        <w:rPr>
          <w:sz w:val="22"/>
          <w:szCs w:val="22"/>
        </w:rPr>
        <w:t>.</w:t>
      </w:r>
    </w:p>
    <w:p w:rsidR="002D3F96" w:rsidRDefault="002D3F96" w:rsidP="002D3F96">
      <w:pPr>
        <w:pStyle w:val="31"/>
        <w:tabs>
          <w:tab w:val="left" w:pos="9720"/>
        </w:tabs>
        <w:spacing w:before="0" w:after="0" w:line="240" w:lineRule="auto"/>
        <w:ind w:left="0"/>
        <w:rPr>
          <w:sz w:val="22"/>
          <w:szCs w:val="22"/>
        </w:rPr>
      </w:pPr>
      <w:r w:rsidRPr="009851B3">
        <w:rPr>
          <w:sz w:val="22"/>
          <w:szCs w:val="22"/>
        </w:rPr>
        <w:t>10.2.</w:t>
      </w:r>
      <w:r w:rsidR="00B168A8">
        <w:rPr>
          <w:sz w:val="22"/>
          <w:szCs w:val="22"/>
        </w:rPr>
        <w:t>2</w:t>
      </w:r>
      <w:r w:rsidRPr="009851B3">
        <w:rPr>
          <w:sz w:val="22"/>
          <w:szCs w:val="22"/>
        </w:rPr>
        <w:t xml:space="preserve">. Гарантийный срок на все оборудование и материалы по настоящему Договору устанавливается продолжительностью </w:t>
      </w:r>
      <w:r w:rsidR="006C5173" w:rsidRPr="006C5173">
        <w:rPr>
          <w:sz w:val="22"/>
          <w:szCs w:val="22"/>
        </w:rPr>
        <w:t xml:space="preserve">24 </w:t>
      </w:r>
      <w:r w:rsidRPr="006C5173">
        <w:rPr>
          <w:sz w:val="22"/>
          <w:szCs w:val="22"/>
        </w:rPr>
        <w:t>(</w:t>
      </w:r>
      <w:r w:rsidR="006C5173" w:rsidRPr="006C5173">
        <w:rPr>
          <w:sz w:val="22"/>
          <w:szCs w:val="22"/>
        </w:rPr>
        <w:t>двадцать четыре</w:t>
      </w:r>
      <w:r w:rsidRPr="006C5173">
        <w:rPr>
          <w:sz w:val="22"/>
          <w:szCs w:val="22"/>
        </w:rPr>
        <w:t>)</w:t>
      </w:r>
      <w:r w:rsidRPr="009851B3">
        <w:rPr>
          <w:sz w:val="22"/>
          <w:szCs w:val="22"/>
        </w:rPr>
        <w:t xml:space="preserve"> месяц</w:t>
      </w:r>
      <w:r w:rsidR="006C5173">
        <w:rPr>
          <w:sz w:val="22"/>
          <w:szCs w:val="22"/>
        </w:rPr>
        <w:t>а</w:t>
      </w:r>
      <w:r w:rsidRPr="009851B3">
        <w:rPr>
          <w:sz w:val="22"/>
          <w:szCs w:val="22"/>
        </w:rPr>
        <w:t xml:space="preserve">, с момента подписания Сторонами Акта о приемке выполненных работ. </w:t>
      </w:r>
    </w:p>
    <w:p w:rsidR="002D3F96" w:rsidRPr="00B168A8" w:rsidRDefault="002D3F96" w:rsidP="00B168A8">
      <w:pPr>
        <w:suppressAutoHyphens w:val="0"/>
        <w:spacing w:before="0" w:after="0" w:line="240" w:lineRule="auto"/>
        <w:ind w:firstLine="426"/>
        <w:jc w:val="left"/>
        <w:rPr>
          <w:b/>
          <w:sz w:val="22"/>
          <w:szCs w:val="22"/>
          <w:lang w:eastAsia="ru-RU"/>
        </w:rPr>
      </w:pPr>
      <w:r w:rsidRPr="00B168A8">
        <w:rPr>
          <w:b/>
          <w:sz w:val="22"/>
          <w:szCs w:val="22"/>
          <w:lang w:eastAsia="ru-RU"/>
        </w:rPr>
        <w:t>10.3. Выполнение гарантийных обязательств</w:t>
      </w:r>
      <w:r w:rsidR="00B168A8">
        <w:rPr>
          <w:b/>
          <w:sz w:val="22"/>
          <w:szCs w:val="22"/>
          <w:lang w:eastAsia="ru-RU"/>
        </w:rPr>
        <w:t>:</w:t>
      </w:r>
    </w:p>
    <w:p w:rsidR="002D3F96" w:rsidRPr="002D3F96" w:rsidRDefault="002D3F96" w:rsidP="00B168A8">
      <w:pPr>
        <w:suppressAutoHyphens w:val="0"/>
        <w:spacing w:before="0" w:after="0" w:line="240" w:lineRule="auto"/>
        <w:ind w:firstLine="426"/>
        <w:rPr>
          <w:sz w:val="22"/>
          <w:szCs w:val="22"/>
          <w:lang w:eastAsia="ru-RU"/>
        </w:rPr>
      </w:pPr>
      <w:r w:rsidRPr="002D3F96">
        <w:rPr>
          <w:sz w:val="22"/>
          <w:szCs w:val="22"/>
          <w:lang w:eastAsia="ru-RU"/>
        </w:rPr>
        <w:t>10.3.1</w:t>
      </w:r>
      <w:r w:rsidR="00B168A8">
        <w:rPr>
          <w:sz w:val="22"/>
          <w:szCs w:val="22"/>
          <w:lang w:eastAsia="ru-RU"/>
        </w:rPr>
        <w:t>.</w:t>
      </w:r>
      <w:r w:rsidRPr="002D3F96">
        <w:rPr>
          <w:sz w:val="22"/>
          <w:szCs w:val="22"/>
          <w:lang w:eastAsia="ru-RU"/>
        </w:rPr>
        <w:t xml:space="preserve"> </w:t>
      </w:r>
      <w:proofErr w:type="gramStart"/>
      <w:r w:rsidRPr="002D3F96">
        <w:rPr>
          <w:sz w:val="22"/>
          <w:szCs w:val="22"/>
          <w:lang w:eastAsia="ru-RU"/>
        </w:rPr>
        <w:t xml:space="preserve">Если в течение Гарантийного периода выявится, что отдельные  Работы  или отдельные  части </w:t>
      </w:r>
      <w:r w:rsidR="00476907">
        <w:rPr>
          <w:sz w:val="22"/>
          <w:szCs w:val="22"/>
          <w:lang w:eastAsia="ru-RU"/>
        </w:rPr>
        <w:t>оборудования</w:t>
      </w:r>
      <w:r w:rsidRPr="002D3F96">
        <w:rPr>
          <w:sz w:val="22"/>
          <w:szCs w:val="22"/>
          <w:lang w:eastAsia="ru-RU"/>
        </w:rPr>
        <w:t>,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w:t>
      </w:r>
      <w:proofErr w:type="gramEnd"/>
      <w:r w:rsidRPr="002D3F96">
        <w:rPr>
          <w:sz w:val="22"/>
          <w:szCs w:val="22"/>
          <w:lang w:eastAsia="ru-RU"/>
        </w:rPr>
        <w:t xml:space="preserve"> и  дату его устранения. </w:t>
      </w:r>
    </w:p>
    <w:p w:rsidR="002D3F96" w:rsidRPr="002D3F96" w:rsidRDefault="002D3F96" w:rsidP="00B168A8">
      <w:pPr>
        <w:suppressAutoHyphens w:val="0"/>
        <w:spacing w:before="0" w:after="0" w:line="240" w:lineRule="auto"/>
        <w:ind w:firstLine="426"/>
        <w:rPr>
          <w:sz w:val="22"/>
          <w:szCs w:val="22"/>
          <w:lang w:eastAsia="ru-RU"/>
        </w:rPr>
      </w:pPr>
      <w:r w:rsidRPr="002D3F96">
        <w:rPr>
          <w:sz w:val="22"/>
          <w:szCs w:val="22"/>
          <w:lang w:eastAsia="ru-RU"/>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2D3F96" w:rsidRPr="002D3F96" w:rsidRDefault="002D3F96" w:rsidP="00B168A8">
      <w:pPr>
        <w:suppressAutoHyphens w:val="0"/>
        <w:spacing w:before="0" w:after="0" w:line="240" w:lineRule="auto"/>
        <w:ind w:firstLine="426"/>
        <w:rPr>
          <w:sz w:val="22"/>
          <w:szCs w:val="22"/>
          <w:lang w:eastAsia="ru-RU"/>
        </w:rPr>
      </w:pPr>
      <w:r w:rsidRPr="002D3F96">
        <w:rPr>
          <w:sz w:val="22"/>
          <w:szCs w:val="22"/>
          <w:lang w:eastAsia="ru-RU"/>
        </w:rPr>
        <w:t xml:space="preserve">10.3.3.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w:t>
      </w:r>
      <w:r w:rsidRPr="002D3F96">
        <w:rPr>
          <w:sz w:val="22"/>
          <w:szCs w:val="22"/>
          <w:lang w:eastAsia="ru-RU"/>
        </w:rPr>
        <w:lastRenderedPageBreak/>
        <w:t xml:space="preserve">котором, в обязательном порядке зафиксируют фактическую дату устранения дефекта. Гарантия на неисправную часть </w:t>
      </w:r>
      <w:r w:rsidR="00476907">
        <w:rPr>
          <w:sz w:val="22"/>
          <w:szCs w:val="22"/>
          <w:lang w:eastAsia="ru-RU"/>
        </w:rPr>
        <w:t>оборудования</w:t>
      </w:r>
      <w:r w:rsidRPr="002D3F96">
        <w:rPr>
          <w:sz w:val="22"/>
          <w:szCs w:val="22"/>
          <w:lang w:eastAsia="ru-RU"/>
        </w:rPr>
        <w:t xml:space="preserve">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2D3F96" w:rsidRPr="002D3F96" w:rsidRDefault="002D3F96" w:rsidP="00B168A8">
      <w:pPr>
        <w:suppressAutoHyphens w:val="0"/>
        <w:spacing w:before="0" w:after="0" w:line="240" w:lineRule="auto"/>
        <w:ind w:firstLine="426"/>
        <w:rPr>
          <w:sz w:val="22"/>
          <w:szCs w:val="22"/>
          <w:lang w:eastAsia="ru-RU"/>
        </w:rPr>
      </w:pPr>
      <w:r w:rsidRPr="002D3F96">
        <w:rPr>
          <w:sz w:val="22"/>
          <w:szCs w:val="22"/>
          <w:lang w:eastAsia="ru-RU"/>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2D3F96" w:rsidRPr="002D3F96" w:rsidRDefault="002D3F96" w:rsidP="00B168A8">
      <w:pPr>
        <w:suppressAutoHyphens w:val="0"/>
        <w:spacing w:before="0" w:after="0" w:line="240" w:lineRule="auto"/>
        <w:ind w:firstLine="426"/>
        <w:rPr>
          <w:sz w:val="22"/>
          <w:szCs w:val="22"/>
          <w:lang w:eastAsia="ru-RU"/>
        </w:rPr>
      </w:pPr>
      <w:r w:rsidRPr="002D3F96">
        <w:rPr>
          <w:sz w:val="22"/>
          <w:szCs w:val="22"/>
          <w:lang w:eastAsia="ru-RU"/>
        </w:rPr>
        <w:t>10.3.5. В случае</w:t>
      </w:r>
      <w:proofErr w:type="gramStart"/>
      <w:r w:rsidRPr="002D3F96">
        <w:rPr>
          <w:sz w:val="22"/>
          <w:szCs w:val="22"/>
          <w:lang w:eastAsia="ru-RU"/>
        </w:rPr>
        <w:t>,</w:t>
      </w:r>
      <w:proofErr w:type="gramEnd"/>
      <w:r w:rsidRPr="002D3F96">
        <w:rPr>
          <w:sz w:val="22"/>
          <w:szCs w:val="22"/>
          <w:lang w:eastAsia="ru-RU"/>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2D3F96" w:rsidRPr="002D3F96" w:rsidRDefault="002D3F96" w:rsidP="00B168A8">
      <w:pPr>
        <w:suppressAutoHyphens w:val="0"/>
        <w:spacing w:before="0" w:after="0" w:line="240" w:lineRule="auto"/>
        <w:ind w:firstLine="426"/>
        <w:rPr>
          <w:sz w:val="22"/>
          <w:szCs w:val="22"/>
          <w:lang w:eastAsia="ru-RU"/>
        </w:rPr>
      </w:pPr>
      <w:r w:rsidRPr="002D3F96">
        <w:rPr>
          <w:sz w:val="22"/>
          <w:szCs w:val="22"/>
          <w:lang w:eastAsia="ru-RU"/>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2D3F96" w:rsidRPr="002D3F96" w:rsidRDefault="002D3F96" w:rsidP="00B168A8">
      <w:pPr>
        <w:suppressAutoHyphens w:val="0"/>
        <w:spacing w:before="0" w:after="0" w:line="240" w:lineRule="auto"/>
        <w:ind w:firstLine="426"/>
        <w:rPr>
          <w:sz w:val="22"/>
          <w:szCs w:val="22"/>
          <w:lang w:eastAsia="ru-RU"/>
        </w:rPr>
      </w:pPr>
      <w:r w:rsidRPr="002D3F96">
        <w:rPr>
          <w:sz w:val="22"/>
          <w:szCs w:val="22"/>
          <w:lang w:eastAsia="ru-RU"/>
        </w:rPr>
        <w:t xml:space="preserve">10.3.7. В Гарантийный период Подрядчик обязуется также за свой счет производить замену или ремонт отдельных частей </w:t>
      </w:r>
      <w:r w:rsidR="00813BBB">
        <w:rPr>
          <w:sz w:val="22"/>
          <w:szCs w:val="22"/>
          <w:lang w:eastAsia="ru-RU"/>
        </w:rPr>
        <w:t>оборудования</w:t>
      </w:r>
      <w:r w:rsidRPr="002D3F96">
        <w:rPr>
          <w:sz w:val="22"/>
          <w:szCs w:val="22"/>
          <w:lang w:eastAsia="ru-RU"/>
        </w:rPr>
        <w:t xml:space="preserve">, вышедших из строя из-за дефекта неправильного монтажа. </w:t>
      </w:r>
      <w:r w:rsidR="00813BBB" w:rsidRPr="00813BBB">
        <w:rPr>
          <w:sz w:val="22"/>
          <w:szCs w:val="22"/>
          <w:lang w:eastAsia="ru-RU"/>
        </w:rPr>
        <w:t xml:space="preserve">В случае замены дефектного </w:t>
      </w:r>
      <w:r w:rsidR="00813BBB">
        <w:rPr>
          <w:sz w:val="22"/>
          <w:szCs w:val="22"/>
          <w:lang w:eastAsia="ru-RU"/>
        </w:rPr>
        <w:t>о</w:t>
      </w:r>
      <w:r w:rsidR="00813BBB" w:rsidRPr="00813BBB">
        <w:rPr>
          <w:sz w:val="22"/>
          <w:szCs w:val="22"/>
          <w:lang w:eastAsia="ru-RU"/>
        </w:rPr>
        <w:t xml:space="preserve">борудования Гарантийный период на вновь установленное </w:t>
      </w:r>
      <w:r w:rsidR="00813BBB">
        <w:rPr>
          <w:sz w:val="22"/>
          <w:szCs w:val="22"/>
          <w:lang w:eastAsia="ru-RU"/>
        </w:rPr>
        <w:t>о</w:t>
      </w:r>
      <w:r w:rsidR="00813BBB" w:rsidRPr="00813BBB">
        <w:rPr>
          <w:sz w:val="22"/>
          <w:szCs w:val="22"/>
          <w:lang w:eastAsia="ru-RU"/>
        </w:rPr>
        <w:t>борудование  назначается вновь</w:t>
      </w:r>
      <w:r w:rsidRPr="002D3F96">
        <w:rPr>
          <w:sz w:val="22"/>
          <w:szCs w:val="22"/>
          <w:lang w:eastAsia="ru-RU"/>
        </w:rPr>
        <w:t>.</w:t>
      </w:r>
    </w:p>
    <w:p w:rsidR="002D3F96" w:rsidRPr="002D3F96" w:rsidRDefault="002D3F96" w:rsidP="00B168A8">
      <w:pPr>
        <w:suppressAutoHyphens w:val="0"/>
        <w:spacing w:before="0" w:after="0" w:line="240" w:lineRule="auto"/>
        <w:ind w:firstLine="426"/>
        <w:rPr>
          <w:sz w:val="22"/>
          <w:szCs w:val="22"/>
          <w:lang w:eastAsia="ru-RU"/>
        </w:rPr>
      </w:pPr>
      <w:r w:rsidRPr="002D3F96">
        <w:rPr>
          <w:sz w:val="22"/>
          <w:szCs w:val="22"/>
          <w:lang w:eastAsia="ru-RU"/>
        </w:rPr>
        <w:t>10.3.8. В случае аварии Подрядчик в Гарантийный период по вызову Заказчика обеспечит прибытие своего Уполномоченного представителя в течение 2 (двух) дней, а в экстренных случаях – немедленно.</w:t>
      </w:r>
    </w:p>
    <w:p w:rsidR="002D3F96" w:rsidRPr="002D3F96" w:rsidRDefault="002D3F96" w:rsidP="00B168A8">
      <w:pPr>
        <w:suppressAutoHyphens w:val="0"/>
        <w:spacing w:before="0" w:after="0" w:line="240" w:lineRule="auto"/>
        <w:ind w:firstLine="426"/>
        <w:rPr>
          <w:sz w:val="22"/>
          <w:szCs w:val="22"/>
          <w:lang w:eastAsia="ru-RU"/>
        </w:rPr>
      </w:pPr>
      <w:r w:rsidRPr="002D3F96">
        <w:rPr>
          <w:sz w:val="22"/>
          <w:szCs w:val="22"/>
          <w:lang w:eastAsia="ru-RU"/>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2D3F96" w:rsidRPr="002D3F96" w:rsidRDefault="002D3F96" w:rsidP="00B168A8">
      <w:pPr>
        <w:widowControl w:val="0"/>
        <w:tabs>
          <w:tab w:val="left" w:pos="9720"/>
        </w:tabs>
        <w:suppressAutoHyphens w:val="0"/>
        <w:autoSpaceDE w:val="0"/>
        <w:autoSpaceDN w:val="0"/>
        <w:adjustRightInd w:val="0"/>
        <w:spacing w:before="0" w:after="0" w:line="240" w:lineRule="auto"/>
        <w:ind w:right="22" w:firstLine="426"/>
        <w:rPr>
          <w:sz w:val="22"/>
          <w:szCs w:val="22"/>
          <w:lang w:eastAsia="ru-RU"/>
        </w:rPr>
      </w:pPr>
      <w:r w:rsidRPr="002D3F96">
        <w:rPr>
          <w:sz w:val="22"/>
          <w:szCs w:val="22"/>
          <w:lang w:eastAsia="ru-RU"/>
        </w:rPr>
        <w:t>10.4.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2D3F96" w:rsidRPr="002D3F96" w:rsidRDefault="002D3F96" w:rsidP="00B168A8">
      <w:pPr>
        <w:widowControl w:val="0"/>
        <w:tabs>
          <w:tab w:val="left" w:pos="9720"/>
        </w:tabs>
        <w:suppressAutoHyphens w:val="0"/>
        <w:autoSpaceDE w:val="0"/>
        <w:autoSpaceDN w:val="0"/>
        <w:adjustRightInd w:val="0"/>
        <w:spacing w:before="0" w:after="0" w:line="240" w:lineRule="auto"/>
        <w:ind w:right="22" w:firstLine="426"/>
        <w:rPr>
          <w:sz w:val="22"/>
          <w:szCs w:val="22"/>
          <w:lang w:eastAsia="ru-RU"/>
        </w:rPr>
      </w:pPr>
      <w:r w:rsidRPr="002D3F96">
        <w:rPr>
          <w:sz w:val="22"/>
          <w:szCs w:val="22"/>
          <w:lang w:eastAsia="ru-RU"/>
        </w:rPr>
        <w:t>10.5.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C4558D" w:rsidRPr="003F107D" w:rsidRDefault="00CA0847" w:rsidP="00C4558D">
      <w:pPr>
        <w:spacing w:before="0" w:after="0" w:line="240" w:lineRule="auto"/>
        <w:rPr>
          <w:b/>
          <w:sz w:val="22"/>
          <w:szCs w:val="22"/>
        </w:rPr>
      </w:pPr>
      <w:r>
        <w:rPr>
          <w:b/>
          <w:sz w:val="22"/>
          <w:szCs w:val="22"/>
        </w:rPr>
        <w:t>10</w:t>
      </w:r>
      <w:r w:rsidR="00C4558D" w:rsidRPr="003F107D">
        <w:rPr>
          <w:b/>
          <w:sz w:val="22"/>
          <w:szCs w:val="22"/>
        </w:rPr>
        <w:t>.</w:t>
      </w:r>
      <w:r w:rsidR="00B11AEA">
        <w:rPr>
          <w:b/>
          <w:sz w:val="22"/>
          <w:szCs w:val="22"/>
        </w:rPr>
        <w:t>6</w:t>
      </w:r>
      <w:r w:rsidR="00C4558D" w:rsidRPr="003F107D">
        <w:rPr>
          <w:b/>
          <w:sz w:val="22"/>
          <w:szCs w:val="22"/>
        </w:rPr>
        <w:t>. Заверения Подрядчика.</w:t>
      </w:r>
    </w:p>
    <w:p w:rsidR="00C4558D" w:rsidRPr="003F107D" w:rsidRDefault="00CA0847" w:rsidP="00C4558D">
      <w:pPr>
        <w:spacing w:before="0" w:after="0" w:line="240" w:lineRule="auto"/>
        <w:rPr>
          <w:sz w:val="22"/>
          <w:szCs w:val="22"/>
        </w:rPr>
      </w:pPr>
      <w:r>
        <w:rPr>
          <w:sz w:val="22"/>
          <w:szCs w:val="22"/>
        </w:rPr>
        <w:t>10</w:t>
      </w:r>
      <w:r w:rsidR="00C4558D" w:rsidRPr="003F107D">
        <w:rPr>
          <w:sz w:val="22"/>
          <w:szCs w:val="22"/>
        </w:rPr>
        <w:t>.</w:t>
      </w:r>
      <w:r w:rsidR="00B11AEA">
        <w:rPr>
          <w:sz w:val="22"/>
          <w:szCs w:val="22"/>
        </w:rPr>
        <w:t>6</w:t>
      </w:r>
      <w:r w:rsidR="00C4558D" w:rsidRPr="003F107D">
        <w:rPr>
          <w:sz w:val="22"/>
          <w:szCs w:val="22"/>
        </w:rPr>
        <w:t>.1. Настоящим Подрядчик заявляет Заказчику, подтверждает и заверяет:</w:t>
      </w:r>
    </w:p>
    <w:p w:rsidR="00C4558D" w:rsidRPr="003F107D" w:rsidRDefault="00C4558D" w:rsidP="00C4558D">
      <w:pPr>
        <w:spacing w:before="0" w:after="0" w:line="240" w:lineRule="auto"/>
        <w:rPr>
          <w:sz w:val="22"/>
          <w:szCs w:val="22"/>
        </w:rPr>
      </w:pPr>
      <w:r w:rsidRPr="003F107D">
        <w:rPr>
          <w:sz w:val="22"/>
          <w:szCs w:val="22"/>
        </w:rPr>
        <w:t>•</w:t>
      </w:r>
      <w:r w:rsidRPr="003F107D">
        <w:rPr>
          <w:sz w:val="22"/>
          <w:szCs w:val="22"/>
        </w:rPr>
        <w:tab/>
        <w:t xml:space="preserve">Заключение Договора не нарушает положения Устава Подрядчика, Договор подписывается лицом, надлежащим </w:t>
      </w:r>
      <w:proofErr w:type="gramStart"/>
      <w:r w:rsidR="00B168A8" w:rsidRPr="003F107D">
        <w:rPr>
          <w:sz w:val="22"/>
          <w:szCs w:val="22"/>
        </w:rPr>
        <w:t>образом</w:t>
      </w:r>
      <w:proofErr w:type="gramEnd"/>
      <w:r w:rsidRPr="003F107D">
        <w:rPr>
          <w:sz w:val="22"/>
          <w:szCs w:val="22"/>
        </w:rPr>
        <w:t xml:space="preserve">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C4558D" w:rsidRPr="003F107D" w:rsidRDefault="00CA0847" w:rsidP="00C4558D">
      <w:pPr>
        <w:spacing w:before="0" w:after="0" w:line="240" w:lineRule="auto"/>
        <w:rPr>
          <w:sz w:val="22"/>
          <w:szCs w:val="22"/>
        </w:rPr>
      </w:pPr>
      <w:r>
        <w:rPr>
          <w:sz w:val="22"/>
          <w:szCs w:val="22"/>
        </w:rPr>
        <w:t>10</w:t>
      </w:r>
      <w:r w:rsidR="00C4558D" w:rsidRPr="003F107D">
        <w:rPr>
          <w:sz w:val="22"/>
          <w:szCs w:val="22"/>
        </w:rPr>
        <w:t>.</w:t>
      </w:r>
      <w:r w:rsidR="00B11AEA">
        <w:rPr>
          <w:sz w:val="22"/>
          <w:szCs w:val="22"/>
        </w:rPr>
        <w:t>6</w:t>
      </w:r>
      <w:r w:rsidR="00C4558D" w:rsidRPr="003F107D">
        <w:rPr>
          <w:sz w:val="22"/>
          <w:szCs w:val="22"/>
        </w:rPr>
        <w:t xml:space="preserve">.2.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C4558D" w:rsidRPr="003F107D" w:rsidRDefault="00C4558D" w:rsidP="00C4558D">
      <w:pPr>
        <w:spacing w:before="0" w:after="0" w:line="240" w:lineRule="auto"/>
        <w:rPr>
          <w:sz w:val="22"/>
          <w:szCs w:val="22"/>
        </w:rPr>
      </w:pPr>
    </w:p>
    <w:p w:rsidR="00C4558D" w:rsidRPr="003F107D" w:rsidRDefault="00CA0847"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Pr>
          <w:b/>
          <w:bCs/>
          <w:sz w:val="22"/>
          <w:szCs w:val="22"/>
          <w:lang w:eastAsia="ru-RU"/>
        </w:rPr>
        <w:t>11</w:t>
      </w:r>
      <w:r w:rsidR="00C4558D" w:rsidRPr="003F107D">
        <w:rPr>
          <w:b/>
          <w:bCs/>
          <w:sz w:val="22"/>
          <w:szCs w:val="22"/>
          <w:lang w:eastAsia="ru-RU"/>
        </w:rPr>
        <w:t xml:space="preserve">. КОНТРОЛЬ И НАДЗОР ЗАКАЗЧИКА </w:t>
      </w:r>
    </w:p>
    <w:p w:rsidR="00C4558D" w:rsidRPr="003F107D" w:rsidRDefault="00C4558D"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3F107D">
        <w:rPr>
          <w:b/>
          <w:bCs/>
          <w:sz w:val="22"/>
          <w:szCs w:val="22"/>
          <w:lang w:eastAsia="ru-RU"/>
        </w:rPr>
        <w:t>ЗА РЕАЛИЗАЦИЕЙ УСЛОВИЙ ДОГОВОРА</w:t>
      </w:r>
    </w:p>
    <w:p w:rsidR="00C4558D" w:rsidRPr="003F107D" w:rsidRDefault="00C4558D" w:rsidP="00C4558D">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3F107D">
        <w:rPr>
          <w:sz w:val="22"/>
          <w:szCs w:val="22"/>
          <w:lang w:eastAsia="ru-RU"/>
        </w:rPr>
        <w:t>1</w:t>
      </w:r>
      <w:r w:rsidR="00CA0847">
        <w:rPr>
          <w:sz w:val="22"/>
          <w:szCs w:val="22"/>
          <w:lang w:eastAsia="ru-RU"/>
        </w:rPr>
        <w:t>1</w:t>
      </w:r>
      <w:r w:rsidRPr="003F107D">
        <w:rPr>
          <w:sz w:val="22"/>
          <w:szCs w:val="22"/>
          <w:lang w:eastAsia="ru-RU"/>
        </w:rPr>
        <w:t xml:space="preserve">.1.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C4558D" w:rsidRPr="003F107D" w:rsidRDefault="00C4558D" w:rsidP="00C4558D">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3F107D">
        <w:rPr>
          <w:sz w:val="22"/>
          <w:szCs w:val="22"/>
          <w:lang w:eastAsia="ru-RU"/>
        </w:rPr>
        <w:lastRenderedPageBreak/>
        <w:t>1</w:t>
      </w:r>
      <w:r w:rsidR="00CA0847">
        <w:rPr>
          <w:sz w:val="22"/>
          <w:szCs w:val="22"/>
          <w:lang w:eastAsia="ru-RU"/>
        </w:rPr>
        <w:t>1</w:t>
      </w:r>
      <w:r w:rsidRPr="003F107D">
        <w:rPr>
          <w:sz w:val="22"/>
          <w:szCs w:val="22"/>
          <w:lang w:eastAsia="ru-RU"/>
        </w:rPr>
        <w:t>.2. Заказчик (его работники, представители и третье лицо, осуществляющее на основании договора с Заказчиком контроль или надзор, предусмотренный в пункте 1</w:t>
      </w:r>
      <w:r w:rsidR="00CA0847">
        <w:rPr>
          <w:sz w:val="22"/>
          <w:szCs w:val="22"/>
          <w:lang w:eastAsia="ru-RU"/>
        </w:rPr>
        <w:t>1</w:t>
      </w:r>
      <w:r w:rsidRPr="003F107D">
        <w:rPr>
          <w:sz w:val="22"/>
          <w:szCs w:val="22"/>
          <w:lang w:eastAsia="ru-RU"/>
        </w:rPr>
        <w:t xml:space="preserve">.1 Договора) имеет право беспрепятственного доступа ко всем видам работ в любое время в течение всего периода выполнения работ Подрядчиком. </w:t>
      </w:r>
    </w:p>
    <w:p w:rsidR="00C4558D" w:rsidRPr="003F107D" w:rsidRDefault="00C4558D" w:rsidP="00C4558D">
      <w:pPr>
        <w:spacing w:before="0" w:after="0" w:line="240" w:lineRule="auto"/>
        <w:rPr>
          <w:sz w:val="22"/>
          <w:szCs w:val="22"/>
        </w:rPr>
      </w:pPr>
    </w:p>
    <w:p w:rsidR="00D02BE0" w:rsidRPr="003F107D" w:rsidRDefault="00D02BE0" w:rsidP="00F6091A">
      <w:pPr>
        <w:pStyle w:val="a9"/>
        <w:numPr>
          <w:ilvl w:val="0"/>
          <w:numId w:val="11"/>
        </w:numPr>
        <w:jc w:val="center"/>
        <w:rPr>
          <w:rFonts w:ascii="Times New Roman" w:hAnsi="Times New Roman" w:cs="Times New Roman"/>
          <w:sz w:val="22"/>
          <w:szCs w:val="22"/>
        </w:rPr>
      </w:pPr>
      <w:r w:rsidRPr="003F107D">
        <w:rPr>
          <w:rFonts w:ascii="Times New Roman" w:hAnsi="Times New Roman" w:cs="Times New Roman"/>
          <w:b/>
          <w:bCs/>
          <w:sz w:val="22"/>
          <w:szCs w:val="22"/>
        </w:rPr>
        <w:t>ИМУЩЕСТВЕННАЯ ОТВЕТСТВЕННОСТЬ</w:t>
      </w:r>
    </w:p>
    <w:p w:rsidR="00C4558D" w:rsidRDefault="00C4558D" w:rsidP="00F6091A">
      <w:pPr>
        <w:pStyle w:val="a9"/>
        <w:numPr>
          <w:ilvl w:val="1"/>
          <w:numId w:val="11"/>
        </w:numPr>
        <w:tabs>
          <w:tab w:val="left" w:pos="993"/>
        </w:tabs>
        <w:ind w:left="0" w:firstLine="426"/>
        <w:rPr>
          <w:rFonts w:ascii="Times New Roman" w:hAnsi="Times New Roman" w:cs="Times New Roman"/>
          <w:sz w:val="22"/>
          <w:szCs w:val="22"/>
        </w:rPr>
      </w:pPr>
      <w:r w:rsidRPr="003F107D">
        <w:rPr>
          <w:rFonts w:ascii="Times New Roman" w:hAnsi="Times New Roman" w:cs="Times New Roman"/>
          <w:sz w:val="22"/>
          <w:szCs w:val="22"/>
        </w:rPr>
        <w:t>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с привлечением представителей организации по проведению строительного контроля, Подрядчик уплачивает Заказчику неустойку в размере 50 000 (пятьдесят тысяч) рублей за каждый день просрочки.</w:t>
      </w:r>
    </w:p>
    <w:p w:rsidR="00310C27" w:rsidRDefault="00310C27" w:rsidP="00F6091A">
      <w:pPr>
        <w:pStyle w:val="a9"/>
        <w:numPr>
          <w:ilvl w:val="1"/>
          <w:numId w:val="11"/>
        </w:numPr>
        <w:tabs>
          <w:tab w:val="left" w:pos="993"/>
        </w:tabs>
        <w:ind w:left="0" w:firstLine="426"/>
        <w:rPr>
          <w:rFonts w:ascii="Times New Roman" w:hAnsi="Times New Roman" w:cs="Times New Roman"/>
          <w:sz w:val="22"/>
          <w:szCs w:val="22"/>
        </w:rPr>
      </w:pPr>
      <w:r w:rsidRPr="00310C27">
        <w:rPr>
          <w:rFonts w:ascii="Times New Roman" w:hAnsi="Times New Roman" w:cs="Times New Roman"/>
          <w:sz w:val="22"/>
          <w:szCs w:val="22"/>
        </w:rPr>
        <w:t>В случае нарушения Подрядчиком срок</w:t>
      </w:r>
      <w:r w:rsidR="00FD226F">
        <w:rPr>
          <w:rFonts w:ascii="Times New Roman" w:hAnsi="Times New Roman" w:cs="Times New Roman"/>
          <w:sz w:val="22"/>
          <w:szCs w:val="22"/>
        </w:rPr>
        <w:t>а</w:t>
      </w:r>
      <w:r w:rsidRPr="00310C27">
        <w:rPr>
          <w:rFonts w:ascii="Times New Roman" w:hAnsi="Times New Roman" w:cs="Times New Roman"/>
          <w:sz w:val="22"/>
          <w:szCs w:val="22"/>
        </w:rPr>
        <w:t xml:space="preserve"> окончания выполнения Работ</w:t>
      </w:r>
      <w:r w:rsidR="00746B73">
        <w:rPr>
          <w:rFonts w:ascii="Times New Roman" w:hAnsi="Times New Roman" w:cs="Times New Roman"/>
          <w:sz w:val="22"/>
          <w:szCs w:val="22"/>
        </w:rPr>
        <w:t xml:space="preserve">, </w:t>
      </w:r>
      <w:r w:rsidRPr="00310C27">
        <w:rPr>
          <w:rFonts w:ascii="Times New Roman" w:hAnsi="Times New Roman" w:cs="Times New Roman"/>
          <w:sz w:val="22"/>
          <w:szCs w:val="22"/>
        </w:rPr>
        <w:t>Подрядчик уплачивает Заказчику штрафную неустойку в размере 0,</w:t>
      </w:r>
      <w:r w:rsidR="008176B8">
        <w:rPr>
          <w:rFonts w:ascii="Times New Roman" w:hAnsi="Times New Roman" w:cs="Times New Roman"/>
          <w:sz w:val="22"/>
          <w:szCs w:val="22"/>
        </w:rPr>
        <w:t>03</w:t>
      </w:r>
      <w:r w:rsidR="007A7288">
        <w:rPr>
          <w:rFonts w:ascii="Times New Roman" w:hAnsi="Times New Roman" w:cs="Times New Roman"/>
          <w:sz w:val="22"/>
          <w:szCs w:val="22"/>
        </w:rPr>
        <w:t>%</w:t>
      </w:r>
      <w:r w:rsidR="004B0F0B" w:rsidRPr="00310C27">
        <w:rPr>
          <w:rFonts w:ascii="Times New Roman" w:hAnsi="Times New Roman" w:cs="Times New Roman"/>
          <w:sz w:val="22"/>
          <w:szCs w:val="22"/>
        </w:rPr>
        <w:t xml:space="preserve"> </w:t>
      </w:r>
      <w:r w:rsidRPr="00310C27">
        <w:rPr>
          <w:rFonts w:ascii="Times New Roman" w:hAnsi="Times New Roman" w:cs="Times New Roman"/>
          <w:sz w:val="22"/>
          <w:szCs w:val="22"/>
        </w:rPr>
        <w:t>(</w:t>
      </w:r>
      <w:r w:rsidR="0074103A" w:rsidRPr="0074103A">
        <w:rPr>
          <w:rFonts w:ascii="Times New Roman" w:hAnsi="Times New Roman" w:cs="Times New Roman"/>
          <w:sz w:val="22"/>
          <w:szCs w:val="22"/>
        </w:rPr>
        <w:t xml:space="preserve">ноль целых </w:t>
      </w:r>
      <w:r w:rsidR="008176B8">
        <w:rPr>
          <w:rFonts w:ascii="Times New Roman" w:hAnsi="Times New Roman" w:cs="Times New Roman"/>
          <w:sz w:val="22"/>
          <w:szCs w:val="22"/>
        </w:rPr>
        <w:t xml:space="preserve">три сотых </w:t>
      </w:r>
      <w:r w:rsidR="0074103A" w:rsidRPr="0074103A">
        <w:rPr>
          <w:rFonts w:ascii="Times New Roman" w:hAnsi="Times New Roman" w:cs="Times New Roman"/>
          <w:sz w:val="22"/>
          <w:szCs w:val="22"/>
        </w:rPr>
        <w:t>процента</w:t>
      </w:r>
      <w:r w:rsidRPr="00310C27">
        <w:rPr>
          <w:rFonts w:ascii="Times New Roman" w:hAnsi="Times New Roman" w:cs="Times New Roman"/>
          <w:sz w:val="22"/>
          <w:szCs w:val="22"/>
        </w:rPr>
        <w:t>) от Цены Договора за каждый календарный день просрочки выполнения обязательств.</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w:t>
      </w:r>
      <w:r w:rsidR="00746B73">
        <w:rPr>
          <w:rFonts w:ascii="Times New Roman" w:hAnsi="Times New Roman" w:cs="Times New Roman"/>
          <w:sz w:val="22"/>
          <w:szCs w:val="22"/>
        </w:rPr>
        <w:t>3</w:t>
      </w:r>
      <w:r w:rsidRPr="003F107D">
        <w:rPr>
          <w:rFonts w:ascii="Times New Roman" w:hAnsi="Times New Roman" w:cs="Times New Roman"/>
          <w:sz w:val="22"/>
          <w:szCs w:val="22"/>
        </w:rPr>
        <w:t xml:space="preserve">. </w:t>
      </w:r>
      <w:proofErr w:type="gramStart"/>
      <w:r w:rsidRPr="003F107D">
        <w:rPr>
          <w:rFonts w:ascii="Times New Roman" w:hAnsi="Times New Roman" w:cs="Times New Roman"/>
          <w:sz w:val="22"/>
          <w:szCs w:val="22"/>
        </w:rPr>
        <w:t>При непредставлении в установленный Договором срок актов выполненных работ по формам № КС-2, справок № КС-3, журнала учета выполненных работ (форма № КС-6а), исполнительной и другой предусмотренной законом и Договором документации, Подрядчик уплачивает Заказчику неустойку в размере 0,</w:t>
      </w:r>
      <w:r w:rsidR="006E227D">
        <w:rPr>
          <w:rFonts w:ascii="Times New Roman" w:hAnsi="Times New Roman" w:cs="Times New Roman"/>
          <w:sz w:val="22"/>
          <w:szCs w:val="22"/>
        </w:rPr>
        <w:t>1</w:t>
      </w:r>
      <w:r w:rsidRPr="003F107D">
        <w:rPr>
          <w:rFonts w:ascii="Times New Roman" w:hAnsi="Times New Roman" w:cs="Times New Roman"/>
          <w:sz w:val="22"/>
          <w:szCs w:val="22"/>
        </w:rPr>
        <w:t xml:space="preserve">% (ноль целых </w:t>
      </w:r>
      <w:r w:rsidR="006E227D">
        <w:rPr>
          <w:rFonts w:ascii="Times New Roman" w:hAnsi="Times New Roman" w:cs="Times New Roman"/>
          <w:sz w:val="22"/>
          <w:szCs w:val="22"/>
        </w:rPr>
        <w:t>одна</w:t>
      </w:r>
      <w:r w:rsidR="004B0F0B" w:rsidRPr="003F107D">
        <w:rPr>
          <w:rFonts w:ascii="Times New Roman" w:hAnsi="Times New Roman" w:cs="Times New Roman"/>
          <w:sz w:val="22"/>
          <w:szCs w:val="22"/>
        </w:rPr>
        <w:t xml:space="preserve"> </w:t>
      </w:r>
      <w:r w:rsidR="004B0F0B">
        <w:rPr>
          <w:rFonts w:ascii="Times New Roman" w:hAnsi="Times New Roman" w:cs="Times New Roman"/>
          <w:sz w:val="22"/>
          <w:szCs w:val="22"/>
        </w:rPr>
        <w:t>десят</w:t>
      </w:r>
      <w:r w:rsidR="006E227D">
        <w:rPr>
          <w:rFonts w:ascii="Times New Roman" w:hAnsi="Times New Roman" w:cs="Times New Roman"/>
          <w:sz w:val="22"/>
          <w:szCs w:val="22"/>
        </w:rPr>
        <w:t>ая</w:t>
      </w:r>
      <w:r w:rsidR="004B0F0B" w:rsidRPr="003F107D">
        <w:rPr>
          <w:rFonts w:ascii="Times New Roman" w:hAnsi="Times New Roman" w:cs="Times New Roman"/>
          <w:sz w:val="22"/>
          <w:szCs w:val="22"/>
        </w:rPr>
        <w:t xml:space="preserve"> </w:t>
      </w:r>
      <w:r w:rsidRPr="003F107D">
        <w:rPr>
          <w:rFonts w:ascii="Times New Roman" w:hAnsi="Times New Roman" w:cs="Times New Roman"/>
          <w:sz w:val="22"/>
          <w:szCs w:val="22"/>
        </w:rPr>
        <w:t>процента) от общей стоимости работ по Договору, на дату наступления срока выполнения работ, установленного в п. 4.1.</w:t>
      </w:r>
      <w:r w:rsidR="00D24847">
        <w:rPr>
          <w:rFonts w:ascii="Times New Roman" w:hAnsi="Times New Roman" w:cs="Times New Roman"/>
          <w:sz w:val="22"/>
          <w:szCs w:val="22"/>
        </w:rPr>
        <w:t xml:space="preserve">3. </w:t>
      </w:r>
      <w:r w:rsidRPr="003F107D">
        <w:rPr>
          <w:rFonts w:ascii="Times New Roman" w:hAnsi="Times New Roman" w:cs="Times New Roman"/>
          <w:sz w:val="22"/>
          <w:szCs w:val="22"/>
        </w:rPr>
        <w:t xml:space="preserve"> настоящего Договора,  за каждый</w:t>
      </w:r>
      <w:proofErr w:type="gramEnd"/>
      <w:r w:rsidRPr="003F107D">
        <w:rPr>
          <w:rFonts w:ascii="Times New Roman" w:hAnsi="Times New Roman" w:cs="Times New Roman"/>
          <w:sz w:val="22"/>
          <w:szCs w:val="22"/>
        </w:rPr>
        <w:t xml:space="preserve"> день просрочки.</w:t>
      </w:r>
    </w:p>
    <w:p w:rsidR="00D815B3"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w:t>
      </w:r>
      <w:r w:rsidR="00746B73">
        <w:rPr>
          <w:rFonts w:ascii="Times New Roman" w:hAnsi="Times New Roman" w:cs="Times New Roman"/>
          <w:sz w:val="22"/>
          <w:szCs w:val="22"/>
        </w:rPr>
        <w:t>4</w:t>
      </w:r>
      <w:r w:rsidRPr="003F107D">
        <w:rPr>
          <w:rFonts w:ascii="Times New Roman" w:hAnsi="Times New Roman" w:cs="Times New Roman"/>
          <w:sz w:val="22"/>
          <w:szCs w:val="22"/>
        </w:rPr>
        <w:t xml:space="preserve">. В случае нарушения установленных Заказчиком сроков устранения недостатков  в выполненной Работе, Подрядчик уплачивает Заказчику неустойку в размере 1 % (один процент) от стоимости работы, в которой обнаружены недостатки, за каждый день просрочки. </w:t>
      </w:r>
    </w:p>
    <w:p w:rsidR="00C4558D" w:rsidRPr="003F107D" w:rsidRDefault="00D815B3"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00C4558D" w:rsidRPr="003F107D">
        <w:rPr>
          <w:rFonts w:ascii="Times New Roman" w:hAnsi="Times New Roman" w:cs="Times New Roman"/>
          <w:sz w:val="22"/>
          <w:szCs w:val="22"/>
        </w:rPr>
        <w:t>.</w:t>
      </w:r>
      <w:r w:rsidR="00746B73">
        <w:rPr>
          <w:rFonts w:ascii="Times New Roman" w:hAnsi="Times New Roman" w:cs="Times New Roman"/>
          <w:sz w:val="22"/>
          <w:szCs w:val="22"/>
        </w:rPr>
        <w:t>5</w:t>
      </w:r>
      <w:r w:rsidR="00C4558D" w:rsidRPr="003F107D">
        <w:rPr>
          <w:rFonts w:ascii="Times New Roman" w:hAnsi="Times New Roman" w:cs="Times New Roman"/>
          <w:sz w:val="22"/>
          <w:szCs w:val="22"/>
        </w:rPr>
        <w:t>. 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w:t>
      </w:r>
      <w:r w:rsidR="00746B73">
        <w:rPr>
          <w:rFonts w:ascii="Times New Roman" w:hAnsi="Times New Roman" w:cs="Times New Roman"/>
          <w:sz w:val="22"/>
          <w:szCs w:val="22"/>
        </w:rPr>
        <w:t>6</w:t>
      </w:r>
      <w:r w:rsidRPr="003F107D">
        <w:rPr>
          <w:rFonts w:ascii="Times New Roman" w:hAnsi="Times New Roman" w:cs="Times New Roman"/>
          <w:sz w:val="22"/>
          <w:szCs w:val="22"/>
        </w:rPr>
        <w:t>. 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w:t>
      </w:r>
      <w:r w:rsidR="00746B73">
        <w:rPr>
          <w:rFonts w:ascii="Times New Roman" w:hAnsi="Times New Roman" w:cs="Times New Roman"/>
          <w:sz w:val="22"/>
          <w:szCs w:val="22"/>
        </w:rPr>
        <w:t>7</w:t>
      </w:r>
      <w:r w:rsidRPr="003F107D">
        <w:rPr>
          <w:rFonts w:ascii="Times New Roman" w:hAnsi="Times New Roman" w:cs="Times New Roman"/>
          <w:sz w:val="22"/>
          <w:szCs w:val="22"/>
        </w:rPr>
        <w:t>. 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w:t>
      </w:r>
      <w:r w:rsidRPr="003F107D">
        <w:rPr>
          <w:rFonts w:ascii="Times New Roman" w:hAnsi="Times New Roman" w:cs="Times New Roman"/>
          <w:sz w:val="22"/>
          <w:szCs w:val="22"/>
        </w:rPr>
        <w:tab/>
        <w:t xml:space="preserve"> по устранению вреда (ущерба) компонентам окружающей среды, причиненного в </w:t>
      </w:r>
      <w:proofErr w:type="gramStart"/>
      <w:r w:rsidRPr="003F107D">
        <w:rPr>
          <w:rFonts w:ascii="Times New Roman" w:hAnsi="Times New Roman" w:cs="Times New Roman"/>
          <w:sz w:val="22"/>
          <w:szCs w:val="22"/>
        </w:rPr>
        <w:t>результате</w:t>
      </w:r>
      <w:proofErr w:type="gramEnd"/>
      <w:r w:rsidRPr="003F107D">
        <w:rPr>
          <w:rFonts w:ascii="Times New Roman" w:hAnsi="Times New Roman" w:cs="Times New Roman"/>
          <w:sz w:val="22"/>
          <w:szCs w:val="22"/>
        </w:rPr>
        <w:t xml:space="preserve"> нарушения Подрядчиком законодательства РФ в области охраны окружающей среды при строительстве </w:t>
      </w:r>
      <w:r w:rsidR="00476907">
        <w:rPr>
          <w:rFonts w:ascii="Times New Roman" w:hAnsi="Times New Roman" w:cs="Times New Roman"/>
          <w:sz w:val="22"/>
          <w:szCs w:val="22"/>
        </w:rPr>
        <w:t>Объекта</w:t>
      </w:r>
      <w:r w:rsidRPr="003F107D">
        <w:rPr>
          <w:rFonts w:ascii="Times New Roman" w:hAnsi="Times New Roman" w:cs="Times New Roman"/>
          <w:sz w:val="22"/>
          <w:szCs w:val="22"/>
        </w:rPr>
        <w:t>;</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w:t>
      </w:r>
      <w:r w:rsidRPr="003F107D">
        <w:rPr>
          <w:rFonts w:ascii="Times New Roman" w:hAnsi="Times New Roman" w:cs="Times New Roman"/>
          <w:sz w:val="22"/>
          <w:szCs w:val="22"/>
        </w:rPr>
        <w:tab/>
        <w:t xml:space="preserve"> по осуществлению за счет Подрядчика восстановления (рекультивации) нарушенных компонентов окружающей среды;</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w:t>
      </w:r>
      <w:r w:rsidRPr="003F107D">
        <w:rPr>
          <w:rFonts w:ascii="Times New Roman" w:hAnsi="Times New Roman" w:cs="Times New Roman"/>
          <w:sz w:val="22"/>
          <w:szCs w:val="22"/>
        </w:rPr>
        <w:tab/>
        <w:t xml:space="preserve"> 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т.д.).</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w:t>
      </w:r>
      <w:r w:rsidR="00746B73">
        <w:rPr>
          <w:rFonts w:ascii="Times New Roman" w:hAnsi="Times New Roman" w:cs="Times New Roman"/>
          <w:sz w:val="22"/>
          <w:szCs w:val="22"/>
        </w:rPr>
        <w:t>8</w:t>
      </w:r>
      <w:r w:rsidRPr="003F107D">
        <w:rPr>
          <w:rFonts w:ascii="Times New Roman" w:hAnsi="Times New Roman" w:cs="Times New Roman"/>
          <w:sz w:val="22"/>
          <w:szCs w:val="22"/>
        </w:rPr>
        <w:t xml:space="preserve">. </w:t>
      </w:r>
      <w:proofErr w:type="gramStart"/>
      <w:r w:rsidRPr="003F107D">
        <w:rPr>
          <w:rFonts w:ascii="Times New Roman" w:hAnsi="Times New Roman" w:cs="Times New Roman"/>
          <w:sz w:val="22"/>
          <w:szCs w:val="22"/>
        </w:rPr>
        <w:t>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I-V класса опасности), Подрядчик уплачивает Заказчику штраф в размере 50 000 (пятьдесят тысяч) рублей за каждый факт выявленного нарушения, подтвержденный соответствующим документом контролирующей</w:t>
      </w:r>
      <w:proofErr w:type="gramEnd"/>
      <w:r w:rsidRPr="003F107D">
        <w:rPr>
          <w:rFonts w:ascii="Times New Roman" w:hAnsi="Times New Roman" w:cs="Times New Roman"/>
          <w:sz w:val="22"/>
          <w:szCs w:val="22"/>
        </w:rPr>
        <w:t xml:space="preserve"> организации.</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w:t>
      </w:r>
      <w:r w:rsidR="00746B73">
        <w:rPr>
          <w:rFonts w:ascii="Times New Roman" w:hAnsi="Times New Roman" w:cs="Times New Roman"/>
          <w:sz w:val="22"/>
          <w:szCs w:val="22"/>
        </w:rPr>
        <w:t>9</w:t>
      </w:r>
      <w:r w:rsidRPr="003F107D">
        <w:rPr>
          <w:rFonts w:ascii="Times New Roman" w:hAnsi="Times New Roman" w:cs="Times New Roman"/>
          <w:sz w:val="22"/>
          <w:szCs w:val="22"/>
        </w:rPr>
        <w:t>. 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штраф в размере 200 000 (двести тысяч) рублей.</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.1</w:t>
      </w:r>
      <w:r w:rsidR="00746B73">
        <w:rPr>
          <w:rFonts w:ascii="Times New Roman" w:hAnsi="Times New Roman" w:cs="Times New Roman"/>
          <w:sz w:val="22"/>
          <w:szCs w:val="22"/>
        </w:rPr>
        <w:t>0</w:t>
      </w:r>
      <w:r w:rsidRPr="003F107D">
        <w:rPr>
          <w:rFonts w:ascii="Times New Roman" w:hAnsi="Times New Roman" w:cs="Times New Roman"/>
          <w:sz w:val="22"/>
          <w:szCs w:val="22"/>
        </w:rPr>
        <w:t xml:space="preserve">. В случае просрочки исполнения Заказчиком обязательств по оплате выполненных и принятых Заказчиком </w:t>
      </w:r>
      <w:r w:rsidR="009522C7">
        <w:rPr>
          <w:rFonts w:ascii="Times New Roman" w:hAnsi="Times New Roman" w:cs="Times New Roman"/>
          <w:sz w:val="22"/>
          <w:szCs w:val="22"/>
        </w:rPr>
        <w:t>Р</w:t>
      </w:r>
      <w:r w:rsidRPr="003F107D">
        <w:rPr>
          <w:rFonts w:ascii="Times New Roman" w:hAnsi="Times New Roman" w:cs="Times New Roman"/>
          <w:sz w:val="22"/>
          <w:szCs w:val="22"/>
        </w:rPr>
        <w:t>абот по настоящему Договору, Подрядчик вправе потребовать уплаты неустойки (штрафа, пеней) в размере 0,</w:t>
      </w:r>
      <w:r w:rsidR="006C485D">
        <w:rPr>
          <w:rFonts w:ascii="Times New Roman" w:hAnsi="Times New Roman" w:cs="Times New Roman"/>
          <w:sz w:val="22"/>
          <w:szCs w:val="22"/>
        </w:rPr>
        <w:t>1</w:t>
      </w:r>
      <w:r w:rsidRPr="003F107D">
        <w:rPr>
          <w:rFonts w:ascii="Times New Roman" w:hAnsi="Times New Roman" w:cs="Times New Roman"/>
          <w:sz w:val="22"/>
          <w:szCs w:val="22"/>
        </w:rPr>
        <w:t>%</w:t>
      </w:r>
      <w:r w:rsidR="00746B73">
        <w:rPr>
          <w:rFonts w:ascii="Times New Roman" w:hAnsi="Times New Roman" w:cs="Times New Roman"/>
          <w:sz w:val="22"/>
          <w:szCs w:val="22"/>
        </w:rPr>
        <w:t xml:space="preserve"> </w:t>
      </w:r>
      <w:r w:rsidR="001D3A33" w:rsidRPr="001D3A33">
        <w:rPr>
          <w:rFonts w:ascii="Times New Roman" w:hAnsi="Times New Roman" w:cs="Times New Roman"/>
          <w:sz w:val="22"/>
          <w:szCs w:val="22"/>
        </w:rPr>
        <w:t xml:space="preserve">(ноль целых </w:t>
      </w:r>
      <w:r w:rsidR="006C485D">
        <w:rPr>
          <w:rFonts w:ascii="Times New Roman" w:hAnsi="Times New Roman" w:cs="Times New Roman"/>
          <w:sz w:val="22"/>
          <w:szCs w:val="22"/>
        </w:rPr>
        <w:t>одна</w:t>
      </w:r>
      <w:r w:rsidR="004B0F0B" w:rsidRPr="001D3A33">
        <w:rPr>
          <w:rFonts w:ascii="Times New Roman" w:hAnsi="Times New Roman" w:cs="Times New Roman"/>
          <w:sz w:val="22"/>
          <w:szCs w:val="22"/>
        </w:rPr>
        <w:t xml:space="preserve"> </w:t>
      </w:r>
      <w:r w:rsidR="004B0F0B">
        <w:rPr>
          <w:rFonts w:ascii="Times New Roman" w:hAnsi="Times New Roman" w:cs="Times New Roman"/>
          <w:sz w:val="22"/>
          <w:szCs w:val="22"/>
        </w:rPr>
        <w:t>десят</w:t>
      </w:r>
      <w:r w:rsidR="006C485D">
        <w:rPr>
          <w:rFonts w:ascii="Times New Roman" w:hAnsi="Times New Roman" w:cs="Times New Roman"/>
          <w:sz w:val="22"/>
          <w:szCs w:val="22"/>
        </w:rPr>
        <w:t>ая</w:t>
      </w:r>
      <w:r w:rsidR="001D3A33" w:rsidRPr="001D3A33">
        <w:rPr>
          <w:rFonts w:ascii="Times New Roman" w:hAnsi="Times New Roman" w:cs="Times New Roman"/>
          <w:sz w:val="22"/>
          <w:szCs w:val="22"/>
        </w:rPr>
        <w:t xml:space="preserve"> процента) </w:t>
      </w:r>
      <w:r w:rsidRPr="003F107D">
        <w:rPr>
          <w:rFonts w:ascii="Times New Roman" w:hAnsi="Times New Roman" w:cs="Times New Roman"/>
          <w:sz w:val="22"/>
          <w:szCs w:val="22"/>
        </w:rPr>
        <w:t xml:space="preserve"> от неоплаченной суммы</w:t>
      </w:r>
      <w:r w:rsidR="009522C7">
        <w:rPr>
          <w:rFonts w:ascii="Times New Roman" w:hAnsi="Times New Roman" w:cs="Times New Roman"/>
          <w:sz w:val="22"/>
          <w:szCs w:val="22"/>
        </w:rPr>
        <w:t>, но не более 10% от суммы задолженности</w:t>
      </w:r>
      <w:r w:rsidRPr="003F107D">
        <w:rPr>
          <w:rFonts w:ascii="Times New Roman" w:hAnsi="Times New Roman" w:cs="Times New Roman"/>
          <w:sz w:val="22"/>
          <w:szCs w:val="22"/>
        </w:rPr>
        <w:t>.</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lastRenderedPageBreak/>
        <w:t>1</w:t>
      </w:r>
      <w:r w:rsidR="00CA0847">
        <w:rPr>
          <w:rFonts w:ascii="Times New Roman" w:hAnsi="Times New Roman" w:cs="Times New Roman"/>
          <w:sz w:val="22"/>
          <w:szCs w:val="22"/>
        </w:rPr>
        <w:t>2</w:t>
      </w:r>
      <w:r w:rsidRPr="003F107D">
        <w:rPr>
          <w:rFonts w:ascii="Times New Roman" w:hAnsi="Times New Roman" w:cs="Times New Roman"/>
          <w:sz w:val="22"/>
          <w:szCs w:val="22"/>
        </w:rPr>
        <w:t>.1</w:t>
      </w:r>
      <w:r w:rsidR="00746B73">
        <w:rPr>
          <w:rFonts w:ascii="Times New Roman" w:hAnsi="Times New Roman" w:cs="Times New Roman"/>
          <w:sz w:val="22"/>
          <w:szCs w:val="22"/>
        </w:rPr>
        <w:t>1</w:t>
      </w:r>
      <w:r w:rsidRPr="003F107D">
        <w:rPr>
          <w:rFonts w:ascii="Times New Roman" w:hAnsi="Times New Roman" w:cs="Times New Roman"/>
          <w:sz w:val="22"/>
          <w:szCs w:val="22"/>
        </w:rPr>
        <w:t xml:space="preserve">. В случае расторжения Договора, возмещение </w:t>
      </w:r>
      <w:proofErr w:type="gramStart"/>
      <w:r w:rsidRPr="003F107D">
        <w:rPr>
          <w:rFonts w:ascii="Times New Roman" w:hAnsi="Times New Roman" w:cs="Times New Roman"/>
          <w:sz w:val="22"/>
          <w:szCs w:val="22"/>
        </w:rPr>
        <w:t>расходов, понесенных Подрядчиком осуществляется</w:t>
      </w:r>
      <w:proofErr w:type="gramEnd"/>
      <w:r w:rsidRPr="003F107D">
        <w:rPr>
          <w:rFonts w:ascii="Times New Roman" w:hAnsi="Times New Roman" w:cs="Times New Roman"/>
          <w:sz w:val="22"/>
          <w:szCs w:val="22"/>
        </w:rPr>
        <w:t xml:space="preserve"> в пределах фактически выполненных, но не оплаченных работ.</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.1</w:t>
      </w:r>
      <w:r w:rsidR="00746B73">
        <w:rPr>
          <w:rFonts w:ascii="Times New Roman" w:hAnsi="Times New Roman" w:cs="Times New Roman"/>
          <w:sz w:val="22"/>
          <w:szCs w:val="22"/>
        </w:rPr>
        <w:t>2</w:t>
      </w:r>
      <w:r w:rsidRPr="003F107D">
        <w:rPr>
          <w:rFonts w:ascii="Times New Roman" w:hAnsi="Times New Roman" w:cs="Times New Roman"/>
          <w:sz w:val="22"/>
          <w:szCs w:val="22"/>
        </w:rPr>
        <w:t>.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.1</w:t>
      </w:r>
      <w:r w:rsidR="00746B73">
        <w:rPr>
          <w:rFonts w:ascii="Times New Roman" w:hAnsi="Times New Roman" w:cs="Times New Roman"/>
          <w:sz w:val="22"/>
          <w:szCs w:val="22"/>
        </w:rPr>
        <w:t>3</w:t>
      </w:r>
      <w:r w:rsidRPr="003F107D">
        <w:rPr>
          <w:rFonts w:ascii="Times New Roman" w:hAnsi="Times New Roman" w:cs="Times New Roman"/>
          <w:sz w:val="22"/>
          <w:szCs w:val="22"/>
        </w:rPr>
        <w:t>. 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приостановить оплату за выполненные работы или зачесть сумму неустойки в счет оплаты выполненных работ.</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.1</w:t>
      </w:r>
      <w:r w:rsidR="00746B73">
        <w:rPr>
          <w:rFonts w:ascii="Times New Roman" w:hAnsi="Times New Roman" w:cs="Times New Roman"/>
          <w:sz w:val="22"/>
          <w:szCs w:val="22"/>
        </w:rPr>
        <w:t>4</w:t>
      </w:r>
      <w:r w:rsidRPr="003F107D">
        <w:rPr>
          <w:rFonts w:ascii="Times New Roman" w:hAnsi="Times New Roman" w:cs="Times New Roman"/>
          <w:sz w:val="22"/>
          <w:szCs w:val="22"/>
        </w:rPr>
        <w:t xml:space="preserve">. </w:t>
      </w:r>
      <w:proofErr w:type="gramStart"/>
      <w:r w:rsidRPr="003F107D">
        <w:rPr>
          <w:rFonts w:ascii="Times New Roman" w:hAnsi="Times New Roman" w:cs="Times New Roman"/>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3F107D">
        <w:rPr>
          <w:rFonts w:ascii="Times New Roman" w:hAnsi="Times New Roman" w:cs="Times New Roman"/>
          <w:sz w:val="22"/>
          <w:szCs w:val="22"/>
        </w:rPr>
        <w:t xml:space="preserve"> </w:t>
      </w:r>
      <w:proofErr w:type="gramStart"/>
      <w:r w:rsidRPr="003F107D">
        <w:rPr>
          <w:rFonts w:ascii="Times New Roman" w:hAnsi="Times New Roman" w:cs="Times New Roman"/>
          <w:sz w:val="22"/>
          <w:szCs w:val="22"/>
        </w:rPr>
        <w:t>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w:t>
      </w:r>
      <w:proofErr w:type="gramEnd"/>
      <w:r w:rsidRPr="003F107D">
        <w:rPr>
          <w:rFonts w:ascii="Times New Roman" w:hAnsi="Times New Roman" w:cs="Times New Roman"/>
          <w:sz w:val="22"/>
          <w:szCs w:val="22"/>
        </w:rPr>
        <w:t xml:space="preserve">, </w:t>
      </w:r>
      <w:proofErr w:type="gramStart"/>
      <w:r w:rsidRPr="003F107D">
        <w:rPr>
          <w:rFonts w:ascii="Times New Roman" w:hAnsi="Times New Roman" w:cs="Times New Roman"/>
          <w:sz w:val="22"/>
          <w:szCs w:val="22"/>
        </w:rPr>
        <w:t>а Подрядчик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3F107D">
        <w:rPr>
          <w:rFonts w:ascii="Times New Roman" w:hAnsi="Times New Roman" w:cs="Times New Roman"/>
          <w:sz w:val="22"/>
          <w:szCs w:val="22"/>
        </w:rPr>
        <w:t xml:space="preserve">, Заказчик вправе удержать их из денежных средств, причитающихся Подрядчику к выплате с предварительным уведомлением Подрядчика в письменном </w:t>
      </w:r>
      <w:proofErr w:type="gramStart"/>
      <w:r w:rsidRPr="003F107D">
        <w:rPr>
          <w:rFonts w:ascii="Times New Roman" w:hAnsi="Times New Roman" w:cs="Times New Roman"/>
          <w:sz w:val="22"/>
          <w:szCs w:val="22"/>
        </w:rPr>
        <w:t>виде</w:t>
      </w:r>
      <w:proofErr w:type="gramEnd"/>
      <w:r w:rsidRPr="003F107D">
        <w:rPr>
          <w:rFonts w:ascii="Times New Roman" w:hAnsi="Times New Roman" w:cs="Times New Roman"/>
          <w:sz w:val="22"/>
          <w:szCs w:val="22"/>
        </w:rPr>
        <w:t>.</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.1</w:t>
      </w:r>
      <w:r w:rsidR="00746B73">
        <w:rPr>
          <w:rFonts w:ascii="Times New Roman" w:hAnsi="Times New Roman" w:cs="Times New Roman"/>
          <w:sz w:val="22"/>
          <w:szCs w:val="22"/>
        </w:rPr>
        <w:t>5</w:t>
      </w:r>
      <w:r w:rsidRPr="003F107D">
        <w:rPr>
          <w:rFonts w:ascii="Times New Roman" w:hAnsi="Times New Roman" w:cs="Times New Roman"/>
          <w:sz w:val="22"/>
          <w:szCs w:val="22"/>
        </w:rPr>
        <w:t>.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C4558D"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.1</w:t>
      </w:r>
      <w:r w:rsidR="00746B73">
        <w:rPr>
          <w:rFonts w:ascii="Times New Roman" w:hAnsi="Times New Roman" w:cs="Times New Roman"/>
          <w:sz w:val="22"/>
          <w:szCs w:val="22"/>
        </w:rPr>
        <w:t>6</w:t>
      </w:r>
      <w:r w:rsidRPr="003F107D">
        <w:rPr>
          <w:rFonts w:ascii="Times New Roman" w:hAnsi="Times New Roman" w:cs="Times New Roman"/>
          <w:sz w:val="22"/>
          <w:szCs w:val="22"/>
        </w:rPr>
        <w:t xml:space="preserve">. В случае, если в результате действий (бездействия) Подрядчика или его Субподрядчиков будет причинен вред Заказчику, и (или) имуществу Заказчика, </w:t>
      </w:r>
      <w:proofErr w:type="gramStart"/>
      <w:r w:rsidRPr="003F107D">
        <w:rPr>
          <w:rFonts w:ascii="Times New Roman" w:hAnsi="Times New Roman" w:cs="Times New Roman"/>
          <w:sz w:val="22"/>
          <w:szCs w:val="22"/>
        </w:rPr>
        <w:t>и(</w:t>
      </w:r>
      <w:proofErr w:type="gramEnd"/>
      <w:r w:rsidRPr="003F107D">
        <w:rPr>
          <w:rFonts w:ascii="Times New Roman" w:hAnsi="Times New Roman" w:cs="Times New Roman"/>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505B6B" w:rsidRPr="003F107D" w:rsidRDefault="00C4558D" w:rsidP="00C4558D">
      <w:pPr>
        <w:pStyle w:val="a9"/>
        <w:tabs>
          <w:tab w:val="left" w:pos="993"/>
        </w:tabs>
        <w:ind w:firstLine="567"/>
        <w:rPr>
          <w:rFonts w:ascii="Times New Roman" w:hAnsi="Times New Roman" w:cs="Times New Roman"/>
          <w:sz w:val="22"/>
          <w:szCs w:val="22"/>
        </w:rPr>
      </w:pPr>
      <w:r w:rsidRPr="003F107D">
        <w:rPr>
          <w:rFonts w:ascii="Times New Roman" w:hAnsi="Times New Roman" w:cs="Times New Roman"/>
          <w:sz w:val="22"/>
          <w:szCs w:val="22"/>
        </w:rPr>
        <w:t>1</w:t>
      </w:r>
      <w:r w:rsidR="00CA0847">
        <w:rPr>
          <w:rFonts w:ascii="Times New Roman" w:hAnsi="Times New Roman" w:cs="Times New Roman"/>
          <w:sz w:val="22"/>
          <w:szCs w:val="22"/>
        </w:rPr>
        <w:t>2</w:t>
      </w:r>
      <w:r w:rsidRPr="003F107D">
        <w:rPr>
          <w:rFonts w:ascii="Times New Roman" w:hAnsi="Times New Roman" w:cs="Times New Roman"/>
          <w:sz w:val="22"/>
          <w:szCs w:val="22"/>
        </w:rPr>
        <w:t>.1</w:t>
      </w:r>
      <w:r w:rsidR="00746B73">
        <w:rPr>
          <w:rFonts w:ascii="Times New Roman" w:hAnsi="Times New Roman" w:cs="Times New Roman"/>
          <w:sz w:val="22"/>
          <w:szCs w:val="22"/>
        </w:rPr>
        <w:t>7</w:t>
      </w:r>
      <w:r w:rsidRPr="003F107D">
        <w:rPr>
          <w:rFonts w:ascii="Times New Roman" w:hAnsi="Times New Roman" w:cs="Times New Roman"/>
          <w:sz w:val="22"/>
          <w:szCs w:val="22"/>
        </w:rPr>
        <w:t>. Стороны пришли к согласию, что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D815B3" w:rsidRPr="003F107D" w:rsidRDefault="00D815B3" w:rsidP="00C4558D">
      <w:pPr>
        <w:pStyle w:val="a9"/>
        <w:tabs>
          <w:tab w:val="left" w:pos="993"/>
        </w:tabs>
        <w:ind w:firstLine="567"/>
        <w:rPr>
          <w:rFonts w:ascii="Times New Roman" w:hAnsi="Times New Roman" w:cs="Times New Roman"/>
          <w:sz w:val="22"/>
          <w:szCs w:val="22"/>
        </w:rPr>
      </w:pPr>
    </w:p>
    <w:p w:rsidR="00D815B3" w:rsidRPr="003F107D" w:rsidRDefault="00D815B3" w:rsidP="00D815B3">
      <w:pPr>
        <w:suppressAutoHyphens w:val="0"/>
        <w:autoSpaceDE w:val="0"/>
        <w:autoSpaceDN w:val="0"/>
        <w:adjustRightInd w:val="0"/>
        <w:spacing w:before="0" w:after="0" w:line="240" w:lineRule="auto"/>
        <w:ind w:firstLine="709"/>
        <w:jc w:val="center"/>
        <w:rPr>
          <w:sz w:val="22"/>
          <w:szCs w:val="22"/>
          <w:lang w:eastAsia="ru-RU"/>
        </w:rPr>
      </w:pPr>
      <w:r w:rsidRPr="003F107D">
        <w:rPr>
          <w:b/>
          <w:bCs/>
          <w:sz w:val="22"/>
          <w:szCs w:val="22"/>
          <w:lang w:eastAsia="ru-RU"/>
        </w:rPr>
        <w:t>1</w:t>
      </w:r>
      <w:r w:rsidR="00CA0847">
        <w:rPr>
          <w:b/>
          <w:bCs/>
          <w:sz w:val="22"/>
          <w:szCs w:val="22"/>
          <w:lang w:eastAsia="ru-RU"/>
        </w:rPr>
        <w:t>3</w:t>
      </w:r>
      <w:r w:rsidRPr="003F107D">
        <w:rPr>
          <w:b/>
          <w:bCs/>
          <w:sz w:val="22"/>
          <w:szCs w:val="22"/>
          <w:lang w:eastAsia="ru-RU"/>
        </w:rPr>
        <w:t>. ОБСТОЯТЕЛЬСТВА, ОСВОБОЖДАЮЩИЕ ОТ ОТВЕТСТВЕННОСТИ</w:t>
      </w:r>
    </w:p>
    <w:p w:rsidR="00D815B3" w:rsidRPr="003F107D" w:rsidRDefault="00CA0847" w:rsidP="00D815B3">
      <w:pPr>
        <w:suppressAutoHyphens w:val="0"/>
        <w:autoSpaceDE w:val="0"/>
        <w:autoSpaceDN w:val="0"/>
        <w:adjustRightInd w:val="0"/>
        <w:spacing w:before="0" w:after="0" w:line="240" w:lineRule="auto"/>
        <w:ind w:firstLine="709"/>
        <w:outlineLvl w:val="3"/>
        <w:rPr>
          <w:sz w:val="22"/>
          <w:szCs w:val="22"/>
          <w:lang w:eastAsia="ru-RU"/>
        </w:rPr>
      </w:pPr>
      <w:r>
        <w:rPr>
          <w:sz w:val="22"/>
          <w:szCs w:val="22"/>
          <w:lang w:eastAsia="ru-RU"/>
        </w:rPr>
        <w:t>13</w:t>
      </w:r>
      <w:r w:rsidR="00D815B3" w:rsidRPr="003F107D">
        <w:rPr>
          <w:sz w:val="22"/>
          <w:szCs w:val="22"/>
          <w:lang w:eastAsia="ru-RU"/>
        </w:rPr>
        <w:t>.1.</w:t>
      </w:r>
      <w:r w:rsidR="00D815B3" w:rsidRPr="003F107D">
        <w:rPr>
          <w:sz w:val="22"/>
          <w:szCs w:val="22"/>
          <w:lang w:eastAsia="ru-RU"/>
        </w:rPr>
        <w:tab/>
      </w:r>
      <w:proofErr w:type="gramStart"/>
      <w:r w:rsidR="00D815B3" w:rsidRPr="003F107D">
        <w:rPr>
          <w:sz w:val="22"/>
          <w:szCs w:val="22"/>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00D815B3" w:rsidRPr="003F107D">
        <w:rPr>
          <w:sz w:val="22"/>
          <w:szCs w:val="22"/>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D815B3" w:rsidRPr="003F107D" w:rsidRDefault="00D815B3" w:rsidP="00D815B3">
      <w:pPr>
        <w:widowControl w:val="0"/>
        <w:suppressAutoHyphens w:val="0"/>
        <w:autoSpaceDE w:val="0"/>
        <w:autoSpaceDN w:val="0"/>
        <w:adjustRightInd w:val="0"/>
        <w:spacing w:before="0" w:after="0" w:line="240" w:lineRule="auto"/>
        <w:ind w:firstLine="709"/>
        <w:contextualSpacing/>
        <w:rPr>
          <w:sz w:val="22"/>
          <w:szCs w:val="22"/>
          <w:lang w:eastAsia="ru-RU"/>
        </w:rPr>
      </w:pPr>
      <w:r w:rsidRPr="003F107D">
        <w:rPr>
          <w:sz w:val="22"/>
          <w:szCs w:val="22"/>
          <w:lang w:eastAsia="ru-RU"/>
        </w:rPr>
        <w:t xml:space="preserve">При этом срок исполнения обязательств по Договору отодвигается на время действия таких обстоятельств. </w:t>
      </w:r>
    </w:p>
    <w:p w:rsidR="00D815B3" w:rsidRPr="003F107D" w:rsidRDefault="00D815B3" w:rsidP="00D815B3">
      <w:pPr>
        <w:widowControl w:val="0"/>
        <w:suppressAutoHyphens w:val="0"/>
        <w:autoSpaceDE w:val="0"/>
        <w:autoSpaceDN w:val="0"/>
        <w:adjustRightInd w:val="0"/>
        <w:spacing w:before="0" w:after="0" w:line="240" w:lineRule="auto"/>
        <w:ind w:firstLine="709"/>
        <w:contextualSpacing/>
        <w:rPr>
          <w:sz w:val="22"/>
          <w:szCs w:val="22"/>
          <w:lang w:eastAsia="ru-RU"/>
        </w:rPr>
      </w:pPr>
      <w:r w:rsidRPr="003F107D">
        <w:rPr>
          <w:sz w:val="22"/>
          <w:szCs w:val="22"/>
          <w:lang w:eastAsia="ru-RU"/>
        </w:rPr>
        <w:t>1</w:t>
      </w:r>
      <w:r w:rsidR="00CA0847">
        <w:rPr>
          <w:sz w:val="22"/>
          <w:szCs w:val="22"/>
          <w:lang w:eastAsia="ru-RU"/>
        </w:rPr>
        <w:t>3</w:t>
      </w:r>
      <w:r w:rsidRPr="003F107D">
        <w:rPr>
          <w:sz w:val="22"/>
          <w:szCs w:val="22"/>
          <w:lang w:eastAsia="ru-RU"/>
        </w:rPr>
        <w:t>.2.</w:t>
      </w:r>
      <w:r w:rsidRPr="003F107D">
        <w:rPr>
          <w:sz w:val="22"/>
          <w:szCs w:val="22"/>
          <w:lang w:eastAsia="ru-RU"/>
        </w:rPr>
        <w:tab/>
        <w:t xml:space="preserve">Сторона, для которой создалась невозможность исполнения обязательств по </w:t>
      </w:r>
      <w:r w:rsidRPr="003F107D">
        <w:rPr>
          <w:sz w:val="22"/>
          <w:szCs w:val="22"/>
          <w:lang w:eastAsia="ru-RU"/>
        </w:rPr>
        <w:lastRenderedPageBreak/>
        <w:t>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D815B3" w:rsidRPr="003F107D" w:rsidRDefault="00D815B3" w:rsidP="00D815B3">
      <w:pPr>
        <w:widowControl w:val="0"/>
        <w:suppressAutoHyphens w:val="0"/>
        <w:autoSpaceDE w:val="0"/>
        <w:autoSpaceDN w:val="0"/>
        <w:adjustRightInd w:val="0"/>
        <w:spacing w:before="0" w:after="0" w:line="240" w:lineRule="auto"/>
        <w:ind w:firstLine="709"/>
        <w:contextualSpacing/>
        <w:rPr>
          <w:sz w:val="22"/>
          <w:szCs w:val="22"/>
          <w:lang w:eastAsia="ru-RU"/>
        </w:rPr>
      </w:pPr>
      <w:r w:rsidRPr="003F107D">
        <w:rPr>
          <w:sz w:val="22"/>
          <w:szCs w:val="22"/>
          <w:lang w:eastAsia="ru-RU"/>
        </w:rPr>
        <w:t>1</w:t>
      </w:r>
      <w:r w:rsidR="00CA0847">
        <w:rPr>
          <w:sz w:val="22"/>
          <w:szCs w:val="22"/>
          <w:lang w:eastAsia="ru-RU"/>
        </w:rPr>
        <w:t>3</w:t>
      </w:r>
      <w:r w:rsidRPr="003F107D">
        <w:rPr>
          <w:sz w:val="22"/>
          <w:szCs w:val="22"/>
          <w:lang w:eastAsia="ru-RU"/>
        </w:rPr>
        <w:t>.3.</w:t>
      </w:r>
      <w:r w:rsidRPr="003F107D">
        <w:rPr>
          <w:sz w:val="22"/>
          <w:szCs w:val="22"/>
          <w:lang w:eastAsia="ru-RU"/>
        </w:rPr>
        <w:tab/>
        <w:t>Стороны обязаны продолжать исполнение всех своих обязательств, не затронутых действием обстоятельств непреодолимой силы.</w:t>
      </w:r>
    </w:p>
    <w:p w:rsidR="00D815B3" w:rsidRPr="003F107D" w:rsidRDefault="00D815B3" w:rsidP="00D815B3">
      <w:pPr>
        <w:suppressAutoHyphens w:val="0"/>
        <w:spacing w:before="0" w:after="0" w:line="240" w:lineRule="auto"/>
        <w:ind w:firstLine="709"/>
        <w:rPr>
          <w:sz w:val="22"/>
          <w:szCs w:val="22"/>
          <w:lang w:eastAsia="ru-RU"/>
        </w:rPr>
      </w:pPr>
      <w:r w:rsidRPr="003F107D">
        <w:rPr>
          <w:sz w:val="22"/>
          <w:szCs w:val="22"/>
          <w:lang w:eastAsia="ru-RU"/>
        </w:rPr>
        <w:t>1</w:t>
      </w:r>
      <w:r w:rsidR="00CA0847">
        <w:rPr>
          <w:sz w:val="22"/>
          <w:szCs w:val="22"/>
          <w:lang w:eastAsia="ru-RU"/>
        </w:rPr>
        <w:t>3</w:t>
      </w:r>
      <w:r w:rsidRPr="003F107D">
        <w:rPr>
          <w:sz w:val="22"/>
          <w:szCs w:val="22"/>
          <w:lang w:eastAsia="ru-RU"/>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D815B3" w:rsidRPr="003F107D" w:rsidRDefault="00D815B3" w:rsidP="00D815B3">
      <w:pPr>
        <w:suppressAutoHyphens w:val="0"/>
        <w:spacing w:before="0" w:after="0" w:line="240" w:lineRule="auto"/>
        <w:ind w:firstLine="709"/>
        <w:rPr>
          <w:sz w:val="22"/>
          <w:szCs w:val="22"/>
          <w:lang w:eastAsia="ru-RU"/>
        </w:rPr>
      </w:pPr>
      <w:r w:rsidRPr="003F107D">
        <w:rPr>
          <w:sz w:val="22"/>
          <w:szCs w:val="22"/>
          <w:lang w:eastAsia="ru-RU"/>
        </w:rPr>
        <w:t>1</w:t>
      </w:r>
      <w:r w:rsidR="00CA0847">
        <w:rPr>
          <w:sz w:val="22"/>
          <w:szCs w:val="22"/>
          <w:lang w:eastAsia="ru-RU"/>
        </w:rPr>
        <w:t>3</w:t>
      </w:r>
      <w:r w:rsidRPr="003F107D">
        <w:rPr>
          <w:sz w:val="22"/>
          <w:szCs w:val="22"/>
          <w:lang w:eastAsia="ru-RU"/>
        </w:rPr>
        <w:t xml:space="preserve">.5. </w:t>
      </w:r>
      <w:proofErr w:type="gramStart"/>
      <w:r w:rsidRPr="003F107D">
        <w:rPr>
          <w:sz w:val="22"/>
          <w:szCs w:val="22"/>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D815B3" w:rsidRPr="003F107D" w:rsidRDefault="00D815B3" w:rsidP="00D815B3">
      <w:pPr>
        <w:suppressAutoHyphens w:val="0"/>
        <w:spacing w:before="0" w:after="0" w:line="240" w:lineRule="auto"/>
        <w:ind w:firstLine="709"/>
        <w:rPr>
          <w:sz w:val="22"/>
          <w:szCs w:val="22"/>
          <w:lang w:eastAsia="ru-RU"/>
        </w:rPr>
      </w:pPr>
      <w:r w:rsidRPr="003F107D">
        <w:rPr>
          <w:sz w:val="22"/>
          <w:szCs w:val="22"/>
          <w:lang w:eastAsia="ru-RU"/>
        </w:rPr>
        <w:t>1</w:t>
      </w:r>
      <w:r w:rsidR="00CA0847">
        <w:rPr>
          <w:sz w:val="22"/>
          <w:szCs w:val="22"/>
          <w:lang w:eastAsia="ru-RU"/>
        </w:rPr>
        <w:t>3</w:t>
      </w:r>
      <w:r w:rsidRPr="003F107D">
        <w:rPr>
          <w:sz w:val="22"/>
          <w:szCs w:val="22"/>
          <w:lang w:eastAsia="ru-RU"/>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CA0847" w:rsidRPr="00CA0847" w:rsidRDefault="00CA0847" w:rsidP="00CA0847">
      <w:pPr>
        <w:keepNext/>
        <w:keepLines/>
        <w:widowControl w:val="0"/>
        <w:tabs>
          <w:tab w:val="left" w:pos="0"/>
        </w:tabs>
        <w:suppressAutoHyphens w:val="0"/>
        <w:spacing w:before="0" w:after="0" w:line="240" w:lineRule="auto"/>
        <w:ind w:left="709" w:firstLine="0"/>
        <w:jc w:val="center"/>
        <w:outlineLvl w:val="1"/>
        <w:rPr>
          <w:b/>
          <w:bCs/>
          <w:sz w:val="22"/>
          <w:szCs w:val="22"/>
        </w:rPr>
      </w:pPr>
      <w:bookmarkStart w:id="0" w:name="bookmark13"/>
      <w:r w:rsidRPr="00CA0847">
        <w:rPr>
          <w:b/>
          <w:bCs/>
          <w:sz w:val="22"/>
          <w:szCs w:val="22"/>
        </w:rPr>
        <w:t>14. КОНФИДЕНЦИАЛЬНОСТЬ</w:t>
      </w:r>
    </w:p>
    <w:p w:rsidR="00CA0847" w:rsidRPr="00CA0847" w:rsidRDefault="00CA0847" w:rsidP="00CA0847">
      <w:pPr>
        <w:tabs>
          <w:tab w:val="left" w:pos="0"/>
        </w:tabs>
        <w:suppressAutoHyphens w:val="0"/>
        <w:spacing w:before="0" w:after="0" w:line="240" w:lineRule="auto"/>
        <w:ind w:firstLine="0"/>
        <w:contextualSpacing/>
        <w:rPr>
          <w:bCs/>
          <w:sz w:val="22"/>
          <w:szCs w:val="22"/>
          <w:lang w:eastAsia="ru-RU"/>
        </w:rPr>
      </w:pPr>
      <w:r w:rsidRPr="00CA0847">
        <w:rPr>
          <w:bCs/>
          <w:sz w:val="22"/>
          <w:szCs w:val="22"/>
          <w:lang w:eastAsia="ru-RU"/>
        </w:rPr>
        <w:tab/>
        <w:t>14.1.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CA0847" w:rsidRPr="00CA0847" w:rsidRDefault="00CA0847" w:rsidP="00CA0847">
      <w:pPr>
        <w:tabs>
          <w:tab w:val="left" w:pos="0"/>
        </w:tabs>
        <w:suppressAutoHyphens w:val="0"/>
        <w:spacing w:before="0" w:after="0" w:line="240" w:lineRule="auto"/>
        <w:ind w:firstLine="0"/>
        <w:contextualSpacing/>
        <w:rPr>
          <w:bCs/>
          <w:sz w:val="22"/>
          <w:szCs w:val="22"/>
          <w:lang w:eastAsia="ru-RU"/>
        </w:rPr>
      </w:pPr>
      <w:r w:rsidRPr="00CA0847">
        <w:rPr>
          <w:bCs/>
          <w:sz w:val="22"/>
          <w:szCs w:val="22"/>
          <w:lang w:eastAsia="ru-RU"/>
        </w:rPr>
        <w:tab/>
        <w:t>14.2.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CA0847" w:rsidRPr="00CA0847" w:rsidRDefault="00CA0847" w:rsidP="00CA0847">
      <w:pPr>
        <w:tabs>
          <w:tab w:val="left" w:pos="0"/>
        </w:tabs>
        <w:suppressAutoHyphens w:val="0"/>
        <w:spacing w:before="0" w:after="0" w:line="240" w:lineRule="auto"/>
        <w:ind w:firstLine="0"/>
        <w:contextualSpacing/>
        <w:rPr>
          <w:bCs/>
          <w:sz w:val="22"/>
          <w:szCs w:val="22"/>
          <w:lang w:eastAsia="ru-RU"/>
        </w:rPr>
      </w:pPr>
      <w:r w:rsidRPr="00CA0847">
        <w:rPr>
          <w:bCs/>
          <w:sz w:val="22"/>
          <w:szCs w:val="22"/>
          <w:lang w:eastAsia="ru-RU"/>
        </w:rPr>
        <w:tab/>
        <w:t>14.3.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A0847" w:rsidRPr="00CA0847" w:rsidRDefault="00CA0847" w:rsidP="00CA0847">
      <w:pPr>
        <w:tabs>
          <w:tab w:val="left" w:pos="0"/>
        </w:tabs>
        <w:suppressAutoHyphens w:val="0"/>
        <w:spacing w:before="0" w:after="0" w:line="240" w:lineRule="auto"/>
        <w:ind w:firstLine="0"/>
        <w:contextualSpacing/>
        <w:rPr>
          <w:bCs/>
          <w:sz w:val="22"/>
          <w:szCs w:val="22"/>
          <w:lang w:eastAsia="ru-RU"/>
        </w:rPr>
      </w:pPr>
      <w:r w:rsidRPr="00CA0847">
        <w:rPr>
          <w:bCs/>
          <w:sz w:val="22"/>
          <w:szCs w:val="22"/>
          <w:lang w:eastAsia="ru-RU"/>
        </w:rPr>
        <w:tab/>
        <w:t>14.4.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A0847" w:rsidRPr="00CA0847" w:rsidRDefault="00CA0847" w:rsidP="00CA0847">
      <w:pPr>
        <w:tabs>
          <w:tab w:val="left" w:pos="0"/>
        </w:tabs>
        <w:suppressAutoHyphens w:val="0"/>
        <w:spacing w:before="0" w:after="0" w:line="240" w:lineRule="auto"/>
        <w:ind w:firstLine="0"/>
        <w:contextualSpacing/>
        <w:rPr>
          <w:bCs/>
          <w:sz w:val="22"/>
          <w:szCs w:val="22"/>
          <w:lang w:eastAsia="ru-RU"/>
        </w:rPr>
      </w:pPr>
      <w:r w:rsidRPr="00CA0847">
        <w:rPr>
          <w:bCs/>
          <w:sz w:val="22"/>
          <w:szCs w:val="22"/>
          <w:lang w:eastAsia="ru-RU"/>
        </w:rPr>
        <w:tab/>
        <w:t xml:space="preserve">14.5. </w:t>
      </w:r>
      <w:proofErr w:type="gramStart"/>
      <w:r w:rsidRPr="00CA0847">
        <w:rPr>
          <w:bCs/>
          <w:sz w:val="22"/>
          <w:szCs w:val="22"/>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A0847" w:rsidRPr="00CA0847" w:rsidRDefault="00CA0847" w:rsidP="00CA0847">
      <w:pPr>
        <w:tabs>
          <w:tab w:val="left" w:pos="0"/>
        </w:tabs>
        <w:suppressAutoHyphens w:val="0"/>
        <w:spacing w:before="0" w:after="0" w:line="240" w:lineRule="auto"/>
        <w:ind w:firstLine="0"/>
        <w:contextualSpacing/>
        <w:rPr>
          <w:bCs/>
          <w:sz w:val="22"/>
          <w:szCs w:val="22"/>
          <w:lang w:eastAsia="ru-RU"/>
        </w:rPr>
      </w:pPr>
      <w:r w:rsidRPr="00CA0847">
        <w:rPr>
          <w:bCs/>
          <w:sz w:val="22"/>
          <w:szCs w:val="22"/>
          <w:lang w:eastAsia="ru-RU"/>
        </w:rPr>
        <w:tab/>
        <w:t>14.6.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A0847" w:rsidRPr="00CA0847" w:rsidRDefault="00CA0847" w:rsidP="00CA0847">
      <w:pPr>
        <w:tabs>
          <w:tab w:val="left" w:pos="0"/>
        </w:tabs>
        <w:suppressAutoHyphens w:val="0"/>
        <w:spacing w:before="0" w:after="0" w:line="240" w:lineRule="auto"/>
        <w:ind w:firstLine="0"/>
        <w:contextualSpacing/>
        <w:rPr>
          <w:bCs/>
          <w:sz w:val="22"/>
          <w:szCs w:val="22"/>
          <w:lang w:eastAsia="ru-RU"/>
        </w:rPr>
      </w:pPr>
      <w:r w:rsidRPr="00CA0847">
        <w:rPr>
          <w:bCs/>
          <w:sz w:val="22"/>
          <w:szCs w:val="22"/>
          <w:lang w:eastAsia="ru-RU"/>
        </w:rPr>
        <w:tab/>
        <w:t>14.7.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A0847" w:rsidRPr="00CA0847" w:rsidRDefault="00CA0847" w:rsidP="00CA0847">
      <w:pPr>
        <w:tabs>
          <w:tab w:val="left" w:pos="0"/>
        </w:tabs>
        <w:suppressAutoHyphens w:val="0"/>
        <w:spacing w:before="0" w:after="0" w:line="240" w:lineRule="auto"/>
        <w:ind w:firstLine="0"/>
        <w:contextualSpacing/>
        <w:rPr>
          <w:sz w:val="22"/>
          <w:szCs w:val="22"/>
          <w:lang w:eastAsia="ru-RU"/>
        </w:rPr>
      </w:pPr>
      <w:r w:rsidRPr="00CA0847">
        <w:rPr>
          <w:bCs/>
          <w:sz w:val="22"/>
          <w:szCs w:val="22"/>
          <w:lang w:eastAsia="ru-RU"/>
        </w:rPr>
        <w:tab/>
        <w:t>14.8. Стороны самостоятельно обеспечивают защиту этих сведений в соответствии с требованиями законодательства Российской Федерации.</w:t>
      </w:r>
    </w:p>
    <w:bookmarkEnd w:id="0"/>
    <w:p w:rsidR="00CA0847" w:rsidRPr="00CA0847" w:rsidRDefault="00CA0847" w:rsidP="00CA0847">
      <w:pPr>
        <w:suppressAutoHyphens w:val="0"/>
        <w:autoSpaceDE w:val="0"/>
        <w:autoSpaceDN w:val="0"/>
        <w:adjustRightInd w:val="0"/>
        <w:spacing w:before="0" w:after="0" w:line="240" w:lineRule="auto"/>
        <w:ind w:firstLine="709"/>
        <w:jc w:val="center"/>
        <w:rPr>
          <w:b/>
          <w:bCs/>
          <w:sz w:val="22"/>
          <w:szCs w:val="22"/>
          <w:lang w:eastAsia="ru-RU"/>
        </w:rPr>
      </w:pPr>
    </w:p>
    <w:p w:rsidR="00CA0847" w:rsidRPr="00CA0847" w:rsidRDefault="00CA0847" w:rsidP="00CA0847">
      <w:pPr>
        <w:suppressAutoHyphens w:val="0"/>
        <w:autoSpaceDE w:val="0"/>
        <w:autoSpaceDN w:val="0"/>
        <w:adjustRightInd w:val="0"/>
        <w:spacing w:before="0" w:after="0" w:line="240" w:lineRule="auto"/>
        <w:ind w:firstLine="709"/>
        <w:jc w:val="center"/>
        <w:rPr>
          <w:sz w:val="22"/>
          <w:szCs w:val="22"/>
          <w:lang w:eastAsia="ru-RU"/>
        </w:rPr>
      </w:pPr>
      <w:r w:rsidRPr="00CA0847">
        <w:rPr>
          <w:b/>
          <w:bCs/>
          <w:sz w:val="22"/>
          <w:szCs w:val="22"/>
          <w:lang w:eastAsia="ru-RU"/>
        </w:rPr>
        <w:t>15. ВНЕСЕНИЕ ИЗМЕНЕНИЙ В ДОГОВОР</w:t>
      </w:r>
    </w:p>
    <w:p w:rsidR="00CA0847" w:rsidRDefault="00CA0847" w:rsidP="00CA0847">
      <w:pPr>
        <w:widowControl w:val="0"/>
        <w:tabs>
          <w:tab w:val="left" w:pos="8364"/>
          <w:tab w:val="left" w:pos="9720"/>
          <w:tab w:val="left" w:pos="10065"/>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 xml:space="preserve">15.1. Любые изменения или дополнения к настоящему Договору действительны при условии, что они совершены в письменной форме и подписаны уполномоченными </w:t>
      </w:r>
      <w:r w:rsidRPr="00CA0847">
        <w:rPr>
          <w:sz w:val="22"/>
          <w:szCs w:val="22"/>
          <w:lang w:eastAsia="ru-RU"/>
        </w:rPr>
        <w:lastRenderedPageBreak/>
        <w:t>представителями обеих Сторон.</w:t>
      </w:r>
    </w:p>
    <w:p w:rsidR="009370CC" w:rsidRPr="00CA0847" w:rsidRDefault="009370CC" w:rsidP="00CA0847">
      <w:pPr>
        <w:widowControl w:val="0"/>
        <w:tabs>
          <w:tab w:val="left" w:pos="8364"/>
          <w:tab w:val="left" w:pos="9720"/>
          <w:tab w:val="left" w:pos="10065"/>
        </w:tabs>
        <w:suppressAutoHyphens w:val="0"/>
        <w:autoSpaceDE w:val="0"/>
        <w:autoSpaceDN w:val="0"/>
        <w:adjustRightInd w:val="0"/>
        <w:spacing w:before="0" w:after="0" w:line="240" w:lineRule="auto"/>
        <w:ind w:right="22" w:firstLine="709"/>
        <w:rPr>
          <w:sz w:val="22"/>
          <w:szCs w:val="22"/>
          <w:lang w:eastAsia="ru-RU"/>
        </w:rPr>
      </w:pP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CA0847">
        <w:rPr>
          <w:b/>
          <w:bCs/>
          <w:sz w:val="22"/>
          <w:szCs w:val="22"/>
          <w:lang w:eastAsia="ru-RU"/>
        </w:rPr>
        <w:t>16. РАЗРЕШЕНИЕ СПОРОВ МЕЖДУ СТОРОНАМИ</w:t>
      </w: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 xml:space="preserve">16.1.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16.2. При невозможности разрешить возникший между Сторонами спор в соответствии с пунктом 16.1 Договора, спор передается на рассмотрение в Арбитражный суд Краснодарского края.</w:t>
      </w: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 xml:space="preserve">16.3.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w:t>
      </w:r>
      <w:proofErr w:type="gramStart"/>
      <w:r w:rsidRPr="00CA0847">
        <w:rPr>
          <w:sz w:val="22"/>
          <w:szCs w:val="22"/>
          <w:lang w:eastAsia="ru-RU"/>
        </w:rPr>
        <w:t>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roofErr w:type="gramEnd"/>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CA0847">
        <w:rPr>
          <w:b/>
          <w:bCs/>
          <w:sz w:val="22"/>
          <w:szCs w:val="22"/>
          <w:lang w:eastAsia="ru-RU"/>
        </w:rPr>
        <w:t>17. ПРЕКРАЩЕНИЕ ДОГОВОРНЫХ ОТНОШЕНИЙ</w:t>
      </w: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17.1</w:t>
      </w:r>
      <w:r w:rsidR="001D3A33">
        <w:rPr>
          <w:sz w:val="22"/>
          <w:szCs w:val="22"/>
          <w:lang w:eastAsia="ru-RU"/>
        </w:rPr>
        <w:t>.</w:t>
      </w:r>
      <w:r w:rsidRPr="00CA0847">
        <w:rPr>
          <w:sz w:val="22"/>
          <w:szCs w:val="22"/>
          <w:lang w:eastAsia="ru-RU"/>
        </w:rPr>
        <w:t xml:space="preserve"> Заказчик вправе в любое время в течение действия Договора в одностороннем порядке отказаться от Договора </w:t>
      </w:r>
      <w:r w:rsidRPr="00CA0847">
        <w:rPr>
          <w:rFonts w:eastAsia="Calibri"/>
          <w:sz w:val="22"/>
          <w:szCs w:val="22"/>
          <w:lang w:eastAsia="ru-RU"/>
        </w:rPr>
        <w:t>и потребовать возмещения причиненных убытков</w:t>
      </w:r>
      <w:r w:rsidRPr="00CA0847">
        <w:rPr>
          <w:sz w:val="22"/>
          <w:szCs w:val="22"/>
          <w:lang w:eastAsia="ru-RU"/>
        </w:rPr>
        <w:t xml:space="preserve"> в следующих случаях:</w:t>
      </w: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 задержки Подрядчиком начала выполнения работ более, чем на 10 (десять) календарных дней после заключения Договора по причинам, не зависящим от Заказчика;</w:t>
      </w: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 нарушения Подрядчиком сроков выполнения работ</w:t>
      </w:r>
      <w:r w:rsidR="009522C7">
        <w:rPr>
          <w:sz w:val="22"/>
          <w:szCs w:val="22"/>
          <w:lang w:eastAsia="ru-RU"/>
        </w:rPr>
        <w:t xml:space="preserve">, </w:t>
      </w:r>
      <w:r w:rsidRPr="00CA0847">
        <w:rPr>
          <w:sz w:val="22"/>
          <w:szCs w:val="22"/>
          <w:lang w:eastAsia="ru-RU"/>
        </w:rPr>
        <w:t xml:space="preserve">предусмотренных условиями настоящего Договора; </w:t>
      </w: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 несоблюдения Подрядчиком требований по качеству Работ;</w:t>
      </w:r>
    </w:p>
    <w:p w:rsidR="00CA0847" w:rsidRPr="00CA0847" w:rsidRDefault="00CA0847" w:rsidP="00CA0847">
      <w:pPr>
        <w:suppressAutoHyphens w:val="0"/>
        <w:spacing w:before="0" w:after="0" w:line="240" w:lineRule="auto"/>
        <w:ind w:firstLine="709"/>
        <w:rPr>
          <w:rFonts w:eastAsia="Calibri"/>
          <w:sz w:val="22"/>
          <w:szCs w:val="22"/>
          <w:lang w:eastAsia="ru-RU"/>
        </w:rPr>
      </w:pPr>
      <w:r w:rsidRPr="00CA0847">
        <w:rPr>
          <w:rFonts w:eastAsia="Calibri"/>
          <w:sz w:val="22"/>
          <w:szCs w:val="22"/>
          <w:lang w:eastAsia="ru-RU"/>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CA0847" w:rsidRPr="00CA0847" w:rsidRDefault="00CA0847" w:rsidP="00CA0847">
      <w:pPr>
        <w:suppressAutoHyphens w:val="0"/>
        <w:spacing w:before="0" w:after="0" w:line="240" w:lineRule="auto"/>
        <w:ind w:firstLine="709"/>
        <w:rPr>
          <w:rFonts w:eastAsia="Calibri"/>
          <w:sz w:val="22"/>
          <w:szCs w:val="22"/>
          <w:lang w:eastAsia="ru-RU"/>
        </w:rPr>
      </w:pPr>
      <w:r w:rsidRPr="00CA0847">
        <w:rPr>
          <w:sz w:val="22"/>
          <w:szCs w:val="22"/>
          <w:lang w:eastAsia="ru-RU"/>
        </w:rPr>
        <w:t>– в иных случаях, предусмотренных Договором или законодательством РФ.</w:t>
      </w: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 xml:space="preserve">17.2. </w:t>
      </w:r>
      <w:proofErr w:type="gramStart"/>
      <w:r w:rsidRPr="00CA0847">
        <w:rPr>
          <w:sz w:val="22"/>
          <w:szCs w:val="22"/>
          <w:lang w:eastAsia="ru-RU"/>
        </w:rPr>
        <w:t>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w:t>
      </w:r>
      <w:proofErr w:type="gramEnd"/>
      <w:r w:rsidRPr="00CA0847">
        <w:rPr>
          <w:sz w:val="22"/>
          <w:szCs w:val="22"/>
          <w:lang w:eastAsia="ru-RU"/>
        </w:rPr>
        <w:t xml:space="preserve"> при производстве работ.</w:t>
      </w:r>
    </w:p>
    <w:p w:rsidR="00CA0847" w:rsidRPr="00CA0847" w:rsidRDefault="00CA0847" w:rsidP="00CA0847">
      <w:pPr>
        <w:suppressAutoHyphens w:val="0"/>
        <w:autoSpaceDE w:val="0"/>
        <w:autoSpaceDN w:val="0"/>
        <w:adjustRightInd w:val="0"/>
        <w:spacing w:before="0" w:after="0" w:line="240" w:lineRule="auto"/>
        <w:ind w:firstLine="709"/>
        <w:outlineLvl w:val="3"/>
        <w:rPr>
          <w:rFonts w:eastAsia="Calibri"/>
          <w:sz w:val="22"/>
          <w:szCs w:val="22"/>
          <w:lang w:eastAsia="ru-RU"/>
        </w:rPr>
      </w:pPr>
      <w:r w:rsidRPr="00CA0847">
        <w:rPr>
          <w:sz w:val="22"/>
          <w:szCs w:val="22"/>
          <w:lang w:eastAsia="ru-RU"/>
        </w:rPr>
        <w:t xml:space="preserve">17.3. </w:t>
      </w:r>
      <w:r w:rsidRPr="00CA0847">
        <w:rPr>
          <w:rFonts w:eastAsia="Calibri"/>
          <w:sz w:val="22"/>
          <w:szCs w:val="22"/>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CA0847" w:rsidRPr="00CA0847" w:rsidRDefault="00CA0847" w:rsidP="00CA0847">
      <w:pPr>
        <w:suppressAutoHyphens w:val="0"/>
        <w:spacing w:before="0" w:after="0"/>
        <w:ind w:firstLine="709"/>
        <w:rPr>
          <w:sz w:val="22"/>
          <w:szCs w:val="22"/>
          <w:lang w:eastAsia="ru-RU"/>
        </w:rPr>
      </w:pPr>
      <w:r w:rsidRPr="00CA0847">
        <w:rPr>
          <w:sz w:val="22"/>
          <w:szCs w:val="22"/>
          <w:lang w:eastAsia="ru-RU"/>
        </w:rPr>
        <w:t>17.4. В случае</w:t>
      </w:r>
      <w:proofErr w:type="gramStart"/>
      <w:r w:rsidRPr="00CA0847">
        <w:rPr>
          <w:sz w:val="22"/>
          <w:szCs w:val="22"/>
          <w:lang w:eastAsia="ru-RU"/>
        </w:rPr>
        <w:t>,</w:t>
      </w:r>
      <w:proofErr w:type="gramEnd"/>
      <w:r w:rsidRPr="00CA0847">
        <w:rPr>
          <w:sz w:val="22"/>
          <w:szCs w:val="22"/>
          <w:lang w:eastAsia="ru-RU"/>
        </w:rPr>
        <w:t xml:space="preserve">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CA0847" w:rsidRPr="00CA0847" w:rsidRDefault="00CA0847" w:rsidP="00CA0847">
      <w:pPr>
        <w:suppressAutoHyphens w:val="0"/>
        <w:spacing w:before="0" w:after="0"/>
        <w:ind w:firstLine="709"/>
        <w:rPr>
          <w:sz w:val="22"/>
          <w:szCs w:val="22"/>
          <w:lang w:eastAsia="ru-RU"/>
        </w:rPr>
      </w:pPr>
      <w:r w:rsidRPr="00CA0847">
        <w:rPr>
          <w:sz w:val="22"/>
          <w:szCs w:val="22"/>
          <w:lang w:eastAsia="ru-RU"/>
        </w:rPr>
        <w:t xml:space="preserve">17.5. </w:t>
      </w:r>
      <w:proofErr w:type="gramStart"/>
      <w:r w:rsidRPr="00CA0847">
        <w:rPr>
          <w:sz w:val="22"/>
          <w:szCs w:val="22"/>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w:t>
      </w:r>
      <w:proofErr w:type="gramEnd"/>
      <w:r w:rsidRPr="00CA0847">
        <w:rPr>
          <w:sz w:val="22"/>
          <w:szCs w:val="22"/>
          <w:lang w:eastAsia="ru-RU"/>
        </w:rPr>
        <w:t xml:space="preserve"> период с момента списания денежных средств по уплате аванса с расчетного счета Заказчика  до даты ее фактического возврата.</w:t>
      </w:r>
    </w:p>
    <w:p w:rsidR="00CA0847" w:rsidRPr="00CA0847" w:rsidRDefault="00CA0847" w:rsidP="00CA0847">
      <w:pPr>
        <w:suppressAutoHyphens w:val="0"/>
        <w:spacing w:before="0" w:after="0" w:line="240" w:lineRule="auto"/>
        <w:ind w:right="57" w:firstLine="709"/>
        <w:rPr>
          <w:sz w:val="22"/>
          <w:szCs w:val="22"/>
          <w:lang w:eastAsia="ru-RU"/>
        </w:rPr>
      </w:pPr>
      <w:r w:rsidRPr="00CA0847">
        <w:rPr>
          <w:sz w:val="22"/>
          <w:szCs w:val="22"/>
          <w:lang w:eastAsia="ru-RU"/>
        </w:rPr>
        <w:t xml:space="preserve">17.6. В случае наступления любого из вышеперечисленных событий (п.17.1.),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w:t>
      </w:r>
      <w:r w:rsidRPr="00CA0847">
        <w:rPr>
          <w:sz w:val="22"/>
          <w:szCs w:val="22"/>
          <w:lang w:eastAsia="ru-RU"/>
        </w:rPr>
        <w:lastRenderedPageBreak/>
        <w:t>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CA0847" w:rsidRPr="00CA0847" w:rsidRDefault="00CA0847" w:rsidP="00CA0847">
      <w:pPr>
        <w:suppressAutoHyphens w:val="0"/>
        <w:spacing w:before="0" w:after="0" w:line="228" w:lineRule="auto"/>
        <w:ind w:right="57" w:firstLine="709"/>
        <w:rPr>
          <w:sz w:val="22"/>
          <w:szCs w:val="22"/>
          <w:lang w:eastAsia="ru-RU"/>
        </w:rPr>
      </w:pPr>
      <w:r w:rsidRPr="00CA0847">
        <w:rPr>
          <w:sz w:val="22"/>
          <w:szCs w:val="22"/>
          <w:lang w:eastAsia="ru-RU"/>
        </w:rPr>
        <w:t xml:space="preserve">17.7. При досрочном расторжении Договора в одностороннем внесудебном порядке по основаниям, предусмотренным п.17.1-17.2. Договора, Подрядчик не освобождается от ответственности по уплате неустоек и штрафных санкций, предусмотренных Договором. </w:t>
      </w:r>
    </w:p>
    <w:p w:rsidR="00CA0847" w:rsidRPr="00CA0847" w:rsidRDefault="00CA0847" w:rsidP="00CA0847">
      <w:pPr>
        <w:suppressAutoHyphens w:val="0"/>
        <w:autoSpaceDE w:val="0"/>
        <w:autoSpaceDN w:val="0"/>
        <w:adjustRightInd w:val="0"/>
        <w:spacing w:before="0" w:after="0" w:line="240" w:lineRule="auto"/>
        <w:ind w:firstLine="709"/>
        <w:outlineLvl w:val="3"/>
        <w:rPr>
          <w:rFonts w:eastAsia="Calibri"/>
          <w:sz w:val="22"/>
          <w:szCs w:val="22"/>
          <w:lang w:eastAsia="ru-RU"/>
        </w:rPr>
      </w:pP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CA0847">
        <w:rPr>
          <w:b/>
          <w:bCs/>
          <w:sz w:val="22"/>
          <w:szCs w:val="22"/>
          <w:lang w:eastAsia="ru-RU"/>
        </w:rPr>
        <w:t>18. ОСОБЫЕ УСЛОВИЯ</w:t>
      </w:r>
    </w:p>
    <w:p w:rsidR="00CA0847" w:rsidRPr="00CA0847" w:rsidRDefault="00CA0847" w:rsidP="00CA0847">
      <w:pPr>
        <w:suppressAutoHyphens w:val="0"/>
        <w:spacing w:before="0" w:after="0" w:line="240" w:lineRule="auto"/>
        <w:ind w:firstLine="567"/>
        <w:rPr>
          <w:sz w:val="22"/>
          <w:szCs w:val="22"/>
          <w:lang w:eastAsia="ru-RU"/>
        </w:rPr>
      </w:pPr>
      <w:r w:rsidRPr="00CA0847">
        <w:rPr>
          <w:sz w:val="22"/>
          <w:szCs w:val="22"/>
          <w:lang w:eastAsia="ru-RU"/>
        </w:rPr>
        <w:t xml:space="preserve">18.1.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 </w:t>
      </w:r>
    </w:p>
    <w:p w:rsidR="00CA0847" w:rsidRPr="00CA0847" w:rsidRDefault="00CA0847" w:rsidP="00CA0847">
      <w:pPr>
        <w:suppressAutoHyphens w:val="0"/>
        <w:spacing w:before="0" w:after="0" w:line="240" w:lineRule="auto"/>
        <w:ind w:firstLine="709"/>
        <w:rPr>
          <w:b/>
          <w:bCs/>
          <w:sz w:val="22"/>
          <w:szCs w:val="22"/>
          <w:lang w:eastAsia="ru-RU"/>
        </w:rPr>
      </w:pPr>
      <w:r w:rsidRPr="00CA0847">
        <w:rPr>
          <w:sz w:val="22"/>
          <w:szCs w:val="22"/>
          <w:lang w:eastAsia="ru-RU"/>
        </w:rPr>
        <w:t xml:space="preserve"> 18.2.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19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CA0847" w:rsidRPr="00CA0847" w:rsidRDefault="00CA0847" w:rsidP="00CA0847">
      <w:pPr>
        <w:suppressAutoHyphens w:val="0"/>
        <w:spacing w:before="0" w:after="0" w:line="240" w:lineRule="auto"/>
        <w:ind w:firstLine="709"/>
        <w:rPr>
          <w:color w:val="000000"/>
          <w:sz w:val="22"/>
          <w:szCs w:val="22"/>
          <w:lang w:eastAsia="ru-RU"/>
        </w:rPr>
      </w:pPr>
      <w:r w:rsidRPr="00CA0847">
        <w:rPr>
          <w:sz w:val="22"/>
          <w:szCs w:val="22"/>
          <w:lang w:eastAsia="ru-RU"/>
        </w:rPr>
        <w:t xml:space="preserve">18.3. </w:t>
      </w:r>
      <w:r w:rsidRPr="00CA0847">
        <w:rPr>
          <w:color w:val="000000"/>
          <w:sz w:val="22"/>
          <w:szCs w:val="22"/>
          <w:lang w:eastAsia="ru-RU"/>
        </w:rPr>
        <w:t>В случае изменения места нахождения, наименования или банковских реквизитов,</w:t>
      </w:r>
      <w:r w:rsidRPr="00CA0847">
        <w:rPr>
          <w:sz w:val="22"/>
          <w:szCs w:val="22"/>
          <w:lang w:eastAsia="ru-RU"/>
        </w:rPr>
        <w:t xml:space="preserve"> адреса электронной почты, организационно-правовой формы </w:t>
      </w:r>
      <w:r w:rsidRPr="00CA0847">
        <w:rPr>
          <w:color w:val="000000"/>
          <w:sz w:val="22"/>
          <w:szCs w:val="22"/>
          <w:lang w:eastAsia="ru-RU"/>
        </w:rPr>
        <w:t xml:space="preserve"> в течение действия настоящего Договора, Стороны обязаны в трехдневный срок уведомить об этом друг друга. </w:t>
      </w:r>
      <w:r w:rsidRPr="00CA0847">
        <w:rPr>
          <w:sz w:val="22"/>
          <w:szCs w:val="22"/>
          <w:lang w:eastAsia="ru-RU"/>
        </w:rPr>
        <w:t>Об изменении реквизитов Стороны подписывают Дополнительное соглашение. В случае</w:t>
      </w:r>
      <w:proofErr w:type="gramStart"/>
      <w:r w:rsidRPr="00CA0847">
        <w:rPr>
          <w:sz w:val="22"/>
          <w:szCs w:val="22"/>
          <w:lang w:eastAsia="ru-RU"/>
        </w:rPr>
        <w:t>,</w:t>
      </w:r>
      <w:proofErr w:type="gramEnd"/>
      <w:r w:rsidRPr="00CA0847">
        <w:rPr>
          <w:sz w:val="22"/>
          <w:szCs w:val="22"/>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r w:rsidRPr="00CA0847">
        <w:rPr>
          <w:color w:val="000000"/>
          <w:sz w:val="22"/>
          <w:szCs w:val="22"/>
          <w:lang w:eastAsia="ru-RU"/>
        </w:rPr>
        <w:t>.</w:t>
      </w: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18.4. При выполнении условий Договора Стороны руководствуются нормами действующего законодательства Российской Федерации.</w:t>
      </w: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18.5. Настоящий договор составлен в 2 (двух) экземплярах, имеющих одинаковую юридическую силу – по одному для каждой Стороны.</w:t>
      </w:r>
    </w:p>
    <w:p w:rsidR="00CA0847" w:rsidRPr="00CA0847" w:rsidRDefault="00CA0847" w:rsidP="00CA0847">
      <w:pPr>
        <w:widowControl w:val="0"/>
        <w:tabs>
          <w:tab w:val="left" w:pos="9720"/>
        </w:tabs>
        <w:suppressAutoHyphens w:val="0"/>
        <w:autoSpaceDE w:val="0"/>
        <w:autoSpaceDN w:val="0"/>
        <w:adjustRightInd w:val="0"/>
        <w:spacing w:before="0" w:after="0" w:line="240" w:lineRule="auto"/>
        <w:ind w:right="22" w:firstLine="709"/>
        <w:rPr>
          <w:sz w:val="22"/>
          <w:szCs w:val="22"/>
          <w:lang w:eastAsia="ru-RU"/>
        </w:rPr>
      </w:pPr>
      <w:r w:rsidRPr="00CA0847">
        <w:rPr>
          <w:sz w:val="22"/>
          <w:szCs w:val="22"/>
          <w:lang w:eastAsia="ru-RU"/>
        </w:rPr>
        <w:t>18.6.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Pr="00CA0847">
        <w:rPr>
          <w:bCs/>
          <w:sz w:val="22"/>
          <w:szCs w:val="22"/>
          <w:lang w:eastAsia="ru-RU"/>
        </w:rPr>
        <w:t>.</w:t>
      </w:r>
    </w:p>
    <w:p w:rsidR="00CA0847" w:rsidRPr="001D3A33" w:rsidRDefault="00CA0847" w:rsidP="00CA0847">
      <w:pPr>
        <w:tabs>
          <w:tab w:val="left" w:pos="9720"/>
        </w:tabs>
        <w:suppressAutoHyphens w:val="0"/>
        <w:autoSpaceDE w:val="0"/>
        <w:autoSpaceDN w:val="0"/>
        <w:adjustRightInd w:val="0"/>
        <w:spacing w:before="0" w:after="0" w:line="240" w:lineRule="auto"/>
        <w:ind w:right="22" w:firstLine="709"/>
        <w:rPr>
          <w:bCs/>
          <w:sz w:val="22"/>
          <w:szCs w:val="22"/>
          <w:lang w:eastAsia="ru-RU"/>
        </w:rPr>
      </w:pPr>
      <w:r w:rsidRPr="001D3A33">
        <w:rPr>
          <w:bCs/>
          <w:sz w:val="22"/>
          <w:szCs w:val="22"/>
          <w:lang w:eastAsia="ru-RU"/>
        </w:rPr>
        <w:t>18.7. Неотъемлемыми частями настоящего договора являются следующие приложения:</w:t>
      </w:r>
    </w:p>
    <w:p w:rsidR="00D815B3" w:rsidRPr="001D3A33" w:rsidRDefault="00D815B3" w:rsidP="00826698">
      <w:pPr>
        <w:tabs>
          <w:tab w:val="left" w:pos="9720"/>
        </w:tabs>
        <w:suppressAutoHyphens w:val="0"/>
        <w:autoSpaceDE w:val="0"/>
        <w:autoSpaceDN w:val="0"/>
        <w:adjustRightInd w:val="0"/>
        <w:spacing w:before="0" w:after="0" w:line="240" w:lineRule="auto"/>
        <w:ind w:right="22" w:firstLine="0"/>
        <w:rPr>
          <w:bCs/>
          <w:i/>
          <w:sz w:val="22"/>
          <w:szCs w:val="22"/>
          <w:lang w:eastAsia="ru-RU"/>
        </w:rPr>
      </w:pPr>
      <w:r w:rsidRPr="001D3A33">
        <w:rPr>
          <w:bCs/>
          <w:i/>
          <w:sz w:val="22"/>
          <w:szCs w:val="22"/>
          <w:lang w:eastAsia="ru-RU"/>
        </w:rPr>
        <w:t>– приложение №</w:t>
      </w:r>
      <w:r w:rsidR="00CA0847" w:rsidRPr="001D3A33">
        <w:rPr>
          <w:bCs/>
          <w:i/>
          <w:sz w:val="22"/>
          <w:szCs w:val="22"/>
          <w:lang w:eastAsia="ru-RU"/>
        </w:rPr>
        <w:t xml:space="preserve"> </w:t>
      </w:r>
      <w:r w:rsidRPr="001D3A33">
        <w:rPr>
          <w:bCs/>
          <w:i/>
          <w:sz w:val="22"/>
          <w:szCs w:val="22"/>
          <w:lang w:eastAsia="ru-RU"/>
        </w:rPr>
        <w:t xml:space="preserve">1 </w:t>
      </w:r>
      <w:r w:rsidRPr="001D3A33">
        <w:rPr>
          <w:bCs/>
          <w:i/>
          <w:sz w:val="22"/>
          <w:szCs w:val="22"/>
          <w:lang w:eastAsia="ru-RU"/>
        </w:rPr>
        <w:sym w:font="Symbol" w:char="002D"/>
      </w:r>
      <w:r w:rsidRPr="001D3A33">
        <w:rPr>
          <w:bCs/>
          <w:i/>
          <w:sz w:val="22"/>
          <w:szCs w:val="22"/>
          <w:lang w:eastAsia="ru-RU"/>
        </w:rPr>
        <w:t xml:space="preserve"> </w:t>
      </w:r>
      <w:r w:rsidRPr="001D3A33">
        <w:rPr>
          <w:i/>
          <w:sz w:val="22"/>
          <w:szCs w:val="22"/>
          <w:lang w:eastAsia="ru-RU"/>
        </w:rPr>
        <w:t>Техническое задание;</w:t>
      </w:r>
    </w:p>
    <w:p w:rsidR="00D815B3" w:rsidRPr="001D3A33" w:rsidRDefault="00D815B3" w:rsidP="00826698">
      <w:pPr>
        <w:tabs>
          <w:tab w:val="left" w:pos="9720"/>
        </w:tabs>
        <w:suppressAutoHyphens w:val="0"/>
        <w:autoSpaceDE w:val="0"/>
        <w:autoSpaceDN w:val="0"/>
        <w:adjustRightInd w:val="0"/>
        <w:spacing w:before="0" w:after="0" w:line="240" w:lineRule="auto"/>
        <w:ind w:right="22" w:firstLine="0"/>
        <w:rPr>
          <w:i/>
          <w:sz w:val="22"/>
          <w:szCs w:val="22"/>
          <w:lang w:eastAsia="ru-RU"/>
        </w:rPr>
      </w:pPr>
      <w:r w:rsidRPr="001D3A33">
        <w:rPr>
          <w:bCs/>
          <w:i/>
          <w:sz w:val="22"/>
          <w:szCs w:val="22"/>
          <w:lang w:eastAsia="ru-RU"/>
        </w:rPr>
        <w:t xml:space="preserve">– </w:t>
      </w:r>
      <w:r w:rsidRPr="001D3A33">
        <w:rPr>
          <w:i/>
          <w:sz w:val="22"/>
          <w:szCs w:val="22"/>
          <w:lang w:eastAsia="ru-RU"/>
        </w:rPr>
        <w:t>приложение №</w:t>
      </w:r>
      <w:r w:rsidR="00CA0847" w:rsidRPr="001D3A33">
        <w:rPr>
          <w:i/>
          <w:sz w:val="22"/>
          <w:szCs w:val="22"/>
          <w:lang w:eastAsia="ru-RU"/>
        </w:rPr>
        <w:t xml:space="preserve"> </w:t>
      </w:r>
      <w:r w:rsidRPr="001D3A33">
        <w:rPr>
          <w:i/>
          <w:sz w:val="22"/>
          <w:szCs w:val="22"/>
          <w:lang w:eastAsia="ru-RU"/>
        </w:rPr>
        <w:t xml:space="preserve">2 – </w:t>
      </w:r>
      <w:r w:rsidR="00114928">
        <w:rPr>
          <w:i/>
          <w:sz w:val="22"/>
          <w:szCs w:val="22"/>
          <w:lang w:eastAsia="ru-RU"/>
        </w:rPr>
        <w:t>Сводный сметный расчет № 1</w:t>
      </w:r>
      <w:r w:rsidRPr="001D3A33">
        <w:rPr>
          <w:i/>
          <w:sz w:val="22"/>
          <w:szCs w:val="22"/>
          <w:lang w:eastAsia="ru-RU"/>
        </w:rPr>
        <w:t>;</w:t>
      </w:r>
    </w:p>
    <w:p w:rsidR="00D815B3" w:rsidRPr="001D3A33" w:rsidRDefault="00D815B3" w:rsidP="00826698">
      <w:pPr>
        <w:tabs>
          <w:tab w:val="left" w:pos="9720"/>
        </w:tabs>
        <w:suppressAutoHyphens w:val="0"/>
        <w:autoSpaceDE w:val="0"/>
        <w:autoSpaceDN w:val="0"/>
        <w:adjustRightInd w:val="0"/>
        <w:spacing w:before="0" w:after="0" w:line="240" w:lineRule="auto"/>
        <w:ind w:right="22" w:firstLine="0"/>
        <w:rPr>
          <w:bCs/>
          <w:i/>
          <w:sz w:val="22"/>
          <w:szCs w:val="22"/>
          <w:lang w:eastAsia="ru-RU"/>
        </w:rPr>
      </w:pPr>
      <w:r w:rsidRPr="001D3A33">
        <w:rPr>
          <w:bCs/>
          <w:i/>
          <w:sz w:val="22"/>
          <w:szCs w:val="22"/>
          <w:lang w:eastAsia="ru-RU"/>
        </w:rPr>
        <w:t>– приложение №</w:t>
      </w:r>
      <w:r w:rsidR="00CA0847" w:rsidRPr="001D3A33">
        <w:rPr>
          <w:bCs/>
          <w:i/>
          <w:sz w:val="22"/>
          <w:szCs w:val="22"/>
          <w:lang w:eastAsia="ru-RU"/>
        </w:rPr>
        <w:t xml:space="preserve"> </w:t>
      </w:r>
      <w:r w:rsidRPr="001D3A33">
        <w:rPr>
          <w:bCs/>
          <w:i/>
          <w:sz w:val="22"/>
          <w:szCs w:val="22"/>
          <w:lang w:eastAsia="ru-RU"/>
        </w:rPr>
        <w:t>3 – Акт о завершении работ по Договору подряда (Форма)</w:t>
      </w:r>
      <w:r w:rsidRPr="001D3A33">
        <w:rPr>
          <w:i/>
          <w:sz w:val="22"/>
          <w:szCs w:val="22"/>
          <w:lang w:eastAsia="ru-RU"/>
        </w:rPr>
        <w:t>;</w:t>
      </w:r>
    </w:p>
    <w:p w:rsidR="00D815B3" w:rsidRDefault="00D815B3" w:rsidP="00CA0847">
      <w:pPr>
        <w:tabs>
          <w:tab w:val="left" w:pos="9720"/>
        </w:tabs>
        <w:suppressAutoHyphens w:val="0"/>
        <w:autoSpaceDE w:val="0"/>
        <w:autoSpaceDN w:val="0"/>
        <w:adjustRightInd w:val="0"/>
        <w:spacing w:before="0" w:after="0" w:line="240" w:lineRule="auto"/>
        <w:ind w:left="142" w:right="22" w:hanging="142"/>
        <w:rPr>
          <w:bCs/>
          <w:i/>
          <w:sz w:val="22"/>
          <w:szCs w:val="22"/>
          <w:lang w:eastAsia="ru-RU"/>
        </w:rPr>
      </w:pPr>
      <w:r w:rsidRPr="001D3A33">
        <w:rPr>
          <w:bCs/>
          <w:i/>
          <w:sz w:val="22"/>
          <w:szCs w:val="22"/>
          <w:lang w:eastAsia="ru-RU"/>
        </w:rPr>
        <w:t>- приложение №</w:t>
      </w:r>
      <w:r w:rsidR="00CA0847" w:rsidRPr="001D3A33">
        <w:rPr>
          <w:bCs/>
          <w:i/>
          <w:sz w:val="22"/>
          <w:szCs w:val="22"/>
          <w:lang w:eastAsia="ru-RU"/>
        </w:rPr>
        <w:t xml:space="preserve"> </w:t>
      </w:r>
      <w:r w:rsidR="00B11AEA" w:rsidRPr="001D3A33">
        <w:rPr>
          <w:bCs/>
          <w:i/>
          <w:sz w:val="22"/>
          <w:szCs w:val="22"/>
          <w:lang w:eastAsia="ru-RU"/>
        </w:rPr>
        <w:t>4</w:t>
      </w:r>
      <w:r w:rsidRPr="001D3A33">
        <w:rPr>
          <w:bCs/>
          <w:i/>
          <w:sz w:val="22"/>
          <w:szCs w:val="22"/>
          <w:lang w:eastAsia="ru-RU"/>
        </w:rPr>
        <w:t xml:space="preserve"> – Ведомость исполнительной документации, предъявляемой при сдаче-приемке </w:t>
      </w:r>
      <w:r w:rsidR="00CA0847" w:rsidRPr="001D3A33">
        <w:rPr>
          <w:bCs/>
          <w:i/>
          <w:sz w:val="22"/>
          <w:szCs w:val="22"/>
          <w:lang w:eastAsia="ru-RU"/>
        </w:rPr>
        <w:t xml:space="preserve">  </w:t>
      </w:r>
      <w:r w:rsidRPr="001D3A33">
        <w:rPr>
          <w:bCs/>
          <w:i/>
          <w:sz w:val="22"/>
          <w:szCs w:val="22"/>
          <w:lang w:eastAsia="ru-RU"/>
        </w:rPr>
        <w:t>работ (Форма);</w:t>
      </w:r>
    </w:p>
    <w:p w:rsidR="006D2968" w:rsidRPr="001D3A33" w:rsidRDefault="006D2968" w:rsidP="00CA0847">
      <w:pPr>
        <w:tabs>
          <w:tab w:val="left" w:pos="9720"/>
        </w:tabs>
        <w:suppressAutoHyphens w:val="0"/>
        <w:autoSpaceDE w:val="0"/>
        <w:autoSpaceDN w:val="0"/>
        <w:adjustRightInd w:val="0"/>
        <w:spacing w:before="0" w:after="0" w:line="240" w:lineRule="auto"/>
        <w:ind w:left="142" w:right="22" w:hanging="142"/>
        <w:rPr>
          <w:bCs/>
          <w:i/>
          <w:sz w:val="22"/>
          <w:szCs w:val="22"/>
          <w:lang w:eastAsia="ru-RU"/>
        </w:rPr>
      </w:pPr>
      <w:r>
        <w:rPr>
          <w:bCs/>
          <w:i/>
          <w:sz w:val="22"/>
          <w:szCs w:val="22"/>
          <w:lang w:eastAsia="ru-RU"/>
        </w:rPr>
        <w:t>- приложение № 5  - Акт приема-передачи исключительного права  (ФОРМА);</w:t>
      </w:r>
    </w:p>
    <w:p w:rsidR="00D815B3" w:rsidRDefault="00D815B3" w:rsidP="00D815B3">
      <w:pPr>
        <w:tabs>
          <w:tab w:val="left" w:pos="9720"/>
        </w:tabs>
        <w:suppressAutoHyphens w:val="0"/>
        <w:autoSpaceDE w:val="0"/>
        <w:autoSpaceDN w:val="0"/>
        <w:adjustRightInd w:val="0"/>
        <w:spacing w:before="0" w:after="0" w:line="240" w:lineRule="auto"/>
        <w:ind w:right="22" w:firstLine="709"/>
        <w:rPr>
          <w:bCs/>
          <w:sz w:val="22"/>
          <w:szCs w:val="22"/>
          <w:lang w:eastAsia="ru-RU"/>
        </w:rPr>
      </w:pPr>
    </w:p>
    <w:p w:rsidR="00D815B3" w:rsidRPr="003F107D" w:rsidRDefault="00D815B3"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r w:rsidRPr="003F107D">
        <w:rPr>
          <w:b/>
          <w:bCs/>
          <w:sz w:val="22"/>
          <w:szCs w:val="22"/>
          <w:lang w:eastAsia="ru-RU"/>
        </w:rPr>
        <w:t>1</w:t>
      </w:r>
      <w:r w:rsidR="00CA0847">
        <w:rPr>
          <w:b/>
          <w:bCs/>
          <w:sz w:val="22"/>
          <w:szCs w:val="22"/>
          <w:lang w:eastAsia="ru-RU"/>
        </w:rPr>
        <w:t>9</w:t>
      </w:r>
      <w:r w:rsidRPr="003F107D">
        <w:rPr>
          <w:b/>
          <w:bCs/>
          <w:sz w:val="22"/>
          <w:szCs w:val="22"/>
          <w:lang w:eastAsia="ru-RU"/>
        </w:rPr>
        <w:t>. ЮРИДИЧЕСКИЕ АДРЕСА, РЕКВИЗИТЫ И ПОДПИСИ СТОРОН:</w:t>
      </w:r>
    </w:p>
    <w:p w:rsidR="00D815B3" w:rsidRPr="003F107D" w:rsidRDefault="00D815B3"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D815B3" w:rsidRPr="003F107D" w:rsidTr="009370CC">
        <w:trPr>
          <w:trHeight w:hRule="exact" w:val="286"/>
        </w:trPr>
        <w:tc>
          <w:tcPr>
            <w:tcW w:w="4503" w:type="dxa"/>
          </w:tcPr>
          <w:p w:rsidR="00D815B3" w:rsidRPr="003F107D" w:rsidRDefault="00D815B3" w:rsidP="009370CC">
            <w:pPr>
              <w:widowControl w:val="0"/>
              <w:tabs>
                <w:tab w:val="left" w:pos="9720"/>
              </w:tabs>
              <w:suppressAutoHyphens w:val="0"/>
              <w:autoSpaceDE w:val="0"/>
              <w:autoSpaceDN w:val="0"/>
              <w:adjustRightInd w:val="0"/>
              <w:spacing w:before="0" w:after="0" w:line="240" w:lineRule="auto"/>
              <w:ind w:right="22" w:firstLine="142"/>
              <w:rPr>
                <w:b/>
                <w:lang w:eastAsia="ru-RU"/>
              </w:rPr>
            </w:pPr>
            <w:r w:rsidRPr="003F107D">
              <w:rPr>
                <w:b/>
                <w:sz w:val="22"/>
                <w:szCs w:val="22"/>
                <w:lang w:eastAsia="ru-RU"/>
              </w:rPr>
              <w:t>ЗАКАЗЧИК:</w:t>
            </w:r>
          </w:p>
        </w:tc>
        <w:tc>
          <w:tcPr>
            <w:tcW w:w="4677" w:type="dxa"/>
          </w:tcPr>
          <w:p w:rsidR="00D815B3" w:rsidRPr="003F107D" w:rsidRDefault="00D815B3" w:rsidP="009370CC">
            <w:pPr>
              <w:widowControl w:val="0"/>
              <w:tabs>
                <w:tab w:val="left" w:pos="9720"/>
              </w:tabs>
              <w:suppressAutoHyphens w:val="0"/>
              <w:autoSpaceDE w:val="0"/>
              <w:autoSpaceDN w:val="0"/>
              <w:adjustRightInd w:val="0"/>
              <w:spacing w:before="0" w:after="0" w:line="240" w:lineRule="auto"/>
              <w:ind w:left="175" w:right="22" w:firstLine="317"/>
              <w:rPr>
                <w:b/>
                <w:lang w:eastAsia="ru-RU"/>
              </w:rPr>
            </w:pPr>
            <w:r w:rsidRPr="003F107D">
              <w:rPr>
                <w:b/>
                <w:sz w:val="22"/>
                <w:szCs w:val="22"/>
                <w:lang w:eastAsia="ru-RU"/>
              </w:rPr>
              <w:t>ПОДРЯДЧИК:</w:t>
            </w:r>
          </w:p>
        </w:tc>
      </w:tr>
      <w:tr w:rsidR="00D815B3" w:rsidRPr="001B2856" w:rsidTr="009370CC">
        <w:tc>
          <w:tcPr>
            <w:tcW w:w="4503" w:type="dxa"/>
          </w:tcPr>
          <w:p w:rsidR="00D815B3" w:rsidRPr="003F107D" w:rsidRDefault="00D815B3" w:rsidP="009370CC">
            <w:pPr>
              <w:widowControl w:val="0"/>
              <w:tabs>
                <w:tab w:val="left" w:pos="9720"/>
              </w:tabs>
              <w:suppressAutoHyphens w:val="0"/>
              <w:autoSpaceDE w:val="0"/>
              <w:autoSpaceDN w:val="0"/>
              <w:adjustRightInd w:val="0"/>
              <w:spacing w:before="0" w:after="0" w:line="240" w:lineRule="auto"/>
              <w:ind w:left="142" w:right="22" w:firstLine="0"/>
              <w:rPr>
                <w:b/>
                <w:lang w:eastAsia="ru-RU"/>
              </w:rPr>
            </w:pPr>
            <w:r w:rsidRPr="003F107D">
              <w:rPr>
                <w:b/>
                <w:sz w:val="22"/>
                <w:szCs w:val="22"/>
                <w:lang w:eastAsia="ru-RU"/>
              </w:rPr>
              <w:t>НАО «Красная поляна»</w:t>
            </w:r>
          </w:p>
          <w:p w:rsidR="00D815B3" w:rsidRPr="003F107D" w:rsidRDefault="00D815B3" w:rsidP="009370CC">
            <w:pPr>
              <w:widowControl w:val="0"/>
              <w:tabs>
                <w:tab w:val="left" w:pos="9720"/>
              </w:tabs>
              <w:suppressAutoHyphens w:val="0"/>
              <w:autoSpaceDE w:val="0"/>
              <w:autoSpaceDN w:val="0"/>
              <w:adjustRightInd w:val="0"/>
              <w:spacing w:before="0" w:after="0" w:line="240" w:lineRule="auto"/>
              <w:ind w:left="142" w:right="22" w:firstLine="0"/>
              <w:rPr>
                <w:lang w:eastAsia="ru-RU"/>
              </w:rPr>
            </w:pPr>
            <w:r w:rsidRPr="003F107D">
              <w:rPr>
                <w:sz w:val="22"/>
                <w:szCs w:val="22"/>
                <w:lang w:eastAsia="ru-RU"/>
              </w:rPr>
              <w:t xml:space="preserve">Юр. адрес: 354000, Краснодарский край, г. Сочи, ул. </w:t>
            </w:r>
            <w:proofErr w:type="gramStart"/>
            <w:r w:rsidRPr="003F107D">
              <w:rPr>
                <w:sz w:val="22"/>
                <w:szCs w:val="22"/>
                <w:lang w:eastAsia="ru-RU"/>
              </w:rPr>
              <w:t>Северная</w:t>
            </w:r>
            <w:proofErr w:type="gramEnd"/>
            <w:r w:rsidRPr="003F107D">
              <w:rPr>
                <w:sz w:val="22"/>
                <w:szCs w:val="22"/>
                <w:lang w:eastAsia="ru-RU"/>
              </w:rPr>
              <w:t>,14а</w:t>
            </w:r>
          </w:p>
          <w:p w:rsidR="00D815B3" w:rsidRPr="003F107D" w:rsidRDefault="00D815B3" w:rsidP="009370CC">
            <w:pPr>
              <w:widowControl w:val="0"/>
              <w:tabs>
                <w:tab w:val="left" w:pos="9720"/>
              </w:tabs>
              <w:suppressAutoHyphens w:val="0"/>
              <w:autoSpaceDE w:val="0"/>
              <w:autoSpaceDN w:val="0"/>
              <w:adjustRightInd w:val="0"/>
              <w:spacing w:before="0" w:after="0" w:line="240" w:lineRule="auto"/>
              <w:ind w:left="142" w:right="22" w:firstLine="0"/>
              <w:rPr>
                <w:lang w:eastAsia="ru-RU"/>
              </w:rPr>
            </w:pPr>
            <w:r w:rsidRPr="003F107D">
              <w:rPr>
                <w:sz w:val="22"/>
                <w:szCs w:val="22"/>
                <w:lang w:eastAsia="ru-RU"/>
              </w:rPr>
              <w:t>ИНН 2320102816</w:t>
            </w:r>
          </w:p>
          <w:p w:rsidR="00D815B3" w:rsidRPr="003F107D" w:rsidRDefault="00D815B3" w:rsidP="009370CC">
            <w:pPr>
              <w:widowControl w:val="0"/>
              <w:tabs>
                <w:tab w:val="left" w:pos="9720"/>
              </w:tabs>
              <w:suppressAutoHyphens w:val="0"/>
              <w:autoSpaceDE w:val="0"/>
              <w:autoSpaceDN w:val="0"/>
              <w:adjustRightInd w:val="0"/>
              <w:spacing w:before="0" w:after="0" w:line="240" w:lineRule="auto"/>
              <w:ind w:left="142" w:right="22" w:firstLine="0"/>
              <w:rPr>
                <w:lang w:eastAsia="ru-RU"/>
              </w:rPr>
            </w:pPr>
            <w:r w:rsidRPr="003F107D">
              <w:rPr>
                <w:sz w:val="22"/>
                <w:szCs w:val="22"/>
                <w:lang w:eastAsia="ru-RU"/>
              </w:rPr>
              <w:t>КПП 232001001</w:t>
            </w:r>
          </w:p>
          <w:p w:rsidR="00D815B3" w:rsidRPr="003F107D" w:rsidRDefault="00D815B3" w:rsidP="009370CC">
            <w:pPr>
              <w:widowControl w:val="0"/>
              <w:tabs>
                <w:tab w:val="left" w:pos="9720"/>
              </w:tabs>
              <w:suppressAutoHyphens w:val="0"/>
              <w:autoSpaceDE w:val="0"/>
              <w:autoSpaceDN w:val="0"/>
              <w:adjustRightInd w:val="0"/>
              <w:spacing w:before="0" w:after="0" w:line="240" w:lineRule="auto"/>
              <w:ind w:left="142" w:right="22" w:firstLine="0"/>
              <w:rPr>
                <w:lang w:eastAsia="ru-RU"/>
              </w:rPr>
            </w:pPr>
            <w:proofErr w:type="gramStart"/>
            <w:r w:rsidRPr="003F107D">
              <w:rPr>
                <w:sz w:val="22"/>
                <w:szCs w:val="22"/>
                <w:lang w:eastAsia="ru-RU"/>
              </w:rPr>
              <w:t>р</w:t>
            </w:r>
            <w:proofErr w:type="gramEnd"/>
            <w:r w:rsidRPr="003F107D">
              <w:rPr>
                <w:sz w:val="22"/>
                <w:szCs w:val="22"/>
                <w:lang w:eastAsia="ru-RU"/>
              </w:rPr>
              <w:t>/с 40702810912367031433</w:t>
            </w:r>
          </w:p>
          <w:p w:rsidR="00D815B3" w:rsidRPr="003F107D" w:rsidRDefault="00D815B3" w:rsidP="009370CC">
            <w:pPr>
              <w:widowControl w:val="0"/>
              <w:tabs>
                <w:tab w:val="left" w:pos="9720"/>
              </w:tabs>
              <w:suppressAutoHyphens w:val="0"/>
              <w:autoSpaceDE w:val="0"/>
              <w:autoSpaceDN w:val="0"/>
              <w:adjustRightInd w:val="0"/>
              <w:spacing w:before="0" w:after="0" w:line="240" w:lineRule="auto"/>
              <w:ind w:left="142" w:right="22" w:firstLine="0"/>
              <w:rPr>
                <w:lang w:eastAsia="ru-RU"/>
              </w:rPr>
            </w:pPr>
            <w:r w:rsidRPr="003F107D">
              <w:rPr>
                <w:sz w:val="22"/>
                <w:szCs w:val="22"/>
                <w:lang w:eastAsia="ru-RU"/>
              </w:rPr>
              <w:t xml:space="preserve">в ГК «Банк развития и внешнеэкономической деятельности» </w:t>
            </w:r>
            <w:r w:rsidRPr="003F107D">
              <w:rPr>
                <w:sz w:val="22"/>
                <w:szCs w:val="22"/>
                <w:lang w:eastAsia="ru-RU"/>
              </w:rPr>
              <w:lastRenderedPageBreak/>
              <w:t>(Внешэкономбанк)</w:t>
            </w:r>
          </w:p>
          <w:p w:rsidR="00D815B3" w:rsidRPr="003F107D" w:rsidRDefault="00D815B3" w:rsidP="009370CC">
            <w:pPr>
              <w:widowControl w:val="0"/>
              <w:tabs>
                <w:tab w:val="left" w:pos="9720"/>
              </w:tabs>
              <w:suppressAutoHyphens w:val="0"/>
              <w:autoSpaceDE w:val="0"/>
              <w:autoSpaceDN w:val="0"/>
              <w:adjustRightInd w:val="0"/>
              <w:spacing w:before="0" w:after="0" w:line="240" w:lineRule="auto"/>
              <w:ind w:left="142" w:right="22" w:firstLine="0"/>
              <w:rPr>
                <w:lang w:eastAsia="ru-RU"/>
              </w:rPr>
            </w:pPr>
            <w:r w:rsidRPr="003F107D">
              <w:rPr>
                <w:sz w:val="22"/>
                <w:szCs w:val="22"/>
                <w:lang w:eastAsia="ru-RU"/>
              </w:rPr>
              <w:t>БИК 044525060</w:t>
            </w:r>
          </w:p>
          <w:p w:rsidR="00D815B3" w:rsidRPr="003F107D" w:rsidRDefault="00D815B3" w:rsidP="009370CC">
            <w:pPr>
              <w:widowControl w:val="0"/>
              <w:tabs>
                <w:tab w:val="left" w:pos="9720"/>
              </w:tabs>
              <w:suppressAutoHyphens w:val="0"/>
              <w:autoSpaceDE w:val="0"/>
              <w:autoSpaceDN w:val="0"/>
              <w:adjustRightInd w:val="0"/>
              <w:spacing w:before="0" w:after="0" w:line="240" w:lineRule="auto"/>
              <w:ind w:left="142" w:right="22" w:firstLine="0"/>
              <w:rPr>
                <w:lang w:eastAsia="ru-RU"/>
              </w:rPr>
            </w:pPr>
            <w:r w:rsidRPr="003F107D">
              <w:rPr>
                <w:sz w:val="22"/>
                <w:szCs w:val="22"/>
                <w:lang w:eastAsia="ru-RU"/>
              </w:rPr>
              <w:t>К/с 30101810500000000060</w:t>
            </w:r>
          </w:p>
          <w:p w:rsidR="00D815B3" w:rsidRPr="003F107D" w:rsidRDefault="00D815B3" w:rsidP="009370CC">
            <w:pPr>
              <w:widowControl w:val="0"/>
              <w:tabs>
                <w:tab w:val="left" w:pos="9720"/>
              </w:tabs>
              <w:suppressAutoHyphens w:val="0"/>
              <w:autoSpaceDE w:val="0"/>
              <w:autoSpaceDN w:val="0"/>
              <w:adjustRightInd w:val="0"/>
              <w:spacing w:before="0" w:after="0" w:line="240" w:lineRule="auto"/>
              <w:ind w:left="142" w:right="22" w:firstLine="0"/>
              <w:rPr>
                <w:lang w:eastAsia="ru-RU"/>
              </w:rPr>
            </w:pPr>
            <w:proofErr w:type="gramStart"/>
            <w:r w:rsidRPr="003F107D">
              <w:rPr>
                <w:sz w:val="22"/>
                <w:szCs w:val="22"/>
                <w:lang w:eastAsia="ru-RU"/>
              </w:rPr>
              <w:t>Е</w:t>
            </w:r>
            <w:proofErr w:type="gramEnd"/>
            <w:r w:rsidRPr="003F107D">
              <w:rPr>
                <w:sz w:val="22"/>
                <w:szCs w:val="22"/>
                <w:lang w:eastAsia="ru-RU"/>
              </w:rPr>
              <w:t>-</w:t>
            </w:r>
            <w:r w:rsidRPr="003F107D">
              <w:rPr>
                <w:sz w:val="22"/>
                <w:szCs w:val="22"/>
                <w:lang w:val="en-US" w:eastAsia="ru-RU"/>
              </w:rPr>
              <w:t>mail</w:t>
            </w:r>
            <w:r w:rsidRPr="003F107D">
              <w:rPr>
                <w:sz w:val="22"/>
                <w:szCs w:val="22"/>
                <w:lang w:eastAsia="ru-RU"/>
              </w:rPr>
              <w:t xml:space="preserve">: </w:t>
            </w:r>
            <w:r w:rsidRPr="003F107D">
              <w:rPr>
                <w:sz w:val="22"/>
                <w:szCs w:val="22"/>
                <w:lang w:val="en-US" w:eastAsia="ru-RU"/>
              </w:rPr>
              <w:t>info</w:t>
            </w:r>
            <w:r w:rsidRPr="003F107D">
              <w:rPr>
                <w:sz w:val="22"/>
                <w:szCs w:val="22"/>
                <w:lang w:eastAsia="ru-RU"/>
              </w:rPr>
              <w:t>@</w:t>
            </w:r>
            <w:proofErr w:type="spellStart"/>
            <w:r w:rsidRPr="003F107D">
              <w:rPr>
                <w:sz w:val="22"/>
                <w:szCs w:val="22"/>
                <w:lang w:val="en-US" w:eastAsia="ru-RU"/>
              </w:rPr>
              <w:t>karousel</w:t>
            </w:r>
            <w:proofErr w:type="spellEnd"/>
            <w:r w:rsidRPr="003F107D">
              <w:rPr>
                <w:sz w:val="22"/>
                <w:szCs w:val="22"/>
                <w:lang w:eastAsia="ru-RU"/>
              </w:rPr>
              <w:t>.</w:t>
            </w:r>
            <w:proofErr w:type="spellStart"/>
            <w:r w:rsidRPr="003F107D">
              <w:rPr>
                <w:sz w:val="22"/>
                <w:szCs w:val="22"/>
                <w:lang w:val="en-US" w:eastAsia="ru-RU"/>
              </w:rPr>
              <w:t>ru</w:t>
            </w:r>
            <w:proofErr w:type="spellEnd"/>
          </w:p>
          <w:p w:rsidR="00D815B3" w:rsidRPr="003F107D" w:rsidRDefault="00D815B3" w:rsidP="009370CC">
            <w:pPr>
              <w:widowControl w:val="0"/>
              <w:tabs>
                <w:tab w:val="left" w:pos="9720"/>
              </w:tabs>
              <w:suppressAutoHyphens w:val="0"/>
              <w:autoSpaceDE w:val="0"/>
              <w:autoSpaceDN w:val="0"/>
              <w:adjustRightInd w:val="0"/>
              <w:spacing w:before="0" w:after="0" w:line="240" w:lineRule="auto"/>
              <w:ind w:left="142" w:right="22" w:firstLine="0"/>
              <w:rPr>
                <w:b/>
                <w:lang w:eastAsia="ru-RU"/>
              </w:rPr>
            </w:pPr>
            <w:r w:rsidRPr="003F107D">
              <w:rPr>
                <w:sz w:val="22"/>
                <w:szCs w:val="22"/>
                <w:lang w:eastAsia="ru-RU"/>
              </w:rPr>
              <w:t>Тел.: 8 (862) 243-91-10</w:t>
            </w:r>
          </w:p>
        </w:tc>
        <w:tc>
          <w:tcPr>
            <w:tcW w:w="4677" w:type="dxa"/>
          </w:tcPr>
          <w:p w:rsidR="003F0085" w:rsidRPr="009370CC" w:rsidRDefault="003F0085" w:rsidP="009370CC">
            <w:pPr>
              <w:widowControl w:val="0"/>
              <w:tabs>
                <w:tab w:val="left" w:pos="9720"/>
              </w:tabs>
              <w:suppressAutoHyphens w:val="0"/>
              <w:autoSpaceDE w:val="0"/>
              <w:autoSpaceDN w:val="0"/>
              <w:adjustRightInd w:val="0"/>
              <w:spacing w:before="0" w:after="0" w:line="240" w:lineRule="auto"/>
              <w:ind w:left="175" w:right="22" w:firstLine="0"/>
              <w:rPr>
                <w:iCs/>
                <w:lang w:val="en-US"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393"/>
        <w:gridCol w:w="5240"/>
      </w:tblGrid>
      <w:tr w:rsidR="00D815B3" w:rsidRPr="003F107D" w:rsidTr="00FE7764">
        <w:trPr>
          <w:trHeight w:val="1269"/>
          <w:jc w:val="center"/>
        </w:trPr>
        <w:tc>
          <w:tcPr>
            <w:tcW w:w="2280" w:type="pct"/>
          </w:tcPr>
          <w:p w:rsidR="00D815B3" w:rsidRPr="009370CC" w:rsidRDefault="00D815B3" w:rsidP="00D815B3">
            <w:pPr>
              <w:suppressAutoHyphens w:val="0"/>
              <w:spacing w:before="0" w:after="0" w:line="240" w:lineRule="auto"/>
              <w:ind w:firstLine="0"/>
              <w:jc w:val="left"/>
              <w:rPr>
                <w:b/>
                <w:lang w:val="en-US" w:eastAsia="ru-RU"/>
              </w:rPr>
            </w:pPr>
          </w:p>
          <w:p w:rsidR="00114928" w:rsidRDefault="00743779" w:rsidP="00FE7764">
            <w:pPr>
              <w:tabs>
                <w:tab w:val="left" w:pos="-495"/>
              </w:tabs>
              <w:suppressAutoHyphens w:val="0"/>
              <w:spacing w:before="0" w:after="0" w:line="240" w:lineRule="auto"/>
              <w:ind w:firstLine="0"/>
              <w:jc w:val="left"/>
              <w:rPr>
                <w:b/>
                <w:sz w:val="22"/>
                <w:szCs w:val="22"/>
                <w:lang w:eastAsia="ru-RU"/>
              </w:rPr>
            </w:pPr>
            <w:r w:rsidRPr="00826698">
              <w:rPr>
                <w:b/>
                <w:sz w:val="22"/>
                <w:szCs w:val="22"/>
                <w:lang w:eastAsia="ru-RU"/>
              </w:rPr>
              <w:t xml:space="preserve">Первый заместитель </w:t>
            </w:r>
          </w:p>
          <w:p w:rsidR="00D815B3" w:rsidRPr="00826698" w:rsidRDefault="00114928" w:rsidP="00FE7764">
            <w:pPr>
              <w:tabs>
                <w:tab w:val="left" w:pos="-495"/>
              </w:tabs>
              <w:suppressAutoHyphens w:val="0"/>
              <w:spacing w:before="0" w:after="0" w:line="240" w:lineRule="auto"/>
              <w:ind w:firstLine="0"/>
              <w:jc w:val="left"/>
              <w:rPr>
                <w:b/>
                <w:lang w:eastAsia="ru-RU"/>
              </w:rPr>
            </w:pPr>
            <w:r>
              <w:rPr>
                <w:b/>
                <w:sz w:val="22"/>
                <w:szCs w:val="22"/>
                <w:lang w:eastAsia="ru-RU"/>
              </w:rPr>
              <w:t>г</w:t>
            </w:r>
            <w:r w:rsidR="00743779" w:rsidRPr="00826698">
              <w:rPr>
                <w:b/>
                <w:sz w:val="22"/>
                <w:szCs w:val="22"/>
                <w:lang w:eastAsia="ru-RU"/>
              </w:rPr>
              <w:t>енерального директора</w:t>
            </w:r>
          </w:p>
          <w:p w:rsidR="00743779" w:rsidRPr="00826698" w:rsidRDefault="00743779" w:rsidP="00FE7764">
            <w:pPr>
              <w:tabs>
                <w:tab w:val="left" w:pos="-495"/>
              </w:tabs>
              <w:suppressAutoHyphens w:val="0"/>
              <w:spacing w:before="0" w:after="0" w:line="240" w:lineRule="auto"/>
              <w:ind w:firstLine="0"/>
              <w:jc w:val="left"/>
              <w:rPr>
                <w:b/>
                <w:lang w:eastAsia="ru-RU"/>
              </w:rPr>
            </w:pPr>
          </w:p>
          <w:p w:rsidR="00743779" w:rsidRPr="00826698" w:rsidRDefault="00743779" w:rsidP="00FE7764">
            <w:pPr>
              <w:tabs>
                <w:tab w:val="left" w:pos="-495"/>
              </w:tabs>
              <w:suppressAutoHyphens w:val="0"/>
              <w:spacing w:before="0" w:after="0" w:line="240" w:lineRule="auto"/>
              <w:ind w:firstLine="0"/>
              <w:jc w:val="left"/>
              <w:rPr>
                <w:b/>
                <w:lang w:eastAsia="ru-RU"/>
              </w:rPr>
            </w:pPr>
          </w:p>
          <w:p w:rsidR="00D815B3" w:rsidRPr="00826698" w:rsidRDefault="00D815B3" w:rsidP="00FE7764">
            <w:pPr>
              <w:tabs>
                <w:tab w:val="left" w:pos="-495"/>
              </w:tabs>
              <w:suppressAutoHyphens w:val="0"/>
              <w:spacing w:before="0" w:after="0" w:line="240" w:lineRule="auto"/>
              <w:ind w:firstLine="0"/>
              <w:jc w:val="left"/>
              <w:rPr>
                <w:b/>
                <w:lang w:eastAsia="ru-RU"/>
              </w:rPr>
            </w:pPr>
            <w:r w:rsidRPr="00826698">
              <w:rPr>
                <w:b/>
                <w:sz w:val="22"/>
                <w:szCs w:val="22"/>
                <w:lang w:eastAsia="ru-RU"/>
              </w:rPr>
              <w:t>__________________/</w:t>
            </w:r>
            <w:r w:rsidR="00743779" w:rsidRPr="00826698">
              <w:rPr>
                <w:b/>
                <w:sz w:val="22"/>
                <w:szCs w:val="22"/>
                <w:lang w:eastAsia="ru-RU"/>
              </w:rPr>
              <w:t>А.В. Немцов</w:t>
            </w:r>
            <w:r w:rsidRPr="00826698">
              <w:rPr>
                <w:b/>
                <w:sz w:val="22"/>
                <w:szCs w:val="22"/>
                <w:lang w:eastAsia="ru-RU"/>
              </w:rPr>
              <w:t>/</w:t>
            </w:r>
          </w:p>
          <w:p w:rsidR="00D815B3" w:rsidRPr="00826698" w:rsidRDefault="00D815B3" w:rsidP="00FE7764">
            <w:pPr>
              <w:tabs>
                <w:tab w:val="left" w:pos="-495"/>
              </w:tabs>
              <w:suppressAutoHyphens w:val="0"/>
              <w:spacing w:before="0" w:after="0" w:line="240" w:lineRule="auto"/>
              <w:ind w:firstLine="0"/>
              <w:jc w:val="left"/>
              <w:rPr>
                <w:b/>
                <w:lang w:eastAsia="ru-RU"/>
              </w:rPr>
            </w:pPr>
            <w:r w:rsidRPr="00826698">
              <w:rPr>
                <w:b/>
                <w:sz w:val="22"/>
                <w:szCs w:val="22"/>
                <w:lang w:eastAsia="ru-RU"/>
              </w:rPr>
              <w:t xml:space="preserve"> м.п.</w:t>
            </w:r>
          </w:p>
        </w:tc>
        <w:tc>
          <w:tcPr>
            <w:tcW w:w="2720" w:type="pct"/>
          </w:tcPr>
          <w:p w:rsidR="00D815B3" w:rsidRPr="00826698" w:rsidRDefault="00D815B3" w:rsidP="00D815B3">
            <w:pPr>
              <w:suppressAutoHyphens w:val="0"/>
              <w:spacing w:before="0" w:after="0" w:line="240" w:lineRule="auto"/>
              <w:ind w:firstLine="0"/>
              <w:jc w:val="right"/>
              <w:rPr>
                <w:b/>
                <w:lang w:eastAsia="ru-RU"/>
              </w:rPr>
            </w:pPr>
          </w:p>
          <w:p w:rsidR="00826698" w:rsidRPr="00826698" w:rsidRDefault="00826698" w:rsidP="00C570CA">
            <w:pPr>
              <w:tabs>
                <w:tab w:val="left" w:pos="427"/>
                <w:tab w:val="right" w:pos="3898"/>
              </w:tabs>
              <w:suppressAutoHyphens w:val="0"/>
              <w:spacing w:before="0" w:after="0" w:line="240" w:lineRule="auto"/>
              <w:ind w:firstLine="0"/>
              <w:jc w:val="left"/>
              <w:rPr>
                <w:b/>
                <w:lang w:eastAsia="ru-RU"/>
              </w:rPr>
            </w:pPr>
            <w:r w:rsidRPr="00826698">
              <w:rPr>
                <w:b/>
                <w:sz w:val="22"/>
                <w:szCs w:val="22"/>
                <w:lang w:eastAsia="ru-RU"/>
              </w:rPr>
              <w:t>Генеральный директор</w:t>
            </w:r>
          </w:p>
          <w:p w:rsidR="00C570CA" w:rsidRDefault="00826698" w:rsidP="00C570CA">
            <w:pPr>
              <w:tabs>
                <w:tab w:val="left" w:pos="720"/>
                <w:tab w:val="right" w:pos="3898"/>
              </w:tabs>
              <w:suppressAutoHyphens w:val="0"/>
              <w:spacing w:before="0" w:after="0" w:line="240" w:lineRule="auto"/>
              <w:ind w:firstLine="0"/>
              <w:jc w:val="left"/>
              <w:rPr>
                <w:b/>
                <w:lang w:eastAsia="ru-RU"/>
              </w:rPr>
            </w:pPr>
            <w:r w:rsidRPr="00826698">
              <w:rPr>
                <w:b/>
                <w:sz w:val="22"/>
                <w:szCs w:val="22"/>
                <w:lang w:eastAsia="ru-RU"/>
              </w:rPr>
              <w:tab/>
            </w:r>
          </w:p>
          <w:p w:rsidR="00FE7764" w:rsidRDefault="00FE7764" w:rsidP="00C570CA">
            <w:pPr>
              <w:tabs>
                <w:tab w:val="left" w:pos="720"/>
                <w:tab w:val="right" w:pos="3898"/>
              </w:tabs>
              <w:suppressAutoHyphens w:val="0"/>
              <w:spacing w:before="0" w:after="0" w:line="240" w:lineRule="auto"/>
              <w:ind w:firstLine="0"/>
              <w:jc w:val="left"/>
              <w:rPr>
                <w:b/>
                <w:lang w:eastAsia="ru-RU"/>
              </w:rPr>
            </w:pPr>
          </w:p>
          <w:p w:rsidR="00114928" w:rsidRDefault="00114928" w:rsidP="00C570CA">
            <w:pPr>
              <w:tabs>
                <w:tab w:val="left" w:pos="720"/>
                <w:tab w:val="right" w:pos="3898"/>
              </w:tabs>
              <w:suppressAutoHyphens w:val="0"/>
              <w:spacing w:before="0" w:after="0" w:line="240" w:lineRule="auto"/>
              <w:ind w:firstLine="0"/>
              <w:jc w:val="left"/>
              <w:rPr>
                <w:b/>
                <w:bCs/>
                <w:sz w:val="22"/>
                <w:szCs w:val="22"/>
                <w:lang w:eastAsia="ru-RU"/>
              </w:rPr>
            </w:pPr>
          </w:p>
          <w:p w:rsidR="00D815B3" w:rsidRPr="00826698" w:rsidRDefault="00D815B3" w:rsidP="00C570CA">
            <w:pPr>
              <w:tabs>
                <w:tab w:val="left" w:pos="720"/>
                <w:tab w:val="right" w:pos="3898"/>
              </w:tabs>
              <w:suppressAutoHyphens w:val="0"/>
              <w:spacing w:before="0" w:after="0" w:line="240" w:lineRule="auto"/>
              <w:ind w:firstLine="0"/>
              <w:jc w:val="left"/>
              <w:rPr>
                <w:b/>
                <w:bCs/>
                <w:lang w:eastAsia="ru-RU"/>
              </w:rPr>
            </w:pPr>
            <w:r w:rsidRPr="00826698">
              <w:rPr>
                <w:b/>
                <w:bCs/>
                <w:sz w:val="22"/>
                <w:szCs w:val="22"/>
                <w:lang w:eastAsia="ru-RU"/>
              </w:rPr>
              <w:t>____</w:t>
            </w:r>
            <w:r w:rsidR="00FE7764">
              <w:rPr>
                <w:b/>
                <w:bCs/>
                <w:sz w:val="22"/>
                <w:szCs w:val="22"/>
                <w:lang w:eastAsia="ru-RU"/>
              </w:rPr>
              <w:t>__</w:t>
            </w:r>
            <w:r w:rsidRPr="00826698">
              <w:rPr>
                <w:b/>
                <w:bCs/>
                <w:sz w:val="22"/>
                <w:szCs w:val="22"/>
                <w:lang w:eastAsia="ru-RU"/>
              </w:rPr>
              <w:t>__________/</w:t>
            </w:r>
            <w:r w:rsidR="00114928">
              <w:rPr>
                <w:b/>
                <w:bCs/>
                <w:sz w:val="22"/>
                <w:szCs w:val="22"/>
                <w:lang w:eastAsia="ru-RU"/>
              </w:rPr>
              <w:t>_______________</w:t>
            </w:r>
            <w:r w:rsidR="009370CC" w:rsidRPr="009370CC">
              <w:rPr>
                <w:b/>
                <w:bCs/>
                <w:sz w:val="22"/>
                <w:szCs w:val="22"/>
                <w:lang w:eastAsia="ru-RU"/>
              </w:rPr>
              <w:t xml:space="preserve"> </w:t>
            </w:r>
            <w:r w:rsidRPr="00826698">
              <w:rPr>
                <w:b/>
                <w:bCs/>
                <w:sz w:val="22"/>
                <w:szCs w:val="22"/>
                <w:lang w:eastAsia="ru-RU"/>
              </w:rPr>
              <w:t>/</w:t>
            </w:r>
          </w:p>
          <w:p w:rsidR="002C7856" w:rsidRDefault="00D815B3" w:rsidP="00B403EA">
            <w:pPr>
              <w:suppressAutoHyphens w:val="0"/>
              <w:spacing w:before="0" w:after="0" w:line="240" w:lineRule="auto"/>
              <w:ind w:left="427" w:firstLine="0"/>
              <w:jc w:val="left"/>
              <w:rPr>
                <w:b/>
                <w:bCs/>
                <w:lang w:eastAsia="ru-RU"/>
              </w:rPr>
            </w:pPr>
            <w:r w:rsidRPr="00826698">
              <w:rPr>
                <w:b/>
                <w:sz w:val="22"/>
                <w:szCs w:val="22"/>
                <w:lang w:eastAsia="ru-RU"/>
              </w:rPr>
              <w:t xml:space="preserve">    м.п.</w:t>
            </w:r>
          </w:p>
          <w:p w:rsidR="00D815B3" w:rsidRPr="00826698" w:rsidRDefault="00D815B3" w:rsidP="00D815B3">
            <w:pPr>
              <w:suppressAutoHyphens w:val="0"/>
              <w:spacing w:before="0" w:after="0" w:line="240" w:lineRule="auto"/>
              <w:ind w:firstLine="0"/>
              <w:jc w:val="right"/>
              <w:rPr>
                <w:b/>
                <w:lang w:eastAsia="ru-RU"/>
              </w:rPr>
            </w:pPr>
          </w:p>
        </w:tc>
      </w:tr>
    </w:tbl>
    <w:p w:rsidR="00A319EA" w:rsidRPr="00A319EA" w:rsidRDefault="00D815B3" w:rsidP="0067273D">
      <w:pPr>
        <w:jc w:val="right"/>
        <w:rPr>
          <w:sz w:val="22"/>
          <w:szCs w:val="22"/>
          <w:lang w:eastAsia="ru-RU"/>
        </w:rPr>
      </w:pPr>
      <w:r w:rsidRPr="003F107D">
        <w:rPr>
          <w:sz w:val="22"/>
          <w:szCs w:val="22"/>
          <w:lang w:eastAsia="ru-RU"/>
        </w:rPr>
        <w:br w:type="page"/>
      </w:r>
      <w:r w:rsidR="00A319EA" w:rsidRPr="00A319EA">
        <w:rPr>
          <w:sz w:val="22"/>
          <w:szCs w:val="22"/>
          <w:lang w:eastAsia="ru-RU"/>
        </w:rPr>
        <w:lastRenderedPageBreak/>
        <w:t>Приложение №</w:t>
      </w:r>
      <w:r w:rsidR="00893280">
        <w:rPr>
          <w:sz w:val="22"/>
          <w:szCs w:val="22"/>
          <w:lang w:eastAsia="ru-RU"/>
        </w:rPr>
        <w:t xml:space="preserve"> </w:t>
      </w:r>
      <w:r w:rsidR="00A319EA" w:rsidRPr="00A319EA">
        <w:rPr>
          <w:sz w:val="22"/>
          <w:szCs w:val="22"/>
          <w:lang w:eastAsia="ru-RU"/>
        </w:rPr>
        <w:t>1</w:t>
      </w:r>
    </w:p>
    <w:p w:rsidR="00A319EA" w:rsidRPr="00A319EA" w:rsidRDefault="00A319EA" w:rsidP="0067273D">
      <w:pPr>
        <w:suppressAutoHyphens w:val="0"/>
        <w:spacing w:before="0" w:after="0" w:line="240" w:lineRule="auto"/>
        <w:ind w:firstLine="0"/>
        <w:jc w:val="right"/>
        <w:rPr>
          <w:sz w:val="22"/>
          <w:szCs w:val="22"/>
          <w:lang w:eastAsia="ru-RU"/>
        </w:rPr>
      </w:pPr>
      <w:r w:rsidRPr="00A319EA">
        <w:rPr>
          <w:sz w:val="22"/>
          <w:szCs w:val="22"/>
          <w:lang w:eastAsia="ru-RU"/>
        </w:rPr>
        <w:t>к Договору №_</w:t>
      </w:r>
      <w:r w:rsidR="00826698">
        <w:rPr>
          <w:sz w:val="22"/>
          <w:szCs w:val="22"/>
          <w:lang w:eastAsia="ru-RU"/>
        </w:rPr>
        <w:t>_</w:t>
      </w:r>
      <w:r w:rsidR="001D3A33">
        <w:rPr>
          <w:sz w:val="22"/>
          <w:szCs w:val="22"/>
          <w:lang w:eastAsia="ru-RU"/>
        </w:rPr>
        <w:t>___</w:t>
      </w:r>
      <w:r w:rsidR="00826698">
        <w:rPr>
          <w:sz w:val="22"/>
          <w:szCs w:val="22"/>
          <w:lang w:eastAsia="ru-RU"/>
        </w:rPr>
        <w:t>___</w:t>
      </w:r>
      <w:r w:rsidRPr="00A319EA">
        <w:rPr>
          <w:sz w:val="22"/>
          <w:szCs w:val="22"/>
          <w:lang w:eastAsia="ru-RU"/>
        </w:rPr>
        <w:t xml:space="preserve">_ </w:t>
      </w:r>
      <w:proofErr w:type="gramStart"/>
      <w:r w:rsidRPr="00A319EA">
        <w:rPr>
          <w:sz w:val="22"/>
          <w:szCs w:val="22"/>
          <w:lang w:eastAsia="ru-RU"/>
        </w:rPr>
        <w:t>от</w:t>
      </w:r>
      <w:proofErr w:type="gramEnd"/>
      <w:r w:rsidRPr="00A319EA">
        <w:rPr>
          <w:sz w:val="22"/>
          <w:szCs w:val="22"/>
          <w:lang w:eastAsia="ru-RU"/>
        </w:rPr>
        <w:t xml:space="preserve"> ___</w:t>
      </w:r>
      <w:r w:rsidR="00826698">
        <w:rPr>
          <w:sz w:val="22"/>
          <w:szCs w:val="22"/>
          <w:lang w:eastAsia="ru-RU"/>
        </w:rPr>
        <w:t>__</w:t>
      </w:r>
      <w:r w:rsidRPr="00A319EA">
        <w:rPr>
          <w:sz w:val="22"/>
          <w:szCs w:val="22"/>
          <w:lang w:eastAsia="ru-RU"/>
        </w:rPr>
        <w:t>_</w:t>
      </w:r>
    </w:p>
    <w:p w:rsidR="00A319EA" w:rsidRPr="00A319EA" w:rsidRDefault="00A319EA" w:rsidP="00A319EA">
      <w:pPr>
        <w:suppressAutoHyphens w:val="0"/>
        <w:spacing w:before="0" w:after="0" w:line="221" w:lineRule="auto"/>
        <w:ind w:right="139" w:firstLine="0"/>
        <w:rPr>
          <w:b/>
          <w:sz w:val="22"/>
          <w:szCs w:val="22"/>
          <w:lang w:eastAsia="ru-RU"/>
        </w:rPr>
      </w:pPr>
    </w:p>
    <w:p w:rsidR="00114928" w:rsidRPr="00114928" w:rsidRDefault="00114928" w:rsidP="00114928">
      <w:pPr>
        <w:suppressAutoHyphens w:val="0"/>
        <w:spacing w:before="0" w:after="0" w:line="276" w:lineRule="auto"/>
        <w:ind w:firstLine="0"/>
        <w:jc w:val="center"/>
        <w:rPr>
          <w:sz w:val="22"/>
          <w:szCs w:val="22"/>
          <w:lang w:eastAsia="ru-RU"/>
        </w:rPr>
      </w:pPr>
      <w:r w:rsidRPr="00114928">
        <w:rPr>
          <w:b/>
          <w:sz w:val="22"/>
          <w:szCs w:val="22"/>
          <w:lang w:eastAsia="ru-RU"/>
        </w:rPr>
        <w:t>ТЕХНИЧЕСКОЕ ЗАДАНИЕ</w:t>
      </w:r>
    </w:p>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jc w:val="center"/>
        <w:rPr>
          <w:sz w:val="22"/>
          <w:szCs w:val="22"/>
          <w:lang w:eastAsia="ru-RU"/>
        </w:rPr>
      </w:pPr>
      <w:r w:rsidRPr="00114928">
        <w:rPr>
          <w:lang w:eastAsia="ru-RU"/>
        </w:rPr>
        <w:t xml:space="preserve">на выполнение проектных и </w:t>
      </w:r>
      <w:proofErr w:type="spellStart"/>
      <w:r w:rsidRPr="00114928">
        <w:rPr>
          <w:lang w:eastAsia="ru-RU"/>
        </w:rPr>
        <w:t>строительно</w:t>
      </w:r>
      <w:proofErr w:type="spellEnd"/>
      <w:r w:rsidRPr="00114928">
        <w:rPr>
          <w:lang w:eastAsia="ru-RU"/>
        </w:rPr>
        <w:t xml:space="preserve"> – монтажных работ по реновации Гостиниц «Горки Плаза Вест» и «Горки Плаза </w:t>
      </w:r>
      <w:proofErr w:type="spellStart"/>
      <w:proofErr w:type="gramStart"/>
      <w:r w:rsidRPr="00114928">
        <w:rPr>
          <w:lang w:eastAsia="ru-RU"/>
        </w:rPr>
        <w:t>Ист</w:t>
      </w:r>
      <w:proofErr w:type="spellEnd"/>
      <w:proofErr w:type="gramEnd"/>
      <w:r w:rsidRPr="00114928">
        <w:rPr>
          <w:lang w:eastAsia="ru-RU"/>
        </w:rPr>
        <w:t xml:space="preserve">» </w:t>
      </w:r>
    </w:p>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jc w:val="center"/>
        <w:rPr>
          <w:sz w:val="22"/>
          <w:szCs w:val="22"/>
          <w:lang w:eastAsia="ru-RU"/>
        </w:rPr>
      </w:pPr>
    </w:p>
    <w:tbl>
      <w:tblPr>
        <w:tblW w:w="518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552"/>
        <w:gridCol w:w="6660"/>
      </w:tblGrid>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suppressAutoHyphens w:val="0"/>
              <w:spacing w:before="0" w:after="0" w:line="240" w:lineRule="auto"/>
              <w:ind w:firstLine="0"/>
              <w:jc w:val="center"/>
              <w:rPr>
                <w:lang w:eastAsia="ru-RU"/>
              </w:rPr>
            </w:pP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suppressAutoHyphens w:val="0"/>
              <w:spacing w:before="0" w:after="0" w:line="240" w:lineRule="auto"/>
              <w:ind w:firstLine="0"/>
              <w:jc w:val="center"/>
              <w:rPr>
                <w:lang w:eastAsia="ru-RU"/>
              </w:rPr>
            </w:pPr>
            <w:r w:rsidRPr="00114928">
              <w:rPr>
                <w:b/>
                <w:lang w:eastAsia="ru-RU"/>
              </w:rPr>
              <w:t>Перечень основных данных и требований</w:t>
            </w:r>
          </w:p>
        </w:tc>
        <w:tc>
          <w:tcPr>
            <w:tcW w:w="335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suppressAutoHyphens w:val="0"/>
              <w:spacing w:before="0" w:after="0" w:line="240" w:lineRule="auto"/>
              <w:ind w:firstLine="0"/>
              <w:jc w:val="center"/>
              <w:rPr>
                <w:lang w:eastAsia="ru-RU"/>
              </w:rPr>
            </w:pPr>
            <w:r w:rsidRPr="00114928">
              <w:rPr>
                <w:b/>
                <w:lang w:eastAsia="ru-RU"/>
              </w:rPr>
              <w:t>Содержание основных данных и требований</w:t>
            </w:r>
          </w:p>
        </w:tc>
      </w:tr>
      <w:tr w:rsidR="00114928" w:rsidRPr="00114928" w:rsidTr="00022257">
        <w:trPr>
          <w:trHeight w:val="252"/>
        </w:trPr>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suppressAutoHyphens w:val="0"/>
              <w:spacing w:before="0" w:after="0" w:line="240" w:lineRule="auto"/>
              <w:ind w:firstLine="0"/>
              <w:jc w:val="center"/>
              <w:rPr>
                <w:lang w:eastAsia="ru-RU"/>
              </w:rPr>
            </w:pPr>
            <w:r w:rsidRPr="00114928">
              <w:rPr>
                <w:b/>
                <w:lang w:eastAsia="ru-RU"/>
              </w:rPr>
              <w:t>1</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suppressAutoHyphens w:val="0"/>
              <w:spacing w:before="0" w:after="0" w:line="240" w:lineRule="auto"/>
              <w:ind w:firstLine="0"/>
              <w:jc w:val="center"/>
              <w:rPr>
                <w:lang w:eastAsia="ru-RU"/>
              </w:rPr>
            </w:pPr>
            <w:r w:rsidRPr="00114928">
              <w:rPr>
                <w:b/>
                <w:lang w:eastAsia="ru-RU"/>
              </w:rPr>
              <w:t>2</w:t>
            </w:r>
          </w:p>
        </w:tc>
        <w:tc>
          <w:tcPr>
            <w:tcW w:w="335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suppressAutoHyphens w:val="0"/>
              <w:spacing w:before="0" w:after="0" w:line="240" w:lineRule="auto"/>
              <w:ind w:firstLine="0"/>
              <w:jc w:val="center"/>
              <w:rPr>
                <w:lang w:eastAsia="ru-RU"/>
              </w:rPr>
            </w:pPr>
            <w:r w:rsidRPr="00114928">
              <w:rPr>
                <w:b/>
                <w:lang w:eastAsia="ru-RU"/>
              </w:rPr>
              <w:t>3</w:t>
            </w:r>
          </w:p>
        </w:tc>
      </w:tr>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76" w:lineRule="auto"/>
              <w:ind w:firstLine="0"/>
              <w:jc w:val="center"/>
              <w:rPr>
                <w:rFonts w:eastAsia="ヒラギノ角ゴ Pro W3"/>
                <w:lang w:eastAsia="ru-RU"/>
              </w:rPr>
            </w:pPr>
            <w:r w:rsidRPr="00114928">
              <w:rPr>
                <w:rFonts w:eastAsia="ヒラギノ角ゴ Pro W3"/>
                <w:lang w:eastAsia="ru-RU"/>
              </w:rPr>
              <w:t>1.</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jc w:val="left"/>
              <w:rPr>
                <w:lang w:eastAsia="ru-RU"/>
              </w:rPr>
            </w:pPr>
            <w:r w:rsidRPr="00114928">
              <w:rPr>
                <w:lang w:eastAsia="ru-RU"/>
              </w:rPr>
              <w:t xml:space="preserve">Предмет </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rPr>
                <w:lang w:eastAsia="ru-RU"/>
              </w:rPr>
            </w:pPr>
            <w:r w:rsidRPr="00114928">
              <w:rPr>
                <w:lang w:eastAsia="ru-RU"/>
              </w:rPr>
              <w:t xml:space="preserve">выполнение проектных и </w:t>
            </w:r>
            <w:proofErr w:type="spellStart"/>
            <w:r w:rsidRPr="00114928">
              <w:rPr>
                <w:lang w:eastAsia="ru-RU"/>
              </w:rPr>
              <w:t>строительно</w:t>
            </w:r>
            <w:proofErr w:type="spellEnd"/>
            <w:r w:rsidRPr="00114928">
              <w:rPr>
                <w:lang w:eastAsia="ru-RU"/>
              </w:rPr>
              <w:t xml:space="preserve"> – монтажных работ по реновации Гостиниц «Горки Плаза Вест» и «Горки Плаза </w:t>
            </w:r>
            <w:proofErr w:type="spellStart"/>
            <w:proofErr w:type="gramStart"/>
            <w:r w:rsidRPr="00114928">
              <w:rPr>
                <w:lang w:eastAsia="ru-RU"/>
              </w:rPr>
              <w:t>Ист</w:t>
            </w:r>
            <w:proofErr w:type="spellEnd"/>
            <w:proofErr w:type="gramEnd"/>
            <w:r w:rsidRPr="00114928">
              <w:rPr>
                <w:lang w:eastAsia="ru-RU"/>
              </w:rPr>
              <w:t xml:space="preserve">» </w:t>
            </w:r>
          </w:p>
        </w:tc>
      </w:tr>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76" w:lineRule="auto"/>
              <w:ind w:firstLine="0"/>
              <w:jc w:val="center"/>
              <w:rPr>
                <w:rFonts w:eastAsia="ヒラギノ角ゴ Pro W3"/>
                <w:lang w:eastAsia="ru-RU"/>
              </w:rPr>
            </w:pPr>
            <w:r w:rsidRPr="00114928">
              <w:rPr>
                <w:rFonts w:eastAsia="ヒラギノ角ゴ Pro W3"/>
                <w:lang w:eastAsia="ru-RU"/>
              </w:rPr>
              <w:t>2.</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jc w:val="left"/>
              <w:rPr>
                <w:lang w:eastAsia="ru-RU"/>
              </w:rPr>
            </w:pPr>
            <w:r w:rsidRPr="00114928">
              <w:rPr>
                <w:lang w:eastAsia="ru-RU"/>
              </w:rPr>
              <w:t>Место выполнения работ</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114928">
            <w:pPr>
              <w:suppressAutoHyphens w:val="0"/>
              <w:spacing w:before="0" w:after="0" w:line="240" w:lineRule="auto"/>
              <w:ind w:firstLine="0"/>
              <w:jc w:val="left"/>
              <w:rPr>
                <w:lang w:eastAsia="ru-RU"/>
              </w:rPr>
            </w:pPr>
            <w:r w:rsidRPr="00114928">
              <w:rPr>
                <w:lang w:eastAsia="ru-RU"/>
              </w:rPr>
              <w:t xml:space="preserve">354392, Краснодарский край, г. Сочи, Адлерский район, </w:t>
            </w:r>
            <w:r w:rsidRPr="00114928">
              <w:rPr>
                <w:lang w:eastAsia="ru-RU"/>
              </w:rPr>
              <w:br/>
              <w:t xml:space="preserve">с. </w:t>
            </w:r>
            <w:proofErr w:type="spellStart"/>
            <w:r w:rsidRPr="00114928">
              <w:rPr>
                <w:lang w:eastAsia="ru-RU"/>
              </w:rPr>
              <w:t>Эстосадок</w:t>
            </w:r>
            <w:proofErr w:type="spellEnd"/>
            <w:r w:rsidRPr="00114928">
              <w:rPr>
                <w:lang w:eastAsia="ru-RU"/>
              </w:rPr>
              <w:t>, наб. Времена года, д. 11</w:t>
            </w:r>
          </w:p>
          <w:p w:rsidR="00114928" w:rsidRPr="00114928" w:rsidRDefault="00114928" w:rsidP="00114928">
            <w:pPr>
              <w:suppressAutoHyphens w:val="0"/>
              <w:spacing w:before="0" w:after="0" w:line="240" w:lineRule="auto"/>
              <w:ind w:firstLine="0"/>
              <w:jc w:val="left"/>
              <w:rPr>
                <w:lang w:eastAsia="ru-RU"/>
              </w:rPr>
            </w:pPr>
            <w:r w:rsidRPr="00114928">
              <w:rPr>
                <w:lang w:eastAsia="ru-RU"/>
              </w:rPr>
              <w:t xml:space="preserve">354392, Краснодарский край, г. Сочи, Адлерский район, </w:t>
            </w:r>
            <w:r w:rsidRPr="00114928">
              <w:rPr>
                <w:lang w:eastAsia="ru-RU"/>
              </w:rPr>
              <w:br/>
              <w:t xml:space="preserve">с. </w:t>
            </w:r>
            <w:proofErr w:type="spellStart"/>
            <w:r w:rsidRPr="00114928">
              <w:rPr>
                <w:lang w:eastAsia="ru-RU"/>
              </w:rPr>
              <w:t>Эстосадок</w:t>
            </w:r>
            <w:proofErr w:type="spellEnd"/>
            <w:r w:rsidRPr="00114928">
              <w:rPr>
                <w:lang w:eastAsia="ru-RU"/>
              </w:rPr>
              <w:t>, ул. Горная Карусель,</w:t>
            </w:r>
            <w:r w:rsidRPr="00114928">
              <w:rPr>
                <w:rFonts w:eastAsia="Arial Unicode MS"/>
                <w:lang w:eastAsia="ru-RU"/>
              </w:rPr>
              <w:t xml:space="preserve"> д. 6</w:t>
            </w:r>
          </w:p>
        </w:tc>
      </w:tr>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76" w:lineRule="auto"/>
              <w:ind w:firstLine="0"/>
              <w:jc w:val="center"/>
              <w:rPr>
                <w:rFonts w:eastAsia="ヒラギノ角ゴ Pro W3"/>
                <w:lang w:eastAsia="ru-RU"/>
              </w:rPr>
            </w:pPr>
            <w:r w:rsidRPr="00114928">
              <w:rPr>
                <w:rFonts w:eastAsia="ヒラギノ角ゴ Pro W3"/>
                <w:lang w:eastAsia="ru-RU"/>
              </w:rPr>
              <w:t>3.</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jc w:val="left"/>
              <w:rPr>
                <w:lang w:eastAsia="ru-RU"/>
              </w:rPr>
            </w:pPr>
            <w:r w:rsidRPr="00114928">
              <w:rPr>
                <w:lang w:eastAsia="ru-RU"/>
              </w:rPr>
              <w:t>Географическое положение объекта</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114928">
            <w:pPr>
              <w:suppressAutoHyphens w:val="0"/>
              <w:spacing w:before="0" w:after="0" w:line="240" w:lineRule="auto"/>
              <w:ind w:firstLine="0"/>
              <w:jc w:val="left"/>
              <w:rPr>
                <w:lang w:eastAsia="ru-RU"/>
              </w:rPr>
            </w:pPr>
            <w:r w:rsidRPr="00114928">
              <w:rPr>
                <w:lang w:eastAsia="ru-RU"/>
              </w:rPr>
              <w:t xml:space="preserve">354392, Краснодарский край, г. Сочи, Адлерский район, </w:t>
            </w:r>
            <w:r w:rsidRPr="00114928">
              <w:rPr>
                <w:lang w:eastAsia="ru-RU"/>
              </w:rPr>
              <w:br/>
              <w:t xml:space="preserve">с. </w:t>
            </w:r>
            <w:proofErr w:type="spellStart"/>
            <w:r w:rsidRPr="00114928">
              <w:rPr>
                <w:lang w:eastAsia="ru-RU"/>
              </w:rPr>
              <w:t>Эстосадок</w:t>
            </w:r>
            <w:proofErr w:type="spellEnd"/>
            <w:r w:rsidRPr="00114928">
              <w:rPr>
                <w:lang w:eastAsia="ru-RU"/>
              </w:rPr>
              <w:t>, наб. Времена года, д. 11</w:t>
            </w:r>
          </w:p>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center" w:pos="4153"/>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rPr>
                <w:lang w:eastAsia="ru-RU"/>
              </w:rPr>
            </w:pPr>
            <w:r w:rsidRPr="00114928">
              <w:rPr>
                <w:lang w:eastAsia="ru-RU"/>
              </w:rPr>
              <w:t xml:space="preserve">354392, Краснодарский край, г. Сочи, Адлерский район, </w:t>
            </w:r>
            <w:r w:rsidRPr="00114928">
              <w:rPr>
                <w:lang w:eastAsia="ru-RU"/>
              </w:rPr>
              <w:br/>
              <w:t xml:space="preserve">с. </w:t>
            </w:r>
            <w:proofErr w:type="spellStart"/>
            <w:r w:rsidRPr="00114928">
              <w:rPr>
                <w:lang w:eastAsia="ru-RU"/>
              </w:rPr>
              <w:t>Эстосадок</w:t>
            </w:r>
            <w:proofErr w:type="spellEnd"/>
            <w:r w:rsidRPr="00114928">
              <w:rPr>
                <w:lang w:eastAsia="ru-RU"/>
              </w:rPr>
              <w:t>, ул. Горная Карусель,</w:t>
            </w:r>
            <w:r w:rsidRPr="00114928">
              <w:rPr>
                <w:rFonts w:eastAsia="Arial Unicode MS"/>
                <w:lang w:eastAsia="ru-RU"/>
              </w:rPr>
              <w:t xml:space="preserve"> д. 6</w:t>
            </w:r>
          </w:p>
        </w:tc>
      </w:tr>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76" w:lineRule="auto"/>
              <w:ind w:firstLine="0"/>
              <w:jc w:val="center"/>
              <w:rPr>
                <w:rFonts w:eastAsia="ヒラギノ角ゴ Pro W3"/>
                <w:lang w:eastAsia="ru-RU"/>
              </w:rPr>
            </w:pPr>
            <w:r w:rsidRPr="00114928">
              <w:rPr>
                <w:rFonts w:eastAsia="ヒラギノ角ゴ Pro W3"/>
                <w:lang w:eastAsia="ru-RU"/>
              </w:rPr>
              <w:t>4.</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suppressAutoHyphens w:val="0"/>
              <w:snapToGrid w:val="0"/>
              <w:spacing w:before="0" w:after="0" w:line="240" w:lineRule="auto"/>
              <w:ind w:right="149" w:firstLine="0"/>
              <w:rPr>
                <w:lang w:eastAsia="ru-RU"/>
              </w:rPr>
            </w:pPr>
            <w:r w:rsidRPr="00114928">
              <w:rPr>
                <w:lang w:eastAsia="ru-RU"/>
              </w:rPr>
              <w:t>Требования к подрядчику</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114928">
            <w:pPr>
              <w:suppressAutoHyphens w:val="0"/>
              <w:snapToGrid w:val="0"/>
              <w:spacing w:before="0" w:after="0" w:line="240" w:lineRule="auto"/>
              <w:ind w:right="149" w:firstLine="0"/>
              <w:rPr>
                <w:lang w:eastAsia="x-none"/>
              </w:rPr>
            </w:pPr>
            <w:r w:rsidRPr="00114928">
              <w:rPr>
                <w:lang w:eastAsia="ru-RU"/>
              </w:rPr>
              <w:t>1. Подрядчик должен являться членом саморегулируемой организации (СРО) в области архитектурно-строительного проектирования и инженерных изысканий для строительства.</w:t>
            </w:r>
          </w:p>
        </w:tc>
      </w:tr>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jc w:val="center"/>
              <w:rPr>
                <w:lang w:eastAsia="ru-RU"/>
              </w:rPr>
            </w:pPr>
            <w:r w:rsidRPr="00114928">
              <w:rPr>
                <w:lang w:eastAsia="ru-RU"/>
              </w:rPr>
              <w:t>5.</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jc w:val="left"/>
              <w:rPr>
                <w:lang w:eastAsia="ru-RU"/>
              </w:rPr>
            </w:pPr>
            <w:r w:rsidRPr="00114928">
              <w:rPr>
                <w:lang w:eastAsia="ru-RU"/>
              </w:rPr>
              <w:t>Состояние объекта</w:t>
            </w:r>
          </w:p>
        </w:tc>
        <w:tc>
          <w:tcPr>
            <w:tcW w:w="335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jc w:val="left"/>
              <w:rPr>
                <w:lang w:eastAsia="ru-RU"/>
              </w:rPr>
            </w:pPr>
            <w:r w:rsidRPr="00114928">
              <w:rPr>
                <w:lang w:eastAsia="ru-RU"/>
              </w:rPr>
              <w:t>Эксплуатация</w:t>
            </w:r>
          </w:p>
        </w:tc>
      </w:tr>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jc w:val="center"/>
              <w:rPr>
                <w:lang w:eastAsia="ru-RU"/>
              </w:rPr>
            </w:pPr>
            <w:r w:rsidRPr="00114928">
              <w:rPr>
                <w:lang w:eastAsia="ru-RU"/>
              </w:rPr>
              <w:t>6.</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jc w:val="left"/>
              <w:rPr>
                <w:lang w:eastAsia="ru-RU"/>
              </w:rPr>
            </w:pPr>
            <w:r w:rsidRPr="00114928">
              <w:rPr>
                <w:lang w:eastAsia="ru-RU"/>
              </w:rPr>
              <w:t>Характеристика объекта</w:t>
            </w:r>
          </w:p>
        </w:tc>
        <w:tc>
          <w:tcPr>
            <w:tcW w:w="335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rPr>
                <w:lang w:eastAsia="ru-RU"/>
              </w:rPr>
            </w:pPr>
            <w:r w:rsidRPr="00114928">
              <w:rPr>
                <w:lang w:eastAsia="ru-RU"/>
              </w:rPr>
              <w:t>Сейсмичность территории в соответствии с картой ОСР-97-А СНКК 22-301-2000* – III категория.</w:t>
            </w:r>
          </w:p>
        </w:tc>
      </w:tr>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76" w:lineRule="auto"/>
              <w:ind w:firstLine="0"/>
              <w:jc w:val="center"/>
              <w:rPr>
                <w:rFonts w:eastAsia="ヒラギノ角ゴ Pro W3"/>
                <w:lang w:eastAsia="ru-RU"/>
              </w:rPr>
            </w:pPr>
            <w:r w:rsidRPr="00114928">
              <w:rPr>
                <w:rFonts w:eastAsia="ヒラギノ角ゴ Pro W3"/>
                <w:lang w:eastAsia="ru-RU"/>
              </w:rPr>
              <w:t>7.</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suppressAutoHyphens w:val="0"/>
              <w:spacing w:before="0" w:after="0" w:line="240" w:lineRule="auto"/>
              <w:ind w:firstLine="0"/>
              <w:jc w:val="left"/>
              <w:rPr>
                <w:lang w:eastAsia="ru-RU"/>
              </w:rPr>
            </w:pPr>
            <w:r w:rsidRPr="00114928">
              <w:rPr>
                <w:lang w:eastAsia="ru-RU"/>
              </w:rPr>
              <w:t>Цель выполнения работы</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rPr>
                <w:lang w:eastAsia="ru-RU"/>
              </w:rPr>
            </w:pPr>
            <w:r w:rsidRPr="00114928">
              <w:rPr>
                <w:lang w:eastAsia="ru-RU"/>
              </w:rPr>
              <w:t xml:space="preserve">Реновация Гостиниц «Горки Плаза Вест» и «Горки Плаза </w:t>
            </w:r>
            <w:proofErr w:type="spellStart"/>
            <w:proofErr w:type="gramStart"/>
            <w:r w:rsidRPr="00114928">
              <w:rPr>
                <w:lang w:eastAsia="ru-RU"/>
              </w:rPr>
              <w:t>Ист</w:t>
            </w:r>
            <w:proofErr w:type="spellEnd"/>
            <w:proofErr w:type="gramEnd"/>
            <w:r w:rsidRPr="00114928">
              <w:rPr>
                <w:lang w:eastAsia="ru-RU"/>
              </w:rPr>
              <w:t xml:space="preserve">» для получения франшизы бренда </w:t>
            </w:r>
            <w:r w:rsidRPr="00114928">
              <w:rPr>
                <w:lang w:val="en-US" w:eastAsia="ru-RU"/>
              </w:rPr>
              <w:t>Courtyard</w:t>
            </w:r>
            <w:r w:rsidRPr="00114928">
              <w:rPr>
                <w:lang w:eastAsia="ru-RU"/>
              </w:rPr>
              <w:t xml:space="preserve"> </w:t>
            </w:r>
            <w:r w:rsidRPr="00114928">
              <w:rPr>
                <w:lang w:val="en-US" w:eastAsia="ru-RU"/>
              </w:rPr>
              <w:t>by</w:t>
            </w:r>
            <w:r w:rsidRPr="00114928">
              <w:rPr>
                <w:lang w:eastAsia="ru-RU"/>
              </w:rPr>
              <w:t xml:space="preserve"> </w:t>
            </w:r>
            <w:r w:rsidRPr="00114928">
              <w:rPr>
                <w:lang w:val="en-US" w:eastAsia="ru-RU"/>
              </w:rPr>
              <w:t>Marriott</w:t>
            </w:r>
          </w:p>
        </w:tc>
      </w:tr>
      <w:tr w:rsidR="00114928" w:rsidRPr="00114928" w:rsidTr="00022257">
        <w:trPr>
          <w:trHeight w:val="445"/>
        </w:trPr>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76" w:lineRule="auto"/>
              <w:ind w:firstLine="0"/>
              <w:jc w:val="center"/>
              <w:rPr>
                <w:rFonts w:eastAsia="ヒラギノ角ゴ Pro W3"/>
                <w:lang w:eastAsia="ru-RU"/>
              </w:rPr>
            </w:pPr>
            <w:r w:rsidRPr="00114928">
              <w:rPr>
                <w:rFonts w:eastAsia="ヒラギノ角ゴ Pro W3"/>
                <w:lang w:eastAsia="ru-RU"/>
              </w:rPr>
              <w:t>8.</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Del="007D1E8F" w:rsidRDefault="00114928" w:rsidP="0011492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val="0"/>
              <w:spacing w:before="0" w:after="0" w:line="240" w:lineRule="auto"/>
              <w:ind w:firstLine="0"/>
              <w:jc w:val="left"/>
              <w:rPr>
                <w:highlight w:val="yellow"/>
                <w:lang w:eastAsia="ru-RU"/>
              </w:rPr>
            </w:pPr>
            <w:r w:rsidRPr="00114928">
              <w:rPr>
                <w:lang w:eastAsia="ru-RU"/>
              </w:rPr>
              <w:t>Сроки выполнения работ</w:t>
            </w:r>
          </w:p>
        </w:tc>
        <w:tc>
          <w:tcPr>
            <w:tcW w:w="335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center" w:pos="4286"/>
              </w:tabs>
              <w:suppressAutoHyphens w:val="0"/>
              <w:spacing w:before="0" w:after="0" w:line="240" w:lineRule="auto"/>
              <w:ind w:firstLine="0"/>
              <w:jc w:val="left"/>
              <w:rPr>
                <w:lang w:eastAsia="ru-RU"/>
              </w:rPr>
            </w:pPr>
            <w:r w:rsidRPr="00114928">
              <w:rPr>
                <w:rFonts w:eastAsia="ヒラギノ角ゴ Pro W3"/>
                <w:color w:val="000000"/>
                <w:lang w:eastAsia="en-US"/>
              </w:rPr>
              <w:t>75 календарных дней со дня заключения договора</w:t>
            </w:r>
          </w:p>
        </w:tc>
      </w:tr>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lang w:eastAsia="ru-RU"/>
              </w:rPr>
            </w:pPr>
            <w:r w:rsidRPr="00114928">
              <w:rPr>
                <w:rFonts w:eastAsia="ヒラギノ角ゴ Pro W3"/>
                <w:lang w:eastAsia="ru-RU"/>
              </w:rPr>
              <w:t>9.</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jc w:val="left"/>
              <w:rPr>
                <w:rFonts w:eastAsia="ヒラギノ角ゴ Pro W3"/>
                <w:kern w:val="1"/>
                <w:lang w:eastAsia="ru-RU"/>
              </w:rPr>
            </w:pPr>
            <w:r w:rsidRPr="00114928">
              <w:rPr>
                <w:rFonts w:eastAsia="ヒラギノ角ゴ Pro W3"/>
                <w:kern w:val="1"/>
                <w:lang w:eastAsia="ru-RU"/>
              </w:rPr>
              <w:t>Требования к производству работ</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F6091A">
            <w:pPr>
              <w:numPr>
                <w:ilvl w:val="0"/>
                <w:numId w:val="15"/>
              </w:numPr>
              <w:suppressAutoHyphens w:val="0"/>
              <w:spacing w:before="0" w:after="0" w:line="240" w:lineRule="auto"/>
              <w:ind w:left="32" w:firstLine="328"/>
              <w:contextualSpacing/>
              <w:jc w:val="left"/>
              <w:rPr>
                <w:rFonts w:eastAsia="ヒラギノ角ゴ Pro W3"/>
                <w:kern w:val="2"/>
                <w:lang w:eastAsia="ru-RU"/>
              </w:rPr>
            </w:pPr>
            <w:proofErr w:type="gramStart"/>
            <w:r w:rsidRPr="00114928">
              <w:rPr>
                <w:szCs w:val="28"/>
                <w:lang w:eastAsia="ru-RU"/>
              </w:rPr>
              <w:t xml:space="preserve">Подрядчик до начала производства работ разрабатывает и передает на согласование Заказчику проект производства работ, рабочие проекты, а также технологические карты на все виды работ, содержащие решения по обеспечению безопасности производства работ, используемые материалы и оборудование, технологические ограничения и способы контроля и приемки результатов </w:t>
            </w:r>
            <w:r w:rsidRPr="00114928">
              <w:rPr>
                <w:rFonts w:eastAsia="ヒラギノ角ゴ Pro W3"/>
                <w:kern w:val="2"/>
                <w:lang w:eastAsia="ru-RU"/>
              </w:rPr>
              <w:t xml:space="preserve">в течение 2 (двух) рабочих дней с даты подписания договора. </w:t>
            </w:r>
            <w:proofErr w:type="gramEnd"/>
          </w:p>
          <w:p w:rsidR="00114928" w:rsidRPr="00114928" w:rsidRDefault="00114928" w:rsidP="00F6091A">
            <w:pPr>
              <w:numPr>
                <w:ilvl w:val="0"/>
                <w:numId w:val="15"/>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uppressAutoHyphens w:val="0"/>
              <w:spacing w:before="0" w:after="0" w:line="240" w:lineRule="auto"/>
              <w:ind w:left="32" w:firstLine="328"/>
              <w:contextualSpacing/>
              <w:jc w:val="left"/>
              <w:rPr>
                <w:rFonts w:eastAsia="ヒラギノ角ゴ Pro W3"/>
                <w:kern w:val="2"/>
                <w:lang w:eastAsia="ru-RU"/>
              </w:rPr>
            </w:pPr>
            <w:proofErr w:type="gramStart"/>
            <w:r w:rsidRPr="00114928">
              <w:rPr>
                <w:rFonts w:eastAsia="ヒラギノ角ゴ Pro W3"/>
                <w:kern w:val="2"/>
                <w:lang w:eastAsia="ru-RU"/>
              </w:rPr>
              <w:t>До начала работ Подрядчик обязан письменно согласовать применяемые при производстве работ материалы.</w:t>
            </w:r>
            <w:proofErr w:type="gramEnd"/>
            <w:r w:rsidRPr="00114928">
              <w:rPr>
                <w:rFonts w:eastAsia="ヒラギノ角ゴ Pro W3"/>
                <w:kern w:val="2"/>
                <w:lang w:eastAsia="ru-RU"/>
              </w:rPr>
              <w:t xml:space="preserve"> Работы, произведенные без согласованной технологической карты и применением не согласованного Заказчиком материала, считаются не выполненными и оплате не подлежат.</w:t>
            </w:r>
          </w:p>
          <w:p w:rsidR="00114928" w:rsidRPr="00114928" w:rsidRDefault="00114928" w:rsidP="00F6091A">
            <w:pPr>
              <w:numPr>
                <w:ilvl w:val="0"/>
                <w:numId w:val="15"/>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uppressAutoHyphens w:val="0"/>
              <w:spacing w:before="0" w:after="0" w:line="240" w:lineRule="auto"/>
              <w:ind w:left="32" w:firstLine="328"/>
              <w:contextualSpacing/>
              <w:jc w:val="left"/>
              <w:rPr>
                <w:rFonts w:eastAsia="ヒラギノ角ゴ Pro W3"/>
                <w:kern w:val="2"/>
                <w:lang w:eastAsia="ru-RU"/>
              </w:rPr>
            </w:pPr>
            <w:r w:rsidRPr="00114928">
              <w:rPr>
                <w:rFonts w:eastAsia="ヒラギノ角ゴ Pro W3"/>
                <w:kern w:val="2"/>
                <w:lang w:eastAsia="ru-RU"/>
              </w:rPr>
              <w:t xml:space="preserve">Материалы и оборудование, полученные подрядчиком в </w:t>
            </w:r>
            <w:proofErr w:type="gramStart"/>
            <w:r w:rsidRPr="00114928">
              <w:rPr>
                <w:rFonts w:eastAsia="ヒラギノ角ゴ Pro W3"/>
                <w:kern w:val="2"/>
                <w:lang w:eastAsia="ru-RU"/>
              </w:rPr>
              <w:t>результате</w:t>
            </w:r>
            <w:proofErr w:type="gramEnd"/>
            <w:r w:rsidRPr="00114928">
              <w:rPr>
                <w:rFonts w:eastAsia="ヒラギノ角ゴ Pro W3"/>
                <w:kern w:val="2"/>
                <w:lang w:eastAsia="ru-RU"/>
              </w:rPr>
              <w:t xml:space="preserve"> работ, оформляются актом по установленной форме, подписанным представителями Заказчика и </w:t>
            </w:r>
            <w:r w:rsidRPr="00114928">
              <w:rPr>
                <w:rFonts w:eastAsia="ヒラギノ角ゴ Pro W3"/>
                <w:kern w:val="2"/>
                <w:lang w:eastAsia="ru-RU"/>
              </w:rPr>
              <w:lastRenderedPageBreak/>
              <w:t>Подрядчика, и передаются по требованию - накладной (Форма М-11).</w:t>
            </w:r>
          </w:p>
          <w:p w:rsidR="00114928" w:rsidRPr="00114928" w:rsidRDefault="00114928" w:rsidP="00F6091A">
            <w:pPr>
              <w:numPr>
                <w:ilvl w:val="0"/>
                <w:numId w:val="15"/>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uppressAutoHyphens w:val="0"/>
              <w:spacing w:before="0" w:after="0" w:line="240" w:lineRule="auto"/>
              <w:ind w:left="32" w:firstLine="328"/>
              <w:contextualSpacing/>
              <w:jc w:val="left"/>
              <w:rPr>
                <w:rFonts w:eastAsia="ヒラギノ角ゴ Pro W3"/>
                <w:kern w:val="2"/>
                <w:lang w:eastAsia="ru-RU"/>
              </w:rPr>
            </w:pPr>
            <w:r w:rsidRPr="00114928">
              <w:rPr>
                <w:rFonts w:eastAsia="ヒラギノ角ゴ Pro W3"/>
                <w:kern w:val="2"/>
                <w:lang w:eastAsia="ru-RU"/>
              </w:rPr>
              <w:t xml:space="preserve">До начала работ Подрядчик обязан предоставить Заказчику приказ о назначении представителя Подрядчика, ответственного за проведение работ на объекте, а также ответственного за электрохозяйство; </w:t>
            </w:r>
          </w:p>
          <w:p w:rsidR="00114928" w:rsidRPr="00114928" w:rsidRDefault="00114928" w:rsidP="00F6091A">
            <w:pPr>
              <w:numPr>
                <w:ilvl w:val="0"/>
                <w:numId w:val="15"/>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uppressAutoHyphens w:val="0"/>
              <w:spacing w:before="0" w:after="0" w:line="240" w:lineRule="auto"/>
              <w:ind w:left="32" w:firstLine="328"/>
              <w:contextualSpacing/>
              <w:jc w:val="left"/>
              <w:rPr>
                <w:rFonts w:eastAsia="ヒラギノ角ゴ Pro W3"/>
                <w:kern w:val="2"/>
                <w:lang w:eastAsia="ru-RU"/>
              </w:rPr>
            </w:pPr>
            <w:r w:rsidRPr="00114928">
              <w:rPr>
                <w:rFonts w:eastAsia="ヒラギノ角ゴ Pro W3"/>
                <w:kern w:val="2"/>
                <w:lang w:eastAsia="ru-RU"/>
              </w:rPr>
              <w:t xml:space="preserve">До начала работ Подрядчик обязан предоставить Заказчику список персонала, задействованного на объекте. </w:t>
            </w:r>
          </w:p>
          <w:p w:rsidR="00114928" w:rsidRPr="00114928" w:rsidRDefault="00114928" w:rsidP="00F6091A">
            <w:pPr>
              <w:numPr>
                <w:ilvl w:val="0"/>
                <w:numId w:val="15"/>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uppressAutoHyphens w:val="0"/>
              <w:spacing w:before="0" w:after="0" w:line="240" w:lineRule="auto"/>
              <w:ind w:left="32" w:firstLine="328"/>
              <w:contextualSpacing/>
              <w:jc w:val="left"/>
              <w:rPr>
                <w:rFonts w:eastAsia="ヒラギノ角ゴ Pro W3"/>
                <w:kern w:val="2"/>
                <w:lang w:eastAsia="ru-RU"/>
              </w:rPr>
            </w:pPr>
            <w:r w:rsidRPr="00114928">
              <w:rPr>
                <w:rFonts w:eastAsia="ヒラギノ角ゴ Pro W3"/>
                <w:kern w:val="2"/>
                <w:lang w:eastAsia="ru-RU"/>
              </w:rPr>
              <w:t>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вывоз мусора.</w:t>
            </w:r>
          </w:p>
          <w:p w:rsidR="00114928" w:rsidRPr="00114928" w:rsidRDefault="00114928" w:rsidP="00F6091A">
            <w:pPr>
              <w:numPr>
                <w:ilvl w:val="0"/>
                <w:numId w:val="15"/>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uppressAutoHyphens w:val="0"/>
              <w:spacing w:before="0" w:after="0" w:line="240" w:lineRule="auto"/>
              <w:ind w:left="32" w:firstLine="328"/>
              <w:contextualSpacing/>
              <w:jc w:val="left"/>
              <w:rPr>
                <w:rFonts w:eastAsia="ヒラギノ角ゴ Pro W3"/>
                <w:kern w:val="2"/>
                <w:lang w:eastAsia="ru-RU"/>
              </w:rPr>
            </w:pPr>
            <w:r w:rsidRPr="00114928">
              <w:rPr>
                <w:rFonts w:eastAsia="ヒラギノ角ゴ Pro W3"/>
                <w:kern w:val="1"/>
                <w:lang w:eastAsia="ru-RU"/>
              </w:rPr>
              <w:t xml:space="preserve">Разработать календарный график на все виды производимых работ в течение 2 (двух) рабочих дней </w:t>
            </w:r>
            <w:proofErr w:type="gramStart"/>
            <w:r w:rsidRPr="00114928">
              <w:rPr>
                <w:rFonts w:eastAsia="ヒラギノ角ゴ Pro W3"/>
                <w:kern w:val="1"/>
                <w:lang w:eastAsia="ru-RU"/>
              </w:rPr>
              <w:t>с даты подписания</w:t>
            </w:r>
            <w:proofErr w:type="gramEnd"/>
            <w:r w:rsidRPr="00114928">
              <w:rPr>
                <w:rFonts w:eastAsia="ヒラギノ角ゴ Pro W3"/>
                <w:kern w:val="1"/>
                <w:lang w:eastAsia="ru-RU"/>
              </w:rPr>
              <w:t xml:space="preserve"> договора.</w:t>
            </w:r>
          </w:p>
          <w:p w:rsidR="00114928" w:rsidRPr="00114928" w:rsidRDefault="00114928" w:rsidP="00F6091A">
            <w:pPr>
              <w:numPr>
                <w:ilvl w:val="0"/>
                <w:numId w:val="15"/>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uppressAutoHyphens w:val="0"/>
              <w:spacing w:before="0" w:after="0" w:line="240" w:lineRule="auto"/>
              <w:ind w:left="32" w:firstLine="328"/>
              <w:contextualSpacing/>
              <w:jc w:val="left"/>
              <w:rPr>
                <w:rFonts w:eastAsia="ヒラギノ角ゴ Pro W3"/>
                <w:kern w:val="2"/>
                <w:lang w:eastAsia="ru-RU"/>
              </w:rPr>
            </w:pPr>
            <w:r w:rsidRPr="00114928">
              <w:rPr>
                <w:rFonts w:eastAsia="ヒラギノ角ゴ Pro W3"/>
                <w:kern w:val="1"/>
                <w:lang w:eastAsia="ru-RU"/>
              </w:rPr>
              <w:t>Осуществить строительно-монтажные работы:</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rPr>
                <w:rFonts w:eastAsia="ヒラギノ角ゴ Pro W3"/>
                <w:kern w:val="1"/>
                <w:lang w:eastAsia="ru-RU"/>
              </w:rPr>
            </w:pPr>
            <w:proofErr w:type="gramStart"/>
            <w:r w:rsidRPr="00114928">
              <w:rPr>
                <w:rFonts w:eastAsia="ヒラギノ角ゴ Pro W3"/>
                <w:kern w:val="1"/>
                <w:lang w:eastAsia="ru-RU"/>
              </w:rPr>
              <w:t xml:space="preserve">- причем ремонтно-строительные и иные работы по объекту должны быть выполнены в соответствии с технической документацией,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roofErr w:type="gramEnd"/>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 xml:space="preserve">-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 </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 xml:space="preserve">- своевременно устранить недоделки и дефекты, выявленные в </w:t>
            </w:r>
            <w:proofErr w:type="gramStart"/>
            <w:r w:rsidRPr="00114928">
              <w:rPr>
                <w:rFonts w:eastAsia="ヒラギノ角ゴ Pro W3"/>
                <w:kern w:val="1"/>
                <w:lang w:eastAsia="ru-RU"/>
              </w:rPr>
              <w:t>процессе</w:t>
            </w:r>
            <w:proofErr w:type="gramEnd"/>
            <w:r w:rsidRPr="00114928">
              <w:rPr>
                <w:rFonts w:eastAsia="ヒラギノ角ゴ Pro W3"/>
                <w:kern w:val="1"/>
                <w:lang w:eastAsia="ru-RU"/>
              </w:rPr>
              <w:t xml:space="preserve"> приемки работ и допущенные по вине подрядчика, а в случаях, предусмотренных договором, устранить по требованию заказчика, и за его счет недостатки, за которые подрядчик не отвечает;</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 xml:space="preserve">-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 </w:t>
            </w:r>
          </w:p>
        </w:tc>
      </w:tr>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lang w:eastAsia="ru-RU"/>
              </w:rPr>
            </w:pPr>
            <w:r w:rsidRPr="00114928">
              <w:rPr>
                <w:rFonts w:eastAsia="ヒラギノ角ゴ Pro W3"/>
                <w:lang w:eastAsia="ru-RU"/>
              </w:rPr>
              <w:lastRenderedPageBreak/>
              <w:t>10.</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jc w:val="left"/>
              <w:rPr>
                <w:rFonts w:eastAsia="ヒラギノ角ゴ Pro W3"/>
                <w:kern w:val="1"/>
                <w:lang w:eastAsia="ru-RU"/>
              </w:rPr>
            </w:pPr>
            <w:r w:rsidRPr="00114928">
              <w:rPr>
                <w:rFonts w:eastAsia="ヒラギノ角ゴ Pro W3"/>
                <w:kern w:val="1"/>
                <w:lang w:eastAsia="ru-RU"/>
              </w:rPr>
              <w:t>Обязательные условия</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proofErr w:type="gramStart"/>
            <w:r w:rsidRPr="00114928">
              <w:rPr>
                <w:rFonts w:eastAsia="ヒラギノ角ゴ Pro W3"/>
                <w:kern w:val="1"/>
                <w:lang w:eastAsia="ru-RU"/>
              </w:rPr>
              <w:t xml:space="preserve">Обязательным условием при приемке выполненных работ является наличие актов скрытых работ; сертификатов (качества, соответствия, гигиенических и др.) на применяемые материалы (протоколов испытаний этих материалов); паспортов на смонтированное оборудование и товарных (товарно-транспортных) накладных на приобретенное оборудование, использованное в процессе производства работ (оказания услуг).       </w:t>
            </w:r>
            <w:proofErr w:type="gramEnd"/>
          </w:p>
        </w:tc>
      </w:tr>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lang w:eastAsia="ru-RU"/>
              </w:rPr>
            </w:pPr>
            <w:r w:rsidRPr="00114928">
              <w:rPr>
                <w:rFonts w:eastAsia="ヒラギノ角ゴ Pro W3"/>
                <w:lang w:eastAsia="ru-RU"/>
              </w:rPr>
              <w:t>11.</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jc w:val="left"/>
              <w:rPr>
                <w:rFonts w:eastAsia="ヒラギノ角ゴ Pro W3"/>
                <w:kern w:val="1"/>
                <w:lang w:eastAsia="ru-RU"/>
              </w:rPr>
            </w:pPr>
            <w:proofErr w:type="gramStart"/>
            <w:r w:rsidRPr="00114928">
              <w:rPr>
                <w:rFonts w:eastAsia="ヒラギノ角ゴ Pro W3"/>
                <w:kern w:val="1"/>
                <w:lang w:eastAsia="ru-RU"/>
              </w:rPr>
              <w:t>Требования</w:t>
            </w:r>
            <w:proofErr w:type="gramEnd"/>
            <w:r w:rsidRPr="00114928">
              <w:rPr>
                <w:rFonts w:eastAsia="ヒラギノ角ゴ Pro W3"/>
                <w:kern w:val="1"/>
                <w:lang w:eastAsia="ru-RU"/>
              </w:rPr>
              <w:t xml:space="preserve"> установленные нормативно-техническими </w:t>
            </w:r>
            <w:r w:rsidRPr="00114928">
              <w:rPr>
                <w:rFonts w:eastAsia="ヒラギノ角ゴ Pro W3"/>
                <w:kern w:val="1"/>
                <w:lang w:eastAsia="ru-RU"/>
              </w:rPr>
              <w:lastRenderedPageBreak/>
              <w:t>документами</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lastRenderedPageBreak/>
              <w:t xml:space="preserve">     При выполнении работ необходимо соблюдать требования нормативно - технических документов:</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1.</w:t>
            </w:r>
            <w:r w:rsidRPr="00114928">
              <w:rPr>
                <w:rFonts w:eastAsia="ヒラギノ角ゴ Pro W3"/>
                <w:kern w:val="1"/>
                <w:lang w:eastAsia="ru-RU"/>
              </w:rPr>
              <w:tab/>
              <w:t xml:space="preserve">Федеральный закон от 22.07.2008 № 123-ФЗ «Технический регламент о требованиях пожарной </w:t>
            </w:r>
            <w:r w:rsidRPr="00114928">
              <w:rPr>
                <w:rFonts w:eastAsia="ヒラギノ角ゴ Pro W3"/>
                <w:kern w:val="1"/>
                <w:lang w:eastAsia="ru-RU"/>
              </w:rPr>
              <w:lastRenderedPageBreak/>
              <w:t>безопасности»;</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2.</w:t>
            </w:r>
            <w:r w:rsidRPr="00114928">
              <w:rPr>
                <w:rFonts w:eastAsia="ヒラギノ角ゴ Pro W3"/>
                <w:kern w:val="1"/>
                <w:lang w:eastAsia="ru-RU"/>
              </w:rPr>
              <w:tab/>
              <w:t>Постановление Правительства РФ от 25 апреля 2012 г. № 390 «О противопожарном режиме»;</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3.</w:t>
            </w:r>
            <w:r w:rsidRPr="00114928">
              <w:rPr>
                <w:rFonts w:eastAsia="ヒラギノ角ゴ Pro W3"/>
                <w:kern w:val="1"/>
                <w:lang w:eastAsia="ru-RU"/>
              </w:rPr>
              <w:tab/>
              <w:t>РД 78.145-93 Системы и комплексы охранной, пожарной и охранно-пожарной сигнализации. Правила производства и приемки работ;</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4.</w:t>
            </w:r>
            <w:r w:rsidRPr="00114928">
              <w:rPr>
                <w:rFonts w:eastAsia="ヒラギノ角ゴ Pro W3"/>
                <w:kern w:val="1"/>
                <w:lang w:eastAsia="ru-RU"/>
              </w:rPr>
              <w:tab/>
              <w:t xml:space="preserve">СНиП 12-03-2001 – «Безопасность труда в </w:t>
            </w:r>
            <w:proofErr w:type="gramStart"/>
            <w:r w:rsidRPr="00114928">
              <w:rPr>
                <w:rFonts w:eastAsia="ヒラギノ角ゴ Pro W3"/>
                <w:kern w:val="1"/>
                <w:lang w:eastAsia="ru-RU"/>
              </w:rPr>
              <w:t>строительстве</w:t>
            </w:r>
            <w:proofErr w:type="gramEnd"/>
            <w:r w:rsidRPr="00114928">
              <w:rPr>
                <w:rFonts w:eastAsia="ヒラギノ角ゴ Pro W3"/>
                <w:kern w:val="1"/>
                <w:lang w:eastAsia="ru-RU"/>
              </w:rPr>
              <w:t xml:space="preserve"> Часть 1. Общие требования»;</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5.</w:t>
            </w:r>
            <w:r w:rsidRPr="00114928">
              <w:rPr>
                <w:rFonts w:eastAsia="ヒラギノ角ゴ Pro W3"/>
                <w:kern w:val="1"/>
                <w:lang w:eastAsia="ru-RU"/>
              </w:rPr>
              <w:tab/>
              <w:t xml:space="preserve">СНиП 12-03-2002 – «Безопасность труда в </w:t>
            </w:r>
            <w:proofErr w:type="gramStart"/>
            <w:r w:rsidRPr="00114928">
              <w:rPr>
                <w:rFonts w:eastAsia="ヒラギノ角ゴ Pro W3"/>
                <w:kern w:val="1"/>
                <w:lang w:eastAsia="ru-RU"/>
              </w:rPr>
              <w:t>строительстве</w:t>
            </w:r>
            <w:proofErr w:type="gramEnd"/>
            <w:r w:rsidRPr="00114928">
              <w:rPr>
                <w:rFonts w:eastAsia="ヒラギノ角ゴ Pro W3"/>
                <w:kern w:val="1"/>
                <w:lang w:eastAsia="ru-RU"/>
              </w:rPr>
              <w:t xml:space="preserve"> Часть 2. Строительное производство»;</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6.</w:t>
            </w:r>
            <w:r w:rsidRPr="00114928">
              <w:rPr>
                <w:rFonts w:eastAsia="ヒラギノ角ゴ Pro W3"/>
                <w:kern w:val="1"/>
                <w:lang w:eastAsia="ru-RU"/>
              </w:rPr>
              <w:tab/>
              <w:t>ФПН в области промышленной безопасности от 12.11.2013 №553 «Правила безопасности опасных производственных объектов, на которых используются подъемные сооружения»</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7.</w:t>
            </w:r>
            <w:r w:rsidRPr="00114928">
              <w:rPr>
                <w:rFonts w:eastAsia="ヒラギノ角ゴ Pro W3"/>
                <w:kern w:val="1"/>
                <w:lang w:eastAsia="ru-RU"/>
              </w:rPr>
              <w:tab/>
              <w:t>СНиП 3.01.04-87 – «Приемка в эксплуатацию законченных строительством объектов. Основные положения»;</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8.</w:t>
            </w:r>
            <w:r w:rsidRPr="00114928">
              <w:rPr>
                <w:rFonts w:eastAsia="ヒラギノ角ゴ Pro W3"/>
                <w:kern w:val="1"/>
                <w:lang w:eastAsia="ru-RU"/>
              </w:rPr>
              <w:tab/>
              <w:t xml:space="preserve">СНиП 12-01-2004 – «Организация строительства»; </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9.</w:t>
            </w:r>
            <w:r w:rsidRPr="00114928">
              <w:rPr>
                <w:rFonts w:eastAsia="ヒラギノ角ゴ Pro W3"/>
                <w:kern w:val="1"/>
                <w:lang w:eastAsia="ru-RU"/>
              </w:rPr>
              <w:tab/>
              <w:t xml:space="preserve">ГОСТ 12.10004-91 – «Пожарная безопасность. Общие требования»; </w:t>
            </w:r>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10.</w:t>
            </w:r>
            <w:r w:rsidRPr="00114928">
              <w:rPr>
                <w:rFonts w:eastAsia="ヒラギノ角ゴ Pro W3"/>
                <w:kern w:val="1"/>
                <w:lang w:eastAsia="ru-RU"/>
              </w:rPr>
              <w:tab/>
            </w:r>
            <w:proofErr w:type="gramStart"/>
            <w:r w:rsidRPr="00114928">
              <w:rPr>
                <w:rFonts w:eastAsia="ヒラギノ角ゴ Pro W3"/>
                <w:kern w:val="1"/>
                <w:lang w:eastAsia="ru-RU"/>
              </w:rPr>
              <w:t>Все применяемые строительные материалы в соответствии с Федеральным Законом Краснодарского края «Об обеспечении радиационной и химической безопасности населения Краснодарского края» от 17.01.2001г. должны проходить радиационный контроль и отвечать по содержанию радионуклидов требованиям «Норм радиационной безопасности (НРБ-99)» СП 2.6.1751-96 и «Основных санитарных правил обеспечения радиационной безопасности (ОСПОРБ-99)» СП 2.6.1799-99.</w:t>
            </w:r>
            <w:proofErr w:type="gramEnd"/>
          </w:p>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r w:rsidRPr="00114928">
              <w:rPr>
                <w:rFonts w:eastAsia="ヒラギノ角ゴ Pro W3"/>
                <w:kern w:val="1"/>
                <w:lang w:eastAsia="ru-RU"/>
              </w:rPr>
              <w:t>11.</w:t>
            </w:r>
            <w:r w:rsidRPr="00114928">
              <w:rPr>
                <w:rFonts w:eastAsia="ヒラギノ角ゴ Pro W3"/>
                <w:kern w:val="1"/>
                <w:lang w:eastAsia="ru-RU"/>
              </w:rPr>
              <w:tab/>
              <w:t xml:space="preserve">А также в </w:t>
            </w:r>
            <w:proofErr w:type="gramStart"/>
            <w:r w:rsidRPr="00114928">
              <w:rPr>
                <w:rFonts w:eastAsia="ヒラギノ角ゴ Pro W3"/>
                <w:kern w:val="1"/>
                <w:lang w:eastAsia="ru-RU"/>
              </w:rPr>
              <w:t>соответствии</w:t>
            </w:r>
            <w:proofErr w:type="gramEnd"/>
            <w:r w:rsidRPr="00114928">
              <w:rPr>
                <w:rFonts w:eastAsia="ヒラギノ角ゴ Pro W3"/>
                <w:kern w:val="1"/>
                <w:lang w:eastAsia="ru-RU"/>
              </w:rPr>
              <w:t xml:space="preserve"> с другими действующими нормативными документами Российской Федерации.</w:t>
            </w:r>
          </w:p>
        </w:tc>
      </w:tr>
      <w:tr w:rsidR="00114928" w:rsidRPr="00114928" w:rsidTr="00022257">
        <w:tc>
          <w:tcPr>
            <w:tcW w:w="358"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lang w:eastAsia="ru-RU"/>
              </w:rPr>
            </w:pPr>
            <w:r w:rsidRPr="00114928">
              <w:rPr>
                <w:rFonts w:eastAsia="ヒラギノ角ゴ Pro W3"/>
                <w:lang w:eastAsia="ru-RU"/>
              </w:rPr>
              <w:lastRenderedPageBreak/>
              <w:t>11.</w:t>
            </w:r>
          </w:p>
        </w:tc>
        <w:tc>
          <w:tcPr>
            <w:tcW w:w="1286" w:type="pct"/>
            <w:tcBorders>
              <w:top w:val="single" w:sz="4" w:space="0" w:color="auto"/>
              <w:left w:val="single" w:sz="4" w:space="0" w:color="auto"/>
              <w:bottom w:val="single" w:sz="4" w:space="0" w:color="auto"/>
              <w:right w:val="single" w:sz="4" w:space="0" w:color="auto"/>
            </w:tcBorders>
            <w:vAlign w:val="center"/>
          </w:tcPr>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jc w:val="left"/>
              <w:rPr>
                <w:rFonts w:eastAsia="ヒラギノ角ゴ Pro W3"/>
                <w:kern w:val="1"/>
                <w:lang w:eastAsia="ru-RU"/>
              </w:rPr>
            </w:pPr>
            <w:r w:rsidRPr="00114928">
              <w:rPr>
                <w:rFonts w:eastAsia="ヒラギノ角ゴ Pro W3"/>
                <w:kern w:val="1"/>
                <w:lang w:eastAsia="ru-RU"/>
              </w:rPr>
              <w:t xml:space="preserve">Страхование </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line="240" w:lineRule="auto"/>
              <w:ind w:firstLine="0"/>
              <w:rPr>
                <w:rFonts w:eastAsia="ヒラギノ角ゴ Pro W3"/>
                <w:kern w:val="1"/>
                <w:lang w:eastAsia="ru-RU"/>
              </w:rPr>
            </w:pPr>
            <w:proofErr w:type="gramStart"/>
            <w:r w:rsidRPr="00114928">
              <w:rPr>
                <w:lang w:eastAsia="ru-RU"/>
              </w:rPr>
              <w:t>Подрядчик обязан в течение 5 рабочих дней с момента заключения договора предоставить копию договора комплексного страхования риска случайного повреждения, случайной гибели объекта, материалов, оборудования и иного имущества, используемого при строительстве, а также ответственности за причинение вреда другим лицам и их имуществу в связи со строительством; страхование ответственности за неисполнение или ненадлежащее исполнение договорных обязательств по договору.</w:t>
            </w:r>
            <w:proofErr w:type="gramEnd"/>
          </w:p>
        </w:tc>
      </w:tr>
      <w:tr w:rsidR="00114928" w:rsidRPr="00114928" w:rsidTr="00022257">
        <w:tc>
          <w:tcPr>
            <w:tcW w:w="358" w:type="pct"/>
            <w:tcBorders>
              <w:left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lang w:eastAsia="ru-RU"/>
              </w:rPr>
            </w:pPr>
            <w:r w:rsidRPr="00114928">
              <w:rPr>
                <w:rFonts w:eastAsia="ヒラギノ角ゴ Pro W3"/>
                <w:lang w:eastAsia="ru-RU"/>
              </w:rPr>
              <w:t>12.</w:t>
            </w:r>
          </w:p>
        </w:tc>
        <w:tc>
          <w:tcPr>
            <w:tcW w:w="1286" w:type="pct"/>
            <w:tcBorders>
              <w:left w:val="single" w:sz="4" w:space="0" w:color="auto"/>
              <w:right w:val="single" w:sz="4" w:space="0" w:color="auto"/>
            </w:tcBorders>
            <w:vAlign w:val="center"/>
          </w:tcPr>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jc w:val="left"/>
              <w:rPr>
                <w:rFonts w:eastAsia="ヒラギノ角ゴ Pro W3"/>
                <w:kern w:val="1"/>
                <w:lang w:eastAsia="ru-RU"/>
              </w:rPr>
            </w:pPr>
            <w:r w:rsidRPr="00114928">
              <w:rPr>
                <w:rFonts w:eastAsia="ヒラギノ角ゴ Pro W3"/>
                <w:color w:val="000000"/>
                <w:kern w:val="1"/>
                <w:lang w:eastAsia="ru-RU"/>
              </w:rPr>
              <w:t>Требования по передаче заказчику технических и иных документов по завершению и сдаче работ</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114928">
            <w:pPr>
              <w:suppressAutoHyphens w:val="0"/>
              <w:spacing w:before="0" w:after="0" w:line="240" w:lineRule="auto"/>
              <w:ind w:firstLine="0"/>
              <w:rPr>
                <w:color w:val="000000"/>
                <w:lang w:eastAsia="ru-RU"/>
              </w:rPr>
            </w:pPr>
            <w:r w:rsidRPr="00114928">
              <w:rPr>
                <w:color w:val="000000"/>
                <w:lang w:eastAsia="ru-RU"/>
              </w:rPr>
              <w:t>Предоставить Заказчику при передаче результата работ всю необходимую исполнительную (требований РД-11-02-2006) и техническую документацию, на все применяемые материалы паспорта и сертификаты.</w:t>
            </w:r>
          </w:p>
          <w:p w:rsidR="00114928" w:rsidRPr="00114928" w:rsidRDefault="00114928" w:rsidP="00114928">
            <w:pPr>
              <w:suppressAutoHyphens w:val="0"/>
              <w:spacing w:before="0" w:after="0" w:line="240" w:lineRule="auto"/>
              <w:ind w:firstLine="0"/>
              <w:rPr>
                <w:color w:val="000000"/>
                <w:lang w:eastAsia="ru-RU"/>
              </w:rPr>
            </w:pPr>
            <w:r w:rsidRPr="00114928">
              <w:rPr>
                <w:color w:val="000000"/>
                <w:lang w:eastAsia="ru-RU"/>
              </w:rPr>
              <w:t>Акты выполненных работ по форме КС-2, Справку о стоимости выполненных работ и затрат по форме КС-3.</w:t>
            </w:r>
          </w:p>
        </w:tc>
      </w:tr>
      <w:tr w:rsidR="00114928" w:rsidRPr="00114928" w:rsidTr="00022257">
        <w:tc>
          <w:tcPr>
            <w:tcW w:w="358" w:type="pct"/>
            <w:tcBorders>
              <w:left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lang w:eastAsia="ru-RU"/>
              </w:rPr>
            </w:pPr>
            <w:r w:rsidRPr="00114928">
              <w:rPr>
                <w:rFonts w:eastAsia="ヒラギノ角ゴ Pro W3"/>
                <w:lang w:eastAsia="ru-RU"/>
              </w:rPr>
              <w:t>13.</w:t>
            </w:r>
          </w:p>
        </w:tc>
        <w:tc>
          <w:tcPr>
            <w:tcW w:w="1286" w:type="pct"/>
            <w:tcBorders>
              <w:left w:val="single" w:sz="4" w:space="0" w:color="auto"/>
              <w:right w:val="single" w:sz="4" w:space="0" w:color="auto"/>
            </w:tcBorders>
            <w:vAlign w:val="center"/>
          </w:tcPr>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jc w:val="left"/>
              <w:rPr>
                <w:rFonts w:eastAsia="ヒラギノ角ゴ Pro W3"/>
                <w:kern w:val="1"/>
                <w:lang w:eastAsia="ru-RU"/>
              </w:rPr>
            </w:pPr>
            <w:r w:rsidRPr="00114928">
              <w:rPr>
                <w:rFonts w:eastAsia="ヒラギノ角ゴ Pro W3"/>
                <w:kern w:val="1"/>
                <w:lang w:eastAsia="ru-RU"/>
              </w:rPr>
              <w:t>Гарантийные обязательства</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114928">
            <w:pPr>
              <w:suppressAutoHyphens w:val="0"/>
              <w:spacing w:before="0" w:after="0" w:line="240" w:lineRule="auto"/>
              <w:ind w:firstLine="0"/>
              <w:jc w:val="left"/>
              <w:rPr>
                <w:color w:val="000000"/>
                <w:lang w:eastAsia="ru-RU"/>
              </w:rPr>
            </w:pPr>
            <w:r w:rsidRPr="00114928">
              <w:rPr>
                <w:color w:val="000000"/>
                <w:lang w:eastAsia="ru-RU"/>
              </w:rPr>
              <w:t>не менее 2 (двух) лет со дня подписания акта о приемки выполненных работ.</w:t>
            </w:r>
          </w:p>
          <w:p w:rsidR="00114928" w:rsidRPr="00114928" w:rsidRDefault="00114928" w:rsidP="00114928">
            <w:pPr>
              <w:suppressAutoHyphens w:val="0"/>
              <w:spacing w:before="0" w:after="0" w:line="240" w:lineRule="auto"/>
              <w:ind w:firstLine="0"/>
              <w:jc w:val="left"/>
              <w:rPr>
                <w:color w:val="000000"/>
                <w:lang w:eastAsia="ru-RU"/>
              </w:rPr>
            </w:pPr>
            <w:r w:rsidRPr="00114928">
              <w:rPr>
                <w:color w:val="000000"/>
                <w:lang w:eastAsia="ru-RU"/>
              </w:rPr>
              <w:t xml:space="preserve">Подрядчик обязан безвозмездно устранить строительные дефекты, выявленные в течение гарантийного срока. На работы, проведенные по устранению дефектов, гарантийные </w:t>
            </w:r>
            <w:r w:rsidRPr="00114928">
              <w:rPr>
                <w:color w:val="000000"/>
                <w:lang w:eastAsia="ru-RU"/>
              </w:rPr>
              <w:lastRenderedPageBreak/>
              <w:t>обязательства продлеваются с момента выполнения этих работ.</w:t>
            </w:r>
          </w:p>
        </w:tc>
      </w:tr>
      <w:tr w:rsidR="00114928" w:rsidRPr="00114928" w:rsidTr="00022257">
        <w:tc>
          <w:tcPr>
            <w:tcW w:w="358" w:type="pct"/>
            <w:tcBorders>
              <w:left w:val="single" w:sz="4" w:space="0" w:color="auto"/>
              <w:right w:val="single" w:sz="4" w:space="0" w:color="auto"/>
            </w:tcBorders>
            <w:vAlign w:val="center"/>
          </w:tcPr>
          <w:p w:rsidR="00114928" w:rsidRPr="00114928" w:rsidRDefault="00114928" w:rsidP="0011492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lang w:eastAsia="ru-RU"/>
              </w:rPr>
            </w:pPr>
            <w:r w:rsidRPr="00114928">
              <w:rPr>
                <w:rFonts w:eastAsia="ヒラギノ角ゴ Pro W3"/>
                <w:lang w:eastAsia="ru-RU"/>
              </w:rPr>
              <w:lastRenderedPageBreak/>
              <w:t>14.</w:t>
            </w:r>
          </w:p>
        </w:tc>
        <w:tc>
          <w:tcPr>
            <w:tcW w:w="1286" w:type="pct"/>
            <w:tcBorders>
              <w:left w:val="single" w:sz="4" w:space="0" w:color="auto"/>
              <w:right w:val="single" w:sz="4" w:space="0" w:color="auto"/>
            </w:tcBorders>
            <w:vAlign w:val="center"/>
          </w:tcPr>
          <w:p w:rsidR="00114928" w:rsidRPr="00114928" w:rsidRDefault="00114928" w:rsidP="00114928">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line="240" w:lineRule="auto"/>
              <w:ind w:firstLine="0"/>
              <w:jc w:val="left"/>
              <w:rPr>
                <w:rFonts w:eastAsia="ヒラギノ角ゴ Pro W3"/>
                <w:kern w:val="1"/>
                <w:lang w:eastAsia="ru-RU"/>
              </w:rPr>
            </w:pPr>
            <w:r w:rsidRPr="00114928">
              <w:rPr>
                <w:rFonts w:eastAsia="ヒラギノ角ゴ Pro W3"/>
                <w:kern w:val="1"/>
                <w:lang w:eastAsia="ru-RU"/>
              </w:rPr>
              <w:t>Приложение</w:t>
            </w:r>
          </w:p>
        </w:tc>
        <w:tc>
          <w:tcPr>
            <w:tcW w:w="3356" w:type="pct"/>
            <w:tcBorders>
              <w:top w:val="single" w:sz="4" w:space="0" w:color="auto"/>
              <w:left w:val="single" w:sz="4" w:space="0" w:color="auto"/>
              <w:bottom w:val="single" w:sz="4" w:space="0" w:color="auto"/>
              <w:right w:val="single" w:sz="4" w:space="0" w:color="auto"/>
            </w:tcBorders>
          </w:tcPr>
          <w:p w:rsidR="00114928" w:rsidRPr="00114928" w:rsidRDefault="00114928" w:rsidP="00114928">
            <w:pPr>
              <w:suppressAutoHyphens w:val="0"/>
              <w:spacing w:before="0" w:after="0" w:line="240" w:lineRule="auto"/>
              <w:ind w:firstLine="0"/>
              <w:jc w:val="left"/>
              <w:rPr>
                <w:lang w:eastAsia="ru-RU"/>
              </w:rPr>
            </w:pPr>
            <w:r w:rsidRPr="00114928">
              <w:rPr>
                <w:lang w:eastAsia="ru-RU"/>
              </w:rPr>
              <w:t>Приложение №1 Ведомость объемов работ</w:t>
            </w:r>
          </w:p>
          <w:p w:rsidR="00114928" w:rsidRPr="00114928" w:rsidRDefault="00114928" w:rsidP="00114928">
            <w:pPr>
              <w:suppressAutoHyphens w:val="0"/>
              <w:spacing w:before="0" w:after="0" w:line="240" w:lineRule="auto"/>
              <w:ind w:firstLine="0"/>
              <w:jc w:val="left"/>
              <w:rPr>
                <w:lang w:eastAsia="ru-RU"/>
              </w:rPr>
            </w:pPr>
          </w:p>
        </w:tc>
      </w:tr>
    </w:tbl>
    <w:p w:rsidR="00114928" w:rsidRPr="00114928" w:rsidRDefault="00114928" w:rsidP="00114928">
      <w:pPr>
        <w:suppressAutoHyphens w:val="0"/>
        <w:spacing w:before="0" w:after="0" w:line="276" w:lineRule="auto"/>
        <w:ind w:firstLine="0"/>
        <w:jc w:val="left"/>
        <w:rPr>
          <w:b/>
          <w:lang w:eastAsia="ru-RU"/>
        </w:rPr>
      </w:pPr>
    </w:p>
    <w:p w:rsidR="00114928" w:rsidRPr="00114928" w:rsidRDefault="00114928" w:rsidP="00114928">
      <w:pPr>
        <w:suppressAutoHyphens w:val="0"/>
        <w:spacing w:before="0" w:after="0" w:line="276" w:lineRule="auto"/>
        <w:ind w:firstLine="0"/>
        <w:jc w:val="center"/>
        <w:rPr>
          <w:b/>
          <w:lang w:eastAsia="ru-RU"/>
        </w:rPr>
      </w:pPr>
    </w:p>
    <w:p w:rsidR="00114928" w:rsidRPr="00114928" w:rsidRDefault="00114928" w:rsidP="00114928">
      <w:pPr>
        <w:suppressAutoHyphens w:val="0"/>
        <w:spacing w:before="0" w:after="0" w:line="240" w:lineRule="auto"/>
        <w:ind w:firstLine="0"/>
        <w:jc w:val="right"/>
        <w:rPr>
          <w:bCs/>
          <w:lang w:eastAsia="ru-RU"/>
        </w:rPr>
      </w:pPr>
      <w:r w:rsidRPr="00114928">
        <w:rPr>
          <w:lang w:eastAsia="ru-RU"/>
        </w:rPr>
        <w:br w:type="page"/>
      </w:r>
      <w:r w:rsidRPr="00114928">
        <w:rPr>
          <w:bCs/>
          <w:lang w:eastAsia="ru-RU"/>
        </w:rPr>
        <w:lastRenderedPageBreak/>
        <w:t>Приложение № 1</w:t>
      </w:r>
    </w:p>
    <w:p w:rsidR="00114928" w:rsidRPr="00114928" w:rsidRDefault="00114928" w:rsidP="00114928">
      <w:pPr>
        <w:suppressAutoHyphens w:val="0"/>
        <w:spacing w:before="0" w:after="0" w:line="240" w:lineRule="auto"/>
        <w:ind w:right="-2" w:firstLine="0"/>
        <w:jc w:val="right"/>
        <w:rPr>
          <w:bCs/>
          <w:lang w:eastAsia="ru-RU"/>
        </w:rPr>
      </w:pPr>
      <w:r w:rsidRPr="00114928">
        <w:rPr>
          <w:bCs/>
          <w:lang w:eastAsia="ru-RU"/>
        </w:rPr>
        <w:t>к Техническому заданию</w:t>
      </w:r>
    </w:p>
    <w:p w:rsidR="00114928" w:rsidRPr="00114928" w:rsidRDefault="00114928" w:rsidP="00114928">
      <w:pPr>
        <w:suppressAutoHyphens w:val="0"/>
        <w:spacing w:before="0" w:after="0" w:line="221" w:lineRule="auto"/>
        <w:ind w:right="-2" w:firstLine="0"/>
        <w:jc w:val="right"/>
        <w:rPr>
          <w:b/>
          <w:bCs/>
          <w:lang w:eastAsia="ru-RU"/>
        </w:rPr>
      </w:pPr>
    </w:p>
    <w:p w:rsidR="00114928" w:rsidRPr="00114928" w:rsidRDefault="00114928" w:rsidP="00114928">
      <w:pPr>
        <w:suppressAutoHyphens w:val="0"/>
        <w:spacing w:before="0" w:after="0" w:line="221" w:lineRule="auto"/>
        <w:ind w:right="-2" w:firstLine="0"/>
        <w:jc w:val="right"/>
        <w:rPr>
          <w:b/>
          <w:bCs/>
          <w:lang w:eastAsia="ru-RU"/>
        </w:rPr>
      </w:pPr>
    </w:p>
    <w:p w:rsidR="00114928" w:rsidRPr="00114928" w:rsidRDefault="00114928" w:rsidP="00114928">
      <w:pPr>
        <w:suppressAutoHyphens w:val="0"/>
        <w:spacing w:before="0" w:after="0" w:line="221" w:lineRule="auto"/>
        <w:ind w:right="-2" w:firstLine="0"/>
        <w:jc w:val="center"/>
        <w:rPr>
          <w:b/>
          <w:bCs/>
          <w:lang w:eastAsia="ru-RU"/>
        </w:rPr>
      </w:pPr>
      <w:r w:rsidRPr="00114928">
        <w:rPr>
          <w:b/>
          <w:bCs/>
          <w:lang w:eastAsia="ru-RU"/>
        </w:rPr>
        <w:t>ВЕДОМОСТЬ ОБЪЕМОВ РАБОТ</w:t>
      </w:r>
    </w:p>
    <w:p w:rsidR="00114928" w:rsidRPr="00114928" w:rsidRDefault="00114928" w:rsidP="00114928">
      <w:pPr>
        <w:suppressAutoHyphens w:val="0"/>
        <w:spacing w:before="0" w:after="0" w:line="221" w:lineRule="auto"/>
        <w:ind w:right="-2" w:firstLine="0"/>
        <w:jc w:val="center"/>
        <w:rPr>
          <w:lang w:eastAsia="ru-RU"/>
        </w:rPr>
      </w:pPr>
      <w:r w:rsidRPr="00114928">
        <w:rPr>
          <w:sz w:val="22"/>
          <w:szCs w:val="22"/>
          <w:lang w:eastAsia="ru-RU"/>
        </w:rPr>
        <w:t xml:space="preserve">на </w:t>
      </w:r>
      <w:r w:rsidRPr="00114928">
        <w:rPr>
          <w:lang w:eastAsia="ru-RU"/>
        </w:rPr>
        <w:t xml:space="preserve">заключение договора подряда по выполнению ремонтных работ реновации Гостиниц «Горки Плаза Вест» и «Горки Плаза </w:t>
      </w:r>
      <w:proofErr w:type="spellStart"/>
      <w:proofErr w:type="gramStart"/>
      <w:r w:rsidRPr="00114928">
        <w:rPr>
          <w:lang w:eastAsia="ru-RU"/>
        </w:rPr>
        <w:t>Ист</w:t>
      </w:r>
      <w:proofErr w:type="spellEnd"/>
      <w:proofErr w:type="gramEnd"/>
      <w:r w:rsidRPr="00114928">
        <w:rPr>
          <w:lang w:eastAsia="ru-RU"/>
        </w:rPr>
        <w:t>»</w:t>
      </w:r>
    </w:p>
    <w:p w:rsidR="00114928" w:rsidRPr="00114928" w:rsidRDefault="00114928" w:rsidP="00114928">
      <w:pPr>
        <w:suppressAutoHyphens w:val="0"/>
        <w:spacing w:before="0" w:after="0" w:line="221" w:lineRule="auto"/>
        <w:ind w:right="-2" w:firstLine="0"/>
        <w:jc w:val="right"/>
        <w:rPr>
          <w:lang w:eastAsia="ru-RU"/>
        </w:rPr>
      </w:pPr>
    </w:p>
    <w:tbl>
      <w:tblPr>
        <w:tblW w:w="9112" w:type="dxa"/>
        <w:tblInd w:w="113" w:type="dxa"/>
        <w:tblLook w:val="04A0" w:firstRow="1" w:lastRow="0" w:firstColumn="1" w:lastColumn="0" w:noHBand="0" w:noVBand="1"/>
      </w:tblPr>
      <w:tblGrid>
        <w:gridCol w:w="520"/>
        <w:gridCol w:w="5840"/>
        <w:gridCol w:w="1465"/>
        <w:gridCol w:w="1392"/>
      </w:tblGrid>
      <w:tr w:rsidR="00114928" w:rsidRPr="00114928" w:rsidTr="00022257">
        <w:trPr>
          <w:trHeight w:val="255"/>
        </w:trPr>
        <w:tc>
          <w:tcPr>
            <w:tcW w:w="52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bookmarkStart w:id="1" w:name="RANGE!A7:E18"/>
            <w:r w:rsidRPr="00114928">
              <w:rPr>
                <w:b/>
                <w:bCs/>
                <w:sz w:val="22"/>
                <w:szCs w:val="22"/>
                <w:lang w:eastAsia="ru-RU"/>
              </w:rPr>
              <w:t>№</w:t>
            </w:r>
            <w:bookmarkEnd w:id="1"/>
          </w:p>
        </w:tc>
        <w:tc>
          <w:tcPr>
            <w:tcW w:w="584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Наименование работ</w:t>
            </w:r>
          </w:p>
        </w:tc>
        <w:tc>
          <w:tcPr>
            <w:tcW w:w="146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Единица измерения</w:t>
            </w:r>
          </w:p>
        </w:tc>
        <w:tc>
          <w:tcPr>
            <w:tcW w:w="1287"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 xml:space="preserve"> Количество</w:t>
            </w:r>
          </w:p>
        </w:tc>
      </w:tr>
      <w:tr w:rsidR="00114928" w:rsidRPr="00114928" w:rsidTr="00022257">
        <w:trPr>
          <w:trHeight w:val="255"/>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8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65"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287"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53"/>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8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65"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287"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85"/>
        </w:trPr>
        <w:tc>
          <w:tcPr>
            <w:tcW w:w="520" w:type="dxa"/>
            <w:tcBorders>
              <w:top w:val="nil"/>
              <w:left w:val="single" w:sz="4" w:space="0" w:color="000000"/>
              <w:bottom w:val="single" w:sz="4" w:space="0" w:color="000000"/>
              <w:right w:val="single" w:sz="4" w:space="0" w:color="000000"/>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1</w:t>
            </w:r>
          </w:p>
        </w:tc>
        <w:tc>
          <w:tcPr>
            <w:tcW w:w="5840" w:type="dxa"/>
            <w:tcBorders>
              <w:top w:val="single" w:sz="4" w:space="0" w:color="000000"/>
              <w:left w:val="nil"/>
              <w:bottom w:val="single" w:sz="4" w:space="0" w:color="000000"/>
              <w:right w:val="single" w:sz="4" w:space="0" w:color="000000"/>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2</w:t>
            </w:r>
          </w:p>
        </w:tc>
        <w:tc>
          <w:tcPr>
            <w:tcW w:w="1465" w:type="dxa"/>
            <w:tcBorders>
              <w:top w:val="nil"/>
              <w:left w:val="nil"/>
              <w:bottom w:val="single" w:sz="4" w:space="0" w:color="000000"/>
              <w:right w:val="single" w:sz="4" w:space="0" w:color="000000"/>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3</w:t>
            </w:r>
          </w:p>
        </w:tc>
        <w:tc>
          <w:tcPr>
            <w:tcW w:w="1287" w:type="dxa"/>
            <w:tcBorders>
              <w:top w:val="nil"/>
              <w:left w:val="nil"/>
              <w:bottom w:val="single" w:sz="4" w:space="0" w:color="000000"/>
              <w:right w:val="single" w:sz="4" w:space="0" w:color="000000"/>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4</w:t>
            </w:r>
          </w:p>
        </w:tc>
      </w:tr>
      <w:tr w:rsidR="00114928" w:rsidRPr="00114928" w:rsidTr="00022257">
        <w:trPr>
          <w:trHeight w:val="450"/>
        </w:trPr>
        <w:tc>
          <w:tcPr>
            <w:tcW w:w="9112" w:type="dxa"/>
            <w:gridSpan w:val="4"/>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1. Ремонт фасадов «Горки Плаза Вест»</w:t>
            </w:r>
          </w:p>
        </w:tc>
      </w:tr>
      <w:tr w:rsidR="00114928" w:rsidRPr="00114928" w:rsidTr="00022257">
        <w:trPr>
          <w:trHeight w:val="479"/>
        </w:trPr>
        <w:tc>
          <w:tcPr>
            <w:tcW w:w="52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Разборка и сборка инвентарных лесов до 9 м</w:t>
            </w:r>
          </w:p>
        </w:tc>
        <w:tc>
          <w:tcPr>
            <w:tcW w:w="1465" w:type="dxa"/>
            <w:tcBorders>
              <w:top w:val="single" w:sz="4" w:space="0" w:color="000000"/>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439.2</w:t>
            </w:r>
          </w:p>
        </w:tc>
      </w:tr>
      <w:tr w:rsidR="00114928" w:rsidRPr="00114928" w:rsidTr="00022257">
        <w:trPr>
          <w:trHeight w:val="416"/>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декоративной штукатурки</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196.1</w:t>
            </w:r>
          </w:p>
        </w:tc>
      </w:tr>
      <w:tr w:rsidR="00114928" w:rsidRPr="00114928" w:rsidTr="00022257">
        <w:trPr>
          <w:trHeight w:val="421"/>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Расшивка трещин штукатурки</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40</w:t>
            </w:r>
          </w:p>
        </w:tc>
      </w:tr>
      <w:tr w:rsidR="00114928" w:rsidRPr="00114928" w:rsidTr="00022257">
        <w:trPr>
          <w:trHeight w:val="399"/>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Обеспыливание</w:t>
            </w:r>
            <w:proofErr w:type="spellEnd"/>
            <w:r w:rsidRPr="00114928">
              <w:rPr>
                <w:sz w:val="22"/>
                <w:szCs w:val="22"/>
                <w:lang w:eastAsia="ru-RU"/>
              </w:rPr>
              <w:t xml:space="preserve"> поверхностей</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196.1</w:t>
            </w:r>
          </w:p>
        </w:tc>
      </w:tr>
      <w:tr w:rsidR="00114928" w:rsidRPr="00114928" w:rsidTr="00022257">
        <w:trPr>
          <w:trHeight w:val="419"/>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Декоративная штукатурка фасадов короед</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196.1</w:t>
            </w:r>
          </w:p>
        </w:tc>
      </w:tr>
      <w:tr w:rsidR="00114928" w:rsidRPr="00114928" w:rsidTr="00022257">
        <w:trPr>
          <w:trHeight w:val="412"/>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 и потолков</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1114.8</w:t>
            </w:r>
          </w:p>
        </w:tc>
      </w:tr>
      <w:tr w:rsidR="00114928" w:rsidRPr="00114928" w:rsidTr="00022257">
        <w:trPr>
          <w:trHeight w:val="431"/>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Окраска фасадов в\э фасадной краской с земли и лесов</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980.5</w:t>
            </w:r>
          </w:p>
        </w:tc>
      </w:tr>
      <w:tr w:rsidR="00114928" w:rsidRPr="00114928" w:rsidTr="00022257">
        <w:trPr>
          <w:trHeight w:val="409"/>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Окраска потолков в\э фасадной краской при высоте до 8 м</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134.3</w:t>
            </w:r>
          </w:p>
        </w:tc>
      </w:tr>
      <w:tr w:rsidR="00114928" w:rsidRPr="00114928" w:rsidTr="00022257">
        <w:trPr>
          <w:trHeight w:val="585"/>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штукатурки с наружных откосов дверных и оконных (+ремонт балконов)</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24.5</w:t>
            </w:r>
          </w:p>
        </w:tc>
      </w:tr>
      <w:tr w:rsidR="00114928" w:rsidRPr="00114928" w:rsidTr="00022257">
        <w:trPr>
          <w:trHeight w:val="381"/>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наружных откосов (+ремонт балконов)</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24.5</w:t>
            </w:r>
          </w:p>
        </w:tc>
      </w:tr>
      <w:tr w:rsidR="00114928" w:rsidRPr="00114928" w:rsidTr="00022257">
        <w:trPr>
          <w:trHeight w:val="585"/>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Штукатурка откосов гипсовыми смесями по сетке</w:t>
            </w:r>
            <w:r w:rsidRPr="00114928">
              <w:rPr>
                <w:sz w:val="22"/>
                <w:szCs w:val="22"/>
                <w:lang w:eastAsia="ru-RU"/>
              </w:rPr>
              <w:br/>
              <w:t>(+ремонт балконов)</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24.5</w:t>
            </w:r>
          </w:p>
        </w:tc>
      </w:tr>
      <w:tr w:rsidR="00114928" w:rsidRPr="00114928" w:rsidTr="00022257">
        <w:trPr>
          <w:trHeight w:val="585"/>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Декоративная штукатурка откосов короед</w:t>
            </w:r>
            <w:r w:rsidRPr="00114928">
              <w:rPr>
                <w:sz w:val="22"/>
                <w:szCs w:val="22"/>
                <w:lang w:eastAsia="ru-RU"/>
              </w:rPr>
              <w:br/>
              <w:t>(+ремонт балконов)</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24.5</w:t>
            </w:r>
          </w:p>
        </w:tc>
      </w:tr>
      <w:tr w:rsidR="00114928" w:rsidRPr="00114928" w:rsidTr="00022257">
        <w:trPr>
          <w:trHeight w:val="361"/>
        </w:trPr>
        <w:tc>
          <w:tcPr>
            <w:tcW w:w="520"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5840" w:type="dxa"/>
            <w:tcBorders>
              <w:top w:val="single" w:sz="4" w:space="0" w:color="000000"/>
              <w:left w:val="nil"/>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Окраска откосов в\э фасадной краской (+ремонт балконов)</w:t>
            </w:r>
          </w:p>
        </w:tc>
        <w:tc>
          <w:tcPr>
            <w:tcW w:w="1465" w:type="dxa"/>
            <w:tcBorders>
              <w:top w:val="nil"/>
              <w:left w:val="nil"/>
              <w:bottom w:val="single" w:sz="4" w:space="0" w:color="000000"/>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287" w:type="dxa"/>
            <w:tcBorders>
              <w:top w:val="nil"/>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24.5</w:t>
            </w:r>
          </w:p>
        </w:tc>
      </w:tr>
    </w:tbl>
    <w:p w:rsidR="00114928" w:rsidRPr="00114928" w:rsidRDefault="00114928" w:rsidP="00114928">
      <w:pPr>
        <w:suppressAutoHyphens w:val="0"/>
        <w:spacing w:before="0" w:after="0" w:line="221" w:lineRule="auto"/>
        <w:ind w:right="-2" w:firstLine="0"/>
        <w:jc w:val="right"/>
        <w:rPr>
          <w:lang w:eastAsia="ru-RU"/>
        </w:rPr>
      </w:pPr>
    </w:p>
    <w:p w:rsidR="00114928" w:rsidRPr="00114928" w:rsidRDefault="00114928" w:rsidP="00114928">
      <w:pPr>
        <w:suppressAutoHyphens w:val="0"/>
        <w:spacing w:before="0" w:after="0" w:line="221" w:lineRule="auto"/>
        <w:ind w:right="-2" w:firstLine="0"/>
        <w:jc w:val="right"/>
        <w:rPr>
          <w:lang w:eastAsia="ru-RU"/>
        </w:rPr>
      </w:pPr>
    </w:p>
    <w:tbl>
      <w:tblPr>
        <w:tblW w:w="9265" w:type="dxa"/>
        <w:tblInd w:w="113" w:type="dxa"/>
        <w:tblLook w:val="04A0" w:firstRow="1" w:lastRow="0" w:firstColumn="1" w:lastColumn="0" w:noHBand="0" w:noVBand="1"/>
      </w:tblPr>
      <w:tblGrid>
        <w:gridCol w:w="520"/>
        <w:gridCol w:w="5865"/>
        <w:gridCol w:w="1440"/>
        <w:gridCol w:w="1440"/>
      </w:tblGrid>
      <w:tr w:rsidR="00114928" w:rsidRPr="00114928" w:rsidTr="00022257">
        <w:trPr>
          <w:trHeight w:val="255"/>
        </w:trPr>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bookmarkStart w:id="2" w:name="RANGE!A7:C26"/>
            <w:r w:rsidRPr="00114928">
              <w:rPr>
                <w:b/>
                <w:bCs/>
                <w:sz w:val="22"/>
                <w:szCs w:val="22"/>
                <w:lang w:eastAsia="ru-RU"/>
              </w:rPr>
              <w:t>№</w:t>
            </w:r>
            <w:bookmarkEnd w:id="2"/>
          </w:p>
        </w:tc>
        <w:tc>
          <w:tcPr>
            <w:tcW w:w="586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Наименование работ</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Единица измерения</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Кол-во всего</w:t>
            </w:r>
          </w:p>
        </w:tc>
      </w:tr>
      <w:tr w:rsidR="00114928" w:rsidRPr="00114928" w:rsidTr="00022257">
        <w:trPr>
          <w:trHeight w:val="255"/>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865"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53"/>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865"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85"/>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1</w:t>
            </w:r>
          </w:p>
        </w:tc>
        <w:tc>
          <w:tcPr>
            <w:tcW w:w="5865" w:type="dxa"/>
            <w:tcBorders>
              <w:top w:val="single" w:sz="4" w:space="0" w:color="auto"/>
              <w:left w:val="nil"/>
              <w:bottom w:val="single" w:sz="4" w:space="0" w:color="auto"/>
              <w:right w:val="single" w:sz="4" w:space="0" w:color="auto"/>
            </w:tcBorders>
            <w:shd w:val="clear" w:color="auto" w:fill="auto"/>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2</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3</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4</w:t>
            </w:r>
          </w:p>
        </w:tc>
      </w:tr>
      <w:tr w:rsidR="00114928" w:rsidRPr="00114928" w:rsidTr="00022257">
        <w:trPr>
          <w:trHeight w:val="300"/>
        </w:trPr>
        <w:tc>
          <w:tcPr>
            <w:tcW w:w="92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Ремонт крыльца главного входа здания гостиницы «Горки Плаза Вест»</w:t>
            </w:r>
          </w:p>
        </w:tc>
      </w:tr>
      <w:tr w:rsidR="00114928" w:rsidRPr="00114928" w:rsidTr="00022257">
        <w:trPr>
          <w:trHeight w:val="315"/>
        </w:trPr>
        <w:tc>
          <w:tcPr>
            <w:tcW w:w="926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Снятие плитки </w:t>
            </w:r>
            <w:proofErr w:type="spellStart"/>
            <w:r w:rsidRPr="00114928">
              <w:rPr>
                <w:sz w:val="22"/>
                <w:szCs w:val="22"/>
                <w:lang w:eastAsia="ru-RU"/>
              </w:rPr>
              <w:t>керамогранит</w:t>
            </w:r>
            <w:proofErr w:type="spellEnd"/>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72.8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гранита со ступеней и пандуса</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41.2</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гипсовых декоративных плинтусов с колонн, высотой 150 мм</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21.6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плинтусов из гранита, высотой 100 мм, толщ. 20 мм</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29.4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w:t>
            </w:r>
            <w:proofErr w:type="spellStart"/>
            <w:r w:rsidRPr="00114928">
              <w:rPr>
                <w:sz w:val="22"/>
                <w:szCs w:val="22"/>
                <w:lang w:eastAsia="ru-RU"/>
              </w:rPr>
              <w:t>цем</w:t>
            </w:r>
            <w:proofErr w:type="spellEnd"/>
            <w:proofErr w:type="gramStart"/>
            <w:r w:rsidRPr="00114928">
              <w:rPr>
                <w:sz w:val="22"/>
                <w:szCs w:val="22"/>
                <w:lang w:eastAsia="ru-RU"/>
              </w:rPr>
              <w:t>.-</w:t>
            </w:r>
            <w:proofErr w:type="spellStart"/>
            <w:proofErr w:type="gramEnd"/>
            <w:r w:rsidRPr="00114928">
              <w:rPr>
                <w:sz w:val="22"/>
                <w:szCs w:val="22"/>
                <w:lang w:eastAsia="ru-RU"/>
              </w:rPr>
              <w:t>песч</w:t>
            </w:r>
            <w:proofErr w:type="spellEnd"/>
            <w:r w:rsidRPr="00114928">
              <w:rPr>
                <w:sz w:val="22"/>
                <w:szCs w:val="22"/>
                <w:lang w:eastAsia="ru-RU"/>
              </w:rPr>
              <w:t>. стяжки толщ. до 30 мм</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72.8</w:t>
            </w:r>
          </w:p>
        </w:tc>
      </w:tr>
      <w:tr w:rsidR="00114928" w:rsidRPr="00114928" w:rsidTr="00022257">
        <w:trPr>
          <w:trHeight w:val="315"/>
        </w:trPr>
        <w:tc>
          <w:tcPr>
            <w:tcW w:w="926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lastRenderedPageBreak/>
              <w:t>Строительные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выравнивающих стяжек </w:t>
            </w:r>
            <w:proofErr w:type="spellStart"/>
            <w:r w:rsidRPr="00114928">
              <w:rPr>
                <w:sz w:val="22"/>
                <w:szCs w:val="22"/>
                <w:lang w:eastAsia="ru-RU"/>
              </w:rPr>
              <w:t>цем</w:t>
            </w:r>
            <w:proofErr w:type="spellEnd"/>
            <w:proofErr w:type="gramStart"/>
            <w:r w:rsidRPr="00114928">
              <w:rPr>
                <w:sz w:val="22"/>
                <w:szCs w:val="22"/>
                <w:lang w:eastAsia="ru-RU"/>
              </w:rPr>
              <w:t>.-</w:t>
            </w:r>
            <w:proofErr w:type="spellStart"/>
            <w:proofErr w:type="gramEnd"/>
            <w:r w:rsidRPr="00114928">
              <w:rPr>
                <w:sz w:val="22"/>
                <w:szCs w:val="22"/>
                <w:lang w:eastAsia="ru-RU"/>
              </w:rPr>
              <w:t>песч</w:t>
            </w:r>
            <w:proofErr w:type="spellEnd"/>
            <w:r w:rsidRPr="00114928">
              <w:rPr>
                <w:sz w:val="22"/>
                <w:szCs w:val="22"/>
                <w:lang w:eastAsia="ru-RU"/>
              </w:rPr>
              <w:t>. толщ. до 30 мм</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72.8</w:t>
            </w:r>
          </w:p>
        </w:tc>
      </w:tr>
      <w:tr w:rsidR="00114928" w:rsidRPr="00114928" w:rsidTr="00022257">
        <w:trPr>
          <w:trHeight w:val="9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Прокладка греющего кабеля (устройство теплого пола </w:t>
            </w:r>
            <w:proofErr w:type="spellStart"/>
            <w:r w:rsidRPr="00114928">
              <w:rPr>
                <w:sz w:val="22"/>
                <w:szCs w:val="22"/>
                <w:lang w:eastAsia="ru-RU"/>
              </w:rPr>
              <w:t>электр</w:t>
            </w:r>
            <w:proofErr w:type="spellEnd"/>
            <w:r w:rsidRPr="00114928">
              <w:rPr>
                <w:sz w:val="22"/>
                <w:szCs w:val="22"/>
                <w:lang w:eastAsia="ru-RU"/>
              </w:rPr>
              <w:t>.)</w:t>
            </w:r>
            <w:r w:rsidRPr="00114928">
              <w:rPr>
                <w:sz w:val="22"/>
                <w:szCs w:val="22"/>
                <w:lang w:eastAsia="ru-RU"/>
              </w:rPr>
              <w:br/>
              <w:t>Материал: саморегулирующий нагревательный кабель 40Вт\м с заземлением - 40GSR2-CR</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200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Прокладка трубы гофрированной - гофра диам.20 мм</w:t>
            </w:r>
            <w:r w:rsidRPr="00114928">
              <w:rPr>
                <w:sz w:val="22"/>
                <w:szCs w:val="22"/>
                <w:lang w:eastAsia="ru-RU"/>
              </w:rPr>
              <w:br/>
              <w:t>прокладывается по потолку с креплением</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68</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Затягивание проводов в гофру, сечением до 2,5 мм</w:t>
            </w:r>
            <w:proofErr w:type="gramStart"/>
            <w:r w:rsidRPr="00114928">
              <w:rPr>
                <w:sz w:val="22"/>
                <w:szCs w:val="22"/>
                <w:lang w:eastAsia="ru-RU"/>
              </w:rPr>
              <w:t>2</w:t>
            </w:r>
            <w:proofErr w:type="gramEnd"/>
            <w:r w:rsidRPr="00114928">
              <w:rPr>
                <w:sz w:val="22"/>
                <w:szCs w:val="22"/>
                <w:lang w:eastAsia="ru-RU"/>
              </w:rPr>
              <w:br/>
              <w:t>Материал: провод ВВГ-</w:t>
            </w:r>
            <w:proofErr w:type="spellStart"/>
            <w:r w:rsidRPr="00114928">
              <w:rPr>
                <w:sz w:val="22"/>
                <w:szCs w:val="22"/>
                <w:lang w:eastAsia="ru-RU"/>
              </w:rPr>
              <w:t>нгLS</w:t>
            </w:r>
            <w:proofErr w:type="spellEnd"/>
            <w:r w:rsidRPr="00114928">
              <w:rPr>
                <w:sz w:val="22"/>
                <w:szCs w:val="22"/>
                <w:lang w:eastAsia="ru-RU"/>
              </w:rPr>
              <w:t xml:space="preserve"> 3х2,5 мм2</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68</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Установка автоматических выключателей в </w:t>
            </w:r>
            <w:proofErr w:type="gramStart"/>
            <w:r w:rsidRPr="00114928">
              <w:rPr>
                <w:sz w:val="22"/>
                <w:szCs w:val="22"/>
                <w:lang w:eastAsia="ru-RU"/>
              </w:rPr>
              <w:t>щите</w:t>
            </w:r>
            <w:proofErr w:type="gramEnd"/>
            <w:r w:rsidRPr="00114928">
              <w:rPr>
                <w:sz w:val="22"/>
                <w:szCs w:val="22"/>
                <w:lang w:eastAsia="ru-RU"/>
              </w:rPr>
              <w:br/>
              <w:t>Материал: Дифференциальный автомат АВДТ 32 C25 30мА</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r>
      <w:tr w:rsidR="00114928" w:rsidRPr="00114928" w:rsidTr="00022257">
        <w:trPr>
          <w:trHeight w:val="9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Укладка гранитных плит на клею (плиточный клей </w:t>
            </w:r>
            <w:proofErr w:type="spellStart"/>
            <w:r w:rsidRPr="00114928">
              <w:rPr>
                <w:sz w:val="22"/>
                <w:szCs w:val="22"/>
                <w:lang w:eastAsia="ru-RU"/>
              </w:rPr>
              <w:t>Mapei</w:t>
            </w:r>
            <w:proofErr w:type="spellEnd"/>
            <w:r w:rsidRPr="00114928">
              <w:rPr>
                <w:sz w:val="22"/>
                <w:szCs w:val="22"/>
                <w:lang w:eastAsia="ru-RU"/>
              </w:rPr>
              <w:t>), толщина гранита = 30 мм</w:t>
            </w:r>
            <w:r w:rsidRPr="00114928">
              <w:rPr>
                <w:sz w:val="22"/>
                <w:szCs w:val="22"/>
                <w:lang w:eastAsia="ru-RU"/>
              </w:rPr>
              <w:br/>
              <w:t xml:space="preserve">Марка гранитных плит не указана в </w:t>
            </w:r>
            <w:proofErr w:type="spellStart"/>
            <w:r w:rsidRPr="00114928">
              <w:rPr>
                <w:sz w:val="22"/>
                <w:szCs w:val="22"/>
                <w:lang w:eastAsia="ru-RU"/>
              </w:rPr>
              <w:t>проете</w:t>
            </w:r>
            <w:proofErr w:type="spellEnd"/>
            <w:r w:rsidRPr="00114928">
              <w:rPr>
                <w:sz w:val="22"/>
                <w:szCs w:val="22"/>
                <w:lang w:eastAsia="ru-RU"/>
              </w:rPr>
              <w:t>…</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 клей по типу жидкие гвозди) гипсовых декоративных плинтусов на колоннах (материал от демонтажа)</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21.6</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5865" w:type="dxa"/>
            <w:tcBorders>
              <w:top w:val="nil"/>
              <w:left w:val="nil"/>
              <w:bottom w:val="single" w:sz="4" w:space="0" w:color="auto"/>
              <w:right w:val="single" w:sz="4" w:space="0" w:color="auto"/>
            </w:tcBorders>
            <w:shd w:val="clear" w:color="auto" w:fill="auto"/>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сапожка из гранита на клею (плиточный клей </w:t>
            </w:r>
            <w:proofErr w:type="spellStart"/>
            <w:r w:rsidRPr="00114928">
              <w:rPr>
                <w:sz w:val="22"/>
                <w:szCs w:val="22"/>
                <w:lang w:eastAsia="ru-RU"/>
              </w:rPr>
              <w:t>Mapei</w:t>
            </w:r>
            <w:proofErr w:type="spellEnd"/>
            <w:r w:rsidRPr="00114928">
              <w:rPr>
                <w:sz w:val="22"/>
                <w:szCs w:val="22"/>
                <w:lang w:eastAsia="ru-RU"/>
              </w:rPr>
              <w:t>), высотой 100 мм</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auto" w:fill="auto"/>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29.4</w:t>
            </w:r>
          </w:p>
        </w:tc>
      </w:tr>
    </w:tbl>
    <w:p w:rsidR="00114928" w:rsidRPr="00114928" w:rsidRDefault="00114928" w:rsidP="00114928">
      <w:pPr>
        <w:suppressAutoHyphens w:val="0"/>
        <w:spacing w:before="0" w:after="0" w:line="221" w:lineRule="auto"/>
        <w:ind w:right="-2" w:firstLine="0"/>
        <w:jc w:val="right"/>
        <w:rPr>
          <w:lang w:eastAsia="ru-RU"/>
        </w:rPr>
      </w:pPr>
    </w:p>
    <w:p w:rsidR="00114928" w:rsidRPr="00114928" w:rsidRDefault="00114928" w:rsidP="00114928">
      <w:pPr>
        <w:suppressAutoHyphens w:val="0"/>
        <w:spacing w:before="0" w:after="0" w:line="221" w:lineRule="auto"/>
        <w:ind w:right="-2" w:firstLine="0"/>
        <w:jc w:val="right"/>
        <w:rPr>
          <w:lang w:eastAsia="ru-RU"/>
        </w:rPr>
      </w:pPr>
    </w:p>
    <w:p w:rsidR="00114928" w:rsidRPr="00114928" w:rsidRDefault="00114928" w:rsidP="00114928">
      <w:pPr>
        <w:suppressAutoHyphens w:val="0"/>
        <w:spacing w:before="0" w:after="0" w:line="221" w:lineRule="auto"/>
        <w:ind w:right="-2" w:firstLine="0"/>
        <w:jc w:val="right"/>
        <w:rPr>
          <w:lang w:eastAsia="ru-RU"/>
        </w:rPr>
      </w:pPr>
    </w:p>
    <w:tbl>
      <w:tblPr>
        <w:tblW w:w="9220" w:type="dxa"/>
        <w:tblInd w:w="113" w:type="dxa"/>
        <w:tblLook w:val="04A0" w:firstRow="1" w:lastRow="0" w:firstColumn="1" w:lastColumn="0" w:noHBand="0" w:noVBand="1"/>
      </w:tblPr>
      <w:tblGrid>
        <w:gridCol w:w="520"/>
        <w:gridCol w:w="5960"/>
        <w:gridCol w:w="1360"/>
        <w:gridCol w:w="1380"/>
      </w:tblGrid>
      <w:tr w:rsidR="00114928" w:rsidRPr="00114928" w:rsidTr="00022257">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bookmarkStart w:id="3" w:name="RANGE!A7:C23"/>
            <w:r w:rsidRPr="00114928">
              <w:rPr>
                <w:b/>
                <w:bCs/>
                <w:sz w:val="22"/>
                <w:szCs w:val="22"/>
                <w:lang w:eastAsia="ru-RU"/>
              </w:rPr>
              <w:t>№</w:t>
            </w:r>
            <w:bookmarkEnd w:id="3"/>
          </w:p>
        </w:tc>
        <w:tc>
          <w:tcPr>
            <w:tcW w:w="59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Наименование работ</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Единица измерения</w:t>
            </w:r>
          </w:p>
        </w:tc>
        <w:tc>
          <w:tcPr>
            <w:tcW w:w="13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Кол-во всего</w:t>
            </w:r>
          </w:p>
        </w:tc>
      </w:tr>
      <w:tr w:rsidR="00114928" w:rsidRPr="00114928" w:rsidTr="00022257">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960"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37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960"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85"/>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1</w:t>
            </w:r>
          </w:p>
        </w:tc>
        <w:tc>
          <w:tcPr>
            <w:tcW w:w="5960" w:type="dxa"/>
            <w:tcBorders>
              <w:top w:val="nil"/>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2</w:t>
            </w:r>
          </w:p>
        </w:tc>
        <w:tc>
          <w:tcPr>
            <w:tcW w:w="1360" w:type="dxa"/>
            <w:tcBorders>
              <w:top w:val="nil"/>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3</w:t>
            </w:r>
          </w:p>
        </w:tc>
        <w:tc>
          <w:tcPr>
            <w:tcW w:w="1380" w:type="dxa"/>
            <w:tcBorders>
              <w:top w:val="nil"/>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4</w:t>
            </w:r>
          </w:p>
        </w:tc>
      </w:tr>
      <w:tr w:rsidR="00114928" w:rsidRPr="00114928" w:rsidTr="00022257">
        <w:trPr>
          <w:trHeight w:val="285"/>
        </w:trPr>
        <w:tc>
          <w:tcPr>
            <w:tcW w:w="9220"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Ремонт общих зон в гостинице "Горки Плаза Вест"</w:t>
            </w:r>
          </w:p>
        </w:tc>
      </w:tr>
      <w:tr w:rsidR="00114928" w:rsidRPr="00114928" w:rsidTr="00022257">
        <w:trPr>
          <w:trHeight w:val="450"/>
        </w:trPr>
        <w:tc>
          <w:tcPr>
            <w:tcW w:w="784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1. Этаж II</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286.9</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136.3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142.3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дверного наличника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123.2</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593"/>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142.3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286.9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286.9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142.3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136.3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дверного наличника (материал от демонтажа)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123.2</w:t>
            </w:r>
          </w:p>
        </w:tc>
      </w:tr>
      <w:tr w:rsidR="00114928" w:rsidRPr="00114928" w:rsidTr="00022257">
        <w:trPr>
          <w:trHeight w:val="450"/>
        </w:trPr>
        <w:tc>
          <w:tcPr>
            <w:tcW w:w="784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2. Этаж III</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lastRenderedPageBreak/>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317.9</w:t>
            </w:r>
          </w:p>
        </w:tc>
      </w:tr>
      <w:tr w:rsidR="00114928" w:rsidRPr="00114928" w:rsidTr="00022257">
        <w:trPr>
          <w:trHeight w:val="600"/>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143.1</w:t>
            </w:r>
          </w:p>
        </w:tc>
      </w:tr>
      <w:tr w:rsidR="00114928" w:rsidRPr="00114928" w:rsidTr="00022257">
        <w:trPr>
          <w:trHeight w:val="3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дверного наличника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196</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317.9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317.9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164.6</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143.1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дверного наличника (материал от демонтажа)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196</w:t>
            </w:r>
          </w:p>
        </w:tc>
      </w:tr>
      <w:tr w:rsidR="00114928" w:rsidRPr="00114928" w:rsidTr="00022257">
        <w:trPr>
          <w:trHeight w:val="450"/>
        </w:trPr>
        <w:tc>
          <w:tcPr>
            <w:tcW w:w="784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3. Этаж IV</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312.7</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159.3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дверного наличника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190.4</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159.3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312.7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312.7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159.3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дверного наличника (материал от демонтажа)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190.4</w:t>
            </w:r>
          </w:p>
        </w:tc>
      </w:tr>
      <w:tr w:rsidR="00114928" w:rsidRPr="00114928" w:rsidTr="00022257">
        <w:trPr>
          <w:trHeight w:val="450"/>
        </w:trPr>
        <w:tc>
          <w:tcPr>
            <w:tcW w:w="784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4. Этаж V</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291.2</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148.5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дверного наличника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173.6</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148.5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291.2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291.2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148.5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lastRenderedPageBreak/>
              <w:t>11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дверной </w:t>
            </w:r>
            <w:proofErr w:type="spellStart"/>
            <w:r w:rsidRPr="00114928">
              <w:rPr>
                <w:sz w:val="22"/>
                <w:szCs w:val="22"/>
                <w:lang w:eastAsia="ru-RU"/>
              </w:rPr>
              <w:t>обналички</w:t>
            </w:r>
            <w:proofErr w:type="spellEnd"/>
            <w:r w:rsidRPr="00114928">
              <w:rPr>
                <w:sz w:val="22"/>
                <w:szCs w:val="22"/>
                <w:lang w:eastAsia="ru-RU"/>
              </w:rPr>
              <w:t xml:space="preserve"> (материал от демонтажа)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173.6</w:t>
            </w:r>
          </w:p>
        </w:tc>
      </w:tr>
      <w:tr w:rsidR="00114928" w:rsidRPr="00114928" w:rsidTr="00022257">
        <w:trPr>
          <w:trHeight w:val="450"/>
        </w:trPr>
        <w:tc>
          <w:tcPr>
            <w:tcW w:w="784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5. Этаж VI</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90.7</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40</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 с учетом №1603</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90.4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плитки пола (№1603)</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дверных полотен (№1603)</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дверных доборов (№1603)</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дверной коробки (№1603)</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дверного наличника (№1603)</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73.3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90.7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90.7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73.3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62.5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Штукатурка стен и откосов после демонтажа </w:t>
            </w:r>
            <w:proofErr w:type="gramStart"/>
            <w:r w:rsidRPr="00114928">
              <w:rPr>
                <w:sz w:val="22"/>
                <w:szCs w:val="22"/>
                <w:lang w:eastAsia="ru-RU"/>
              </w:rPr>
              <w:t>с</w:t>
            </w:r>
            <w:proofErr w:type="gramEnd"/>
            <w:r w:rsidRPr="00114928">
              <w:rPr>
                <w:sz w:val="22"/>
                <w:szCs w:val="22"/>
                <w:lang w:eastAsia="ru-RU"/>
              </w:rPr>
              <w:t>\у (№1603)</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Шпатлевка стен (№1603)</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66.1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 (№1603)</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66.1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 (№1603)</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66.1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коробов из ГКЛ (подвесной потолок)</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подвесных потолков "</w:t>
            </w:r>
            <w:proofErr w:type="spellStart"/>
            <w:r w:rsidRPr="00114928">
              <w:rPr>
                <w:sz w:val="22"/>
                <w:szCs w:val="22"/>
                <w:lang w:eastAsia="ru-RU"/>
              </w:rPr>
              <w:t>Армстронг</w:t>
            </w:r>
            <w:proofErr w:type="spellEnd"/>
            <w:r w:rsidRPr="00114928">
              <w:rPr>
                <w:sz w:val="22"/>
                <w:szCs w:val="22"/>
                <w:lang w:eastAsia="ru-RU"/>
              </w:rPr>
              <w:t>",</w:t>
            </w:r>
            <w:r w:rsidRPr="00114928">
              <w:rPr>
                <w:sz w:val="22"/>
                <w:szCs w:val="22"/>
                <w:lang w:eastAsia="ru-RU"/>
              </w:rPr>
              <w:br/>
              <w:t>плиты 1200х600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Прокладка кабелей электрических ВВГнг-LS 3х1,5 мм</w:t>
            </w:r>
            <w:proofErr w:type="gramStart"/>
            <w:r w:rsidRPr="00114928">
              <w:rPr>
                <w:sz w:val="22"/>
                <w:szCs w:val="22"/>
                <w:lang w:eastAsia="ru-RU"/>
              </w:rPr>
              <w:t>2</w:t>
            </w:r>
            <w:proofErr w:type="gram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36</w:t>
            </w:r>
          </w:p>
        </w:tc>
      </w:tr>
      <w:tr w:rsidR="00114928" w:rsidRPr="00114928" w:rsidTr="00022257">
        <w:trPr>
          <w:trHeight w:val="9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Установка светильников потолочных (точечные)</w:t>
            </w:r>
            <w:r w:rsidRPr="00114928">
              <w:rPr>
                <w:sz w:val="22"/>
                <w:szCs w:val="22"/>
                <w:lang w:eastAsia="ru-RU"/>
              </w:rPr>
              <w:br/>
            </w:r>
            <w:proofErr w:type="gramStart"/>
            <w:r w:rsidRPr="00114928">
              <w:rPr>
                <w:sz w:val="22"/>
                <w:szCs w:val="22"/>
                <w:lang w:eastAsia="ru-RU"/>
              </w:rPr>
              <w:t>Светильник</w:t>
            </w:r>
            <w:proofErr w:type="gramEnd"/>
            <w:r w:rsidRPr="00114928">
              <w:rPr>
                <w:sz w:val="22"/>
                <w:szCs w:val="22"/>
                <w:lang w:eastAsia="ru-RU"/>
              </w:rPr>
              <w:t xml:space="preserve"> встраиваемый MR16R-C под лампу JCDR GU5.3 12/230В</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Установка ламп светодиодных GU5.3 12/230В</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r>
      <w:tr w:rsidR="00114928" w:rsidRPr="00114928" w:rsidTr="00022257">
        <w:trPr>
          <w:trHeight w:val="450"/>
        </w:trPr>
        <w:tc>
          <w:tcPr>
            <w:tcW w:w="784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6. Этаж VII</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78.1</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38.5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дверного наличника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22.4</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38.5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lastRenderedPageBreak/>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78.1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78.1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38.5</w:t>
            </w:r>
          </w:p>
        </w:tc>
      </w:tr>
      <w:tr w:rsidR="00114928" w:rsidRPr="00114928" w:rsidTr="00022257">
        <w:trPr>
          <w:trHeight w:val="600"/>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34</w:t>
            </w:r>
          </w:p>
        </w:tc>
      </w:tr>
      <w:tr w:rsidR="00114928" w:rsidRPr="00114928" w:rsidTr="00022257">
        <w:trPr>
          <w:trHeight w:val="3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дверной </w:t>
            </w:r>
            <w:proofErr w:type="spellStart"/>
            <w:r w:rsidRPr="00114928">
              <w:rPr>
                <w:sz w:val="22"/>
                <w:szCs w:val="22"/>
                <w:lang w:eastAsia="ru-RU"/>
              </w:rPr>
              <w:t>обналички</w:t>
            </w:r>
            <w:proofErr w:type="spellEnd"/>
            <w:r w:rsidRPr="00114928">
              <w:rPr>
                <w:sz w:val="22"/>
                <w:szCs w:val="22"/>
                <w:lang w:eastAsia="ru-RU"/>
              </w:rPr>
              <w:t xml:space="preserve"> (материал от демонтажа)</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22.4</w:t>
            </w:r>
          </w:p>
        </w:tc>
      </w:tr>
      <w:tr w:rsidR="00114928" w:rsidRPr="00114928" w:rsidTr="00022257">
        <w:trPr>
          <w:trHeight w:val="315"/>
        </w:trPr>
        <w:tc>
          <w:tcPr>
            <w:tcW w:w="922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деревянной лестницы на чердак</w:t>
            </w:r>
          </w:p>
        </w:tc>
      </w:tr>
      <w:tr w:rsidR="00114928" w:rsidRPr="00114928" w:rsidTr="00022257">
        <w:trPr>
          <w:trHeight w:val="12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лестницы из древесины хвойных пород</w:t>
            </w:r>
            <w:r w:rsidRPr="00114928">
              <w:rPr>
                <w:sz w:val="22"/>
                <w:szCs w:val="22"/>
                <w:lang w:eastAsia="ru-RU"/>
              </w:rPr>
              <w:br/>
              <w:t xml:space="preserve">Длина </w:t>
            </w:r>
            <w:proofErr w:type="spellStart"/>
            <w:r w:rsidRPr="00114928">
              <w:rPr>
                <w:sz w:val="22"/>
                <w:szCs w:val="22"/>
                <w:lang w:eastAsia="ru-RU"/>
              </w:rPr>
              <w:t>косоура</w:t>
            </w:r>
            <w:proofErr w:type="spellEnd"/>
            <w:r w:rsidRPr="00114928">
              <w:rPr>
                <w:sz w:val="22"/>
                <w:szCs w:val="22"/>
                <w:lang w:eastAsia="ru-RU"/>
              </w:rPr>
              <w:t xml:space="preserve"> - 5,1 м</w:t>
            </w:r>
            <w:r w:rsidRPr="00114928">
              <w:rPr>
                <w:sz w:val="22"/>
                <w:szCs w:val="22"/>
                <w:lang w:eastAsia="ru-RU"/>
              </w:rPr>
              <w:br/>
              <w:t>Ширина лестницы - 0,9 м</w:t>
            </w:r>
            <w:r w:rsidRPr="00114928">
              <w:rPr>
                <w:sz w:val="22"/>
                <w:szCs w:val="22"/>
                <w:lang w:eastAsia="ru-RU"/>
              </w:rPr>
              <w:br/>
              <w:t>Ступеней - 19 шт., (300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ограждения лестницы из древесины хвойных пород, высотой 0,86 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r>
      <w:tr w:rsidR="00114928" w:rsidRPr="00114928" w:rsidTr="00022257">
        <w:trPr>
          <w:trHeight w:val="9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Окраска деревянной лестницы и ограждения за 2 раза</w:t>
            </w:r>
            <w:r w:rsidRPr="00114928">
              <w:rPr>
                <w:sz w:val="22"/>
                <w:szCs w:val="22"/>
                <w:lang w:eastAsia="ru-RU"/>
              </w:rPr>
              <w:br/>
              <w:t>Морилка для дерева "</w:t>
            </w:r>
            <w:proofErr w:type="spellStart"/>
            <w:r w:rsidRPr="00114928">
              <w:rPr>
                <w:sz w:val="22"/>
                <w:szCs w:val="22"/>
                <w:lang w:eastAsia="ru-RU"/>
              </w:rPr>
              <w:t>Liberon</w:t>
            </w:r>
            <w:proofErr w:type="spellEnd"/>
            <w:r w:rsidRPr="00114928">
              <w:rPr>
                <w:sz w:val="22"/>
                <w:szCs w:val="22"/>
                <w:lang w:eastAsia="ru-RU"/>
              </w:rPr>
              <w:t>", цвет: дуб светлый, 500 мл</w:t>
            </w:r>
            <w:r w:rsidRPr="00114928">
              <w:rPr>
                <w:sz w:val="22"/>
                <w:szCs w:val="22"/>
                <w:lang w:eastAsia="ru-RU"/>
              </w:rPr>
              <w:br/>
              <w:t>Расход: 1 л на 6 м</w:t>
            </w:r>
            <w:proofErr w:type="gramStart"/>
            <w:r w:rsidRPr="00114928">
              <w:rPr>
                <w:sz w:val="22"/>
                <w:szCs w:val="22"/>
                <w:lang w:eastAsia="ru-RU"/>
              </w:rPr>
              <w:t>2</w:t>
            </w:r>
            <w:proofErr w:type="gramEnd"/>
            <w:r w:rsidRPr="00114928">
              <w:rPr>
                <w:sz w:val="22"/>
                <w:szCs w:val="22"/>
                <w:lang w:eastAsia="ru-RU"/>
              </w:rPr>
              <w:t xml:space="preserve"> на один слой.</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24.86</w:t>
            </w:r>
          </w:p>
        </w:tc>
      </w:tr>
      <w:tr w:rsidR="00114928" w:rsidRPr="00114928" w:rsidTr="00022257">
        <w:trPr>
          <w:trHeight w:val="9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Покрытие лаком</w:t>
            </w:r>
            <w:r w:rsidRPr="00114928">
              <w:rPr>
                <w:sz w:val="22"/>
                <w:szCs w:val="22"/>
                <w:lang w:eastAsia="ru-RU"/>
              </w:rPr>
              <w:br/>
              <w:t>Лак алкидный яхтный "</w:t>
            </w:r>
            <w:proofErr w:type="spellStart"/>
            <w:r w:rsidRPr="00114928">
              <w:rPr>
                <w:sz w:val="22"/>
                <w:szCs w:val="22"/>
                <w:lang w:eastAsia="ru-RU"/>
              </w:rPr>
              <w:t>Veres</w:t>
            </w:r>
            <w:proofErr w:type="spellEnd"/>
            <w:r w:rsidRPr="00114928">
              <w:rPr>
                <w:sz w:val="22"/>
                <w:szCs w:val="22"/>
                <w:lang w:eastAsia="ru-RU"/>
              </w:rPr>
              <w:t>", полуматовый, 0,75 л</w:t>
            </w:r>
            <w:r w:rsidRPr="00114928">
              <w:rPr>
                <w:sz w:val="22"/>
                <w:szCs w:val="22"/>
                <w:lang w:eastAsia="ru-RU"/>
              </w:rPr>
              <w:br/>
              <w:t>Расход: 1 л на 8 м</w:t>
            </w:r>
            <w:proofErr w:type="gramStart"/>
            <w:r w:rsidRPr="00114928">
              <w:rPr>
                <w:sz w:val="22"/>
                <w:szCs w:val="22"/>
                <w:lang w:eastAsia="ru-RU"/>
              </w:rPr>
              <w:t>2</w:t>
            </w:r>
            <w:proofErr w:type="gram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24.86</w:t>
            </w:r>
          </w:p>
        </w:tc>
      </w:tr>
    </w:tbl>
    <w:p w:rsidR="00114928" w:rsidRPr="00114928" w:rsidRDefault="00114928" w:rsidP="00114928">
      <w:pPr>
        <w:suppressAutoHyphens w:val="0"/>
        <w:spacing w:before="0" w:after="0" w:line="221" w:lineRule="auto"/>
        <w:ind w:right="-2" w:firstLine="0"/>
        <w:jc w:val="right"/>
        <w:rPr>
          <w:lang w:eastAsia="ru-RU"/>
        </w:rPr>
      </w:pPr>
    </w:p>
    <w:p w:rsidR="00114928" w:rsidRPr="00114928" w:rsidRDefault="00114928" w:rsidP="00114928">
      <w:pPr>
        <w:suppressAutoHyphens w:val="0"/>
        <w:spacing w:before="0" w:after="0" w:line="221" w:lineRule="auto"/>
        <w:ind w:right="-2" w:firstLine="0"/>
        <w:jc w:val="right"/>
        <w:rPr>
          <w:lang w:eastAsia="ru-RU"/>
        </w:rPr>
      </w:pPr>
    </w:p>
    <w:tbl>
      <w:tblPr>
        <w:tblW w:w="9240" w:type="dxa"/>
        <w:tblInd w:w="113" w:type="dxa"/>
        <w:tblLook w:val="04A0" w:firstRow="1" w:lastRow="0" w:firstColumn="1" w:lastColumn="0" w:noHBand="0" w:noVBand="1"/>
      </w:tblPr>
      <w:tblGrid>
        <w:gridCol w:w="520"/>
        <w:gridCol w:w="4600"/>
        <w:gridCol w:w="1360"/>
        <w:gridCol w:w="1380"/>
        <w:gridCol w:w="1380"/>
      </w:tblGrid>
      <w:tr w:rsidR="00114928" w:rsidRPr="00114928" w:rsidTr="00022257">
        <w:trPr>
          <w:trHeight w:val="255"/>
        </w:trPr>
        <w:tc>
          <w:tcPr>
            <w:tcW w:w="52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bookmarkStart w:id="4" w:name="RANGE!A7:D26"/>
            <w:r w:rsidRPr="00114928">
              <w:rPr>
                <w:b/>
                <w:bCs/>
                <w:sz w:val="22"/>
                <w:szCs w:val="22"/>
                <w:lang w:eastAsia="ru-RU"/>
              </w:rPr>
              <w:t>№</w:t>
            </w:r>
            <w:bookmarkEnd w:id="4"/>
          </w:p>
        </w:tc>
        <w:tc>
          <w:tcPr>
            <w:tcW w:w="460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Наименование работ</w:t>
            </w:r>
          </w:p>
        </w:tc>
        <w:tc>
          <w:tcPr>
            <w:tcW w:w="13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Единица измерения</w:t>
            </w:r>
          </w:p>
        </w:tc>
        <w:tc>
          <w:tcPr>
            <w:tcW w:w="138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 xml:space="preserve"> Кол-во на один номер</w:t>
            </w:r>
          </w:p>
        </w:tc>
        <w:tc>
          <w:tcPr>
            <w:tcW w:w="138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Кол-во всего</w:t>
            </w:r>
          </w:p>
        </w:tc>
      </w:tr>
      <w:tr w:rsidR="00114928" w:rsidRPr="00114928" w:rsidTr="00022257">
        <w:trPr>
          <w:trHeight w:val="255"/>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460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6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8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8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53"/>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460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6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8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8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8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1</w:t>
            </w:r>
          </w:p>
        </w:tc>
        <w:tc>
          <w:tcPr>
            <w:tcW w:w="4600"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2</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3</w:t>
            </w:r>
          </w:p>
        </w:tc>
        <w:tc>
          <w:tcPr>
            <w:tcW w:w="1380" w:type="dxa"/>
            <w:tcBorders>
              <w:top w:val="nil"/>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4</w:t>
            </w:r>
          </w:p>
        </w:tc>
        <w:tc>
          <w:tcPr>
            <w:tcW w:w="1380"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4</w:t>
            </w:r>
          </w:p>
        </w:tc>
      </w:tr>
      <w:tr w:rsidR="00114928" w:rsidRPr="00114928" w:rsidTr="00022257">
        <w:trPr>
          <w:trHeight w:val="450"/>
        </w:trPr>
        <w:tc>
          <w:tcPr>
            <w:tcW w:w="9240" w:type="dxa"/>
            <w:gridSpan w:val="5"/>
            <w:tcBorders>
              <w:top w:val="single" w:sz="4" w:space="0" w:color="auto"/>
              <w:left w:val="single" w:sz="4" w:space="0" w:color="auto"/>
              <w:bottom w:val="single" w:sz="4" w:space="0" w:color="auto"/>
              <w:right w:val="nil"/>
            </w:tcBorders>
            <w:shd w:val="clear" w:color="000000" w:fill="FFFFFF"/>
            <w:noWrap/>
            <w:vAlign w:val="center"/>
            <w:hideMark/>
          </w:tcPr>
          <w:p w:rsidR="00114928" w:rsidRPr="00114928" w:rsidRDefault="00114928" w:rsidP="00114928">
            <w:pPr>
              <w:suppressAutoHyphens w:val="0"/>
              <w:spacing w:before="0" w:after="0" w:line="240" w:lineRule="auto"/>
              <w:ind w:firstLineChars="300" w:firstLine="663"/>
              <w:jc w:val="left"/>
              <w:rPr>
                <w:b/>
                <w:bCs/>
                <w:sz w:val="22"/>
                <w:szCs w:val="22"/>
                <w:lang w:eastAsia="ru-RU"/>
              </w:rPr>
            </w:pPr>
            <w:r w:rsidRPr="00114928">
              <w:rPr>
                <w:b/>
                <w:bCs/>
                <w:sz w:val="22"/>
                <w:szCs w:val="22"/>
                <w:lang w:eastAsia="ru-RU"/>
              </w:rPr>
              <w:t>Ремонт номерного фонда в гостинице " Горки Плаза Вест"</w:t>
            </w:r>
          </w:p>
        </w:tc>
      </w:tr>
      <w:tr w:rsidR="00114928" w:rsidRPr="00114928" w:rsidTr="00022257">
        <w:trPr>
          <w:trHeight w:val="450"/>
        </w:trPr>
        <w:tc>
          <w:tcPr>
            <w:tcW w:w="786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1. Номера категории STN - 45 шт. (</w:t>
            </w:r>
            <w:proofErr w:type="gramStart"/>
            <w:r w:rsidRPr="00114928">
              <w:rPr>
                <w:b/>
                <w:bCs/>
                <w:sz w:val="22"/>
                <w:szCs w:val="22"/>
                <w:lang w:eastAsia="ru-RU"/>
              </w:rPr>
              <w:t>исключен</w:t>
            </w:r>
            <w:proofErr w:type="gramEnd"/>
            <w:r w:rsidRPr="00114928">
              <w:rPr>
                <w:b/>
                <w:bCs/>
                <w:sz w:val="22"/>
                <w:szCs w:val="22"/>
                <w:lang w:eastAsia="ru-RU"/>
              </w:rPr>
              <w:t xml:space="preserve"> №1603)</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(комната)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13.2</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594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(санузел)</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558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769.5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мм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19.7</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886.5</w:t>
            </w:r>
          </w:p>
        </w:tc>
      </w:tr>
      <w:tr w:rsidR="00114928" w:rsidRPr="00114928" w:rsidTr="00022257">
        <w:trPr>
          <w:trHeight w:val="57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760"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105.75</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769.5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34.6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1557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68.4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3078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 100%</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68.4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3078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769.5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lastRenderedPageBreak/>
              <w:t>13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19.7</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886.5</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Сети связи TV</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225</w:t>
            </w:r>
          </w:p>
        </w:tc>
      </w:tr>
      <w:tr w:rsidR="00114928" w:rsidRPr="00114928" w:rsidTr="00022257">
        <w:trPr>
          <w:trHeight w:val="600"/>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w:t>
            </w:r>
          </w:p>
        </w:tc>
        <w:tc>
          <w:tcPr>
            <w:tcW w:w="4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Затягивание проводов UTP cat.5e 4 пары в гофру или ПВХ трубы</w:t>
            </w:r>
          </w:p>
        </w:tc>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225</w:t>
            </w:r>
          </w:p>
        </w:tc>
      </w:tr>
      <w:tr w:rsidR="00114928" w:rsidRPr="00114928" w:rsidTr="00022257">
        <w:trPr>
          <w:trHeight w:val="600"/>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w:t>
            </w:r>
          </w:p>
        </w:tc>
        <w:tc>
          <w:tcPr>
            <w:tcW w:w="4600"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37</w:t>
            </w:r>
          </w:p>
        </w:tc>
        <w:tc>
          <w:tcPr>
            <w:tcW w:w="13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1665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129.6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r w:rsidRPr="00114928">
              <w:rPr>
                <w:sz w:val="22"/>
                <w:szCs w:val="22"/>
                <w:lang w:eastAsia="ru-RU"/>
              </w:rPr>
              <w:br/>
              <w:t>(материал от демонтажа)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129.6</w:t>
            </w:r>
          </w:p>
        </w:tc>
      </w:tr>
      <w:tr w:rsidR="00114928" w:rsidRPr="00114928" w:rsidTr="00022257">
        <w:trPr>
          <w:trHeight w:val="450"/>
        </w:trPr>
        <w:tc>
          <w:tcPr>
            <w:tcW w:w="786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2. Номера категории SKN - 21 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(комната)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13.2</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277.2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(санузел)</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260.4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359.1</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мм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19.7</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413.7</w:t>
            </w:r>
          </w:p>
        </w:tc>
      </w:tr>
      <w:tr w:rsidR="00114928" w:rsidRPr="00114928" w:rsidTr="00022257">
        <w:trPr>
          <w:trHeight w:val="509"/>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760"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49.35</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359.1</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34.6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726.6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68.4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1436.4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 100%</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68.4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1436.4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359.1</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19.7</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413.7</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Сети связи TV</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Затягивание проводов UTP cat.5e 4 пары в гофру или ПВХ трубы</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37</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777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60.48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lastRenderedPageBreak/>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21</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r w:rsidRPr="00114928">
              <w:rPr>
                <w:sz w:val="22"/>
                <w:szCs w:val="22"/>
                <w:lang w:eastAsia="ru-RU"/>
              </w:rPr>
              <w:br/>
              <w:t>(материал от демонтажа)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60.48</w:t>
            </w:r>
          </w:p>
        </w:tc>
      </w:tr>
      <w:tr w:rsidR="00114928" w:rsidRPr="00114928" w:rsidTr="00022257">
        <w:trPr>
          <w:trHeight w:val="450"/>
        </w:trPr>
        <w:tc>
          <w:tcPr>
            <w:tcW w:w="786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2. Номера категории DKN - 12 шт.</w:t>
            </w:r>
          </w:p>
        </w:tc>
        <w:tc>
          <w:tcPr>
            <w:tcW w:w="13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(комната)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(санузел)</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12.3</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147.6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36.8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441.6</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мм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30.1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361.2</w:t>
            </w:r>
          </w:p>
        </w:tc>
      </w:tr>
      <w:tr w:rsidR="00114928" w:rsidRPr="00114928" w:rsidTr="00022257">
        <w:trPr>
          <w:trHeight w:val="589"/>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760"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28.2</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36.8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441.6</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36.8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441.6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84.6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1015.2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 100%</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84.6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1015.2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36.8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441.6</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30.1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361.2</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Сети связи TV</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Затягивание проводов UTP cat.5e 4 пары в гофру или ПВХ трубы</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456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34.56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 (материал от демонтажа)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34.56</w:t>
            </w:r>
          </w:p>
        </w:tc>
      </w:tr>
      <w:tr w:rsidR="00114928" w:rsidRPr="00114928" w:rsidTr="00022257">
        <w:trPr>
          <w:trHeight w:val="450"/>
        </w:trPr>
        <w:tc>
          <w:tcPr>
            <w:tcW w:w="786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4. Номера категории AKN - 1 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(комната)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(санузел)</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0</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0</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lastRenderedPageBreak/>
              <w:t>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мм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18.4</w:t>
            </w:r>
          </w:p>
        </w:tc>
      </w:tr>
      <w:tr w:rsidR="00114928" w:rsidRPr="00114928" w:rsidTr="00022257">
        <w:trPr>
          <w:trHeight w:val="449"/>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760"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58.1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58.1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58.1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58.1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 100%</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58.1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58.1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18.4</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Сети связи TV</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Затягивание проводов UTP cat.5e 4 пары в гофру или ПВХ трубы</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r w:rsidRPr="00114928">
              <w:rPr>
                <w:sz w:val="22"/>
                <w:szCs w:val="22"/>
                <w:lang w:eastAsia="ru-RU"/>
              </w:rPr>
              <w:br/>
              <w:t>(материал от демонтажа)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r>
      <w:tr w:rsidR="00114928" w:rsidRPr="00114928" w:rsidTr="00022257">
        <w:trPr>
          <w:trHeight w:val="450"/>
        </w:trPr>
        <w:tc>
          <w:tcPr>
            <w:tcW w:w="786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5. Номера категории GSN - 7 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(комната)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119.7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(санузел)</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89.6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51.2</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358.4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мм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39</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273</w:t>
            </w:r>
          </w:p>
        </w:tc>
      </w:tr>
      <w:tr w:rsidR="00114928" w:rsidRPr="00114928" w:rsidTr="00022257">
        <w:trPr>
          <w:trHeight w:val="67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760"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32.9</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51.2</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358.4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lastRenderedPageBreak/>
              <w:t>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252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93.3</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653.1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 100%</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93.3</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653.1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51.2</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358.4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39</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273</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Сети связи TV (2 телевизора)</w:t>
            </w:r>
          </w:p>
        </w:tc>
      </w:tr>
      <w:tr w:rsidR="00114928" w:rsidRPr="00114928" w:rsidTr="00022257">
        <w:trPr>
          <w:trHeight w:val="3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4600"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Затягивание проводов UTP cat.5e 4 пары в гофру или ПВХ трубы</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42</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588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40.32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r w:rsidRPr="00114928">
              <w:rPr>
                <w:sz w:val="22"/>
                <w:szCs w:val="22"/>
                <w:lang w:eastAsia="ru-RU"/>
              </w:rPr>
              <w:br/>
              <w:t>(материал от демонтажа)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40.32</w:t>
            </w:r>
          </w:p>
        </w:tc>
      </w:tr>
      <w:tr w:rsidR="00114928" w:rsidRPr="00114928" w:rsidTr="00022257">
        <w:trPr>
          <w:trHeight w:val="450"/>
        </w:trPr>
        <w:tc>
          <w:tcPr>
            <w:tcW w:w="786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6. Номера категории J3 - 2 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(комната)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37.6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75.24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(санузел)</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13.3</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39.9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59.4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118.8</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мм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61.4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122.8</w:t>
            </w:r>
          </w:p>
        </w:tc>
      </w:tr>
      <w:tr w:rsidR="00114928" w:rsidRPr="00114928" w:rsidTr="00022257">
        <w:trPr>
          <w:trHeight w:val="573"/>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760"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9.4</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59.4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118.8</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50.92</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101.84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125.6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251.2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 100%</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125.6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251.2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59.4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118.8</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61.4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122.8</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Сети связи TV (2 телевизора)</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lastRenderedPageBreak/>
              <w:t>15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Затягивание проводов UTP cat.5e 4 пары в гофру или ПВХ трубы</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300</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11.52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r>
      <w:tr w:rsidR="00114928" w:rsidRPr="00114928" w:rsidTr="00022257">
        <w:trPr>
          <w:trHeight w:val="600"/>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w:t>
            </w:r>
          </w:p>
        </w:tc>
        <w:tc>
          <w:tcPr>
            <w:tcW w:w="4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 (материал от демонтажа)</w:t>
            </w:r>
          </w:p>
        </w:tc>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11.52</w:t>
            </w:r>
          </w:p>
        </w:tc>
      </w:tr>
      <w:tr w:rsidR="00114928" w:rsidRPr="00114928" w:rsidTr="00022257">
        <w:trPr>
          <w:trHeight w:val="450"/>
        </w:trPr>
        <w:tc>
          <w:tcPr>
            <w:tcW w:w="786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7. Номера категории EX2 - 1 шт.</w:t>
            </w:r>
          </w:p>
        </w:tc>
        <w:tc>
          <w:tcPr>
            <w:tcW w:w="13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(комната)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37.0</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(санузел)</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105.3</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105.3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мм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82.1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82.1</w:t>
            </w:r>
          </w:p>
        </w:tc>
      </w:tr>
      <w:tr w:rsidR="00114928" w:rsidRPr="00114928" w:rsidTr="00022257">
        <w:trPr>
          <w:trHeight w:val="55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760"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7.05</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105.3</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105.3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71.5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71.5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 100%</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105.3</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105.3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82.1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82.1</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Сети связи TV (3 телевизора)</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Затягивание проводов UTP cat.5e 4 пары в гофру или ПВХ трубы</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8.64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 (материал от демонтажа)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8.64</w:t>
            </w:r>
          </w:p>
        </w:tc>
      </w:tr>
      <w:tr w:rsidR="00114928" w:rsidRPr="00114928" w:rsidTr="00022257">
        <w:trPr>
          <w:trHeight w:val="450"/>
        </w:trPr>
        <w:tc>
          <w:tcPr>
            <w:tcW w:w="786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lastRenderedPageBreak/>
              <w:t>Раздел 8. Номера категории EX3 - 3 шт.</w:t>
            </w:r>
          </w:p>
        </w:tc>
        <w:tc>
          <w:tcPr>
            <w:tcW w:w="13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(комната)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34.8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104.4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обоев со стен (санузел)</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31.2</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93.6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102.5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307.5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мм на клею</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92.6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277.8</w:t>
            </w:r>
          </w:p>
        </w:tc>
      </w:tr>
      <w:tr w:rsidR="00114928" w:rsidRPr="00114928" w:rsidTr="00022257">
        <w:trPr>
          <w:trHeight w:val="469"/>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760"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4600"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2.35</w:t>
            </w:r>
          </w:p>
        </w:tc>
        <w:tc>
          <w:tcPr>
            <w:tcW w:w="13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21.15</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102.5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307.5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61.5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184.5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175.4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526.2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 100%</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175.4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526.2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102.5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307.5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92.6</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277.8</w:t>
            </w:r>
          </w:p>
        </w:tc>
      </w:tr>
      <w:tr w:rsidR="00114928" w:rsidRPr="00114928" w:rsidTr="00022257">
        <w:trPr>
          <w:trHeight w:val="315"/>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Сети связи TV (3 телевизора)</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Затягивание проводов UTP cat.5e 4 пары в гофру или ПВХ трубы</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64</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576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25.92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w:t>
            </w:r>
          </w:p>
        </w:tc>
        <w:tc>
          <w:tcPr>
            <w:tcW w:w="460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r w:rsidRPr="00114928">
              <w:rPr>
                <w:sz w:val="22"/>
                <w:szCs w:val="22"/>
                <w:lang w:eastAsia="ru-RU"/>
              </w:rPr>
              <w:br/>
              <w:t>(материал от демонтажа)</w:t>
            </w:r>
          </w:p>
        </w:tc>
        <w:tc>
          <w:tcPr>
            <w:tcW w:w="136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2.88</w:t>
            </w:r>
          </w:p>
        </w:tc>
        <w:tc>
          <w:tcPr>
            <w:tcW w:w="13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25.92</w:t>
            </w:r>
          </w:p>
        </w:tc>
      </w:tr>
    </w:tbl>
    <w:p w:rsidR="00114928" w:rsidRPr="00114928" w:rsidRDefault="00114928" w:rsidP="00114928">
      <w:pPr>
        <w:suppressAutoHyphens w:val="0"/>
        <w:spacing w:before="0" w:after="0" w:line="221" w:lineRule="auto"/>
        <w:ind w:right="-2" w:firstLine="0"/>
        <w:jc w:val="right"/>
        <w:rPr>
          <w:lang w:eastAsia="ru-RU"/>
        </w:rPr>
      </w:pPr>
    </w:p>
    <w:p w:rsidR="00114928" w:rsidRPr="00114928" w:rsidRDefault="00114928" w:rsidP="00114928">
      <w:pPr>
        <w:suppressAutoHyphens w:val="0"/>
        <w:spacing w:before="0" w:after="0" w:line="221" w:lineRule="auto"/>
        <w:ind w:right="-2" w:firstLine="0"/>
        <w:jc w:val="right"/>
        <w:rPr>
          <w:lang w:eastAsia="ru-RU"/>
        </w:rPr>
      </w:pPr>
    </w:p>
    <w:tbl>
      <w:tblPr>
        <w:tblW w:w="9307" w:type="dxa"/>
        <w:tblInd w:w="113" w:type="dxa"/>
        <w:tblLook w:val="04A0" w:firstRow="1" w:lastRow="0" w:firstColumn="1" w:lastColumn="0" w:noHBand="0" w:noVBand="1"/>
      </w:tblPr>
      <w:tblGrid>
        <w:gridCol w:w="520"/>
        <w:gridCol w:w="5928"/>
        <w:gridCol w:w="1467"/>
        <w:gridCol w:w="1392"/>
      </w:tblGrid>
      <w:tr w:rsidR="00114928" w:rsidRPr="00114928" w:rsidTr="00022257">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bookmarkStart w:id="5" w:name="RANGE!A7:E10"/>
            <w:r w:rsidRPr="00114928">
              <w:rPr>
                <w:b/>
                <w:bCs/>
                <w:sz w:val="22"/>
                <w:szCs w:val="22"/>
                <w:lang w:eastAsia="ru-RU"/>
              </w:rPr>
              <w:t>№</w:t>
            </w:r>
            <w:bookmarkEnd w:id="5"/>
          </w:p>
        </w:tc>
        <w:tc>
          <w:tcPr>
            <w:tcW w:w="592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Наименование работ</w:t>
            </w:r>
          </w:p>
        </w:tc>
        <w:tc>
          <w:tcPr>
            <w:tcW w:w="14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Единица измерения</w:t>
            </w:r>
          </w:p>
        </w:tc>
        <w:tc>
          <w:tcPr>
            <w:tcW w:w="13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 xml:space="preserve"> Количество</w:t>
            </w:r>
          </w:p>
        </w:tc>
      </w:tr>
      <w:tr w:rsidR="00114928" w:rsidRPr="00114928" w:rsidTr="00022257">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928"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67"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92"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53"/>
        </w:trPr>
        <w:tc>
          <w:tcPr>
            <w:tcW w:w="520"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928"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67"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392" w:type="dxa"/>
            <w:vMerge/>
            <w:tcBorders>
              <w:top w:val="single" w:sz="4" w:space="0" w:color="auto"/>
              <w:left w:val="single" w:sz="4" w:space="0" w:color="auto"/>
              <w:bottom w:val="single" w:sz="4" w:space="0" w:color="auto"/>
              <w:right w:val="single" w:sz="4" w:space="0" w:color="auto"/>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85"/>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1</w:t>
            </w:r>
          </w:p>
        </w:tc>
        <w:tc>
          <w:tcPr>
            <w:tcW w:w="5928"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2</w:t>
            </w:r>
          </w:p>
        </w:tc>
        <w:tc>
          <w:tcPr>
            <w:tcW w:w="1467" w:type="dxa"/>
            <w:tcBorders>
              <w:top w:val="nil"/>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3</w:t>
            </w:r>
          </w:p>
        </w:tc>
        <w:tc>
          <w:tcPr>
            <w:tcW w:w="1392" w:type="dxa"/>
            <w:tcBorders>
              <w:top w:val="nil"/>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4</w:t>
            </w:r>
          </w:p>
        </w:tc>
      </w:tr>
      <w:tr w:rsidR="00114928" w:rsidRPr="00114928" w:rsidTr="00022257">
        <w:trPr>
          <w:trHeight w:val="450"/>
        </w:trPr>
        <w:tc>
          <w:tcPr>
            <w:tcW w:w="930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xml:space="preserve">Ремонт фасадов здания гостиницы "Горки Плаза </w:t>
            </w:r>
            <w:proofErr w:type="spellStart"/>
            <w:proofErr w:type="gramStart"/>
            <w:r w:rsidRPr="00114928">
              <w:rPr>
                <w:b/>
                <w:bCs/>
                <w:sz w:val="22"/>
                <w:szCs w:val="22"/>
                <w:lang w:eastAsia="ru-RU"/>
              </w:rPr>
              <w:t>Ист</w:t>
            </w:r>
            <w:proofErr w:type="spellEnd"/>
            <w:proofErr w:type="gramEnd"/>
            <w:r w:rsidRPr="00114928">
              <w:rPr>
                <w:b/>
                <w:bCs/>
                <w:sz w:val="22"/>
                <w:szCs w:val="22"/>
                <w:lang w:eastAsia="ru-RU"/>
              </w:rPr>
              <w:t>"</w:t>
            </w:r>
          </w:p>
        </w:tc>
      </w:tr>
      <w:tr w:rsidR="00114928" w:rsidRPr="00114928" w:rsidTr="00022257">
        <w:trPr>
          <w:trHeight w:val="473"/>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Разборка и сборка инвентарных лесов до 9 м</w:t>
            </w:r>
          </w:p>
        </w:tc>
        <w:tc>
          <w:tcPr>
            <w:tcW w:w="146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439.2</w:t>
            </w:r>
          </w:p>
        </w:tc>
      </w:tr>
      <w:tr w:rsidR="00114928" w:rsidRPr="00114928" w:rsidTr="00022257">
        <w:trPr>
          <w:trHeight w:val="409"/>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декоративной штукатурки</w:t>
            </w:r>
          </w:p>
        </w:tc>
        <w:tc>
          <w:tcPr>
            <w:tcW w:w="146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196.1</w:t>
            </w:r>
          </w:p>
        </w:tc>
      </w:tr>
      <w:tr w:rsidR="00114928" w:rsidRPr="00114928" w:rsidTr="00022257">
        <w:trPr>
          <w:trHeight w:val="4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lastRenderedPageBreak/>
              <w:t>3</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Расшивка трещин штукатурки</w:t>
            </w:r>
          </w:p>
        </w:tc>
        <w:tc>
          <w:tcPr>
            <w:tcW w:w="146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392"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40</w:t>
            </w:r>
          </w:p>
        </w:tc>
      </w:tr>
      <w:tr w:rsidR="00114928" w:rsidRPr="00114928" w:rsidTr="00022257">
        <w:trPr>
          <w:trHeight w:val="422"/>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Обеспыливание</w:t>
            </w:r>
            <w:proofErr w:type="spellEnd"/>
            <w:r w:rsidRPr="00114928">
              <w:rPr>
                <w:sz w:val="22"/>
                <w:szCs w:val="22"/>
                <w:lang w:eastAsia="ru-RU"/>
              </w:rPr>
              <w:t xml:space="preserve"> поверхностей</w:t>
            </w:r>
          </w:p>
        </w:tc>
        <w:tc>
          <w:tcPr>
            <w:tcW w:w="146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196.1</w:t>
            </w:r>
          </w:p>
        </w:tc>
      </w:tr>
      <w:tr w:rsidR="00114928" w:rsidRPr="00114928" w:rsidTr="00022257">
        <w:trPr>
          <w:trHeight w:val="414"/>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Декоративная штукатурка фасадов короед</w:t>
            </w:r>
          </w:p>
        </w:tc>
        <w:tc>
          <w:tcPr>
            <w:tcW w:w="146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196.1</w:t>
            </w:r>
          </w:p>
        </w:tc>
      </w:tr>
      <w:tr w:rsidR="00114928" w:rsidRPr="00114928" w:rsidTr="00022257">
        <w:trPr>
          <w:trHeight w:val="419"/>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 и потолков</w:t>
            </w:r>
          </w:p>
        </w:tc>
        <w:tc>
          <w:tcPr>
            <w:tcW w:w="146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1114.8</w:t>
            </w:r>
          </w:p>
        </w:tc>
      </w:tr>
      <w:tr w:rsidR="00114928" w:rsidRPr="00114928" w:rsidTr="00022257">
        <w:trPr>
          <w:trHeight w:val="411"/>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Окраска фасадов в\э фасадной краской с земли и лесов</w:t>
            </w:r>
          </w:p>
        </w:tc>
        <w:tc>
          <w:tcPr>
            <w:tcW w:w="146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980.5</w:t>
            </w:r>
          </w:p>
        </w:tc>
      </w:tr>
      <w:tr w:rsidR="00114928" w:rsidRPr="00114928" w:rsidTr="00022257">
        <w:trPr>
          <w:trHeight w:val="417"/>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Окраска потолков в\э фасадной краской при высоте до 8 м</w:t>
            </w:r>
          </w:p>
        </w:tc>
        <w:tc>
          <w:tcPr>
            <w:tcW w:w="146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134.3</w:t>
            </w:r>
          </w:p>
        </w:tc>
      </w:tr>
      <w:tr w:rsidR="00114928" w:rsidRPr="00114928" w:rsidTr="00022257">
        <w:trPr>
          <w:trHeight w:val="58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штукатурки с наружных откосов дверных и оконных (+ремонт балконов)</w:t>
            </w:r>
          </w:p>
        </w:tc>
        <w:tc>
          <w:tcPr>
            <w:tcW w:w="146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24.5</w:t>
            </w:r>
          </w:p>
        </w:tc>
      </w:tr>
      <w:tr w:rsidR="00114928" w:rsidRPr="00114928" w:rsidTr="00022257">
        <w:trPr>
          <w:trHeight w:val="4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наружных откосов (+ремонт балконов)</w:t>
            </w:r>
          </w:p>
        </w:tc>
        <w:tc>
          <w:tcPr>
            <w:tcW w:w="14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24.5</w:t>
            </w:r>
          </w:p>
        </w:tc>
      </w:tr>
      <w:tr w:rsidR="00114928" w:rsidRPr="00114928" w:rsidTr="00022257">
        <w:trPr>
          <w:trHeight w:val="58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Штукатурка откосов гипсовыми смесями по сетке</w:t>
            </w:r>
            <w:r w:rsidRPr="00114928">
              <w:rPr>
                <w:sz w:val="22"/>
                <w:szCs w:val="22"/>
                <w:lang w:eastAsia="ru-RU"/>
              </w:rPr>
              <w:br/>
              <w:t>(+ремонт балконов)</w:t>
            </w:r>
          </w:p>
        </w:tc>
        <w:tc>
          <w:tcPr>
            <w:tcW w:w="1467"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24.5</w:t>
            </w:r>
          </w:p>
        </w:tc>
      </w:tr>
      <w:tr w:rsidR="00114928" w:rsidRPr="00114928" w:rsidTr="00022257">
        <w:trPr>
          <w:trHeight w:val="537"/>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Декоративная штукатурка откосов короед</w:t>
            </w:r>
            <w:r w:rsidRPr="00114928">
              <w:rPr>
                <w:sz w:val="22"/>
                <w:szCs w:val="22"/>
                <w:lang w:eastAsia="ru-RU"/>
              </w:rPr>
              <w:br/>
              <w:t>(+ремонт балконов)</w:t>
            </w:r>
          </w:p>
        </w:tc>
        <w:tc>
          <w:tcPr>
            <w:tcW w:w="146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24.5</w:t>
            </w:r>
          </w:p>
        </w:tc>
      </w:tr>
      <w:tr w:rsidR="00114928" w:rsidRPr="00114928" w:rsidTr="00022257">
        <w:trPr>
          <w:trHeight w:val="416"/>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5928"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Окраска откосов в\э фасадной краской (+ремонт балконов)</w:t>
            </w:r>
          </w:p>
        </w:tc>
        <w:tc>
          <w:tcPr>
            <w:tcW w:w="146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392"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24.5</w:t>
            </w:r>
          </w:p>
        </w:tc>
      </w:tr>
    </w:tbl>
    <w:p w:rsidR="00114928" w:rsidRPr="00114928" w:rsidRDefault="00114928" w:rsidP="00114928">
      <w:pPr>
        <w:suppressAutoHyphens w:val="0"/>
        <w:spacing w:before="0" w:after="0" w:line="221" w:lineRule="auto"/>
        <w:ind w:right="-2" w:firstLine="0"/>
        <w:jc w:val="right"/>
        <w:rPr>
          <w:lang w:eastAsia="ru-RU"/>
        </w:rPr>
      </w:pPr>
    </w:p>
    <w:p w:rsidR="00114928" w:rsidRPr="00114928" w:rsidRDefault="00114928" w:rsidP="00114928">
      <w:pPr>
        <w:suppressAutoHyphens w:val="0"/>
        <w:spacing w:before="0" w:after="0" w:line="221" w:lineRule="auto"/>
        <w:ind w:right="-2" w:firstLine="0"/>
        <w:jc w:val="right"/>
        <w:rPr>
          <w:lang w:eastAsia="ru-RU"/>
        </w:rPr>
      </w:pPr>
    </w:p>
    <w:tbl>
      <w:tblPr>
        <w:tblW w:w="9355" w:type="dxa"/>
        <w:tblInd w:w="113" w:type="dxa"/>
        <w:tblLook w:val="04A0" w:firstRow="1" w:lastRow="0" w:firstColumn="1" w:lastColumn="0" w:noHBand="0" w:noVBand="1"/>
      </w:tblPr>
      <w:tblGrid>
        <w:gridCol w:w="520"/>
        <w:gridCol w:w="5955"/>
        <w:gridCol w:w="1440"/>
        <w:gridCol w:w="1440"/>
      </w:tblGrid>
      <w:tr w:rsidR="00114928" w:rsidRPr="00114928" w:rsidTr="00022257">
        <w:trPr>
          <w:trHeight w:val="255"/>
        </w:trPr>
        <w:tc>
          <w:tcPr>
            <w:tcW w:w="52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bookmarkStart w:id="6" w:name="RANGE!A7:C10"/>
            <w:r w:rsidRPr="00114928">
              <w:rPr>
                <w:b/>
                <w:bCs/>
                <w:sz w:val="22"/>
                <w:szCs w:val="22"/>
                <w:lang w:eastAsia="ru-RU"/>
              </w:rPr>
              <w:t>№</w:t>
            </w:r>
            <w:bookmarkEnd w:id="6"/>
          </w:p>
        </w:tc>
        <w:tc>
          <w:tcPr>
            <w:tcW w:w="5955"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Наименование работ</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Единица измерения</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Кол-во всего</w:t>
            </w:r>
          </w:p>
        </w:tc>
      </w:tr>
      <w:tr w:rsidR="00114928" w:rsidRPr="00114928" w:rsidTr="00022257">
        <w:trPr>
          <w:trHeight w:val="255"/>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955"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53"/>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955"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8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1</w:t>
            </w:r>
          </w:p>
        </w:tc>
        <w:tc>
          <w:tcPr>
            <w:tcW w:w="5955"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2</w:t>
            </w:r>
          </w:p>
        </w:tc>
        <w:tc>
          <w:tcPr>
            <w:tcW w:w="1440"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3</w:t>
            </w:r>
          </w:p>
        </w:tc>
        <w:tc>
          <w:tcPr>
            <w:tcW w:w="1440"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4</w:t>
            </w:r>
          </w:p>
        </w:tc>
      </w:tr>
      <w:tr w:rsidR="00114928" w:rsidRPr="00114928" w:rsidTr="00022257">
        <w:trPr>
          <w:trHeight w:val="300"/>
        </w:trPr>
        <w:tc>
          <w:tcPr>
            <w:tcW w:w="9355"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xml:space="preserve">Ремонт крыльца главного входа здания гостиницы "Горки Плаза </w:t>
            </w:r>
            <w:proofErr w:type="spellStart"/>
            <w:proofErr w:type="gramStart"/>
            <w:r w:rsidRPr="00114928">
              <w:rPr>
                <w:b/>
                <w:bCs/>
                <w:sz w:val="22"/>
                <w:szCs w:val="22"/>
                <w:lang w:eastAsia="ru-RU"/>
              </w:rPr>
              <w:t>Ист</w:t>
            </w:r>
            <w:proofErr w:type="spellEnd"/>
            <w:proofErr w:type="gramEnd"/>
            <w:r w:rsidRPr="00114928">
              <w:rPr>
                <w:b/>
                <w:bCs/>
                <w:sz w:val="22"/>
                <w:szCs w:val="22"/>
                <w:lang w:eastAsia="ru-RU"/>
              </w:rPr>
              <w:t>"</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Снятие плитки </w:t>
            </w:r>
            <w:proofErr w:type="spellStart"/>
            <w:r w:rsidRPr="00114928">
              <w:rPr>
                <w:sz w:val="22"/>
                <w:szCs w:val="22"/>
                <w:lang w:eastAsia="ru-RU"/>
              </w:rPr>
              <w:t>керамогранит</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72.8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гранита со ступеней и пандуса</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41.2</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гипсовых декоративных плинтусов с колонн, высотой 150 мм</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21.6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плинтусов из гранита, высотой 100 мм, толщ. 20 мм</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29.4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w:t>
            </w:r>
            <w:proofErr w:type="spellStart"/>
            <w:r w:rsidRPr="00114928">
              <w:rPr>
                <w:sz w:val="22"/>
                <w:szCs w:val="22"/>
                <w:lang w:eastAsia="ru-RU"/>
              </w:rPr>
              <w:t>цем</w:t>
            </w:r>
            <w:proofErr w:type="spellEnd"/>
            <w:proofErr w:type="gramStart"/>
            <w:r w:rsidRPr="00114928">
              <w:rPr>
                <w:sz w:val="22"/>
                <w:szCs w:val="22"/>
                <w:lang w:eastAsia="ru-RU"/>
              </w:rPr>
              <w:t>.-</w:t>
            </w:r>
            <w:proofErr w:type="spellStart"/>
            <w:proofErr w:type="gramEnd"/>
            <w:r w:rsidRPr="00114928">
              <w:rPr>
                <w:sz w:val="22"/>
                <w:szCs w:val="22"/>
                <w:lang w:eastAsia="ru-RU"/>
              </w:rPr>
              <w:t>песч</w:t>
            </w:r>
            <w:proofErr w:type="spellEnd"/>
            <w:r w:rsidRPr="00114928">
              <w:rPr>
                <w:sz w:val="22"/>
                <w:szCs w:val="22"/>
                <w:lang w:eastAsia="ru-RU"/>
              </w:rPr>
              <w:t>. стяжки толщ. до 30 мм</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72.8</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Строительные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выравнивающих стяжек </w:t>
            </w:r>
            <w:proofErr w:type="spellStart"/>
            <w:r w:rsidRPr="00114928">
              <w:rPr>
                <w:sz w:val="22"/>
                <w:szCs w:val="22"/>
                <w:lang w:eastAsia="ru-RU"/>
              </w:rPr>
              <w:t>цем</w:t>
            </w:r>
            <w:proofErr w:type="spellEnd"/>
            <w:proofErr w:type="gramStart"/>
            <w:r w:rsidRPr="00114928">
              <w:rPr>
                <w:sz w:val="22"/>
                <w:szCs w:val="22"/>
                <w:lang w:eastAsia="ru-RU"/>
              </w:rPr>
              <w:t>.-</w:t>
            </w:r>
            <w:proofErr w:type="spellStart"/>
            <w:proofErr w:type="gramEnd"/>
            <w:r w:rsidRPr="00114928">
              <w:rPr>
                <w:sz w:val="22"/>
                <w:szCs w:val="22"/>
                <w:lang w:eastAsia="ru-RU"/>
              </w:rPr>
              <w:t>песч</w:t>
            </w:r>
            <w:proofErr w:type="spellEnd"/>
            <w:r w:rsidRPr="00114928">
              <w:rPr>
                <w:sz w:val="22"/>
                <w:szCs w:val="22"/>
                <w:lang w:eastAsia="ru-RU"/>
              </w:rPr>
              <w:t>. толщ. до 30 мм</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72.8</w:t>
            </w:r>
          </w:p>
        </w:tc>
      </w:tr>
      <w:tr w:rsidR="00114928" w:rsidRPr="00114928" w:rsidTr="00022257">
        <w:trPr>
          <w:trHeight w:val="75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Прокладка греющего кабеля (устройство теплого пола </w:t>
            </w:r>
            <w:proofErr w:type="spellStart"/>
            <w:r w:rsidRPr="00114928">
              <w:rPr>
                <w:sz w:val="22"/>
                <w:szCs w:val="22"/>
                <w:lang w:eastAsia="ru-RU"/>
              </w:rPr>
              <w:t>электр</w:t>
            </w:r>
            <w:proofErr w:type="spellEnd"/>
            <w:r w:rsidRPr="00114928">
              <w:rPr>
                <w:sz w:val="22"/>
                <w:szCs w:val="22"/>
                <w:lang w:eastAsia="ru-RU"/>
              </w:rPr>
              <w:t>.) Материал: саморегулирующий нагревательный кабель 40Вт\м с заземлением - 40GSR2-CR</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200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Прокладка трубы гофрированной - гофра диам.20 мм</w:t>
            </w:r>
            <w:r w:rsidRPr="00114928">
              <w:rPr>
                <w:sz w:val="22"/>
                <w:szCs w:val="22"/>
                <w:lang w:eastAsia="ru-RU"/>
              </w:rPr>
              <w:br/>
              <w:t>прокладывается по потолку с креплением</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68</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Затягивание проводов в гофру, сечением до 2,5 мм</w:t>
            </w:r>
            <w:proofErr w:type="gramStart"/>
            <w:r w:rsidRPr="00114928">
              <w:rPr>
                <w:sz w:val="22"/>
                <w:szCs w:val="22"/>
                <w:lang w:eastAsia="ru-RU"/>
              </w:rPr>
              <w:t>2</w:t>
            </w:r>
            <w:proofErr w:type="gramEnd"/>
            <w:r w:rsidRPr="00114928">
              <w:rPr>
                <w:sz w:val="22"/>
                <w:szCs w:val="22"/>
                <w:lang w:eastAsia="ru-RU"/>
              </w:rPr>
              <w:br/>
              <w:t>Материал: провод ВВГ-</w:t>
            </w:r>
            <w:proofErr w:type="spellStart"/>
            <w:r w:rsidRPr="00114928">
              <w:rPr>
                <w:sz w:val="22"/>
                <w:szCs w:val="22"/>
                <w:lang w:eastAsia="ru-RU"/>
              </w:rPr>
              <w:t>нгLS</w:t>
            </w:r>
            <w:proofErr w:type="spellEnd"/>
            <w:r w:rsidRPr="00114928">
              <w:rPr>
                <w:sz w:val="22"/>
                <w:szCs w:val="22"/>
                <w:lang w:eastAsia="ru-RU"/>
              </w:rPr>
              <w:t xml:space="preserve"> 3х2,5 мм2</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68</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Установка автоматических выключателей в </w:t>
            </w:r>
            <w:proofErr w:type="gramStart"/>
            <w:r w:rsidRPr="00114928">
              <w:rPr>
                <w:sz w:val="22"/>
                <w:szCs w:val="22"/>
                <w:lang w:eastAsia="ru-RU"/>
              </w:rPr>
              <w:t>щите</w:t>
            </w:r>
            <w:proofErr w:type="gramEnd"/>
            <w:r w:rsidRPr="00114928">
              <w:rPr>
                <w:sz w:val="22"/>
                <w:szCs w:val="22"/>
                <w:lang w:eastAsia="ru-RU"/>
              </w:rPr>
              <w:br/>
              <w:t>Материал: Дифференциальный автомат АВДТ 32 C25 30мА</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r>
      <w:tr w:rsidR="00114928" w:rsidRPr="00114928" w:rsidTr="00022257">
        <w:trPr>
          <w:trHeight w:val="9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Укладка гранитных плит на клею (плиточный клей </w:t>
            </w:r>
            <w:proofErr w:type="spellStart"/>
            <w:r w:rsidRPr="00114928">
              <w:rPr>
                <w:sz w:val="22"/>
                <w:szCs w:val="22"/>
                <w:lang w:eastAsia="ru-RU"/>
              </w:rPr>
              <w:t>Mapei</w:t>
            </w:r>
            <w:proofErr w:type="spellEnd"/>
            <w:r w:rsidRPr="00114928">
              <w:rPr>
                <w:sz w:val="22"/>
                <w:szCs w:val="22"/>
                <w:lang w:eastAsia="ru-RU"/>
              </w:rPr>
              <w:t xml:space="preserve">), толщина гранита = 30 мм Марка гранитных плит не указана в </w:t>
            </w:r>
            <w:proofErr w:type="spellStart"/>
            <w:r w:rsidRPr="00114928">
              <w:rPr>
                <w:sz w:val="22"/>
                <w:szCs w:val="22"/>
                <w:lang w:eastAsia="ru-RU"/>
              </w:rPr>
              <w:t>проете</w:t>
            </w:r>
            <w:proofErr w:type="spellEnd"/>
            <w:r w:rsidRPr="00114928">
              <w:rPr>
                <w:sz w:val="22"/>
                <w:szCs w:val="22"/>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lastRenderedPageBreak/>
              <w:t>12</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 клей по типу жидкие гвозди) гипсовых декоративных плинтусов на колоннах (материал от демонтажа)</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21.6</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595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сапожка из гранита на клею (плиточный клей </w:t>
            </w:r>
            <w:proofErr w:type="spellStart"/>
            <w:r w:rsidRPr="00114928">
              <w:rPr>
                <w:sz w:val="22"/>
                <w:szCs w:val="22"/>
                <w:lang w:eastAsia="ru-RU"/>
              </w:rPr>
              <w:t>Mapei</w:t>
            </w:r>
            <w:proofErr w:type="spellEnd"/>
            <w:r w:rsidRPr="00114928">
              <w:rPr>
                <w:sz w:val="22"/>
                <w:szCs w:val="22"/>
                <w:lang w:eastAsia="ru-RU"/>
              </w:rPr>
              <w:t>), высотой 100 мм</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29.4</w:t>
            </w:r>
          </w:p>
        </w:tc>
      </w:tr>
    </w:tbl>
    <w:p w:rsidR="00114928" w:rsidRPr="00114928" w:rsidRDefault="00114928" w:rsidP="00114928">
      <w:pPr>
        <w:suppressAutoHyphens w:val="0"/>
        <w:spacing w:before="0" w:after="0" w:line="221" w:lineRule="auto"/>
        <w:ind w:right="-2" w:firstLine="0"/>
        <w:jc w:val="right"/>
        <w:rPr>
          <w:lang w:eastAsia="ru-RU"/>
        </w:rPr>
      </w:pPr>
    </w:p>
    <w:p w:rsidR="00114928" w:rsidRPr="00114928" w:rsidRDefault="00114928" w:rsidP="00114928">
      <w:pPr>
        <w:suppressAutoHyphens w:val="0"/>
        <w:spacing w:before="0" w:after="0" w:line="221" w:lineRule="auto"/>
        <w:ind w:right="-2" w:firstLine="0"/>
        <w:jc w:val="right"/>
        <w:rPr>
          <w:lang w:eastAsia="ru-RU"/>
        </w:rPr>
      </w:pPr>
    </w:p>
    <w:tbl>
      <w:tblPr>
        <w:tblW w:w="9355" w:type="dxa"/>
        <w:tblInd w:w="113" w:type="dxa"/>
        <w:tblLook w:val="04A0" w:firstRow="1" w:lastRow="0" w:firstColumn="1" w:lastColumn="0" w:noHBand="0" w:noVBand="1"/>
      </w:tblPr>
      <w:tblGrid>
        <w:gridCol w:w="520"/>
        <w:gridCol w:w="5960"/>
        <w:gridCol w:w="1435"/>
        <w:gridCol w:w="1440"/>
      </w:tblGrid>
      <w:tr w:rsidR="00114928" w:rsidRPr="00114928" w:rsidTr="00022257">
        <w:trPr>
          <w:trHeight w:val="255"/>
        </w:trPr>
        <w:tc>
          <w:tcPr>
            <w:tcW w:w="52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w:t>
            </w:r>
          </w:p>
        </w:tc>
        <w:tc>
          <w:tcPr>
            <w:tcW w:w="596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Наименование работ</w:t>
            </w:r>
          </w:p>
        </w:tc>
        <w:tc>
          <w:tcPr>
            <w:tcW w:w="143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Единица измерения</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Кол-во всего</w:t>
            </w:r>
          </w:p>
        </w:tc>
      </w:tr>
      <w:tr w:rsidR="00114928" w:rsidRPr="00114928" w:rsidTr="00022257">
        <w:trPr>
          <w:trHeight w:val="255"/>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96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35"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53"/>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596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35"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8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1</w:t>
            </w:r>
          </w:p>
        </w:tc>
        <w:tc>
          <w:tcPr>
            <w:tcW w:w="5960"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2</w:t>
            </w:r>
          </w:p>
        </w:tc>
        <w:tc>
          <w:tcPr>
            <w:tcW w:w="1435"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3</w:t>
            </w:r>
          </w:p>
        </w:tc>
        <w:tc>
          <w:tcPr>
            <w:tcW w:w="1440"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4</w:t>
            </w:r>
          </w:p>
        </w:tc>
      </w:tr>
      <w:tr w:rsidR="00114928" w:rsidRPr="00114928" w:rsidTr="00022257">
        <w:trPr>
          <w:trHeight w:val="285"/>
        </w:trPr>
        <w:tc>
          <w:tcPr>
            <w:tcW w:w="9355"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 xml:space="preserve">Ремонт общих зон в гостинице "Горки Плаза </w:t>
            </w:r>
            <w:proofErr w:type="spellStart"/>
            <w:proofErr w:type="gramStart"/>
            <w:r w:rsidRPr="00114928">
              <w:rPr>
                <w:b/>
                <w:bCs/>
                <w:sz w:val="22"/>
                <w:szCs w:val="22"/>
                <w:lang w:eastAsia="ru-RU"/>
              </w:rPr>
              <w:t>Ист</w:t>
            </w:r>
            <w:proofErr w:type="spellEnd"/>
            <w:proofErr w:type="gramEnd"/>
            <w:r w:rsidRPr="00114928">
              <w:rPr>
                <w:b/>
                <w:bCs/>
                <w:sz w:val="22"/>
                <w:szCs w:val="22"/>
                <w:lang w:eastAsia="ru-RU"/>
              </w:rPr>
              <w:t>"</w:t>
            </w:r>
          </w:p>
        </w:tc>
      </w:tr>
      <w:tr w:rsidR="00114928" w:rsidRPr="00114928" w:rsidTr="00022257">
        <w:trPr>
          <w:trHeight w:val="450"/>
        </w:trPr>
        <w:tc>
          <w:tcPr>
            <w:tcW w:w="7915"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1. Этаж II</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286.9</w:t>
            </w:r>
          </w:p>
        </w:tc>
      </w:tr>
      <w:tr w:rsidR="00114928" w:rsidRPr="00114928" w:rsidTr="00022257">
        <w:trPr>
          <w:trHeight w:val="600"/>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136.3</w:t>
            </w:r>
          </w:p>
        </w:tc>
      </w:tr>
      <w:tr w:rsidR="00114928" w:rsidRPr="00114928" w:rsidTr="00022257">
        <w:trPr>
          <w:trHeight w:val="3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435"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142.3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дверного наличника</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123.2</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53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142.3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286.9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286.9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142.3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136.3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дверного наличника (материал от демонтажа)</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123.2</w:t>
            </w:r>
          </w:p>
        </w:tc>
      </w:tr>
      <w:tr w:rsidR="00114928" w:rsidRPr="00114928" w:rsidTr="00022257">
        <w:trPr>
          <w:trHeight w:val="450"/>
        </w:trPr>
        <w:tc>
          <w:tcPr>
            <w:tcW w:w="7915"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2. Этаж III</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317.9</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143.1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дверного наличника</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196</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317.9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317.9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164.6</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143.1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дверного наличника (материал от демонтажа)</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196</w:t>
            </w:r>
          </w:p>
        </w:tc>
      </w:tr>
      <w:tr w:rsidR="00114928" w:rsidRPr="00114928" w:rsidTr="00022257">
        <w:trPr>
          <w:trHeight w:val="450"/>
        </w:trPr>
        <w:tc>
          <w:tcPr>
            <w:tcW w:w="7915"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3. Этаж IV</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lastRenderedPageBreak/>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312.7</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159.3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дверного наличника</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201.6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дверных полотен</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2.795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дверных доборов</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дверной коробки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159.3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312.7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312.7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159.3</w:t>
            </w:r>
          </w:p>
        </w:tc>
      </w:tr>
      <w:tr w:rsidR="00114928" w:rsidRPr="00114928" w:rsidTr="00022257">
        <w:trPr>
          <w:trHeight w:val="600"/>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c>
          <w:tcPr>
            <w:tcW w:w="5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141</w:t>
            </w:r>
          </w:p>
        </w:tc>
      </w:tr>
      <w:tr w:rsidR="00114928" w:rsidRPr="00114928" w:rsidTr="00022257">
        <w:trPr>
          <w:trHeight w:val="3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5960"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дверного наличника (материал от демонтажа)</w:t>
            </w:r>
          </w:p>
        </w:tc>
        <w:tc>
          <w:tcPr>
            <w:tcW w:w="1435"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190.4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дверного наличника (новый)</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11.2</w:t>
            </w:r>
          </w:p>
        </w:tc>
      </w:tr>
      <w:tr w:rsidR="00114928" w:rsidRPr="00114928" w:rsidTr="00022257">
        <w:trPr>
          <w:trHeight w:val="1707"/>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Установка дверей двустворчатых противопожарных</w:t>
            </w:r>
            <w:r w:rsidRPr="00114928">
              <w:rPr>
                <w:sz w:val="22"/>
                <w:szCs w:val="22"/>
                <w:lang w:eastAsia="ru-RU"/>
              </w:rPr>
              <w:br/>
              <w:t xml:space="preserve">Дверь огнестойкая звукоизоляционная (марка RIG - </w:t>
            </w:r>
            <w:proofErr w:type="spellStart"/>
            <w:r w:rsidRPr="00114928">
              <w:rPr>
                <w:sz w:val="22"/>
                <w:szCs w:val="22"/>
                <w:lang w:eastAsia="ru-RU"/>
              </w:rPr>
              <w:t>russian</w:t>
            </w:r>
            <w:proofErr w:type="spellEnd"/>
            <w:r w:rsidRPr="00114928">
              <w:rPr>
                <w:sz w:val="22"/>
                <w:szCs w:val="22"/>
                <w:lang w:eastAsia="ru-RU"/>
              </w:rPr>
              <w:t xml:space="preserve"> </w:t>
            </w:r>
            <w:proofErr w:type="spellStart"/>
            <w:r w:rsidRPr="00114928">
              <w:rPr>
                <w:sz w:val="22"/>
                <w:szCs w:val="22"/>
                <w:lang w:eastAsia="ru-RU"/>
              </w:rPr>
              <w:t>industrial</w:t>
            </w:r>
            <w:proofErr w:type="spellEnd"/>
            <w:r w:rsidRPr="00114928">
              <w:rPr>
                <w:sz w:val="22"/>
                <w:szCs w:val="22"/>
                <w:lang w:eastAsia="ru-RU"/>
              </w:rPr>
              <w:t xml:space="preserve"> </w:t>
            </w:r>
            <w:proofErr w:type="spellStart"/>
            <w:r w:rsidRPr="00114928">
              <w:rPr>
                <w:sz w:val="22"/>
                <w:szCs w:val="22"/>
                <w:lang w:eastAsia="ru-RU"/>
              </w:rPr>
              <w:t>group</w:t>
            </w:r>
            <w:proofErr w:type="spellEnd"/>
            <w:r w:rsidRPr="00114928">
              <w:rPr>
                <w:sz w:val="22"/>
                <w:szCs w:val="22"/>
                <w:lang w:eastAsia="ru-RU"/>
              </w:rPr>
              <w:t>, "Русская промышленная группа"), EI30, 35dB, цвет слоновая кость</w:t>
            </w:r>
            <w:r w:rsidRPr="00114928">
              <w:rPr>
                <w:sz w:val="22"/>
                <w:szCs w:val="22"/>
                <w:lang w:eastAsia="ru-RU"/>
              </w:rPr>
              <w:br/>
              <w:t xml:space="preserve">Проект: ДМП 21-15 Дверь внутренняя </w:t>
            </w:r>
            <w:proofErr w:type="spellStart"/>
            <w:r w:rsidRPr="00114928">
              <w:rPr>
                <w:sz w:val="22"/>
                <w:szCs w:val="22"/>
                <w:lang w:eastAsia="ru-RU"/>
              </w:rPr>
              <w:t>металическая</w:t>
            </w:r>
            <w:proofErr w:type="spellEnd"/>
            <w:r w:rsidRPr="00114928">
              <w:rPr>
                <w:sz w:val="22"/>
                <w:szCs w:val="22"/>
                <w:lang w:eastAsia="ru-RU"/>
              </w:rPr>
              <w:t xml:space="preserve"> двупольная с уплотнением притворов (750+750), размер 1500х2100</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дверных доборов</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5.6</w:t>
            </w:r>
          </w:p>
        </w:tc>
      </w:tr>
      <w:tr w:rsidR="00114928" w:rsidRPr="00114928" w:rsidTr="00022257">
        <w:trPr>
          <w:trHeight w:val="450"/>
        </w:trPr>
        <w:tc>
          <w:tcPr>
            <w:tcW w:w="7915"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4. Этаж V</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291.2</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148.5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дверного наличника</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184.8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дверных полотен</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2.795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дверных доборов</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дверной коробки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148.5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291.2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291.2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148.5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lastRenderedPageBreak/>
              <w:t>12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дверной </w:t>
            </w:r>
            <w:proofErr w:type="spellStart"/>
            <w:r w:rsidRPr="00114928">
              <w:rPr>
                <w:sz w:val="22"/>
                <w:szCs w:val="22"/>
                <w:lang w:eastAsia="ru-RU"/>
              </w:rPr>
              <w:t>обналички</w:t>
            </w:r>
            <w:proofErr w:type="spellEnd"/>
            <w:r w:rsidRPr="00114928">
              <w:rPr>
                <w:sz w:val="22"/>
                <w:szCs w:val="22"/>
                <w:lang w:eastAsia="ru-RU"/>
              </w:rPr>
              <w:t xml:space="preserve"> (материал от демонтажа)</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173.6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дверного наличника (новый)</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11.2</w:t>
            </w:r>
          </w:p>
        </w:tc>
      </w:tr>
      <w:tr w:rsidR="00114928" w:rsidRPr="00114928" w:rsidTr="00022257">
        <w:trPr>
          <w:trHeight w:val="1873"/>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Установка дверей двустворчатых противопожарных</w:t>
            </w:r>
            <w:r w:rsidRPr="00114928">
              <w:rPr>
                <w:sz w:val="22"/>
                <w:szCs w:val="22"/>
                <w:lang w:eastAsia="ru-RU"/>
              </w:rPr>
              <w:br/>
              <w:t xml:space="preserve">Дверь огнестойкая звукоизоляционная (марка RIG - </w:t>
            </w:r>
            <w:proofErr w:type="spellStart"/>
            <w:r w:rsidRPr="00114928">
              <w:rPr>
                <w:sz w:val="22"/>
                <w:szCs w:val="22"/>
                <w:lang w:eastAsia="ru-RU"/>
              </w:rPr>
              <w:t>russian</w:t>
            </w:r>
            <w:proofErr w:type="spellEnd"/>
            <w:r w:rsidRPr="00114928">
              <w:rPr>
                <w:sz w:val="22"/>
                <w:szCs w:val="22"/>
                <w:lang w:eastAsia="ru-RU"/>
              </w:rPr>
              <w:t xml:space="preserve"> </w:t>
            </w:r>
            <w:proofErr w:type="spellStart"/>
            <w:r w:rsidRPr="00114928">
              <w:rPr>
                <w:sz w:val="22"/>
                <w:szCs w:val="22"/>
                <w:lang w:eastAsia="ru-RU"/>
              </w:rPr>
              <w:t>industrial</w:t>
            </w:r>
            <w:proofErr w:type="spellEnd"/>
            <w:r w:rsidRPr="00114928">
              <w:rPr>
                <w:sz w:val="22"/>
                <w:szCs w:val="22"/>
                <w:lang w:eastAsia="ru-RU"/>
              </w:rPr>
              <w:t xml:space="preserve"> </w:t>
            </w:r>
            <w:proofErr w:type="spellStart"/>
            <w:r w:rsidRPr="00114928">
              <w:rPr>
                <w:sz w:val="22"/>
                <w:szCs w:val="22"/>
                <w:lang w:eastAsia="ru-RU"/>
              </w:rPr>
              <w:t>group</w:t>
            </w:r>
            <w:proofErr w:type="spellEnd"/>
            <w:r w:rsidRPr="00114928">
              <w:rPr>
                <w:sz w:val="22"/>
                <w:szCs w:val="22"/>
                <w:lang w:eastAsia="ru-RU"/>
              </w:rPr>
              <w:t>, "Русская промышленная группа"), EI30, 35dB, цвет слоновая кость</w:t>
            </w:r>
            <w:r w:rsidRPr="00114928">
              <w:rPr>
                <w:sz w:val="22"/>
                <w:szCs w:val="22"/>
                <w:lang w:eastAsia="ru-RU"/>
              </w:rPr>
              <w:br/>
              <w:t xml:space="preserve">Проект: ДМП 21-15 Дверь внутренняя </w:t>
            </w:r>
            <w:proofErr w:type="spellStart"/>
            <w:r w:rsidRPr="00114928">
              <w:rPr>
                <w:sz w:val="22"/>
                <w:szCs w:val="22"/>
                <w:lang w:eastAsia="ru-RU"/>
              </w:rPr>
              <w:t>металическая</w:t>
            </w:r>
            <w:proofErr w:type="spellEnd"/>
            <w:r w:rsidRPr="00114928">
              <w:rPr>
                <w:sz w:val="22"/>
                <w:szCs w:val="22"/>
                <w:lang w:eastAsia="ru-RU"/>
              </w:rPr>
              <w:t xml:space="preserve"> двупольная с уплотнением притворов (750+750), размер 1500х2100</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дверных доборов</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5.6</w:t>
            </w:r>
          </w:p>
        </w:tc>
      </w:tr>
      <w:tr w:rsidR="00114928" w:rsidRPr="00114928" w:rsidTr="00022257">
        <w:trPr>
          <w:trHeight w:val="450"/>
        </w:trPr>
        <w:tc>
          <w:tcPr>
            <w:tcW w:w="7915"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5. Этаж VI</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90.7</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40</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 с учетом №1603</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90.4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плитки пола (№1603)</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5.6</w:t>
            </w:r>
          </w:p>
        </w:tc>
      </w:tr>
      <w:tr w:rsidR="00114928" w:rsidRPr="00114928" w:rsidTr="00022257">
        <w:trPr>
          <w:trHeight w:val="3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дверных полотен (№1603)</w:t>
            </w:r>
          </w:p>
        </w:tc>
        <w:tc>
          <w:tcPr>
            <w:tcW w:w="143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1.89</w:t>
            </w:r>
          </w:p>
        </w:tc>
      </w:tr>
      <w:tr w:rsidR="00114928" w:rsidRPr="00114928" w:rsidTr="00022257">
        <w:trPr>
          <w:trHeight w:val="3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дверных доборов (№1603)</w:t>
            </w:r>
          </w:p>
        </w:tc>
        <w:tc>
          <w:tcPr>
            <w:tcW w:w="1435"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4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 дверной коробки (№1603)</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Монтаж дверного наличника (№1603)</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73.3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90.7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90.7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73.3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62.5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Штукатурка стен и откосов после демонтажа </w:t>
            </w:r>
            <w:proofErr w:type="gramStart"/>
            <w:r w:rsidRPr="00114928">
              <w:rPr>
                <w:sz w:val="22"/>
                <w:szCs w:val="22"/>
                <w:lang w:eastAsia="ru-RU"/>
              </w:rPr>
              <w:t>с</w:t>
            </w:r>
            <w:proofErr w:type="gramEnd"/>
            <w:r w:rsidRPr="00114928">
              <w:rPr>
                <w:sz w:val="22"/>
                <w:szCs w:val="22"/>
                <w:lang w:eastAsia="ru-RU"/>
              </w:rPr>
              <w:t>\у (№1603)</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Шпатлевка стен (№1603)</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66.1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 (№1603)</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66.1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 (№1603)</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66.1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коробов из ГКЛ (подвесной потолок)</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подвесных потолков "</w:t>
            </w:r>
            <w:proofErr w:type="spellStart"/>
            <w:r w:rsidRPr="00114928">
              <w:rPr>
                <w:sz w:val="22"/>
                <w:szCs w:val="22"/>
                <w:lang w:eastAsia="ru-RU"/>
              </w:rPr>
              <w:t>Армстронг</w:t>
            </w:r>
            <w:proofErr w:type="spellEnd"/>
            <w:r w:rsidRPr="00114928">
              <w:rPr>
                <w:sz w:val="22"/>
                <w:szCs w:val="22"/>
                <w:lang w:eastAsia="ru-RU"/>
              </w:rPr>
              <w:t>", плиты 1200х600 мм</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24.8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Прокладка кабелей электрических ВВГнг-LS 3х1,5 мм</w:t>
            </w:r>
            <w:proofErr w:type="gramStart"/>
            <w:r w:rsidRPr="00114928">
              <w:rPr>
                <w:sz w:val="22"/>
                <w:szCs w:val="22"/>
                <w:lang w:eastAsia="ru-RU"/>
              </w:rPr>
              <w:t>2</w:t>
            </w:r>
            <w:proofErr w:type="gramEnd"/>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36</w:t>
            </w:r>
          </w:p>
        </w:tc>
      </w:tr>
      <w:tr w:rsidR="00114928" w:rsidRPr="00114928" w:rsidTr="00022257">
        <w:trPr>
          <w:trHeight w:val="84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Установка светильников потолочных (точечные)</w:t>
            </w:r>
            <w:r w:rsidRPr="00114928">
              <w:rPr>
                <w:sz w:val="22"/>
                <w:szCs w:val="22"/>
                <w:lang w:eastAsia="ru-RU"/>
              </w:rPr>
              <w:br/>
            </w:r>
            <w:proofErr w:type="gramStart"/>
            <w:r w:rsidRPr="00114928">
              <w:rPr>
                <w:sz w:val="22"/>
                <w:szCs w:val="22"/>
                <w:lang w:eastAsia="ru-RU"/>
              </w:rPr>
              <w:t>Светильник</w:t>
            </w:r>
            <w:proofErr w:type="gramEnd"/>
            <w:r w:rsidRPr="00114928">
              <w:rPr>
                <w:sz w:val="22"/>
                <w:szCs w:val="22"/>
                <w:lang w:eastAsia="ru-RU"/>
              </w:rPr>
              <w:t xml:space="preserve"> встраиваемый MR16R-C под лампу JCDR GU5.3 12/230В</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Установка ламп светодиодных GU5.3 12/230В</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r>
      <w:tr w:rsidR="00114928" w:rsidRPr="00114928" w:rsidTr="00022257">
        <w:trPr>
          <w:trHeight w:val="450"/>
        </w:trPr>
        <w:tc>
          <w:tcPr>
            <w:tcW w:w="7915"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6. Этаж VII</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Очистка </w:t>
            </w:r>
            <w:proofErr w:type="spellStart"/>
            <w:r w:rsidRPr="00114928">
              <w:rPr>
                <w:sz w:val="22"/>
                <w:szCs w:val="22"/>
                <w:lang w:eastAsia="ru-RU"/>
              </w:rPr>
              <w:t>окрашеных</w:t>
            </w:r>
            <w:proofErr w:type="spellEnd"/>
            <w:r w:rsidRPr="00114928">
              <w:rPr>
                <w:sz w:val="22"/>
                <w:szCs w:val="22"/>
                <w:lang w:eastAsia="ru-RU"/>
              </w:rPr>
              <w:t xml:space="preserve"> стен щетками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78.1</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lastRenderedPageBreak/>
              <w:t>2</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плинтусов из МДФ высотой 100 мм, толщ. 20 на клею</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38.5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дверной </w:t>
            </w:r>
            <w:proofErr w:type="spellStart"/>
            <w:r w:rsidRPr="00114928">
              <w:rPr>
                <w:sz w:val="22"/>
                <w:szCs w:val="22"/>
                <w:lang w:eastAsia="ru-RU"/>
              </w:rPr>
              <w:t>обналички</w:t>
            </w:r>
            <w:proofErr w:type="spellEnd"/>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22.4</w:t>
            </w:r>
          </w:p>
        </w:tc>
      </w:tr>
      <w:tr w:rsidR="00114928" w:rsidRPr="00114928" w:rsidTr="00022257">
        <w:trPr>
          <w:trHeight w:val="315"/>
        </w:trPr>
        <w:tc>
          <w:tcPr>
            <w:tcW w:w="9355" w:type="dxa"/>
            <w:gridSpan w:val="4"/>
            <w:tcBorders>
              <w:top w:val="single" w:sz="4" w:space="0" w:color="auto"/>
              <w:left w:val="single" w:sz="4" w:space="0" w:color="auto"/>
              <w:bottom w:val="single" w:sz="4" w:space="0" w:color="auto"/>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Отделочные работы</w:t>
            </w:r>
          </w:p>
        </w:tc>
      </w:tr>
      <w:tr w:rsidR="00114928" w:rsidRPr="00114928" w:rsidTr="00022257">
        <w:trPr>
          <w:trHeight w:val="503"/>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38.5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6</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Грунтовка стен</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78.1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Оклейка стен обоями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78.1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8</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м</w:t>
            </w:r>
            <w:proofErr w:type="gramStart"/>
            <w:r w:rsidRPr="00114928">
              <w:rPr>
                <w:lang w:eastAsia="ru-RU"/>
              </w:rPr>
              <w:t>2</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38.5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10</w:t>
            </w:r>
          </w:p>
        </w:tc>
        <w:tc>
          <w:tcPr>
            <w:tcW w:w="5960"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Монтаж дверной </w:t>
            </w:r>
            <w:proofErr w:type="spellStart"/>
            <w:r w:rsidRPr="00114928">
              <w:rPr>
                <w:sz w:val="22"/>
                <w:szCs w:val="22"/>
                <w:lang w:eastAsia="ru-RU"/>
              </w:rPr>
              <w:t>обналички</w:t>
            </w:r>
            <w:proofErr w:type="spellEnd"/>
            <w:r w:rsidRPr="00114928">
              <w:rPr>
                <w:sz w:val="22"/>
                <w:szCs w:val="22"/>
                <w:lang w:eastAsia="ru-RU"/>
              </w:rPr>
              <w:t xml:space="preserve"> (материал от демонтажа)</w:t>
            </w:r>
          </w:p>
        </w:tc>
        <w:tc>
          <w:tcPr>
            <w:tcW w:w="1435"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proofErr w:type="spellStart"/>
            <w:r w:rsidRPr="00114928">
              <w:rPr>
                <w:lang w:eastAsia="ru-RU"/>
              </w:rPr>
              <w:t>м.п</w:t>
            </w:r>
            <w:proofErr w:type="spellEnd"/>
            <w:r w:rsidRPr="00114928">
              <w:rPr>
                <w:lang w:eastAsia="ru-RU"/>
              </w:rPr>
              <w:t>.</w:t>
            </w:r>
          </w:p>
        </w:tc>
        <w:tc>
          <w:tcPr>
            <w:tcW w:w="144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22.4</w:t>
            </w:r>
          </w:p>
        </w:tc>
      </w:tr>
    </w:tbl>
    <w:p w:rsidR="00114928" w:rsidRPr="00114928" w:rsidRDefault="00114928" w:rsidP="00114928">
      <w:pPr>
        <w:suppressAutoHyphens w:val="0"/>
        <w:spacing w:before="0" w:after="0" w:line="221" w:lineRule="auto"/>
        <w:ind w:right="-2" w:firstLine="0"/>
        <w:jc w:val="right"/>
        <w:rPr>
          <w:lang w:eastAsia="ru-RU"/>
        </w:rPr>
      </w:pPr>
    </w:p>
    <w:p w:rsidR="00114928" w:rsidRPr="00114928" w:rsidRDefault="00114928" w:rsidP="00114928">
      <w:pPr>
        <w:suppressAutoHyphens w:val="0"/>
        <w:spacing w:before="0" w:after="0" w:line="221" w:lineRule="auto"/>
        <w:ind w:right="-2" w:firstLine="0"/>
        <w:jc w:val="right"/>
        <w:rPr>
          <w:lang w:eastAsia="ru-RU"/>
        </w:rPr>
      </w:pPr>
    </w:p>
    <w:tbl>
      <w:tblPr>
        <w:tblW w:w="9355" w:type="dxa"/>
        <w:tblInd w:w="113" w:type="dxa"/>
        <w:tblLayout w:type="fixed"/>
        <w:tblLook w:val="04A0" w:firstRow="1" w:lastRow="0" w:firstColumn="1" w:lastColumn="0" w:noHBand="0" w:noVBand="1"/>
      </w:tblPr>
      <w:tblGrid>
        <w:gridCol w:w="520"/>
        <w:gridCol w:w="4875"/>
        <w:gridCol w:w="1263"/>
        <w:gridCol w:w="1417"/>
        <w:gridCol w:w="1280"/>
      </w:tblGrid>
      <w:tr w:rsidR="00114928" w:rsidRPr="00114928" w:rsidTr="00022257">
        <w:trPr>
          <w:trHeight w:val="255"/>
        </w:trPr>
        <w:tc>
          <w:tcPr>
            <w:tcW w:w="52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w:t>
            </w:r>
          </w:p>
        </w:tc>
        <w:tc>
          <w:tcPr>
            <w:tcW w:w="4875"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Наименование работ</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Единица измерения</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 xml:space="preserve"> Кол-во на один номер</w:t>
            </w:r>
          </w:p>
        </w:tc>
        <w:tc>
          <w:tcPr>
            <w:tcW w:w="128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Кол-во всего</w:t>
            </w:r>
          </w:p>
        </w:tc>
      </w:tr>
      <w:tr w:rsidR="00114928" w:rsidRPr="00114928" w:rsidTr="00022257">
        <w:trPr>
          <w:trHeight w:val="255"/>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4875"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263"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28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375"/>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4875"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263"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c>
          <w:tcPr>
            <w:tcW w:w="1280" w:type="dxa"/>
            <w:vMerge/>
            <w:tcBorders>
              <w:top w:val="single" w:sz="4" w:space="0" w:color="000000"/>
              <w:left w:val="single" w:sz="4" w:space="0" w:color="000000"/>
              <w:bottom w:val="single" w:sz="4" w:space="0" w:color="000000"/>
              <w:right w:val="single" w:sz="4" w:space="0" w:color="000000"/>
            </w:tcBorders>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p>
        </w:tc>
      </w:tr>
      <w:tr w:rsidR="00114928" w:rsidRPr="00114928" w:rsidTr="00022257">
        <w:trPr>
          <w:trHeight w:val="28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1</w:t>
            </w:r>
          </w:p>
        </w:tc>
        <w:tc>
          <w:tcPr>
            <w:tcW w:w="4875"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2</w:t>
            </w:r>
          </w:p>
        </w:tc>
        <w:tc>
          <w:tcPr>
            <w:tcW w:w="1263"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4</w:t>
            </w:r>
          </w:p>
        </w:tc>
        <w:tc>
          <w:tcPr>
            <w:tcW w:w="1280" w:type="dxa"/>
            <w:tcBorders>
              <w:top w:val="single" w:sz="4" w:space="0" w:color="auto"/>
              <w:left w:val="nil"/>
              <w:bottom w:val="single" w:sz="4" w:space="0" w:color="auto"/>
              <w:right w:val="single" w:sz="4" w:space="0" w:color="auto"/>
            </w:tcBorders>
            <w:shd w:val="clear" w:color="000000" w:fill="FFFFFF"/>
            <w:noWrap/>
            <w:vAlign w:val="bottom"/>
            <w:hideMark/>
          </w:tcPr>
          <w:p w:rsidR="00114928" w:rsidRPr="00114928" w:rsidRDefault="00114928" w:rsidP="00114928">
            <w:pPr>
              <w:suppressAutoHyphens w:val="0"/>
              <w:spacing w:before="0" w:after="0" w:line="240" w:lineRule="auto"/>
              <w:ind w:firstLine="0"/>
              <w:jc w:val="center"/>
              <w:rPr>
                <w:b/>
                <w:bCs/>
                <w:sz w:val="22"/>
                <w:szCs w:val="22"/>
                <w:lang w:eastAsia="ru-RU"/>
              </w:rPr>
            </w:pPr>
            <w:r w:rsidRPr="00114928">
              <w:rPr>
                <w:b/>
                <w:bCs/>
                <w:sz w:val="22"/>
                <w:szCs w:val="22"/>
                <w:lang w:eastAsia="ru-RU"/>
              </w:rPr>
              <w:t>4</w:t>
            </w:r>
          </w:p>
        </w:tc>
      </w:tr>
      <w:tr w:rsidR="00114928" w:rsidRPr="00114928" w:rsidTr="00022257">
        <w:trPr>
          <w:trHeight w:val="450"/>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Chars="300" w:firstLine="663"/>
              <w:jc w:val="left"/>
              <w:rPr>
                <w:b/>
                <w:bCs/>
                <w:sz w:val="22"/>
                <w:szCs w:val="22"/>
                <w:lang w:eastAsia="ru-RU"/>
              </w:rPr>
            </w:pPr>
            <w:r w:rsidRPr="00114928">
              <w:rPr>
                <w:b/>
                <w:bCs/>
                <w:sz w:val="22"/>
                <w:szCs w:val="22"/>
                <w:lang w:eastAsia="ru-RU"/>
              </w:rPr>
              <w:t xml:space="preserve">Ремонт номерного фонда в гостинице "Горки Плаза </w:t>
            </w:r>
            <w:proofErr w:type="spellStart"/>
            <w:proofErr w:type="gramStart"/>
            <w:r w:rsidRPr="00114928">
              <w:rPr>
                <w:b/>
                <w:bCs/>
                <w:sz w:val="22"/>
                <w:szCs w:val="22"/>
                <w:lang w:eastAsia="ru-RU"/>
              </w:rPr>
              <w:t>Ист</w:t>
            </w:r>
            <w:proofErr w:type="spellEnd"/>
            <w:proofErr w:type="gramEnd"/>
            <w:r w:rsidRPr="00114928">
              <w:rPr>
                <w:b/>
                <w:bCs/>
                <w:sz w:val="22"/>
                <w:szCs w:val="22"/>
                <w:lang w:eastAsia="ru-RU"/>
              </w:rPr>
              <w:t>"</w:t>
            </w:r>
          </w:p>
        </w:tc>
      </w:tr>
      <w:tr w:rsidR="00114928" w:rsidRPr="00114928" w:rsidTr="00022257">
        <w:trPr>
          <w:trHeight w:val="450"/>
        </w:trPr>
        <w:tc>
          <w:tcPr>
            <w:tcW w:w="80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1. Номера категории STN - 47 шт. (</w:t>
            </w:r>
            <w:proofErr w:type="gramStart"/>
            <w:r w:rsidRPr="00114928">
              <w:rPr>
                <w:b/>
                <w:bCs/>
                <w:sz w:val="22"/>
                <w:szCs w:val="22"/>
                <w:lang w:eastAsia="ru-RU"/>
              </w:rPr>
              <w:t>исключен</w:t>
            </w:r>
            <w:proofErr w:type="gramEnd"/>
            <w:r w:rsidRPr="00114928">
              <w:rPr>
                <w:b/>
                <w:bCs/>
                <w:sz w:val="22"/>
                <w:szCs w:val="22"/>
                <w:lang w:eastAsia="ru-RU"/>
              </w:rPr>
              <w:t xml:space="preserve"> №1603)</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(комната)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13.2</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620.4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(санузел)</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582.8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803.7</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плинтусов из МДФ высотой 100 мм, толщ. 20 мм на клею</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19.7</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925.9</w:t>
            </w:r>
          </w:p>
        </w:tc>
      </w:tr>
      <w:tr w:rsidR="00114928" w:rsidRPr="00114928" w:rsidTr="00022257">
        <w:trPr>
          <w:trHeight w:val="567"/>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697"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110.45</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803.7</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34.6</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1626.2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Грунтовка стен</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68.4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3214.8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Оклейка стен обоями 100%</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68.4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3214.8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803.7</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19.7</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925.9</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Сети связи TV</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Затягивание проводов UTP cat.5e 4 пары в гофру или ПВХ трубы</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lastRenderedPageBreak/>
              <w:t>16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37</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1739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135.36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47</w:t>
            </w:r>
          </w:p>
        </w:tc>
      </w:tr>
      <w:tr w:rsidR="00114928" w:rsidRPr="00114928" w:rsidTr="00022257">
        <w:trPr>
          <w:trHeight w:val="533"/>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 (материал от демонтажа)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135.36</w:t>
            </w:r>
          </w:p>
        </w:tc>
      </w:tr>
      <w:tr w:rsidR="00114928" w:rsidRPr="00114928" w:rsidTr="00022257">
        <w:trPr>
          <w:trHeight w:val="450"/>
        </w:trPr>
        <w:tc>
          <w:tcPr>
            <w:tcW w:w="80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2. Номера категории SKN - 30 шт.</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(комната)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13.2</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396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(санузел)</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372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513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плинтусов из МДФ высотой 100 мм, толщ. 20 мм на клею</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19.7</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591</w:t>
            </w:r>
          </w:p>
        </w:tc>
      </w:tr>
      <w:tr w:rsidR="00114928" w:rsidRPr="00114928" w:rsidTr="00022257">
        <w:trPr>
          <w:trHeight w:val="589"/>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697"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70.5</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513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34.6</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1038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Грунтовка стен</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68.4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2052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Оклейка стен обоями 100%</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68.4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2052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513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19.7</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591</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Сети связи TV</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Затягивание проводов UTP cat.5e 4 пары в гофру или ПВХ трубы</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37</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1110</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86.4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30</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 (материал от демонтажа)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86.4</w:t>
            </w:r>
          </w:p>
        </w:tc>
      </w:tr>
      <w:tr w:rsidR="00114928" w:rsidRPr="00114928" w:rsidTr="00022257">
        <w:trPr>
          <w:trHeight w:val="450"/>
        </w:trPr>
        <w:tc>
          <w:tcPr>
            <w:tcW w:w="80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3. Номера категории DKN - 18 шт.</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Снятие обоев со стен (комната)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13.5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243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lastRenderedPageBreak/>
              <w:t>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Снятие обоев со стен (санузел)</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12.3</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221.4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36.8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662.4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Снятие плинтусов из МДФ высотой 100 мм, толщ. 20 мм на клею</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30.1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541.8</w:t>
            </w:r>
          </w:p>
        </w:tc>
      </w:tr>
      <w:tr w:rsidR="00114928" w:rsidRPr="00114928" w:rsidTr="00022257">
        <w:trPr>
          <w:trHeight w:val="57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697"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2.35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42.3</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36.8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662.4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36.8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662.4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Грунтовка стен</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84.6</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1522.8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10</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Оклейка стен обоями 100%</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84.6</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1522.8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36.8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662.4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30.1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541.8</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Сети связи TV</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90</w:t>
            </w:r>
          </w:p>
        </w:tc>
      </w:tr>
      <w:tr w:rsidR="00114928" w:rsidRPr="00114928" w:rsidTr="00022257">
        <w:trPr>
          <w:trHeight w:val="600"/>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15</w:t>
            </w:r>
          </w:p>
        </w:tc>
        <w:tc>
          <w:tcPr>
            <w:tcW w:w="4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Затягивание проводов UTP cat.5e 4 пары в гофру или ПВХ трубы</w:t>
            </w:r>
          </w:p>
        </w:tc>
        <w:tc>
          <w:tcPr>
            <w:tcW w:w="12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proofErr w:type="spellStart"/>
            <w:r w:rsidRPr="00114928">
              <w:rPr>
                <w:lang w:eastAsia="ru-RU"/>
              </w:rPr>
              <w:t>м.п</w:t>
            </w:r>
            <w:proofErr w:type="spellEnd"/>
            <w:r w:rsidRPr="00114928">
              <w:rPr>
                <w:lang w:eastAsia="ru-RU"/>
              </w:rPr>
              <w:t>.</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5</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90</w:t>
            </w:r>
          </w:p>
        </w:tc>
      </w:tr>
      <w:tr w:rsidR="00114928" w:rsidRPr="00114928" w:rsidTr="00022257">
        <w:trPr>
          <w:trHeight w:val="600"/>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16</w:t>
            </w:r>
          </w:p>
        </w:tc>
        <w:tc>
          <w:tcPr>
            <w:tcW w:w="4875"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263"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proofErr w:type="spellStart"/>
            <w:r w:rsidRPr="00114928">
              <w:rPr>
                <w:lang w:eastAsia="ru-RU"/>
              </w:rPr>
              <w:t>м.п</w:t>
            </w:r>
            <w:proofErr w:type="spellEnd"/>
            <w:r w:rsidRPr="00114928">
              <w:rPr>
                <w:lang w:eastAsia="ru-RU"/>
              </w:rPr>
              <w:t>.</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38</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684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51.84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18</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19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1"/>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 (материал от демонтажа)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1"/>
              <w:rPr>
                <w:sz w:val="22"/>
                <w:szCs w:val="22"/>
                <w:lang w:eastAsia="ru-RU"/>
              </w:rPr>
            </w:pPr>
            <w:r w:rsidRPr="00114928">
              <w:rPr>
                <w:sz w:val="22"/>
                <w:szCs w:val="22"/>
                <w:lang w:eastAsia="ru-RU"/>
              </w:rPr>
              <w:t>51.84</w:t>
            </w:r>
          </w:p>
        </w:tc>
      </w:tr>
      <w:tr w:rsidR="00114928" w:rsidRPr="00114928" w:rsidTr="00022257">
        <w:trPr>
          <w:trHeight w:val="450"/>
        </w:trPr>
        <w:tc>
          <w:tcPr>
            <w:tcW w:w="80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4. Номера категории AKN - 1 шт.</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(комната)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(санузел)</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0</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0</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плинтусов из МДФ высотой 100 мм, толщ. 20 мм на клею</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18.4</w:t>
            </w:r>
          </w:p>
        </w:tc>
      </w:tr>
      <w:tr w:rsidR="00114928" w:rsidRPr="00114928" w:rsidTr="00022257">
        <w:trPr>
          <w:trHeight w:val="521"/>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697"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lastRenderedPageBreak/>
              <w:t>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23.2</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Грунтовка стен</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58.1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58.1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Оклейка стен обоями 100%</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23.2</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18.4</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Сети связи TV</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Затягивание проводов UTP cat.5e 4 пары в гофру или ПВХ трубы</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46</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r>
      <w:tr w:rsidR="00114928" w:rsidRPr="00114928" w:rsidTr="00022257">
        <w:trPr>
          <w:trHeight w:val="544"/>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 (материал от демонтажа)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r>
      <w:tr w:rsidR="00114928" w:rsidRPr="00114928" w:rsidTr="00022257">
        <w:trPr>
          <w:trHeight w:val="450"/>
        </w:trPr>
        <w:tc>
          <w:tcPr>
            <w:tcW w:w="80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5. Номера категории GSN - 7 шт.</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4875"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(комната)</w:t>
            </w:r>
          </w:p>
        </w:tc>
        <w:tc>
          <w:tcPr>
            <w:tcW w:w="1263"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17.1</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119.7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(санузел)</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89.6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51.2</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358.4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плинтусов из МДФ высотой 100 мм, толщ. 20 мм на клею</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39</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273</w:t>
            </w:r>
          </w:p>
        </w:tc>
      </w:tr>
      <w:tr w:rsidR="00114928" w:rsidRPr="00114928" w:rsidTr="00022257">
        <w:trPr>
          <w:trHeight w:val="53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697"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32.9</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51.2</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358.4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36</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252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Грунтовка стен</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93.3</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653.1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Оклейка стен обоями 100%</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93.3</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653.1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51.2</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358.4</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39</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273</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Сети связи TV (2 телевизора)</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Затягивание проводов UTP cat.5e 4 пары в гофру или ПВХ трубы</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lastRenderedPageBreak/>
              <w:t>16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42</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588</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40.32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14</w:t>
            </w:r>
          </w:p>
        </w:tc>
      </w:tr>
      <w:tr w:rsidR="00114928" w:rsidRPr="00114928" w:rsidTr="00022257">
        <w:trPr>
          <w:trHeight w:val="388"/>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 (материал от демонтажа)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40.32</w:t>
            </w:r>
          </w:p>
        </w:tc>
      </w:tr>
      <w:tr w:rsidR="00114928" w:rsidRPr="00114928" w:rsidTr="00022257">
        <w:trPr>
          <w:trHeight w:val="450"/>
        </w:trPr>
        <w:tc>
          <w:tcPr>
            <w:tcW w:w="80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6. Номера категории J3 - 2 шт.</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(комната)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37.6</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75.24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(санузел)</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13.3</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53.2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59.4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118.8</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плинтусов из МДФ высотой 100 мм, толщ. 20 мм на клею</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61.4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122.8</w:t>
            </w:r>
          </w:p>
        </w:tc>
      </w:tr>
      <w:tr w:rsidR="00114928" w:rsidRPr="00114928" w:rsidTr="00022257">
        <w:trPr>
          <w:trHeight w:val="48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697"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9.4</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59.4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118.8</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30.4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60.8</w:t>
            </w:r>
          </w:p>
        </w:tc>
      </w:tr>
      <w:tr w:rsidR="00114928" w:rsidRPr="00114928" w:rsidTr="00022257">
        <w:trPr>
          <w:trHeight w:val="3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w:t>
            </w:r>
          </w:p>
        </w:tc>
        <w:tc>
          <w:tcPr>
            <w:tcW w:w="4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Грунтовка стен</w:t>
            </w:r>
          </w:p>
        </w:tc>
        <w:tc>
          <w:tcPr>
            <w:tcW w:w="12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125.6</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251.2</w:t>
            </w:r>
          </w:p>
        </w:tc>
      </w:tr>
      <w:tr w:rsidR="00114928" w:rsidRPr="00114928" w:rsidTr="00022257">
        <w:trPr>
          <w:trHeight w:val="3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w:t>
            </w:r>
          </w:p>
        </w:tc>
        <w:tc>
          <w:tcPr>
            <w:tcW w:w="4875"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Оклейка стен обоями 100%</w:t>
            </w:r>
          </w:p>
        </w:tc>
        <w:tc>
          <w:tcPr>
            <w:tcW w:w="1263"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125.6</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251.2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59.4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118.8</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61.4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122.8</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Сети связи TV (2 телевизора)</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Затягивание проводов UTP cat.5e 4 пары в гофру или ПВХ трубы</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20</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300</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11.52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w:t>
            </w:r>
          </w:p>
        </w:tc>
      </w:tr>
      <w:tr w:rsidR="00114928" w:rsidRPr="00114928" w:rsidTr="00022257">
        <w:trPr>
          <w:trHeight w:val="42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 (материал от демонтажа)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11.52</w:t>
            </w:r>
          </w:p>
        </w:tc>
      </w:tr>
      <w:tr w:rsidR="00114928" w:rsidRPr="00114928" w:rsidTr="00022257">
        <w:trPr>
          <w:trHeight w:val="450"/>
        </w:trPr>
        <w:tc>
          <w:tcPr>
            <w:tcW w:w="807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7. Номера категории EX2 - 1 шт.</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(комната)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37.0</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37</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lastRenderedPageBreak/>
              <w:t>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(санузел)</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28.6</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105.3</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105.3</w:t>
            </w:r>
          </w:p>
        </w:tc>
      </w:tr>
      <w:tr w:rsidR="00114928" w:rsidRPr="00114928" w:rsidTr="00022257">
        <w:trPr>
          <w:trHeight w:val="557"/>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плинтусов из МДФ высотой 100 мм, толщ. 20 мм на клею</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82.1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82.1</w:t>
            </w:r>
          </w:p>
        </w:tc>
      </w:tr>
      <w:tr w:rsidR="00114928" w:rsidRPr="00114928" w:rsidTr="00022257">
        <w:trPr>
          <w:trHeight w:val="551"/>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697"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7.05</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105.3</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105.3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71.5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71.5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Грунтовка стен</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Оклейка стен обоями 100%</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235.1</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105.3</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105.3</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82.1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82.1</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Сети связи TV (3 телевизора)</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Затягивание проводов UTP cat.5e 4 пары в гофру или ПВХ трубы</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153</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8.64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3</w:t>
            </w:r>
          </w:p>
        </w:tc>
      </w:tr>
      <w:tr w:rsidR="00114928" w:rsidRPr="00114928" w:rsidTr="00022257">
        <w:trPr>
          <w:trHeight w:val="31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w:t>
            </w:r>
          </w:p>
        </w:tc>
        <w:tc>
          <w:tcPr>
            <w:tcW w:w="4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2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шт.</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w:t>
            </w:r>
          </w:p>
        </w:tc>
      </w:tr>
      <w:tr w:rsidR="00114928" w:rsidRPr="00114928" w:rsidTr="00022257">
        <w:trPr>
          <w:trHeight w:val="464"/>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19</w:t>
            </w:r>
          </w:p>
        </w:tc>
        <w:tc>
          <w:tcPr>
            <w:tcW w:w="4875" w:type="dxa"/>
            <w:tcBorders>
              <w:top w:val="single" w:sz="4" w:space="0" w:color="auto"/>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 (материал от демонтажа)</w:t>
            </w:r>
          </w:p>
        </w:tc>
        <w:tc>
          <w:tcPr>
            <w:tcW w:w="1263"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8.64</w:t>
            </w:r>
          </w:p>
        </w:tc>
      </w:tr>
      <w:tr w:rsidR="00114928" w:rsidRPr="00114928" w:rsidTr="00022257">
        <w:trPr>
          <w:trHeight w:val="450"/>
        </w:trPr>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Раздел 8. Номера категории EX3 - 3 шт.</w:t>
            </w:r>
          </w:p>
        </w:tc>
        <w:tc>
          <w:tcPr>
            <w:tcW w:w="1280" w:type="dxa"/>
            <w:tcBorders>
              <w:top w:val="nil"/>
              <w:left w:val="nil"/>
              <w:bottom w:val="nil"/>
              <w:right w:val="nil"/>
            </w:tcBorders>
            <w:shd w:val="clear" w:color="000000" w:fill="FFFFFF"/>
            <w:noWrap/>
            <w:vAlign w:val="center"/>
            <w:hideMark/>
          </w:tcPr>
          <w:p w:rsidR="00114928" w:rsidRPr="00114928" w:rsidRDefault="00114928" w:rsidP="00114928">
            <w:pPr>
              <w:suppressAutoHyphens w:val="0"/>
              <w:spacing w:before="0" w:after="0" w:line="240" w:lineRule="auto"/>
              <w:ind w:firstLine="0"/>
              <w:jc w:val="left"/>
              <w:rPr>
                <w:b/>
                <w:bCs/>
                <w:sz w:val="22"/>
                <w:szCs w:val="22"/>
                <w:lang w:eastAsia="ru-RU"/>
              </w:rPr>
            </w:pPr>
            <w:r w:rsidRPr="00114928">
              <w:rPr>
                <w:b/>
                <w:bCs/>
                <w:sz w:val="22"/>
                <w:szCs w:val="22"/>
                <w:lang w:eastAsia="ru-RU"/>
              </w:rPr>
              <w:t> </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Демонтажные работы</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(комната)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34.8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104.4</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обоев со стен (санузел)</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31.2</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93.6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напольного покрытия (</w:t>
            </w:r>
            <w:proofErr w:type="spellStart"/>
            <w:r w:rsidRPr="00114928">
              <w:rPr>
                <w:sz w:val="22"/>
                <w:szCs w:val="22"/>
                <w:lang w:eastAsia="ru-RU"/>
              </w:rPr>
              <w:t>ковролин</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102.5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307.5</w:t>
            </w:r>
          </w:p>
        </w:tc>
      </w:tr>
      <w:tr w:rsidR="00114928" w:rsidRPr="00114928" w:rsidTr="00022257">
        <w:trPr>
          <w:trHeight w:val="453"/>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Снятие плинтусов из МДФ высотой 100 мм, толщ. 20 мм на клею</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92.6</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277.8</w:t>
            </w:r>
          </w:p>
        </w:tc>
      </w:tr>
      <w:tr w:rsidR="00114928" w:rsidRPr="00114928" w:rsidTr="00022257">
        <w:trPr>
          <w:trHeight w:val="503"/>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r w:rsidRPr="00114928">
              <w:rPr>
                <w:sz w:val="22"/>
                <w:szCs w:val="22"/>
                <w:lang w:eastAsia="ru-RU"/>
              </w:rPr>
              <w:t xml:space="preserve">Демонтаж розеток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2697" w:type="dxa"/>
            <w:gridSpan w:val="2"/>
            <w:tcBorders>
              <w:top w:val="single" w:sz="4" w:space="0" w:color="auto"/>
              <w:left w:val="nil"/>
              <w:bottom w:val="single" w:sz="4" w:space="0" w:color="auto"/>
              <w:right w:val="single" w:sz="4" w:space="0" w:color="000000"/>
            </w:tcBorders>
            <w:shd w:val="clear" w:color="000000" w:fill="FFFFFF"/>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Исключено (принято "снятие розеток" ниже)</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Пробивка в бетонных </w:t>
            </w:r>
            <w:proofErr w:type="gramStart"/>
            <w:r w:rsidRPr="00114928">
              <w:rPr>
                <w:sz w:val="22"/>
                <w:szCs w:val="22"/>
                <w:lang w:eastAsia="ru-RU"/>
              </w:rPr>
              <w:t>конструкциях</w:t>
            </w:r>
            <w:proofErr w:type="gramEnd"/>
            <w:r w:rsidRPr="00114928">
              <w:rPr>
                <w:sz w:val="22"/>
                <w:szCs w:val="22"/>
                <w:lang w:eastAsia="ru-RU"/>
              </w:rPr>
              <w:t xml:space="preserve"> полов и стен борозд шириной до 30 мм (устройство </w:t>
            </w:r>
            <w:proofErr w:type="spellStart"/>
            <w:r w:rsidRPr="00114928">
              <w:rPr>
                <w:sz w:val="22"/>
                <w:szCs w:val="22"/>
                <w:lang w:eastAsia="ru-RU"/>
              </w:rPr>
              <w:t>штроб</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2.35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21.15</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Отделочные работы</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наливного пола толщ</w:t>
            </w:r>
            <w:proofErr w:type="gramStart"/>
            <w:r w:rsidRPr="00114928">
              <w:rPr>
                <w:sz w:val="22"/>
                <w:szCs w:val="22"/>
                <w:lang w:eastAsia="ru-RU"/>
              </w:rPr>
              <w:t>.</w:t>
            </w:r>
            <w:proofErr w:type="gramEnd"/>
            <w:r w:rsidRPr="00114928">
              <w:rPr>
                <w:sz w:val="22"/>
                <w:szCs w:val="22"/>
                <w:lang w:eastAsia="ru-RU"/>
              </w:rPr>
              <w:t xml:space="preserve"> </w:t>
            </w:r>
            <w:proofErr w:type="gramStart"/>
            <w:r w:rsidRPr="00114928">
              <w:rPr>
                <w:sz w:val="22"/>
                <w:szCs w:val="22"/>
                <w:lang w:eastAsia="ru-RU"/>
              </w:rPr>
              <w:t>д</w:t>
            </w:r>
            <w:proofErr w:type="gramEnd"/>
            <w:r w:rsidRPr="00114928">
              <w:rPr>
                <w:sz w:val="22"/>
                <w:szCs w:val="22"/>
                <w:lang w:eastAsia="ru-RU"/>
              </w:rPr>
              <w:t xml:space="preserve">о 5 мм (смесь выравнивающая типа </w:t>
            </w:r>
            <w:proofErr w:type="spellStart"/>
            <w:r w:rsidRPr="00114928">
              <w:rPr>
                <w:sz w:val="22"/>
                <w:szCs w:val="22"/>
                <w:lang w:eastAsia="ru-RU"/>
              </w:rPr>
              <w:t>Ветонит</w:t>
            </w:r>
            <w:proofErr w:type="spellEnd"/>
            <w:r w:rsidRPr="00114928">
              <w:rPr>
                <w:sz w:val="22"/>
                <w:szCs w:val="22"/>
                <w:lang w:eastAsia="ru-RU"/>
              </w:rPr>
              <w:t>)</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102.5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307.5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Подготовка стен под окраску (шпатлевка стен финишная после снятия обоев)</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61.5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184.5</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lastRenderedPageBreak/>
              <w:t>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Грунтовка стен</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175.4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526.2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Оклейка стен обоями 100%</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175.4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526.2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12</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Устройство покрытий пола - </w:t>
            </w:r>
            <w:proofErr w:type="spellStart"/>
            <w:r w:rsidRPr="00114928">
              <w:rPr>
                <w:sz w:val="22"/>
                <w:szCs w:val="22"/>
                <w:lang w:eastAsia="ru-RU"/>
              </w:rPr>
              <w:t>ковролин</w:t>
            </w:r>
            <w:proofErr w:type="spellEnd"/>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102.5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307.5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13</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Устройство плинтусов МДФ высотой 100 мм, толщ. ~20 мм на клею (жидкие гвозди)</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92.6</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277.8</w:t>
            </w:r>
          </w:p>
        </w:tc>
      </w:tr>
      <w:tr w:rsidR="00114928" w:rsidRPr="00114928" w:rsidTr="00022257">
        <w:trPr>
          <w:trHeight w:val="315"/>
        </w:trPr>
        <w:tc>
          <w:tcPr>
            <w:tcW w:w="93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Сети связи TV (3 телевизора)</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14</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Монтаж гофрированной трубы, </w:t>
            </w:r>
            <w:proofErr w:type="spellStart"/>
            <w:r w:rsidRPr="00114928">
              <w:rPr>
                <w:sz w:val="22"/>
                <w:szCs w:val="22"/>
                <w:lang w:eastAsia="ru-RU"/>
              </w:rPr>
              <w:t>диам</w:t>
            </w:r>
            <w:proofErr w:type="spellEnd"/>
            <w:r w:rsidRPr="00114928">
              <w:rPr>
                <w:sz w:val="22"/>
                <w:szCs w:val="22"/>
                <w:lang w:eastAsia="ru-RU"/>
              </w:rPr>
              <w:t>. до 25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15</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Затягивание проводов UTP cat.5e 4 пары в гофру или ПВХ трубы</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45</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16</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Прокладка проводов UTP cat.5e 4 пары в </w:t>
            </w:r>
            <w:proofErr w:type="gramStart"/>
            <w:r w:rsidRPr="00114928">
              <w:rPr>
                <w:sz w:val="22"/>
                <w:szCs w:val="22"/>
                <w:lang w:eastAsia="ru-RU"/>
              </w:rPr>
              <w:t>лотках</w:t>
            </w:r>
            <w:proofErr w:type="gramEnd"/>
            <w:r w:rsidRPr="00114928">
              <w:rPr>
                <w:sz w:val="22"/>
                <w:szCs w:val="22"/>
                <w:lang w:eastAsia="ru-RU"/>
              </w:rPr>
              <w:t xml:space="preserve"> за потолком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proofErr w:type="spellStart"/>
            <w:r w:rsidRPr="00114928">
              <w:rPr>
                <w:lang w:eastAsia="ru-RU"/>
              </w:rPr>
              <w:t>м.п</w:t>
            </w:r>
            <w:proofErr w:type="spellEnd"/>
            <w:r w:rsidRPr="00114928">
              <w:rPr>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64</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576</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17</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Демонтаж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25.92</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rPr>
                <w:sz w:val="22"/>
                <w:szCs w:val="22"/>
                <w:lang w:eastAsia="ru-RU"/>
              </w:rPr>
            </w:pPr>
            <w:proofErr w:type="spellStart"/>
            <w:r w:rsidRPr="00114928">
              <w:rPr>
                <w:sz w:val="22"/>
                <w:szCs w:val="22"/>
                <w:lang w:eastAsia="ru-RU"/>
              </w:rPr>
              <w:t>Оконцевание</w:t>
            </w:r>
            <w:proofErr w:type="spellEnd"/>
            <w:r w:rsidRPr="00114928">
              <w:rPr>
                <w:sz w:val="22"/>
                <w:szCs w:val="22"/>
                <w:lang w:eastAsia="ru-RU"/>
              </w:rPr>
              <w:t xml:space="preserve"> жил кабелей в разъем RJ-45</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rPr>
                <w:sz w:val="22"/>
                <w:szCs w:val="22"/>
                <w:lang w:eastAsia="ru-RU"/>
              </w:rPr>
            </w:pPr>
            <w:r w:rsidRPr="00114928">
              <w:rPr>
                <w:sz w:val="22"/>
                <w:szCs w:val="22"/>
                <w:lang w:eastAsia="ru-RU"/>
              </w:rPr>
              <w:t>9</w:t>
            </w:r>
          </w:p>
        </w:tc>
      </w:tr>
      <w:tr w:rsidR="00114928" w:rsidRPr="00114928" w:rsidTr="00022257">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18</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 xml:space="preserve">Смена розеток RJ-45 с </w:t>
            </w:r>
            <w:proofErr w:type="spellStart"/>
            <w:r w:rsidRPr="00114928">
              <w:rPr>
                <w:sz w:val="22"/>
                <w:szCs w:val="22"/>
                <w:lang w:eastAsia="ru-RU"/>
              </w:rPr>
              <w:t>расключением</w:t>
            </w:r>
            <w:proofErr w:type="spellEnd"/>
            <w:r w:rsidRPr="00114928">
              <w:rPr>
                <w:sz w:val="22"/>
                <w:szCs w:val="22"/>
                <w:lang w:eastAsia="ru-RU"/>
              </w:rPr>
              <w:t xml:space="preserve"> кабеля UTP 4 пары </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шт.</w:t>
            </w:r>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9</w:t>
            </w:r>
          </w:p>
        </w:tc>
      </w:tr>
      <w:tr w:rsidR="00114928" w:rsidRPr="00114928" w:rsidTr="00022257">
        <w:trPr>
          <w:trHeight w:val="6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19</w:t>
            </w:r>
          </w:p>
        </w:tc>
        <w:tc>
          <w:tcPr>
            <w:tcW w:w="4875" w:type="dxa"/>
            <w:tcBorders>
              <w:top w:val="nil"/>
              <w:left w:val="nil"/>
              <w:bottom w:val="single" w:sz="4" w:space="0" w:color="auto"/>
              <w:right w:val="single" w:sz="4" w:space="0" w:color="auto"/>
            </w:tcBorders>
            <w:shd w:val="clear" w:color="000000" w:fill="FFFFFF"/>
            <w:vAlign w:val="center"/>
            <w:hideMark/>
          </w:tcPr>
          <w:p w:rsidR="00114928" w:rsidRPr="00114928" w:rsidRDefault="00114928" w:rsidP="00114928">
            <w:pPr>
              <w:suppressAutoHyphens w:val="0"/>
              <w:spacing w:before="0" w:after="0" w:line="240" w:lineRule="auto"/>
              <w:ind w:firstLine="0"/>
              <w:jc w:val="left"/>
              <w:outlineLvl w:val="0"/>
              <w:rPr>
                <w:sz w:val="22"/>
                <w:szCs w:val="22"/>
                <w:lang w:eastAsia="ru-RU"/>
              </w:rPr>
            </w:pPr>
            <w:r w:rsidRPr="00114928">
              <w:rPr>
                <w:sz w:val="22"/>
                <w:szCs w:val="22"/>
                <w:lang w:eastAsia="ru-RU"/>
              </w:rPr>
              <w:t>Монтаж потолочных плит "</w:t>
            </w:r>
            <w:proofErr w:type="spellStart"/>
            <w:r w:rsidRPr="00114928">
              <w:rPr>
                <w:sz w:val="22"/>
                <w:szCs w:val="22"/>
                <w:lang w:eastAsia="ru-RU"/>
              </w:rPr>
              <w:t>Армстронг</w:t>
            </w:r>
            <w:proofErr w:type="spellEnd"/>
            <w:r w:rsidRPr="00114928">
              <w:rPr>
                <w:sz w:val="22"/>
                <w:szCs w:val="22"/>
                <w:lang w:eastAsia="ru-RU"/>
              </w:rPr>
              <w:t>" 1200х600 мм (материал от демонтажа)</w:t>
            </w:r>
          </w:p>
        </w:tc>
        <w:tc>
          <w:tcPr>
            <w:tcW w:w="1263"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lang w:eastAsia="ru-RU"/>
              </w:rPr>
            </w:pPr>
            <w:r w:rsidRPr="00114928">
              <w:rPr>
                <w:lang w:eastAsia="ru-RU"/>
              </w:rPr>
              <w:t>м</w:t>
            </w:r>
            <w:proofErr w:type="gramStart"/>
            <w:r w:rsidRPr="00114928">
              <w:rPr>
                <w:lang w:eastAsia="ru-RU"/>
              </w:rPr>
              <w:t>2</w:t>
            </w:r>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2.88</w:t>
            </w:r>
          </w:p>
        </w:tc>
        <w:tc>
          <w:tcPr>
            <w:tcW w:w="1280" w:type="dxa"/>
            <w:tcBorders>
              <w:top w:val="nil"/>
              <w:left w:val="nil"/>
              <w:bottom w:val="single" w:sz="4" w:space="0" w:color="auto"/>
              <w:right w:val="single" w:sz="4" w:space="0" w:color="auto"/>
            </w:tcBorders>
            <w:shd w:val="clear" w:color="000000" w:fill="FFFFFF"/>
            <w:noWrap/>
            <w:vAlign w:val="center"/>
            <w:hideMark/>
          </w:tcPr>
          <w:p w:rsidR="00114928" w:rsidRPr="00114928" w:rsidRDefault="00114928" w:rsidP="00114928">
            <w:pPr>
              <w:suppressAutoHyphens w:val="0"/>
              <w:spacing w:before="0" w:after="0" w:line="240" w:lineRule="auto"/>
              <w:ind w:firstLine="0"/>
              <w:jc w:val="center"/>
              <w:outlineLvl w:val="0"/>
              <w:rPr>
                <w:sz w:val="22"/>
                <w:szCs w:val="22"/>
                <w:lang w:eastAsia="ru-RU"/>
              </w:rPr>
            </w:pPr>
            <w:r w:rsidRPr="00114928">
              <w:rPr>
                <w:sz w:val="22"/>
                <w:szCs w:val="22"/>
                <w:lang w:eastAsia="ru-RU"/>
              </w:rPr>
              <w:t>25.92</w:t>
            </w:r>
          </w:p>
        </w:tc>
      </w:tr>
    </w:tbl>
    <w:p w:rsidR="00745F3F" w:rsidRPr="00793510" w:rsidRDefault="00745F3F" w:rsidP="00745F3F">
      <w:pPr>
        <w:suppressAutoHyphens w:val="0"/>
        <w:spacing w:before="0" w:after="200" w:line="276" w:lineRule="auto"/>
        <w:ind w:firstLine="0"/>
        <w:jc w:val="left"/>
        <w:rPr>
          <w:bCs/>
          <w:sz w:val="22"/>
          <w:szCs w:val="22"/>
          <w:lang w:eastAsia="ru-RU"/>
        </w:rPr>
      </w:pPr>
    </w:p>
    <w:p w:rsidR="001D3A33" w:rsidRPr="00381D7C" w:rsidRDefault="001D3A33" w:rsidP="001D3A33">
      <w:pPr>
        <w:suppressAutoHyphens w:val="0"/>
        <w:spacing w:before="0" w:line="240" w:lineRule="auto"/>
        <w:ind w:firstLine="0"/>
        <w:contextualSpacing/>
        <w:jc w:val="center"/>
        <w:rPr>
          <w:b/>
          <w:sz w:val="22"/>
          <w:szCs w:val="22"/>
          <w:lang w:eastAsia="ru-RU"/>
        </w:rPr>
      </w:pPr>
      <w:r w:rsidRPr="00381D7C">
        <w:rPr>
          <w:b/>
          <w:sz w:val="22"/>
          <w:szCs w:val="22"/>
          <w:lang w:eastAsia="ru-RU"/>
        </w:rPr>
        <w:t>ПОДПИСИ СТОРОН:</w:t>
      </w:r>
    </w:p>
    <w:p w:rsidR="001D3A33" w:rsidRPr="00381D7C" w:rsidRDefault="001D3A33" w:rsidP="001D3A33">
      <w:pPr>
        <w:suppressAutoHyphens w:val="0"/>
        <w:spacing w:before="0" w:line="240" w:lineRule="auto"/>
        <w:ind w:firstLine="0"/>
        <w:contextualSpacing/>
        <w:rPr>
          <w:sz w:val="22"/>
          <w:szCs w:val="22"/>
          <w:lang w:eastAsia="ru-RU"/>
        </w:rPr>
      </w:pPr>
    </w:p>
    <w:tbl>
      <w:tblPr>
        <w:tblW w:w="10176" w:type="dxa"/>
        <w:jc w:val="center"/>
        <w:tblLook w:val="01E0" w:firstRow="1" w:lastRow="1" w:firstColumn="1" w:lastColumn="1" w:noHBand="0" w:noVBand="0"/>
      </w:tblPr>
      <w:tblGrid>
        <w:gridCol w:w="5211"/>
        <w:gridCol w:w="4965"/>
      </w:tblGrid>
      <w:tr w:rsidR="001D3A33" w:rsidRPr="00381D7C" w:rsidTr="00821DEE">
        <w:trPr>
          <w:trHeight w:val="567"/>
          <w:jc w:val="center"/>
        </w:trPr>
        <w:tc>
          <w:tcPr>
            <w:tcW w:w="5211" w:type="dxa"/>
          </w:tcPr>
          <w:p w:rsidR="001D3A33" w:rsidRPr="00826698" w:rsidRDefault="001D3A33" w:rsidP="00821DEE">
            <w:pPr>
              <w:suppressAutoHyphens w:val="0"/>
              <w:spacing w:before="0" w:after="0" w:line="240" w:lineRule="auto"/>
              <w:ind w:firstLine="0"/>
              <w:jc w:val="left"/>
              <w:rPr>
                <w:b/>
                <w:lang w:eastAsia="ru-RU"/>
              </w:rPr>
            </w:pPr>
          </w:p>
          <w:p w:rsidR="001D3A33" w:rsidRPr="00826698" w:rsidRDefault="001D3A33" w:rsidP="00821DEE">
            <w:pPr>
              <w:suppressAutoHyphens w:val="0"/>
              <w:spacing w:before="0" w:after="0" w:line="240" w:lineRule="auto"/>
              <w:ind w:firstLine="0"/>
              <w:jc w:val="left"/>
              <w:rPr>
                <w:b/>
                <w:lang w:eastAsia="ru-RU"/>
              </w:rPr>
            </w:pPr>
            <w:r w:rsidRPr="00826698">
              <w:rPr>
                <w:b/>
                <w:sz w:val="22"/>
                <w:szCs w:val="22"/>
                <w:lang w:eastAsia="ru-RU"/>
              </w:rPr>
              <w:t>Первый заместитель Генерального директора</w:t>
            </w:r>
          </w:p>
          <w:p w:rsidR="001D3A33" w:rsidRPr="00826698" w:rsidRDefault="001D3A33" w:rsidP="00821DEE">
            <w:pPr>
              <w:suppressAutoHyphens w:val="0"/>
              <w:spacing w:before="0" w:after="0" w:line="240" w:lineRule="auto"/>
              <w:ind w:firstLine="0"/>
              <w:jc w:val="left"/>
              <w:rPr>
                <w:b/>
                <w:lang w:eastAsia="ru-RU"/>
              </w:rPr>
            </w:pPr>
            <w:r w:rsidRPr="00826698">
              <w:rPr>
                <w:b/>
                <w:sz w:val="22"/>
                <w:szCs w:val="22"/>
                <w:lang w:eastAsia="ru-RU"/>
              </w:rPr>
              <w:t>НАО «Красная поляна»</w:t>
            </w:r>
          </w:p>
          <w:p w:rsidR="001D3A33" w:rsidRPr="00826698" w:rsidRDefault="001D3A33" w:rsidP="00821DEE">
            <w:pPr>
              <w:suppressAutoHyphens w:val="0"/>
              <w:spacing w:before="0" w:after="0" w:line="240" w:lineRule="auto"/>
              <w:ind w:firstLine="0"/>
              <w:jc w:val="left"/>
              <w:rPr>
                <w:b/>
                <w:lang w:eastAsia="ru-RU"/>
              </w:rPr>
            </w:pPr>
          </w:p>
          <w:p w:rsidR="001D3A33" w:rsidRPr="00826698" w:rsidRDefault="001D3A33" w:rsidP="00821DEE">
            <w:pPr>
              <w:suppressAutoHyphens w:val="0"/>
              <w:spacing w:before="0" w:after="0" w:line="240" w:lineRule="auto"/>
              <w:ind w:firstLine="0"/>
              <w:jc w:val="left"/>
              <w:rPr>
                <w:b/>
                <w:lang w:eastAsia="ru-RU"/>
              </w:rPr>
            </w:pPr>
            <w:r w:rsidRPr="00826698">
              <w:rPr>
                <w:b/>
                <w:sz w:val="22"/>
                <w:szCs w:val="22"/>
                <w:lang w:eastAsia="ru-RU"/>
              </w:rPr>
              <w:t>__________________/А.В. Немцов/</w:t>
            </w:r>
          </w:p>
          <w:p w:rsidR="001D3A33" w:rsidRPr="00381D7C" w:rsidRDefault="001D3A33" w:rsidP="00821DEE">
            <w:pPr>
              <w:suppressAutoHyphens w:val="0"/>
              <w:spacing w:before="0" w:after="0" w:line="240" w:lineRule="auto"/>
              <w:ind w:right="-2" w:firstLine="0"/>
              <w:rPr>
                <w:b/>
                <w:lang w:eastAsia="ru-RU"/>
              </w:rPr>
            </w:pPr>
            <w:r w:rsidRPr="00826698">
              <w:rPr>
                <w:b/>
                <w:sz w:val="22"/>
                <w:szCs w:val="22"/>
                <w:lang w:eastAsia="ru-RU"/>
              </w:rPr>
              <w:t xml:space="preserve"> м.п.</w:t>
            </w:r>
          </w:p>
        </w:tc>
        <w:tc>
          <w:tcPr>
            <w:tcW w:w="4965" w:type="dxa"/>
          </w:tcPr>
          <w:p w:rsidR="001D3A33" w:rsidRPr="00826698" w:rsidRDefault="001D3A33" w:rsidP="00821DEE">
            <w:pPr>
              <w:suppressAutoHyphens w:val="0"/>
              <w:spacing w:before="0" w:after="0" w:line="240" w:lineRule="auto"/>
              <w:ind w:left="747" w:firstLine="0"/>
              <w:jc w:val="right"/>
              <w:rPr>
                <w:b/>
                <w:lang w:eastAsia="ru-RU"/>
              </w:rPr>
            </w:pPr>
          </w:p>
          <w:p w:rsidR="001D3A33" w:rsidRPr="00826698" w:rsidRDefault="001D3A33" w:rsidP="00821DEE">
            <w:pPr>
              <w:tabs>
                <w:tab w:val="left" w:pos="934"/>
                <w:tab w:val="left" w:pos="1172"/>
                <w:tab w:val="right" w:pos="3898"/>
              </w:tabs>
              <w:suppressAutoHyphens w:val="0"/>
              <w:spacing w:before="0" w:after="0" w:line="240" w:lineRule="auto"/>
              <w:ind w:firstLine="0"/>
              <w:jc w:val="left"/>
              <w:rPr>
                <w:b/>
                <w:lang w:eastAsia="ru-RU"/>
              </w:rPr>
            </w:pPr>
            <w:r>
              <w:rPr>
                <w:b/>
                <w:sz w:val="22"/>
                <w:szCs w:val="22"/>
                <w:lang w:eastAsia="ru-RU"/>
              </w:rPr>
              <w:tab/>
            </w:r>
            <w:r w:rsidRPr="00826698">
              <w:rPr>
                <w:b/>
                <w:sz w:val="22"/>
                <w:szCs w:val="22"/>
                <w:lang w:eastAsia="ru-RU"/>
              </w:rPr>
              <w:t>Генеральный директор</w:t>
            </w:r>
          </w:p>
          <w:p w:rsidR="001D3A33" w:rsidRDefault="001D3A33" w:rsidP="00821DEE">
            <w:pPr>
              <w:tabs>
                <w:tab w:val="left" w:pos="720"/>
                <w:tab w:val="left" w:pos="1172"/>
                <w:tab w:val="right" w:pos="4290"/>
              </w:tabs>
              <w:suppressAutoHyphens w:val="0"/>
              <w:spacing w:before="0" w:after="0" w:line="240" w:lineRule="auto"/>
              <w:ind w:left="605" w:firstLine="142"/>
              <w:jc w:val="left"/>
              <w:rPr>
                <w:b/>
                <w:lang w:eastAsia="ru-RU"/>
              </w:rPr>
            </w:pPr>
            <w:r w:rsidRPr="008F2D23">
              <w:rPr>
                <w:b/>
                <w:lang w:eastAsia="ru-RU"/>
              </w:rPr>
              <w:t>ООО «СК ЛИЗИНГСТРОЙМАШ»</w:t>
            </w:r>
          </w:p>
          <w:p w:rsidR="001D3A33" w:rsidRPr="00826698" w:rsidRDefault="001D3A33" w:rsidP="00821DEE">
            <w:pPr>
              <w:tabs>
                <w:tab w:val="left" w:pos="720"/>
                <w:tab w:val="left" w:pos="1172"/>
                <w:tab w:val="right" w:pos="4290"/>
              </w:tabs>
              <w:suppressAutoHyphens w:val="0"/>
              <w:spacing w:before="0" w:after="0" w:line="240" w:lineRule="auto"/>
              <w:ind w:left="605" w:firstLine="142"/>
              <w:jc w:val="left"/>
              <w:rPr>
                <w:b/>
                <w:lang w:eastAsia="ru-RU"/>
              </w:rPr>
            </w:pPr>
            <w:r w:rsidRPr="008F2D23">
              <w:rPr>
                <w:b/>
                <w:lang w:eastAsia="ru-RU"/>
              </w:rPr>
              <w:t xml:space="preserve"> </w:t>
            </w:r>
          </w:p>
          <w:p w:rsidR="001D3A33" w:rsidRPr="00826698" w:rsidRDefault="001D3A33" w:rsidP="00821DEE">
            <w:pPr>
              <w:tabs>
                <w:tab w:val="left" w:pos="1172"/>
              </w:tabs>
              <w:suppressAutoHyphens w:val="0"/>
              <w:spacing w:before="0" w:after="0" w:line="240" w:lineRule="auto"/>
              <w:ind w:left="747" w:firstLine="0"/>
              <w:jc w:val="right"/>
              <w:rPr>
                <w:b/>
                <w:bCs/>
                <w:lang w:eastAsia="ru-RU"/>
              </w:rPr>
            </w:pPr>
            <w:r>
              <w:rPr>
                <w:b/>
                <w:bCs/>
                <w:sz w:val="22"/>
                <w:szCs w:val="22"/>
                <w:lang w:eastAsia="ru-RU"/>
              </w:rPr>
              <w:t>__</w:t>
            </w:r>
            <w:r w:rsidRPr="00826698">
              <w:rPr>
                <w:b/>
                <w:bCs/>
                <w:sz w:val="22"/>
                <w:szCs w:val="22"/>
                <w:lang w:eastAsia="ru-RU"/>
              </w:rPr>
              <w:t>_________</w:t>
            </w:r>
            <w:r>
              <w:rPr>
                <w:b/>
                <w:bCs/>
                <w:sz w:val="22"/>
                <w:szCs w:val="22"/>
                <w:lang w:eastAsia="ru-RU"/>
              </w:rPr>
              <w:t>__</w:t>
            </w:r>
            <w:r w:rsidRPr="00826698">
              <w:rPr>
                <w:b/>
                <w:bCs/>
                <w:sz w:val="22"/>
                <w:szCs w:val="22"/>
                <w:lang w:eastAsia="ru-RU"/>
              </w:rPr>
              <w:t>___/</w:t>
            </w:r>
            <w:r>
              <w:t xml:space="preserve"> </w:t>
            </w:r>
            <w:r w:rsidRPr="008F2D23">
              <w:rPr>
                <w:b/>
                <w:bCs/>
                <w:sz w:val="22"/>
                <w:szCs w:val="22"/>
                <w:lang w:eastAsia="ru-RU"/>
              </w:rPr>
              <w:t xml:space="preserve">М.И. </w:t>
            </w:r>
            <w:proofErr w:type="spellStart"/>
            <w:r w:rsidRPr="008F2D23">
              <w:rPr>
                <w:b/>
                <w:bCs/>
                <w:sz w:val="22"/>
                <w:szCs w:val="22"/>
                <w:lang w:eastAsia="ru-RU"/>
              </w:rPr>
              <w:t>Шайхутдинов</w:t>
            </w:r>
            <w:proofErr w:type="spellEnd"/>
            <w:r w:rsidRPr="008F2D23">
              <w:rPr>
                <w:b/>
                <w:bCs/>
                <w:sz w:val="22"/>
                <w:szCs w:val="22"/>
                <w:lang w:eastAsia="ru-RU"/>
              </w:rPr>
              <w:t xml:space="preserve"> </w:t>
            </w:r>
            <w:r w:rsidRPr="00826698">
              <w:rPr>
                <w:b/>
                <w:bCs/>
                <w:sz w:val="22"/>
                <w:szCs w:val="22"/>
                <w:lang w:eastAsia="ru-RU"/>
              </w:rPr>
              <w:t>/</w:t>
            </w:r>
          </w:p>
          <w:p w:rsidR="001D3A33" w:rsidRPr="00826698" w:rsidRDefault="001D3A33" w:rsidP="00821DEE">
            <w:pPr>
              <w:tabs>
                <w:tab w:val="left" w:pos="1172"/>
              </w:tabs>
              <w:suppressAutoHyphens w:val="0"/>
              <w:spacing w:before="0" w:after="0" w:line="240" w:lineRule="auto"/>
              <w:ind w:left="747" w:firstLine="0"/>
              <w:jc w:val="left"/>
              <w:rPr>
                <w:b/>
                <w:bCs/>
                <w:lang w:eastAsia="ru-RU"/>
              </w:rPr>
            </w:pPr>
            <w:r>
              <w:rPr>
                <w:b/>
                <w:sz w:val="22"/>
                <w:szCs w:val="22"/>
                <w:lang w:eastAsia="ru-RU"/>
              </w:rPr>
              <w:t xml:space="preserve">  </w:t>
            </w:r>
            <w:r w:rsidRPr="00826698">
              <w:rPr>
                <w:b/>
                <w:sz w:val="22"/>
                <w:szCs w:val="22"/>
                <w:lang w:eastAsia="ru-RU"/>
              </w:rPr>
              <w:t>м.п.</w:t>
            </w:r>
          </w:p>
          <w:p w:rsidR="001D3A33" w:rsidRPr="00381D7C" w:rsidRDefault="001D3A33" w:rsidP="00821DEE">
            <w:pPr>
              <w:suppressAutoHyphens w:val="0"/>
              <w:spacing w:before="0" w:after="0" w:line="240" w:lineRule="auto"/>
              <w:ind w:right="-2" w:firstLine="0"/>
              <w:rPr>
                <w:b/>
                <w:lang w:eastAsia="ru-RU"/>
              </w:rPr>
            </w:pPr>
          </w:p>
        </w:tc>
      </w:tr>
    </w:tbl>
    <w:p w:rsidR="00AA36F3" w:rsidRDefault="00AA36F3" w:rsidP="00AA36F3">
      <w:pPr>
        <w:suppressAutoHyphens w:val="0"/>
        <w:spacing w:before="0" w:after="200" w:line="276" w:lineRule="auto"/>
        <w:ind w:firstLine="0"/>
        <w:jc w:val="left"/>
        <w:rPr>
          <w:rFonts w:eastAsiaTheme="minorEastAsia"/>
          <w:sz w:val="22"/>
          <w:szCs w:val="22"/>
          <w:lang w:eastAsia="ru-RU"/>
        </w:rPr>
        <w:sectPr w:rsidR="00AA36F3" w:rsidSect="004241DC">
          <w:footerReference w:type="default" r:id="rId9"/>
          <w:footerReference w:type="first" r:id="rId10"/>
          <w:pgSz w:w="11906" w:h="16838" w:code="9"/>
          <w:pgMar w:top="851" w:right="851" w:bottom="1701" w:left="1701" w:header="454" w:footer="454" w:gutter="0"/>
          <w:cols w:space="708"/>
          <w:titlePg/>
          <w:docGrid w:linePitch="360"/>
        </w:sectPr>
      </w:pPr>
    </w:p>
    <w:p w:rsidR="00AA36F3" w:rsidRPr="001D3A33" w:rsidRDefault="00AA36F3" w:rsidP="00AA36F3">
      <w:pPr>
        <w:suppressAutoHyphens w:val="0"/>
        <w:spacing w:before="0" w:after="0" w:line="240" w:lineRule="auto"/>
        <w:ind w:right="-2" w:firstLine="0"/>
        <w:jc w:val="right"/>
        <w:rPr>
          <w:bCs/>
          <w:sz w:val="22"/>
          <w:szCs w:val="22"/>
          <w:lang w:eastAsia="ru-RU"/>
        </w:rPr>
      </w:pPr>
      <w:r w:rsidRPr="001D3A33">
        <w:rPr>
          <w:bCs/>
          <w:sz w:val="22"/>
          <w:szCs w:val="22"/>
          <w:lang w:eastAsia="ru-RU"/>
        </w:rPr>
        <w:lastRenderedPageBreak/>
        <w:t>Приложение №</w:t>
      </w:r>
      <w:r w:rsidR="00114928">
        <w:rPr>
          <w:bCs/>
          <w:sz w:val="22"/>
          <w:szCs w:val="22"/>
          <w:lang w:eastAsia="ru-RU"/>
        </w:rPr>
        <w:t>2</w:t>
      </w:r>
    </w:p>
    <w:p w:rsidR="00AA36F3" w:rsidRPr="001D3A33" w:rsidRDefault="00AA36F3" w:rsidP="00AA36F3">
      <w:pPr>
        <w:suppressAutoHyphens w:val="0"/>
        <w:spacing w:before="0" w:after="0" w:line="240" w:lineRule="auto"/>
        <w:ind w:right="-2" w:firstLine="0"/>
        <w:jc w:val="right"/>
        <w:rPr>
          <w:bCs/>
          <w:sz w:val="22"/>
          <w:szCs w:val="22"/>
          <w:lang w:eastAsia="ru-RU"/>
        </w:rPr>
      </w:pPr>
      <w:r w:rsidRPr="001D3A33">
        <w:rPr>
          <w:bCs/>
          <w:sz w:val="22"/>
          <w:szCs w:val="22"/>
          <w:lang w:eastAsia="ru-RU"/>
        </w:rPr>
        <w:t>к Техническому заданию</w:t>
      </w:r>
    </w:p>
    <w:p w:rsidR="00AA36F3" w:rsidRPr="001D3A33" w:rsidRDefault="00AA36F3" w:rsidP="00AA36F3">
      <w:pPr>
        <w:suppressAutoHyphens w:val="0"/>
        <w:spacing w:before="0" w:after="0" w:line="240" w:lineRule="auto"/>
        <w:ind w:right="-2" w:firstLine="0"/>
        <w:jc w:val="right"/>
        <w:rPr>
          <w:sz w:val="22"/>
          <w:szCs w:val="22"/>
          <w:lang w:eastAsia="ru-RU"/>
        </w:rPr>
      </w:pPr>
      <w:r w:rsidRPr="001D3A33">
        <w:rPr>
          <w:bCs/>
          <w:sz w:val="22"/>
          <w:szCs w:val="22"/>
          <w:lang w:eastAsia="ru-RU"/>
        </w:rPr>
        <w:t xml:space="preserve">(Приложение № 1 к договору </w:t>
      </w:r>
      <w:r w:rsidR="001D3A33">
        <w:rPr>
          <w:bCs/>
          <w:sz w:val="22"/>
          <w:szCs w:val="22"/>
          <w:lang w:eastAsia="ru-RU"/>
        </w:rPr>
        <w:t xml:space="preserve">№_____ </w:t>
      </w:r>
      <w:proofErr w:type="gramStart"/>
      <w:r w:rsidR="001D3A33">
        <w:rPr>
          <w:bCs/>
          <w:sz w:val="22"/>
          <w:szCs w:val="22"/>
          <w:lang w:eastAsia="ru-RU"/>
        </w:rPr>
        <w:t>от</w:t>
      </w:r>
      <w:proofErr w:type="gramEnd"/>
      <w:r w:rsidR="001D3A33">
        <w:rPr>
          <w:bCs/>
          <w:sz w:val="22"/>
          <w:szCs w:val="22"/>
          <w:lang w:eastAsia="ru-RU"/>
        </w:rPr>
        <w:t xml:space="preserve"> ____</w:t>
      </w:r>
      <w:r w:rsidRPr="001D3A33">
        <w:rPr>
          <w:bCs/>
          <w:sz w:val="22"/>
          <w:szCs w:val="22"/>
          <w:lang w:eastAsia="ru-RU"/>
        </w:rPr>
        <w:t>)</w:t>
      </w:r>
    </w:p>
    <w:tbl>
      <w:tblPr>
        <w:tblW w:w="14756" w:type="dxa"/>
        <w:tblInd w:w="94" w:type="dxa"/>
        <w:tblLayout w:type="fixed"/>
        <w:tblLook w:val="04A0" w:firstRow="1" w:lastRow="0" w:firstColumn="1" w:lastColumn="0" w:noHBand="0" w:noVBand="1"/>
      </w:tblPr>
      <w:tblGrid>
        <w:gridCol w:w="440"/>
        <w:gridCol w:w="141"/>
        <w:gridCol w:w="1276"/>
        <w:gridCol w:w="1701"/>
        <w:gridCol w:w="567"/>
        <w:gridCol w:w="142"/>
        <w:gridCol w:w="541"/>
        <w:gridCol w:w="168"/>
        <w:gridCol w:w="472"/>
        <w:gridCol w:w="378"/>
        <w:gridCol w:w="1134"/>
        <w:gridCol w:w="974"/>
        <w:gridCol w:w="18"/>
        <w:gridCol w:w="709"/>
        <w:gridCol w:w="1134"/>
        <w:gridCol w:w="992"/>
        <w:gridCol w:w="709"/>
        <w:gridCol w:w="869"/>
        <w:gridCol w:w="302"/>
        <w:gridCol w:w="388"/>
        <w:gridCol w:w="992"/>
        <w:gridCol w:w="709"/>
      </w:tblGrid>
      <w:tr w:rsidR="00AA36F3" w:rsidRPr="001D3A33" w:rsidTr="005D158B">
        <w:trPr>
          <w:gridAfter w:val="3"/>
          <w:wAfter w:w="2089" w:type="dxa"/>
          <w:trHeight w:val="465"/>
        </w:trPr>
        <w:tc>
          <w:tcPr>
            <w:tcW w:w="4125" w:type="dxa"/>
            <w:gridSpan w:val="5"/>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bCs/>
                <w:color w:val="000000"/>
                <w:lang w:eastAsia="ru-RU"/>
              </w:rPr>
            </w:pPr>
            <w:r w:rsidRPr="001D3A33">
              <w:rPr>
                <w:bCs/>
                <w:color w:val="000000"/>
                <w:sz w:val="22"/>
                <w:szCs w:val="22"/>
                <w:lang w:eastAsia="ru-RU"/>
              </w:rPr>
              <w:t>СОГЛАСОВАНО:</w:t>
            </w:r>
          </w:p>
        </w:tc>
        <w:tc>
          <w:tcPr>
            <w:tcW w:w="683" w:type="dxa"/>
            <w:gridSpan w:val="2"/>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bCs/>
                <w:color w:val="000000"/>
                <w:lang w:eastAsia="ru-RU"/>
              </w:rPr>
            </w:pPr>
          </w:p>
        </w:tc>
        <w:tc>
          <w:tcPr>
            <w:tcW w:w="640" w:type="dxa"/>
            <w:gridSpan w:val="2"/>
            <w:tcBorders>
              <w:top w:val="nil"/>
              <w:left w:val="nil"/>
              <w:bottom w:val="nil"/>
              <w:right w:val="nil"/>
            </w:tcBorders>
            <w:shd w:val="clear" w:color="auto" w:fill="auto"/>
            <w:noWrap/>
            <w:hideMark/>
          </w:tcPr>
          <w:p w:rsidR="00AA36F3" w:rsidRPr="001D3A33" w:rsidRDefault="00AA36F3" w:rsidP="005D158B">
            <w:pPr>
              <w:suppressAutoHyphens w:val="0"/>
              <w:spacing w:before="0" w:after="0" w:line="240" w:lineRule="auto"/>
              <w:ind w:firstLine="0"/>
              <w:jc w:val="center"/>
              <w:rPr>
                <w:color w:val="000000"/>
                <w:lang w:eastAsia="ru-RU"/>
              </w:rPr>
            </w:pPr>
          </w:p>
        </w:tc>
        <w:tc>
          <w:tcPr>
            <w:tcW w:w="378" w:type="dxa"/>
            <w:tcBorders>
              <w:top w:val="nil"/>
              <w:left w:val="nil"/>
              <w:bottom w:val="nil"/>
              <w:right w:val="nil"/>
            </w:tcBorders>
            <w:shd w:val="clear" w:color="auto" w:fill="auto"/>
            <w:noWrap/>
            <w:hideMark/>
          </w:tcPr>
          <w:p w:rsidR="00AA36F3" w:rsidRPr="001D3A33" w:rsidRDefault="00AA36F3" w:rsidP="005D158B">
            <w:pPr>
              <w:suppressAutoHyphens w:val="0"/>
              <w:spacing w:before="0" w:after="0" w:line="240" w:lineRule="auto"/>
              <w:ind w:firstLine="0"/>
              <w:jc w:val="left"/>
              <w:rPr>
                <w:color w:val="000000"/>
                <w:lang w:eastAsia="ru-RU"/>
              </w:rPr>
            </w:pPr>
          </w:p>
        </w:tc>
        <w:tc>
          <w:tcPr>
            <w:tcW w:w="1134" w:type="dxa"/>
            <w:tcBorders>
              <w:top w:val="nil"/>
              <w:left w:val="nil"/>
              <w:bottom w:val="nil"/>
              <w:right w:val="nil"/>
            </w:tcBorders>
            <w:shd w:val="clear" w:color="auto" w:fill="auto"/>
            <w:noWrap/>
            <w:hideMark/>
          </w:tcPr>
          <w:p w:rsidR="00AA36F3" w:rsidRPr="001D3A33" w:rsidRDefault="00AA36F3" w:rsidP="005D158B">
            <w:pPr>
              <w:suppressAutoHyphens w:val="0"/>
              <w:spacing w:before="0" w:after="0" w:line="240" w:lineRule="auto"/>
              <w:ind w:firstLine="0"/>
              <w:jc w:val="left"/>
              <w:rPr>
                <w:color w:val="000000"/>
                <w:lang w:eastAsia="ru-RU"/>
              </w:rPr>
            </w:pPr>
          </w:p>
        </w:tc>
        <w:tc>
          <w:tcPr>
            <w:tcW w:w="974" w:type="dxa"/>
            <w:tcBorders>
              <w:top w:val="nil"/>
              <w:left w:val="nil"/>
              <w:bottom w:val="nil"/>
              <w:right w:val="nil"/>
            </w:tcBorders>
            <w:shd w:val="clear" w:color="auto" w:fill="auto"/>
            <w:noWrap/>
            <w:hideMark/>
          </w:tcPr>
          <w:p w:rsidR="00AA36F3" w:rsidRPr="001D3A33" w:rsidRDefault="00AA36F3" w:rsidP="005D158B">
            <w:pPr>
              <w:suppressAutoHyphens w:val="0"/>
              <w:spacing w:before="0" w:after="0" w:line="240" w:lineRule="auto"/>
              <w:ind w:firstLine="0"/>
              <w:jc w:val="left"/>
              <w:rPr>
                <w:color w:val="000000"/>
                <w:lang w:eastAsia="ru-RU"/>
              </w:rPr>
            </w:pPr>
          </w:p>
        </w:tc>
        <w:tc>
          <w:tcPr>
            <w:tcW w:w="727" w:type="dxa"/>
            <w:gridSpan w:val="2"/>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color w:val="000000"/>
                <w:lang w:eastAsia="ru-RU"/>
              </w:rPr>
            </w:pPr>
          </w:p>
        </w:tc>
        <w:tc>
          <w:tcPr>
            <w:tcW w:w="1134" w:type="dxa"/>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color w:val="000000"/>
                <w:lang w:eastAsia="ru-RU"/>
              </w:rPr>
            </w:pPr>
          </w:p>
        </w:tc>
        <w:tc>
          <w:tcPr>
            <w:tcW w:w="992" w:type="dxa"/>
            <w:tcBorders>
              <w:top w:val="nil"/>
              <w:left w:val="nil"/>
              <w:bottom w:val="nil"/>
              <w:right w:val="nil"/>
            </w:tcBorders>
            <w:shd w:val="clear" w:color="auto" w:fill="auto"/>
            <w:noWrap/>
            <w:hideMark/>
          </w:tcPr>
          <w:p w:rsidR="00AA36F3" w:rsidRPr="001D3A33" w:rsidRDefault="00AA36F3" w:rsidP="005D158B">
            <w:pPr>
              <w:suppressAutoHyphens w:val="0"/>
              <w:spacing w:before="0" w:after="0" w:line="240" w:lineRule="auto"/>
              <w:ind w:firstLine="0"/>
              <w:jc w:val="left"/>
              <w:rPr>
                <w:color w:val="000000"/>
                <w:lang w:eastAsia="ru-RU"/>
              </w:rPr>
            </w:pPr>
          </w:p>
        </w:tc>
        <w:tc>
          <w:tcPr>
            <w:tcW w:w="1880" w:type="dxa"/>
            <w:gridSpan w:val="3"/>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right"/>
              <w:rPr>
                <w:color w:val="000000"/>
                <w:lang w:eastAsia="ru-RU"/>
              </w:rPr>
            </w:pPr>
          </w:p>
        </w:tc>
      </w:tr>
      <w:tr w:rsidR="00AA36F3" w:rsidRPr="00AA36F3" w:rsidTr="005D158B">
        <w:trPr>
          <w:gridAfter w:val="3"/>
          <w:wAfter w:w="2089" w:type="dxa"/>
          <w:trHeight w:val="476"/>
        </w:trPr>
        <w:tc>
          <w:tcPr>
            <w:tcW w:w="5826" w:type="dxa"/>
            <w:gridSpan w:val="10"/>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bCs/>
                <w:color w:val="000000"/>
                <w:lang w:eastAsia="ru-RU"/>
              </w:rPr>
            </w:pPr>
            <w:r w:rsidRPr="001D3A33">
              <w:rPr>
                <w:bCs/>
                <w:color w:val="000000"/>
                <w:sz w:val="22"/>
                <w:szCs w:val="22"/>
                <w:lang w:eastAsia="ru-RU"/>
              </w:rPr>
              <w:t xml:space="preserve">Руководитель дирекции по эксплуатации и реконструкции </w:t>
            </w:r>
          </w:p>
        </w:tc>
        <w:tc>
          <w:tcPr>
            <w:tcW w:w="1134" w:type="dxa"/>
            <w:tcBorders>
              <w:top w:val="nil"/>
              <w:left w:val="nil"/>
              <w:bottom w:val="nil"/>
              <w:right w:val="nil"/>
            </w:tcBorders>
            <w:shd w:val="clear" w:color="auto" w:fill="auto"/>
            <w:noWrap/>
            <w:hideMark/>
          </w:tcPr>
          <w:p w:rsidR="00AA36F3" w:rsidRPr="001D3A33" w:rsidRDefault="00AA36F3" w:rsidP="005D158B">
            <w:pPr>
              <w:suppressAutoHyphens w:val="0"/>
              <w:spacing w:before="0" w:after="0" w:line="240" w:lineRule="auto"/>
              <w:ind w:firstLine="0"/>
              <w:jc w:val="left"/>
              <w:rPr>
                <w:color w:val="000000"/>
                <w:lang w:eastAsia="ru-RU"/>
              </w:rPr>
            </w:pPr>
          </w:p>
        </w:tc>
        <w:tc>
          <w:tcPr>
            <w:tcW w:w="974" w:type="dxa"/>
            <w:tcBorders>
              <w:top w:val="nil"/>
              <w:left w:val="nil"/>
              <w:bottom w:val="nil"/>
              <w:right w:val="nil"/>
            </w:tcBorders>
            <w:shd w:val="clear" w:color="auto" w:fill="auto"/>
            <w:noWrap/>
            <w:hideMark/>
          </w:tcPr>
          <w:p w:rsidR="00AA36F3" w:rsidRPr="001D3A33" w:rsidRDefault="00AA36F3" w:rsidP="005D158B">
            <w:pPr>
              <w:suppressAutoHyphens w:val="0"/>
              <w:spacing w:before="0" w:after="0" w:line="240" w:lineRule="auto"/>
              <w:ind w:firstLine="0"/>
              <w:jc w:val="left"/>
              <w:rPr>
                <w:color w:val="000000"/>
                <w:lang w:eastAsia="ru-RU"/>
              </w:rPr>
            </w:pPr>
          </w:p>
        </w:tc>
        <w:tc>
          <w:tcPr>
            <w:tcW w:w="727" w:type="dxa"/>
            <w:gridSpan w:val="2"/>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color w:val="000000"/>
                <w:lang w:eastAsia="ru-RU"/>
              </w:rPr>
            </w:pPr>
          </w:p>
        </w:tc>
        <w:tc>
          <w:tcPr>
            <w:tcW w:w="1134" w:type="dxa"/>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color w:val="000000"/>
                <w:lang w:eastAsia="ru-RU"/>
              </w:rPr>
            </w:pPr>
          </w:p>
        </w:tc>
        <w:tc>
          <w:tcPr>
            <w:tcW w:w="992" w:type="dxa"/>
            <w:tcBorders>
              <w:top w:val="nil"/>
              <w:left w:val="nil"/>
              <w:bottom w:val="nil"/>
              <w:right w:val="nil"/>
            </w:tcBorders>
            <w:shd w:val="clear" w:color="auto" w:fill="auto"/>
            <w:noWrap/>
            <w:hideMark/>
          </w:tcPr>
          <w:p w:rsidR="00AA36F3" w:rsidRPr="001D3A33" w:rsidRDefault="00AA36F3" w:rsidP="005D158B">
            <w:pPr>
              <w:suppressAutoHyphens w:val="0"/>
              <w:spacing w:before="0" w:after="0" w:line="240" w:lineRule="auto"/>
              <w:ind w:firstLine="0"/>
              <w:jc w:val="left"/>
              <w:rPr>
                <w:color w:val="000000"/>
                <w:lang w:eastAsia="ru-RU"/>
              </w:rPr>
            </w:pPr>
          </w:p>
        </w:tc>
        <w:tc>
          <w:tcPr>
            <w:tcW w:w="1880" w:type="dxa"/>
            <w:gridSpan w:val="3"/>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right"/>
              <w:rPr>
                <w:color w:val="000000"/>
                <w:lang w:eastAsia="ru-RU"/>
              </w:rPr>
            </w:pPr>
          </w:p>
        </w:tc>
      </w:tr>
      <w:tr w:rsidR="00AA36F3" w:rsidRPr="00AA36F3" w:rsidTr="005D158B">
        <w:trPr>
          <w:gridAfter w:val="3"/>
          <w:wAfter w:w="2089" w:type="dxa"/>
          <w:trHeight w:val="480"/>
        </w:trPr>
        <w:tc>
          <w:tcPr>
            <w:tcW w:w="6960" w:type="dxa"/>
            <w:gridSpan w:val="11"/>
            <w:tcBorders>
              <w:top w:val="nil"/>
              <w:left w:val="nil"/>
              <w:bottom w:val="nil"/>
              <w:right w:val="nil"/>
            </w:tcBorders>
            <w:shd w:val="clear" w:color="auto" w:fill="auto"/>
            <w:noWrap/>
            <w:vAlign w:val="center"/>
            <w:hideMark/>
          </w:tcPr>
          <w:p w:rsidR="00AA36F3" w:rsidRPr="001D3A33" w:rsidRDefault="00AA36F3" w:rsidP="005D158B">
            <w:pPr>
              <w:suppressAutoHyphens w:val="0"/>
              <w:spacing w:before="0" w:after="0" w:line="240" w:lineRule="auto"/>
              <w:ind w:firstLine="0"/>
              <w:jc w:val="left"/>
              <w:rPr>
                <w:bCs/>
                <w:color w:val="000000"/>
                <w:lang w:eastAsia="ru-RU"/>
              </w:rPr>
            </w:pPr>
            <w:r w:rsidRPr="001D3A33">
              <w:rPr>
                <w:bCs/>
                <w:color w:val="000000"/>
                <w:sz w:val="22"/>
                <w:szCs w:val="22"/>
                <w:lang w:eastAsia="ru-RU"/>
              </w:rPr>
              <w:t>_____________________/_________________/</w:t>
            </w:r>
          </w:p>
        </w:tc>
        <w:tc>
          <w:tcPr>
            <w:tcW w:w="974" w:type="dxa"/>
            <w:tcBorders>
              <w:top w:val="nil"/>
              <w:left w:val="nil"/>
              <w:bottom w:val="nil"/>
              <w:right w:val="nil"/>
            </w:tcBorders>
            <w:shd w:val="clear" w:color="auto" w:fill="auto"/>
            <w:noWrap/>
            <w:vAlign w:val="center"/>
            <w:hideMark/>
          </w:tcPr>
          <w:p w:rsidR="00AA36F3" w:rsidRPr="001D3A33" w:rsidRDefault="00AA36F3" w:rsidP="005D158B">
            <w:pPr>
              <w:suppressAutoHyphens w:val="0"/>
              <w:spacing w:before="0" w:after="0" w:line="240" w:lineRule="auto"/>
              <w:ind w:firstLine="0"/>
              <w:jc w:val="right"/>
              <w:rPr>
                <w:bCs/>
                <w:color w:val="000000"/>
                <w:lang w:eastAsia="ru-RU"/>
              </w:rPr>
            </w:pPr>
          </w:p>
        </w:tc>
        <w:tc>
          <w:tcPr>
            <w:tcW w:w="727" w:type="dxa"/>
            <w:gridSpan w:val="2"/>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color w:val="000000"/>
                <w:lang w:eastAsia="ru-RU"/>
              </w:rPr>
            </w:pPr>
          </w:p>
        </w:tc>
        <w:tc>
          <w:tcPr>
            <w:tcW w:w="1134" w:type="dxa"/>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color w:val="000000"/>
                <w:lang w:eastAsia="ru-RU"/>
              </w:rPr>
            </w:pPr>
          </w:p>
        </w:tc>
        <w:tc>
          <w:tcPr>
            <w:tcW w:w="992" w:type="dxa"/>
            <w:tcBorders>
              <w:top w:val="nil"/>
              <w:left w:val="nil"/>
              <w:bottom w:val="nil"/>
              <w:right w:val="nil"/>
            </w:tcBorders>
            <w:shd w:val="clear" w:color="auto" w:fill="auto"/>
            <w:noWrap/>
            <w:vAlign w:val="center"/>
            <w:hideMark/>
          </w:tcPr>
          <w:p w:rsidR="00AA36F3" w:rsidRPr="001D3A33" w:rsidRDefault="00AA36F3" w:rsidP="005D158B">
            <w:pPr>
              <w:suppressAutoHyphens w:val="0"/>
              <w:spacing w:before="0" w:after="0" w:line="240" w:lineRule="auto"/>
              <w:ind w:firstLine="0"/>
              <w:jc w:val="right"/>
              <w:rPr>
                <w:bCs/>
                <w:color w:val="000000"/>
                <w:lang w:eastAsia="ru-RU"/>
              </w:rPr>
            </w:pPr>
          </w:p>
        </w:tc>
        <w:tc>
          <w:tcPr>
            <w:tcW w:w="1880" w:type="dxa"/>
            <w:gridSpan w:val="3"/>
            <w:tcBorders>
              <w:top w:val="nil"/>
              <w:left w:val="nil"/>
              <w:bottom w:val="nil"/>
              <w:right w:val="nil"/>
            </w:tcBorders>
            <w:shd w:val="clear" w:color="auto" w:fill="auto"/>
            <w:noWrap/>
            <w:vAlign w:val="center"/>
            <w:hideMark/>
          </w:tcPr>
          <w:p w:rsidR="00AA36F3" w:rsidRPr="001D3A33" w:rsidRDefault="00AA36F3" w:rsidP="005D158B">
            <w:pPr>
              <w:suppressAutoHyphens w:val="0"/>
              <w:spacing w:before="0" w:after="0" w:line="240" w:lineRule="auto"/>
              <w:ind w:firstLine="0"/>
              <w:jc w:val="right"/>
              <w:rPr>
                <w:bCs/>
                <w:color w:val="000000"/>
                <w:lang w:eastAsia="ru-RU"/>
              </w:rPr>
            </w:pPr>
          </w:p>
        </w:tc>
      </w:tr>
      <w:tr w:rsidR="00AA36F3" w:rsidRPr="00AA36F3" w:rsidTr="005D158B">
        <w:trPr>
          <w:gridAfter w:val="3"/>
          <w:wAfter w:w="2089" w:type="dxa"/>
          <w:trHeight w:val="390"/>
        </w:trPr>
        <w:tc>
          <w:tcPr>
            <w:tcW w:w="5826" w:type="dxa"/>
            <w:gridSpan w:val="10"/>
            <w:tcBorders>
              <w:top w:val="nil"/>
              <w:left w:val="nil"/>
              <w:bottom w:val="nil"/>
              <w:right w:val="nil"/>
            </w:tcBorders>
            <w:shd w:val="clear" w:color="auto" w:fill="auto"/>
            <w:vAlign w:val="bottom"/>
            <w:hideMark/>
          </w:tcPr>
          <w:p w:rsidR="00AA36F3" w:rsidRPr="001D3A33" w:rsidRDefault="00AA36F3" w:rsidP="005D158B">
            <w:pPr>
              <w:suppressAutoHyphens w:val="0"/>
              <w:spacing w:before="0" w:after="0" w:line="240" w:lineRule="auto"/>
              <w:ind w:firstLine="0"/>
              <w:jc w:val="left"/>
              <w:rPr>
                <w:bCs/>
                <w:color w:val="000000"/>
                <w:lang w:eastAsia="ru-RU"/>
              </w:rPr>
            </w:pPr>
            <w:r w:rsidRPr="001D3A33">
              <w:rPr>
                <w:bCs/>
                <w:color w:val="000000"/>
                <w:sz w:val="22"/>
                <w:szCs w:val="22"/>
                <w:lang w:eastAsia="ru-RU"/>
              </w:rPr>
              <w:t>"______"_______________20____ г.</w:t>
            </w:r>
          </w:p>
        </w:tc>
        <w:tc>
          <w:tcPr>
            <w:tcW w:w="1134" w:type="dxa"/>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lang w:eastAsia="ru-RU"/>
              </w:rPr>
            </w:pPr>
          </w:p>
        </w:tc>
        <w:tc>
          <w:tcPr>
            <w:tcW w:w="974" w:type="dxa"/>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lang w:eastAsia="ru-RU"/>
              </w:rPr>
            </w:pPr>
          </w:p>
        </w:tc>
        <w:tc>
          <w:tcPr>
            <w:tcW w:w="727" w:type="dxa"/>
            <w:gridSpan w:val="2"/>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lang w:eastAsia="ru-RU"/>
              </w:rPr>
            </w:pPr>
          </w:p>
        </w:tc>
        <w:tc>
          <w:tcPr>
            <w:tcW w:w="1134" w:type="dxa"/>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lang w:eastAsia="ru-RU"/>
              </w:rPr>
            </w:pPr>
          </w:p>
        </w:tc>
        <w:tc>
          <w:tcPr>
            <w:tcW w:w="992" w:type="dxa"/>
            <w:tcBorders>
              <w:top w:val="nil"/>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lang w:eastAsia="ru-RU"/>
              </w:rPr>
            </w:pPr>
          </w:p>
        </w:tc>
        <w:tc>
          <w:tcPr>
            <w:tcW w:w="1880" w:type="dxa"/>
            <w:gridSpan w:val="3"/>
            <w:tcBorders>
              <w:top w:val="nil"/>
              <w:left w:val="nil"/>
              <w:bottom w:val="nil"/>
              <w:right w:val="nil"/>
            </w:tcBorders>
            <w:shd w:val="clear" w:color="auto" w:fill="auto"/>
            <w:vAlign w:val="bottom"/>
            <w:hideMark/>
          </w:tcPr>
          <w:p w:rsidR="00AA36F3" w:rsidRPr="001D3A33" w:rsidRDefault="00AA36F3" w:rsidP="005D158B">
            <w:pPr>
              <w:suppressAutoHyphens w:val="0"/>
              <w:spacing w:before="0" w:after="0" w:line="240" w:lineRule="auto"/>
              <w:ind w:firstLine="0"/>
              <w:jc w:val="center"/>
              <w:rPr>
                <w:color w:val="000000"/>
                <w:lang w:eastAsia="ru-RU"/>
              </w:rPr>
            </w:pPr>
          </w:p>
        </w:tc>
      </w:tr>
      <w:tr w:rsidR="00AA36F3" w:rsidRPr="00AA36F3" w:rsidTr="00AA36F3">
        <w:trPr>
          <w:trHeight w:val="237"/>
        </w:trPr>
        <w:tc>
          <w:tcPr>
            <w:tcW w:w="440" w:type="dxa"/>
            <w:tcBorders>
              <w:top w:val="nil"/>
              <w:left w:val="nil"/>
              <w:right w:val="nil"/>
            </w:tcBorders>
            <w:shd w:val="clear" w:color="auto" w:fill="auto"/>
            <w:vAlign w:val="bottom"/>
            <w:hideMark/>
          </w:tcPr>
          <w:p w:rsidR="00AA36F3" w:rsidRPr="001D3A33" w:rsidRDefault="00AA36F3" w:rsidP="005D158B">
            <w:pPr>
              <w:suppressAutoHyphens w:val="0"/>
              <w:spacing w:before="0" w:after="0" w:line="240" w:lineRule="auto"/>
              <w:ind w:firstLine="0"/>
              <w:jc w:val="left"/>
              <w:rPr>
                <w:bCs/>
                <w:color w:val="000000"/>
                <w:lang w:eastAsia="ru-RU"/>
              </w:rPr>
            </w:pPr>
          </w:p>
        </w:tc>
        <w:tc>
          <w:tcPr>
            <w:tcW w:w="1417" w:type="dxa"/>
            <w:gridSpan w:val="2"/>
            <w:tcBorders>
              <w:top w:val="nil"/>
              <w:left w:val="nil"/>
              <w:right w:val="nil"/>
            </w:tcBorders>
            <w:shd w:val="clear" w:color="auto" w:fill="auto"/>
            <w:vAlign w:val="bottom"/>
            <w:hideMark/>
          </w:tcPr>
          <w:p w:rsidR="00AA36F3" w:rsidRPr="001D3A33" w:rsidRDefault="00AA36F3" w:rsidP="005D158B">
            <w:pPr>
              <w:suppressAutoHyphens w:val="0"/>
              <w:spacing w:before="0" w:after="0" w:line="240" w:lineRule="auto"/>
              <w:ind w:firstLine="0"/>
              <w:jc w:val="left"/>
              <w:rPr>
                <w:bCs/>
                <w:color w:val="000000"/>
                <w:lang w:eastAsia="ru-RU"/>
              </w:rPr>
            </w:pPr>
          </w:p>
        </w:tc>
        <w:tc>
          <w:tcPr>
            <w:tcW w:w="2268" w:type="dxa"/>
            <w:gridSpan w:val="2"/>
            <w:tcBorders>
              <w:top w:val="nil"/>
              <w:left w:val="nil"/>
              <w:right w:val="nil"/>
            </w:tcBorders>
            <w:shd w:val="clear" w:color="auto" w:fill="auto"/>
            <w:vAlign w:val="bottom"/>
            <w:hideMark/>
          </w:tcPr>
          <w:p w:rsidR="00AA36F3" w:rsidRPr="001D3A33" w:rsidRDefault="00AA36F3" w:rsidP="005D158B">
            <w:pPr>
              <w:suppressAutoHyphens w:val="0"/>
              <w:spacing w:before="0" w:after="0" w:line="240" w:lineRule="auto"/>
              <w:ind w:firstLine="0"/>
              <w:jc w:val="left"/>
              <w:rPr>
                <w:bCs/>
                <w:color w:val="000000"/>
                <w:lang w:eastAsia="ru-RU"/>
              </w:rPr>
            </w:pPr>
          </w:p>
        </w:tc>
        <w:tc>
          <w:tcPr>
            <w:tcW w:w="683" w:type="dxa"/>
            <w:gridSpan w:val="2"/>
            <w:tcBorders>
              <w:top w:val="nil"/>
              <w:left w:val="nil"/>
              <w:right w:val="nil"/>
            </w:tcBorders>
            <w:shd w:val="clear" w:color="auto" w:fill="auto"/>
            <w:vAlign w:val="bottom"/>
            <w:hideMark/>
          </w:tcPr>
          <w:p w:rsidR="00AA36F3" w:rsidRPr="001D3A33" w:rsidRDefault="00AA36F3" w:rsidP="005D158B">
            <w:pPr>
              <w:suppressAutoHyphens w:val="0"/>
              <w:spacing w:before="0" w:after="0" w:line="240" w:lineRule="auto"/>
              <w:ind w:firstLine="0"/>
              <w:jc w:val="left"/>
              <w:rPr>
                <w:bCs/>
                <w:color w:val="000000"/>
                <w:lang w:eastAsia="ru-RU"/>
              </w:rPr>
            </w:pPr>
          </w:p>
        </w:tc>
        <w:tc>
          <w:tcPr>
            <w:tcW w:w="640" w:type="dxa"/>
            <w:gridSpan w:val="2"/>
            <w:tcBorders>
              <w:top w:val="nil"/>
              <w:left w:val="nil"/>
              <w:right w:val="nil"/>
            </w:tcBorders>
            <w:shd w:val="clear" w:color="auto" w:fill="auto"/>
            <w:vAlign w:val="bottom"/>
            <w:hideMark/>
          </w:tcPr>
          <w:p w:rsidR="00AA36F3" w:rsidRPr="001D3A33" w:rsidRDefault="00AA36F3" w:rsidP="005D158B">
            <w:pPr>
              <w:suppressAutoHyphens w:val="0"/>
              <w:spacing w:before="0" w:after="0" w:line="240" w:lineRule="auto"/>
              <w:ind w:firstLine="0"/>
              <w:jc w:val="left"/>
              <w:rPr>
                <w:bCs/>
                <w:color w:val="000000"/>
                <w:lang w:eastAsia="ru-RU"/>
              </w:rPr>
            </w:pPr>
          </w:p>
        </w:tc>
        <w:tc>
          <w:tcPr>
            <w:tcW w:w="378" w:type="dxa"/>
            <w:tcBorders>
              <w:top w:val="nil"/>
              <w:left w:val="nil"/>
              <w:right w:val="nil"/>
            </w:tcBorders>
            <w:shd w:val="clear" w:color="auto" w:fill="auto"/>
            <w:vAlign w:val="bottom"/>
            <w:hideMark/>
          </w:tcPr>
          <w:p w:rsidR="00AA36F3" w:rsidRPr="001D3A33" w:rsidRDefault="00AA36F3" w:rsidP="005D158B">
            <w:pPr>
              <w:suppressAutoHyphens w:val="0"/>
              <w:spacing w:before="0" w:after="0" w:line="240" w:lineRule="auto"/>
              <w:ind w:firstLine="0"/>
              <w:jc w:val="left"/>
              <w:rPr>
                <w:bCs/>
                <w:color w:val="000000"/>
                <w:lang w:eastAsia="ru-RU"/>
              </w:rPr>
            </w:pPr>
          </w:p>
        </w:tc>
        <w:tc>
          <w:tcPr>
            <w:tcW w:w="1134" w:type="dxa"/>
            <w:tcBorders>
              <w:top w:val="nil"/>
              <w:left w:val="nil"/>
              <w:right w:val="nil"/>
            </w:tcBorders>
            <w:shd w:val="clear" w:color="auto" w:fill="auto"/>
            <w:hideMark/>
          </w:tcPr>
          <w:p w:rsidR="00AA36F3" w:rsidRPr="001D3A33" w:rsidRDefault="00AA36F3" w:rsidP="005D158B">
            <w:pPr>
              <w:suppressAutoHyphens w:val="0"/>
              <w:spacing w:before="0" w:after="0" w:line="240" w:lineRule="auto"/>
              <w:ind w:firstLine="0"/>
              <w:jc w:val="left"/>
              <w:rPr>
                <w:lang w:eastAsia="ru-RU"/>
              </w:rPr>
            </w:pPr>
          </w:p>
        </w:tc>
        <w:tc>
          <w:tcPr>
            <w:tcW w:w="974" w:type="dxa"/>
            <w:tcBorders>
              <w:top w:val="nil"/>
              <w:left w:val="nil"/>
              <w:right w:val="nil"/>
            </w:tcBorders>
            <w:shd w:val="clear" w:color="auto" w:fill="auto"/>
            <w:hideMark/>
          </w:tcPr>
          <w:p w:rsidR="00AA36F3" w:rsidRPr="001D3A33" w:rsidRDefault="00AA36F3" w:rsidP="005D158B">
            <w:pPr>
              <w:suppressAutoHyphens w:val="0"/>
              <w:spacing w:before="0" w:after="0" w:line="240" w:lineRule="auto"/>
              <w:ind w:firstLine="0"/>
              <w:jc w:val="left"/>
              <w:rPr>
                <w:lang w:eastAsia="ru-RU"/>
              </w:rPr>
            </w:pPr>
          </w:p>
        </w:tc>
        <w:tc>
          <w:tcPr>
            <w:tcW w:w="727" w:type="dxa"/>
            <w:gridSpan w:val="2"/>
            <w:tcBorders>
              <w:top w:val="nil"/>
              <w:left w:val="nil"/>
              <w:right w:val="nil"/>
            </w:tcBorders>
            <w:shd w:val="clear" w:color="auto" w:fill="auto"/>
            <w:hideMark/>
          </w:tcPr>
          <w:p w:rsidR="00AA36F3" w:rsidRPr="001D3A33" w:rsidRDefault="00AA36F3" w:rsidP="005D158B">
            <w:pPr>
              <w:suppressAutoHyphens w:val="0"/>
              <w:spacing w:before="0" w:after="0" w:line="240" w:lineRule="auto"/>
              <w:ind w:firstLine="0"/>
              <w:jc w:val="left"/>
              <w:rPr>
                <w:lang w:eastAsia="ru-RU"/>
              </w:rPr>
            </w:pPr>
          </w:p>
        </w:tc>
        <w:tc>
          <w:tcPr>
            <w:tcW w:w="1134" w:type="dxa"/>
            <w:tcBorders>
              <w:top w:val="nil"/>
              <w:left w:val="nil"/>
              <w:right w:val="nil"/>
            </w:tcBorders>
            <w:shd w:val="clear" w:color="auto" w:fill="auto"/>
            <w:hideMark/>
          </w:tcPr>
          <w:p w:rsidR="00AA36F3" w:rsidRPr="001D3A33" w:rsidRDefault="00AA36F3" w:rsidP="005D158B">
            <w:pPr>
              <w:suppressAutoHyphens w:val="0"/>
              <w:spacing w:before="0" w:after="0" w:line="240" w:lineRule="auto"/>
              <w:ind w:firstLine="0"/>
              <w:jc w:val="left"/>
              <w:rPr>
                <w:lang w:eastAsia="ru-RU"/>
              </w:rPr>
            </w:pPr>
          </w:p>
        </w:tc>
        <w:tc>
          <w:tcPr>
            <w:tcW w:w="992" w:type="dxa"/>
            <w:tcBorders>
              <w:top w:val="nil"/>
              <w:left w:val="nil"/>
              <w:right w:val="nil"/>
            </w:tcBorders>
            <w:shd w:val="clear" w:color="auto" w:fill="auto"/>
            <w:hideMark/>
          </w:tcPr>
          <w:p w:rsidR="00AA36F3" w:rsidRPr="001D3A33" w:rsidRDefault="00AA36F3" w:rsidP="005D158B">
            <w:pPr>
              <w:suppressAutoHyphens w:val="0"/>
              <w:spacing w:before="0" w:after="0" w:line="240" w:lineRule="auto"/>
              <w:ind w:firstLine="0"/>
              <w:jc w:val="left"/>
              <w:rPr>
                <w:lang w:eastAsia="ru-RU"/>
              </w:rPr>
            </w:pPr>
          </w:p>
        </w:tc>
        <w:tc>
          <w:tcPr>
            <w:tcW w:w="709" w:type="dxa"/>
            <w:tcBorders>
              <w:top w:val="nil"/>
              <w:left w:val="nil"/>
              <w:right w:val="nil"/>
            </w:tcBorders>
            <w:shd w:val="clear" w:color="auto" w:fill="auto"/>
            <w:vAlign w:val="bottom"/>
            <w:hideMark/>
          </w:tcPr>
          <w:p w:rsidR="00AA36F3" w:rsidRPr="001D3A33" w:rsidRDefault="00AA36F3" w:rsidP="005D158B">
            <w:pPr>
              <w:suppressAutoHyphens w:val="0"/>
              <w:spacing w:before="0" w:after="0" w:line="240" w:lineRule="auto"/>
              <w:ind w:firstLine="0"/>
              <w:jc w:val="center"/>
              <w:rPr>
                <w:color w:val="000000"/>
                <w:lang w:eastAsia="ru-RU"/>
              </w:rPr>
            </w:pPr>
          </w:p>
        </w:tc>
        <w:tc>
          <w:tcPr>
            <w:tcW w:w="869" w:type="dxa"/>
            <w:tcBorders>
              <w:top w:val="nil"/>
              <w:left w:val="nil"/>
              <w:right w:val="nil"/>
            </w:tcBorders>
            <w:shd w:val="clear" w:color="auto" w:fill="auto"/>
            <w:vAlign w:val="bottom"/>
            <w:hideMark/>
          </w:tcPr>
          <w:p w:rsidR="00AA36F3" w:rsidRPr="001D3A33" w:rsidRDefault="00AA36F3" w:rsidP="005D158B">
            <w:pPr>
              <w:suppressAutoHyphens w:val="0"/>
              <w:spacing w:before="0" w:after="0" w:line="240" w:lineRule="auto"/>
              <w:ind w:firstLine="0"/>
              <w:jc w:val="center"/>
              <w:rPr>
                <w:color w:val="000000"/>
                <w:lang w:eastAsia="ru-RU"/>
              </w:rPr>
            </w:pPr>
          </w:p>
        </w:tc>
        <w:tc>
          <w:tcPr>
            <w:tcW w:w="690" w:type="dxa"/>
            <w:gridSpan w:val="2"/>
            <w:tcBorders>
              <w:top w:val="nil"/>
              <w:left w:val="nil"/>
              <w:right w:val="nil"/>
            </w:tcBorders>
            <w:shd w:val="clear" w:color="auto" w:fill="auto"/>
            <w:vAlign w:val="bottom"/>
            <w:hideMark/>
          </w:tcPr>
          <w:p w:rsidR="00AA36F3" w:rsidRPr="001D3A33" w:rsidRDefault="00AA36F3" w:rsidP="005D158B">
            <w:pPr>
              <w:suppressAutoHyphens w:val="0"/>
              <w:spacing w:before="0" w:after="0" w:line="240" w:lineRule="auto"/>
              <w:ind w:firstLine="0"/>
              <w:jc w:val="center"/>
              <w:rPr>
                <w:color w:val="000000"/>
                <w:lang w:eastAsia="ru-RU"/>
              </w:rPr>
            </w:pPr>
          </w:p>
        </w:tc>
        <w:tc>
          <w:tcPr>
            <w:tcW w:w="992" w:type="dxa"/>
            <w:tcBorders>
              <w:top w:val="nil"/>
              <w:left w:val="nil"/>
              <w:right w:val="nil"/>
            </w:tcBorders>
            <w:shd w:val="clear" w:color="auto" w:fill="auto"/>
            <w:vAlign w:val="bottom"/>
            <w:hideMark/>
          </w:tcPr>
          <w:p w:rsidR="00AA36F3" w:rsidRPr="00AA36F3" w:rsidRDefault="00AA36F3" w:rsidP="005D158B">
            <w:pPr>
              <w:suppressAutoHyphens w:val="0"/>
              <w:spacing w:before="0" w:after="0" w:line="240" w:lineRule="auto"/>
              <w:ind w:firstLine="0"/>
              <w:jc w:val="center"/>
              <w:rPr>
                <w:color w:val="000000"/>
                <w:lang w:eastAsia="ru-RU"/>
              </w:rPr>
            </w:pPr>
          </w:p>
        </w:tc>
        <w:tc>
          <w:tcPr>
            <w:tcW w:w="709" w:type="dxa"/>
            <w:tcBorders>
              <w:top w:val="nil"/>
              <w:left w:val="nil"/>
              <w:right w:val="nil"/>
            </w:tcBorders>
            <w:shd w:val="clear" w:color="auto" w:fill="auto"/>
            <w:vAlign w:val="bottom"/>
            <w:hideMark/>
          </w:tcPr>
          <w:p w:rsidR="00AA36F3" w:rsidRPr="00AA36F3" w:rsidRDefault="00AA36F3" w:rsidP="005D158B">
            <w:pPr>
              <w:suppressAutoHyphens w:val="0"/>
              <w:spacing w:before="0" w:after="0" w:line="240" w:lineRule="auto"/>
              <w:ind w:firstLine="0"/>
              <w:jc w:val="center"/>
              <w:rPr>
                <w:color w:val="000000"/>
                <w:lang w:eastAsia="ru-RU"/>
              </w:rPr>
            </w:pPr>
          </w:p>
        </w:tc>
      </w:tr>
      <w:tr w:rsidR="00AA36F3" w:rsidRPr="00AA36F3" w:rsidTr="005D158B">
        <w:trPr>
          <w:trHeight w:val="495"/>
        </w:trPr>
        <w:tc>
          <w:tcPr>
            <w:tcW w:w="14756" w:type="dxa"/>
            <w:gridSpan w:val="22"/>
            <w:shd w:val="clear" w:color="auto" w:fill="auto"/>
            <w:noWrap/>
            <w:vAlign w:val="center"/>
            <w:hideMark/>
          </w:tcPr>
          <w:p w:rsidR="00AA36F3" w:rsidRPr="001D3A33" w:rsidRDefault="00AA36F3" w:rsidP="005D158B">
            <w:pPr>
              <w:suppressAutoHyphens w:val="0"/>
              <w:spacing w:before="0" w:after="0" w:line="240" w:lineRule="auto"/>
              <w:ind w:firstLine="0"/>
              <w:jc w:val="center"/>
              <w:rPr>
                <w:b/>
                <w:bCs/>
                <w:color w:val="000000"/>
                <w:lang w:eastAsia="ru-RU"/>
              </w:rPr>
            </w:pPr>
            <w:r w:rsidRPr="001D3A33">
              <w:rPr>
                <w:b/>
                <w:bCs/>
                <w:color w:val="000000"/>
                <w:sz w:val="22"/>
                <w:szCs w:val="22"/>
                <w:lang w:eastAsia="ru-RU"/>
              </w:rPr>
              <w:t>Конъюнктурный анализ стоимости материалов, изделий, конструкций и оборудования к Локальной смете №</w:t>
            </w:r>
          </w:p>
        </w:tc>
      </w:tr>
      <w:tr w:rsidR="00AA36F3" w:rsidRPr="00AA36F3" w:rsidTr="00AA36F3">
        <w:trPr>
          <w:trHeight w:val="532"/>
        </w:trPr>
        <w:tc>
          <w:tcPr>
            <w:tcW w:w="14047" w:type="dxa"/>
            <w:gridSpan w:val="21"/>
            <w:tcBorders>
              <w:left w:val="nil"/>
              <w:bottom w:val="nil"/>
              <w:right w:val="nil"/>
            </w:tcBorders>
            <w:shd w:val="clear" w:color="auto" w:fill="auto"/>
            <w:hideMark/>
          </w:tcPr>
          <w:p w:rsidR="00AA36F3" w:rsidRPr="001D3A33" w:rsidRDefault="00AA36F3" w:rsidP="005D158B">
            <w:pPr>
              <w:suppressAutoHyphens w:val="0"/>
              <w:spacing w:before="0" w:after="0" w:line="240" w:lineRule="auto"/>
              <w:ind w:firstLine="0"/>
              <w:jc w:val="left"/>
              <w:rPr>
                <w:bCs/>
                <w:color w:val="000000"/>
                <w:lang w:eastAsia="ru-RU"/>
              </w:rPr>
            </w:pPr>
            <w:r w:rsidRPr="001D3A33">
              <w:rPr>
                <w:bCs/>
                <w:color w:val="000000"/>
                <w:sz w:val="22"/>
                <w:szCs w:val="22"/>
                <w:lang w:eastAsia="ru-RU"/>
              </w:rPr>
              <w:t>Заказчик</w:t>
            </w:r>
            <w:r w:rsidRPr="001D3A33">
              <w:rPr>
                <w:color w:val="000000"/>
                <w:sz w:val="22"/>
                <w:szCs w:val="22"/>
                <w:lang w:eastAsia="ru-RU"/>
              </w:rPr>
              <w:t>: НАО "Красная поляна"</w:t>
            </w:r>
          </w:p>
        </w:tc>
        <w:tc>
          <w:tcPr>
            <w:tcW w:w="709" w:type="dxa"/>
            <w:tcBorders>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left"/>
              <w:rPr>
                <w:color w:val="000000"/>
                <w:lang w:eastAsia="ru-RU"/>
              </w:rPr>
            </w:pPr>
          </w:p>
        </w:tc>
      </w:tr>
      <w:tr w:rsidR="00AA36F3" w:rsidRPr="00AA36F3" w:rsidTr="005D158B">
        <w:trPr>
          <w:gridAfter w:val="3"/>
          <w:wAfter w:w="2089" w:type="dxa"/>
          <w:trHeight w:val="413"/>
        </w:trPr>
        <w:tc>
          <w:tcPr>
            <w:tcW w:w="12667" w:type="dxa"/>
            <w:gridSpan w:val="19"/>
            <w:tcBorders>
              <w:top w:val="nil"/>
              <w:left w:val="nil"/>
              <w:bottom w:val="nil"/>
              <w:right w:val="nil"/>
            </w:tcBorders>
            <w:shd w:val="clear" w:color="000000" w:fill="FFFFFF"/>
            <w:hideMark/>
          </w:tcPr>
          <w:p w:rsidR="00AA36F3" w:rsidRPr="001D3A33" w:rsidRDefault="00AA36F3" w:rsidP="005D158B">
            <w:pPr>
              <w:suppressAutoHyphens w:val="0"/>
              <w:spacing w:before="0" w:after="0" w:line="240" w:lineRule="auto"/>
              <w:ind w:firstLine="0"/>
              <w:jc w:val="left"/>
              <w:rPr>
                <w:bCs/>
                <w:color w:val="000000"/>
                <w:lang w:eastAsia="ru-RU"/>
              </w:rPr>
            </w:pPr>
            <w:r w:rsidRPr="001D3A33">
              <w:rPr>
                <w:bCs/>
                <w:color w:val="000000"/>
                <w:sz w:val="22"/>
                <w:szCs w:val="22"/>
                <w:lang w:eastAsia="ru-RU"/>
              </w:rPr>
              <w:t>Подрядчик</w:t>
            </w:r>
            <w:r w:rsidRPr="001D3A33">
              <w:rPr>
                <w:color w:val="000000"/>
                <w:sz w:val="22"/>
                <w:szCs w:val="22"/>
                <w:lang w:eastAsia="ru-RU"/>
              </w:rPr>
              <w:t xml:space="preserve">: </w:t>
            </w:r>
          </w:p>
        </w:tc>
      </w:tr>
      <w:tr w:rsidR="00AA36F3" w:rsidRPr="00AA36F3" w:rsidTr="005D158B">
        <w:trPr>
          <w:gridAfter w:val="3"/>
          <w:wAfter w:w="2089" w:type="dxa"/>
          <w:trHeight w:val="510"/>
        </w:trPr>
        <w:tc>
          <w:tcPr>
            <w:tcW w:w="12667" w:type="dxa"/>
            <w:gridSpan w:val="19"/>
            <w:tcBorders>
              <w:top w:val="nil"/>
              <w:left w:val="nil"/>
              <w:bottom w:val="nil"/>
              <w:right w:val="nil"/>
            </w:tcBorders>
            <w:shd w:val="clear" w:color="000000" w:fill="FFFFFF"/>
            <w:hideMark/>
          </w:tcPr>
          <w:p w:rsidR="00AA36F3" w:rsidRPr="001D3A33" w:rsidRDefault="00AA36F3" w:rsidP="005D158B">
            <w:pPr>
              <w:suppressAutoHyphens w:val="0"/>
              <w:spacing w:before="0" w:after="0" w:line="240" w:lineRule="auto"/>
              <w:ind w:firstLine="0"/>
              <w:jc w:val="left"/>
              <w:rPr>
                <w:bCs/>
                <w:color w:val="000000"/>
                <w:lang w:eastAsia="ru-RU"/>
              </w:rPr>
            </w:pPr>
            <w:r w:rsidRPr="001D3A33">
              <w:rPr>
                <w:bCs/>
                <w:color w:val="000000"/>
                <w:sz w:val="22"/>
                <w:szCs w:val="22"/>
                <w:lang w:eastAsia="ru-RU"/>
              </w:rPr>
              <w:t>Объект</w:t>
            </w:r>
            <w:r w:rsidRPr="001D3A33">
              <w:rPr>
                <w:color w:val="000000"/>
                <w:sz w:val="22"/>
                <w:szCs w:val="22"/>
                <w:lang w:eastAsia="ru-RU"/>
              </w:rPr>
              <w:t xml:space="preserve">: </w:t>
            </w:r>
          </w:p>
        </w:tc>
      </w:tr>
      <w:tr w:rsidR="00AA36F3" w:rsidRPr="00AA36F3" w:rsidTr="005D158B">
        <w:trPr>
          <w:gridAfter w:val="3"/>
          <w:wAfter w:w="2089" w:type="dxa"/>
          <w:trHeight w:val="465"/>
        </w:trPr>
        <w:tc>
          <w:tcPr>
            <w:tcW w:w="12667" w:type="dxa"/>
            <w:gridSpan w:val="19"/>
            <w:tcBorders>
              <w:top w:val="nil"/>
              <w:left w:val="nil"/>
              <w:bottom w:val="nil"/>
              <w:right w:val="nil"/>
            </w:tcBorders>
            <w:shd w:val="clear" w:color="auto" w:fill="auto"/>
            <w:noWrap/>
            <w:hideMark/>
          </w:tcPr>
          <w:p w:rsidR="00AA36F3" w:rsidRPr="001D3A33" w:rsidRDefault="00AA36F3" w:rsidP="005D158B">
            <w:pPr>
              <w:suppressAutoHyphens w:val="0"/>
              <w:spacing w:before="0" w:after="0" w:line="240" w:lineRule="auto"/>
              <w:ind w:firstLine="0"/>
              <w:jc w:val="left"/>
              <w:rPr>
                <w:bCs/>
                <w:color w:val="000000"/>
                <w:lang w:eastAsia="ru-RU"/>
              </w:rPr>
            </w:pPr>
            <w:r w:rsidRPr="001D3A33">
              <w:rPr>
                <w:bCs/>
                <w:color w:val="000000"/>
                <w:sz w:val="22"/>
                <w:szCs w:val="22"/>
                <w:lang w:eastAsia="ru-RU"/>
              </w:rPr>
              <w:t xml:space="preserve">Вид работ, раздел: </w:t>
            </w:r>
          </w:p>
        </w:tc>
      </w:tr>
      <w:tr w:rsidR="00AA36F3" w:rsidRPr="00AA36F3" w:rsidTr="00AA36F3">
        <w:trPr>
          <w:trHeight w:val="930"/>
        </w:trPr>
        <w:tc>
          <w:tcPr>
            <w:tcW w:w="58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 xml:space="preserve">№  </w:t>
            </w:r>
            <w:proofErr w:type="gramStart"/>
            <w:r w:rsidRPr="00AA36F3">
              <w:rPr>
                <w:bCs/>
                <w:sz w:val="20"/>
                <w:szCs w:val="20"/>
                <w:lang w:eastAsia="ru-RU"/>
              </w:rPr>
              <w:t>п</w:t>
            </w:r>
            <w:proofErr w:type="gramEnd"/>
            <w:r w:rsidRPr="00AA36F3">
              <w:rPr>
                <w:bCs/>
                <w:sz w:val="20"/>
                <w:szCs w:val="20"/>
                <w:lang w:eastAsia="ru-RU"/>
              </w:rPr>
              <w:t>/п</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Основание № позиции по ЛСР</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Наименование, технические характеристики (марка, тип, артикул, размер), поставщик или завод-изготовитель</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Кол-во</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Ед. изм.</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Наименование поставщика или завод</w:t>
            </w:r>
            <w:proofErr w:type="gramStart"/>
            <w:r w:rsidRPr="00AA36F3">
              <w:rPr>
                <w:bCs/>
                <w:sz w:val="20"/>
                <w:szCs w:val="20"/>
                <w:lang w:eastAsia="ru-RU"/>
              </w:rPr>
              <w:t>а-</w:t>
            </w:r>
            <w:proofErr w:type="gramEnd"/>
            <w:r w:rsidRPr="00AA36F3">
              <w:rPr>
                <w:bCs/>
                <w:sz w:val="20"/>
                <w:szCs w:val="20"/>
                <w:lang w:eastAsia="ru-RU"/>
              </w:rPr>
              <w:t xml:space="preserve"> изготовителя</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Наименование поставщика или завод</w:t>
            </w:r>
            <w:proofErr w:type="gramStart"/>
            <w:r w:rsidRPr="00AA36F3">
              <w:rPr>
                <w:bCs/>
                <w:sz w:val="20"/>
                <w:szCs w:val="20"/>
                <w:lang w:eastAsia="ru-RU"/>
              </w:rPr>
              <w:t>а-</w:t>
            </w:r>
            <w:proofErr w:type="gramEnd"/>
            <w:r w:rsidRPr="00AA36F3">
              <w:rPr>
                <w:bCs/>
                <w:sz w:val="20"/>
                <w:szCs w:val="20"/>
                <w:lang w:eastAsia="ru-RU"/>
              </w:rPr>
              <w:t xml:space="preserve"> изготовителя</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Наименование поставщика или завод</w:t>
            </w:r>
            <w:proofErr w:type="gramStart"/>
            <w:r w:rsidRPr="00AA36F3">
              <w:rPr>
                <w:bCs/>
                <w:sz w:val="20"/>
                <w:szCs w:val="20"/>
                <w:lang w:eastAsia="ru-RU"/>
              </w:rPr>
              <w:t>а-</w:t>
            </w:r>
            <w:proofErr w:type="gramEnd"/>
            <w:r w:rsidRPr="00AA36F3">
              <w:rPr>
                <w:bCs/>
                <w:sz w:val="20"/>
                <w:szCs w:val="20"/>
                <w:lang w:eastAsia="ru-RU"/>
              </w:rPr>
              <w:t xml:space="preserve"> изготовителя</w:t>
            </w:r>
          </w:p>
        </w:tc>
        <w:tc>
          <w:tcPr>
            <w:tcW w:w="992" w:type="dxa"/>
            <w:tcBorders>
              <w:top w:val="single" w:sz="4" w:space="0" w:color="auto"/>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Выбранный поставщик или заво</w:t>
            </w:r>
            <w:proofErr w:type="gramStart"/>
            <w:r w:rsidRPr="00AA36F3">
              <w:rPr>
                <w:bCs/>
                <w:sz w:val="20"/>
                <w:szCs w:val="20"/>
                <w:lang w:eastAsia="ru-RU"/>
              </w:rPr>
              <w:t>д-</w:t>
            </w:r>
            <w:proofErr w:type="gramEnd"/>
            <w:r w:rsidRPr="00AA36F3">
              <w:rPr>
                <w:bCs/>
                <w:sz w:val="20"/>
                <w:szCs w:val="20"/>
                <w:lang w:eastAsia="ru-RU"/>
              </w:rPr>
              <w:t xml:space="preserve"> изготовитель</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Примечание</w:t>
            </w:r>
          </w:p>
        </w:tc>
      </w:tr>
      <w:tr w:rsidR="00AA36F3" w:rsidRPr="00AA36F3" w:rsidTr="00AA36F3">
        <w:trPr>
          <w:trHeight w:val="1980"/>
        </w:trPr>
        <w:tc>
          <w:tcPr>
            <w:tcW w:w="581" w:type="dxa"/>
            <w:gridSpan w:val="2"/>
            <w:vMerge/>
            <w:tcBorders>
              <w:top w:val="single" w:sz="4" w:space="0" w:color="auto"/>
              <w:left w:val="single" w:sz="4" w:space="0" w:color="auto"/>
              <w:bottom w:val="single" w:sz="4" w:space="0" w:color="auto"/>
              <w:right w:val="single" w:sz="4" w:space="0" w:color="auto"/>
            </w:tcBorders>
            <w:hideMark/>
          </w:tcPr>
          <w:p w:rsidR="00AA36F3" w:rsidRPr="00AA36F3" w:rsidRDefault="00AA36F3" w:rsidP="005D158B">
            <w:pPr>
              <w:suppressAutoHyphens w:val="0"/>
              <w:spacing w:before="0" w:after="0" w:line="240" w:lineRule="auto"/>
              <w:ind w:firstLine="0"/>
              <w:jc w:val="center"/>
              <w:rPr>
                <w:bCs/>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hideMark/>
          </w:tcPr>
          <w:p w:rsidR="00AA36F3" w:rsidRPr="00AA36F3" w:rsidRDefault="00AA36F3" w:rsidP="005D158B">
            <w:pPr>
              <w:suppressAutoHyphens w:val="0"/>
              <w:spacing w:before="0" w:after="0" w:line="240" w:lineRule="auto"/>
              <w:ind w:firstLine="0"/>
              <w:jc w:val="center"/>
              <w:rPr>
                <w:bCs/>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hideMark/>
          </w:tcPr>
          <w:p w:rsidR="00AA36F3" w:rsidRPr="00AA36F3" w:rsidRDefault="00AA36F3" w:rsidP="005D158B">
            <w:pPr>
              <w:suppressAutoHyphens w:val="0"/>
              <w:spacing w:before="0" w:after="0" w:line="240" w:lineRule="auto"/>
              <w:ind w:firstLine="0"/>
              <w:jc w:val="center"/>
              <w:rPr>
                <w:bCs/>
                <w:sz w:val="20"/>
                <w:szCs w:val="20"/>
                <w:lang w:eastAsia="ru-RU"/>
              </w:rPr>
            </w:pPr>
          </w:p>
        </w:tc>
        <w:tc>
          <w:tcPr>
            <w:tcW w:w="709" w:type="dxa"/>
            <w:gridSpan w:val="2"/>
            <w:vMerge/>
            <w:tcBorders>
              <w:top w:val="single" w:sz="4" w:space="0" w:color="auto"/>
              <w:left w:val="single" w:sz="4" w:space="0" w:color="auto"/>
              <w:bottom w:val="single" w:sz="4" w:space="0" w:color="000000"/>
              <w:right w:val="single" w:sz="4" w:space="0" w:color="auto"/>
            </w:tcBorders>
            <w:hideMark/>
          </w:tcPr>
          <w:p w:rsidR="00AA36F3" w:rsidRPr="00AA36F3" w:rsidRDefault="00AA36F3" w:rsidP="005D158B">
            <w:pPr>
              <w:suppressAutoHyphens w:val="0"/>
              <w:spacing w:before="0" w:after="0" w:line="240" w:lineRule="auto"/>
              <w:ind w:firstLine="0"/>
              <w:jc w:val="center"/>
              <w:rPr>
                <w:bCs/>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hideMark/>
          </w:tcPr>
          <w:p w:rsidR="00AA36F3" w:rsidRPr="00AA36F3" w:rsidRDefault="00AA36F3" w:rsidP="005D158B">
            <w:pPr>
              <w:suppressAutoHyphens w:val="0"/>
              <w:spacing w:before="0" w:after="0" w:line="240" w:lineRule="auto"/>
              <w:ind w:firstLine="0"/>
              <w:jc w:val="center"/>
              <w:rPr>
                <w:bCs/>
                <w:sz w:val="20"/>
                <w:szCs w:val="20"/>
                <w:lang w:eastAsia="ru-RU"/>
              </w:rPr>
            </w:pPr>
          </w:p>
        </w:tc>
        <w:tc>
          <w:tcPr>
            <w:tcW w:w="850" w:type="dxa"/>
            <w:gridSpan w:val="2"/>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right="33" w:firstLine="0"/>
              <w:jc w:val="center"/>
              <w:rPr>
                <w:bCs/>
                <w:sz w:val="20"/>
                <w:szCs w:val="20"/>
                <w:lang w:eastAsia="ru-RU"/>
              </w:rPr>
            </w:pPr>
            <w:r w:rsidRPr="00AA36F3">
              <w:rPr>
                <w:bCs/>
                <w:sz w:val="20"/>
                <w:szCs w:val="20"/>
                <w:lang w:eastAsia="ru-RU"/>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Условия поставки, пункт доставки, гарантии, качество</w:t>
            </w:r>
          </w:p>
        </w:tc>
        <w:tc>
          <w:tcPr>
            <w:tcW w:w="992" w:type="dxa"/>
            <w:gridSpan w:val="2"/>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proofErr w:type="spellStart"/>
            <w:proofErr w:type="gramStart"/>
            <w:r w:rsidRPr="00AA36F3">
              <w:rPr>
                <w:bCs/>
                <w:sz w:val="20"/>
                <w:szCs w:val="20"/>
                <w:lang w:eastAsia="ru-RU"/>
              </w:rPr>
              <w:t>Транспор-тные</w:t>
            </w:r>
            <w:proofErr w:type="spellEnd"/>
            <w:proofErr w:type="gramEnd"/>
            <w:r w:rsidRPr="00AA36F3">
              <w:rPr>
                <w:bCs/>
                <w:sz w:val="20"/>
                <w:szCs w:val="20"/>
                <w:lang w:eastAsia="ru-RU"/>
              </w:rPr>
              <w:t xml:space="preserve"> расходы с НДС, руб</w:t>
            </w:r>
            <w:r w:rsidRPr="00AA36F3">
              <w:rPr>
                <w:bCs/>
                <w:i/>
                <w:sz w:val="20"/>
                <w:szCs w:val="20"/>
                <w:lang w:eastAsia="ru-RU"/>
              </w:rPr>
              <w:t>./без НДС</w:t>
            </w:r>
          </w:p>
        </w:tc>
        <w:tc>
          <w:tcPr>
            <w:tcW w:w="709"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Цена за ед. с НДС,  руб.</w:t>
            </w:r>
            <w:proofErr w:type="gramStart"/>
            <w:r w:rsidRPr="00AA36F3">
              <w:rPr>
                <w:bCs/>
                <w:i/>
                <w:sz w:val="20"/>
                <w:szCs w:val="20"/>
                <w:lang w:eastAsia="ru-RU"/>
              </w:rPr>
              <w:t xml:space="preserve"> .</w:t>
            </w:r>
            <w:proofErr w:type="gramEnd"/>
            <w:r w:rsidRPr="00AA36F3">
              <w:rPr>
                <w:bCs/>
                <w:i/>
                <w:sz w:val="20"/>
                <w:szCs w:val="20"/>
                <w:lang w:eastAsia="ru-RU"/>
              </w:rPr>
              <w:t>/без НДС</w:t>
            </w:r>
          </w:p>
        </w:tc>
        <w:tc>
          <w:tcPr>
            <w:tcW w:w="1134"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Условия поставки, пункт доставки, гарантии, качество</w:t>
            </w:r>
          </w:p>
        </w:tc>
        <w:tc>
          <w:tcPr>
            <w:tcW w:w="992"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proofErr w:type="spellStart"/>
            <w:proofErr w:type="gramStart"/>
            <w:r w:rsidRPr="00AA36F3">
              <w:rPr>
                <w:bCs/>
                <w:sz w:val="20"/>
                <w:szCs w:val="20"/>
                <w:lang w:eastAsia="ru-RU"/>
              </w:rPr>
              <w:t>Транспор-тные</w:t>
            </w:r>
            <w:proofErr w:type="spellEnd"/>
            <w:proofErr w:type="gramEnd"/>
            <w:r w:rsidRPr="00AA36F3">
              <w:rPr>
                <w:bCs/>
                <w:sz w:val="20"/>
                <w:szCs w:val="20"/>
                <w:lang w:eastAsia="ru-RU"/>
              </w:rPr>
              <w:t xml:space="preserve"> расходы с НДС, руб.</w:t>
            </w:r>
            <w:r w:rsidRPr="00AA36F3">
              <w:rPr>
                <w:bCs/>
                <w:i/>
                <w:sz w:val="20"/>
                <w:szCs w:val="20"/>
                <w:lang w:eastAsia="ru-RU"/>
              </w:rPr>
              <w:t xml:space="preserve"> /без НДС</w:t>
            </w:r>
          </w:p>
        </w:tc>
        <w:tc>
          <w:tcPr>
            <w:tcW w:w="709"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Цена за ед. с НДС,  руб.</w:t>
            </w:r>
            <w:proofErr w:type="gramStart"/>
            <w:r w:rsidRPr="00AA36F3">
              <w:rPr>
                <w:bCs/>
                <w:i/>
                <w:sz w:val="20"/>
                <w:szCs w:val="20"/>
                <w:lang w:eastAsia="ru-RU"/>
              </w:rPr>
              <w:t xml:space="preserve"> .</w:t>
            </w:r>
            <w:proofErr w:type="gramEnd"/>
            <w:r w:rsidRPr="00AA36F3">
              <w:rPr>
                <w:bCs/>
                <w:i/>
                <w:sz w:val="20"/>
                <w:szCs w:val="20"/>
                <w:lang w:eastAsia="ru-RU"/>
              </w:rPr>
              <w:t>/без НДС</w:t>
            </w:r>
          </w:p>
        </w:tc>
        <w:tc>
          <w:tcPr>
            <w:tcW w:w="869"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Условия поставки, пункт доставки, гарантии, качеств</w:t>
            </w:r>
            <w:r w:rsidRPr="001D3A33">
              <w:rPr>
                <w:bCs/>
                <w:sz w:val="20"/>
                <w:szCs w:val="20"/>
                <w:bdr w:val="single" w:sz="4" w:space="0" w:color="auto"/>
                <w:lang w:eastAsia="ru-RU"/>
              </w:rPr>
              <w:lastRenderedPageBreak/>
              <w:t>о</w:t>
            </w:r>
          </w:p>
        </w:tc>
        <w:tc>
          <w:tcPr>
            <w:tcW w:w="690" w:type="dxa"/>
            <w:gridSpan w:val="2"/>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proofErr w:type="spellStart"/>
            <w:r w:rsidRPr="00AA36F3">
              <w:rPr>
                <w:bCs/>
                <w:sz w:val="20"/>
                <w:szCs w:val="20"/>
                <w:lang w:eastAsia="ru-RU"/>
              </w:rPr>
              <w:lastRenderedPageBreak/>
              <w:t>Транспор-тные</w:t>
            </w:r>
            <w:proofErr w:type="spellEnd"/>
            <w:r w:rsidRPr="00AA36F3">
              <w:rPr>
                <w:bCs/>
                <w:sz w:val="20"/>
                <w:szCs w:val="20"/>
                <w:lang w:eastAsia="ru-RU"/>
              </w:rPr>
              <w:t xml:space="preserve"> расходы с НДС, руб.</w:t>
            </w:r>
            <w:proofErr w:type="gramStart"/>
            <w:r w:rsidRPr="00AA36F3">
              <w:rPr>
                <w:bCs/>
                <w:i/>
                <w:sz w:val="20"/>
                <w:szCs w:val="20"/>
                <w:lang w:eastAsia="ru-RU"/>
              </w:rPr>
              <w:t xml:space="preserve"> .</w:t>
            </w:r>
            <w:proofErr w:type="gramEnd"/>
            <w:r w:rsidRPr="00AA36F3">
              <w:rPr>
                <w:bCs/>
                <w:i/>
                <w:sz w:val="20"/>
                <w:szCs w:val="20"/>
                <w:lang w:eastAsia="ru-RU"/>
              </w:rPr>
              <w:t>/без НДС</w:t>
            </w:r>
          </w:p>
        </w:tc>
        <w:tc>
          <w:tcPr>
            <w:tcW w:w="992"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Cs/>
                <w:sz w:val="20"/>
                <w:szCs w:val="20"/>
                <w:lang w:eastAsia="ru-RU"/>
              </w:rPr>
            </w:pPr>
            <w:r w:rsidRPr="00AA36F3">
              <w:rPr>
                <w:bCs/>
                <w:sz w:val="20"/>
                <w:szCs w:val="20"/>
                <w:lang w:eastAsia="ru-RU"/>
              </w:rPr>
              <w:t>Цена за ед. с НДС с учетом транспортных затрат, руб.</w:t>
            </w:r>
            <w:r w:rsidRPr="00AA36F3">
              <w:rPr>
                <w:bCs/>
                <w:i/>
                <w:sz w:val="20"/>
                <w:szCs w:val="20"/>
                <w:lang w:eastAsia="ru-RU"/>
              </w:rPr>
              <w:t xml:space="preserve"> /без НДС</w:t>
            </w:r>
          </w:p>
        </w:tc>
        <w:tc>
          <w:tcPr>
            <w:tcW w:w="709" w:type="dxa"/>
            <w:vMerge/>
            <w:tcBorders>
              <w:top w:val="single" w:sz="4" w:space="0" w:color="auto"/>
              <w:left w:val="single" w:sz="4" w:space="0" w:color="auto"/>
              <w:bottom w:val="single" w:sz="4" w:space="0" w:color="auto"/>
              <w:right w:val="single" w:sz="4" w:space="0" w:color="auto"/>
            </w:tcBorders>
            <w:hideMark/>
          </w:tcPr>
          <w:p w:rsidR="00AA36F3" w:rsidRPr="00AA36F3" w:rsidRDefault="00AA36F3" w:rsidP="005D158B">
            <w:pPr>
              <w:suppressAutoHyphens w:val="0"/>
              <w:spacing w:before="0" w:after="0" w:line="240" w:lineRule="auto"/>
              <w:ind w:firstLine="0"/>
              <w:jc w:val="center"/>
              <w:rPr>
                <w:bCs/>
                <w:sz w:val="20"/>
                <w:szCs w:val="20"/>
                <w:lang w:eastAsia="ru-RU"/>
              </w:rPr>
            </w:pPr>
          </w:p>
        </w:tc>
      </w:tr>
      <w:tr w:rsidR="00AA36F3" w:rsidRPr="00AA36F3" w:rsidTr="00AA36F3">
        <w:trPr>
          <w:trHeight w:val="405"/>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color w:val="000000"/>
                <w:sz w:val="20"/>
                <w:szCs w:val="20"/>
                <w:lang w:eastAsia="ru-RU"/>
              </w:rPr>
            </w:pPr>
          </w:p>
        </w:tc>
        <w:tc>
          <w:tcPr>
            <w:tcW w:w="709" w:type="dxa"/>
            <w:gridSpan w:val="2"/>
            <w:tcBorders>
              <w:top w:val="nil"/>
              <w:left w:val="nil"/>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color w:val="000000"/>
                <w:sz w:val="20"/>
                <w:szCs w:val="20"/>
                <w:lang w:eastAsia="ru-RU"/>
              </w:rPr>
            </w:pPr>
          </w:p>
        </w:tc>
        <w:tc>
          <w:tcPr>
            <w:tcW w:w="709" w:type="dxa"/>
            <w:gridSpan w:val="2"/>
            <w:tcBorders>
              <w:top w:val="nil"/>
              <w:left w:val="nil"/>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color w:val="000000"/>
                <w:sz w:val="20"/>
                <w:szCs w:val="20"/>
                <w:lang w:eastAsia="ru-RU"/>
              </w:rPr>
            </w:pP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
                <w:bCs/>
                <w:sz w:val="20"/>
                <w:szCs w:val="20"/>
                <w:lang w:eastAsia="ru-RU"/>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
                <w:bCs/>
                <w:sz w:val="20"/>
                <w:szCs w:val="20"/>
                <w:lang w:eastAsia="ru-RU"/>
              </w:rPr>
            </w:pP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
                <w:bCs/>
                <w:sz w:val="20"/>
                <w:szCs w:val="20"/>
                <w:lang w:eastAsia="ru-RU"/>
              </w:rPr>
            </w:pPr>
          </w:p>
        </w:tc>
        <w:tc>
          <w:tcPr>
            <w:tcW w:w="992"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
                <w:bCs/>
                <w:sz w:val="20"/>
                <w:szCs w:val="20"/>
                <w:lang w:eastAsia="ru-RU"/>
              </w:rPr>
            </w:pPr>
          </w:p>
        </w:tc>
        <w:tc>
          <w:tcPr>
            <w:tcW w:w="709"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b/>
                <w:bCs/>
                <w:sz w:val="20"/>
                <w:szCs w:val="20"/>
                <w:lang w:eastAsia="ru-RU"/>
              </w:rPr>
            </w:pPr>
          </w:p>
        </w:tc>
      </w:tr>
      <w:tr w:rsidR="00AA36F3" w:rsidRPr="00AA36F3" w:rsidTr="00AA36F3">
        <w:trPr>
          <w:trHeight w:val="284"/>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sz w:val="20"/>
                <w:szCs w:val="20"/>
                <w:lang w:eastAsia="ru-RU"/>
              </w:rPr>
            </w:pPr>
            <w:r w:rsidRPr="00AA36F3">
              <w:rPr>
                <w:sz w:val="20"/>
                <w:szCs w:val="20"/>
                <w:lang w:eastAsia="ru-RU"/>
              </w:rPr>
              <w:t>1</w:t>
            </w:r>
          </w:p>
        </w:tc>
        <w:tc>
          <w:tcPr>
            <w:tcW w:w="1276"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709" w:type="dxa"/>
            <w:gridSpan w:val="2"/>
            <w:tcBorders>
              <w:top w:val="nil"/>
              <w:left w:val="nil"/>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709" w:type="dxa"/>
            <w:gridSpan w:val="2"/>
            <w:tcBorders>
              <w:top w:val="nil"/>
              <w:left w:val="nil"/>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850" w:type="dxa"/>
            <w:gridSpan w:val="2"/>
            <w:tcBorders>
              <w:top w:val="nil"/>
              <w:left w:val="nil"/>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992" w:type="dxa"/>
            <w:gridSpan w:val="2"/>
            <w:tcBorders>
              <w:top w:val="nil"/>
              <w:left w:val="nil"/>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709" w:type="dxa"/>
            <w:tcBorders>
              <w:top w:val="nil"/>
              <w:left w:val="nil"/>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709" w:type="dxa"/>
            <w:tcBorders>
              <w:top w:val="nil"/>
              <w:left w:val="nil"/>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869"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690" w:type="dxa"/>
            <w:gridSpan w:val="2"/>
            <w:tcBorders>
              <w:top w:val="nil"/>
              <w:left w:val="nil"/>
              <w:bottom w:val="single" w:sz="4" w:space="0" w:color="auto"/>
              <w:right w:val="single" w:sz="4" w:space="0" w:color="auto"/>
            </w:tcBorders>
            <w:shd w:val="clear" w:color="auto" w:fill="auto"/>
            <w:noWrap/>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992"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709" w:type="dxa"/>
            <w:tcBorders>
              <w:top w:val="nil"/>
              <w:left w:val="nil"/>
              <w:bottom w:val="single" w:sz="4" w:space="0" w:color="auto"/>
              <w:right w:val="single" w:sz="4" w:space="0" w:color="auto"/>
            </w:tcBorders>
            <w:shd w:val="clear" w:color="auto" w:fill="auto"/>
            <w:hideMark/>
          </w:tcPr>
          <w:p w:rsidR="00AA36F3" w:rsidRPr="00AA36F3" w:rsidRDefault="00AA36F3" w:rsidP="005D158B">
            <w:pPr>
              <w:suppressAutoHyphens w:val="0"/>
              <w:spacing w:before="0" w:after="0" w:line="240" w:lineRule="auto"/>
              <w:ind w:firstLine="0"/>
              <w:jc w:val="center"/>
              <w:rPr>
                <w:sz w:val="20"/>
                <w:szCs w:val="20"/>
                <w:lang w:eastAsia="ru-RU"/>
              </w:rPr>
            </w:pPr>
          </w:p>
        </w:tc>
      </w:tr>
      <w:tr w:rsidR="00AA36F3" w:rsidRPr="00AA36F3" w:rsidTr="00AA36F3">
        <w:trPr>
          <w:trHeight w:val="300"/>
        </w:trPr>
        <w:tc>
          <w:tcPr>
            <w:tcW w:w="1857" w:type="dxa"/>
            <w:gridSpan w:val="3"/>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left"/>
              <w:rPr>
                <w:b/>
                <w:bCs/>
                <w:color w:val="000000"/>
                <w:sz w:val="20"/>
                <w:szCs w:val="20"/>
                <w:lang w:eastAsia="ru-RU"/>
              </w:rPr>
            </w:pPr>
            <w:r w:rsidRPr="00AA36F3">
              <w:rPr>
                <w:b/>
                <w:bCs/>
                <w:color w:val="000000"/>
                <w:sz w:val="20"/>
                <w:szCs w:val="20"/>
                <w:lang w:eastAsia="ru-RU"/>
              </w:rPr>
              <w:t>Подрядчик:</w:t>
            </w:r>
          </w:p>
        </w:tc>
        <w:tc>
          <w:tcPr>
            <w:tcW w:w="1701" w:type="dxa"/>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sz w:val="20"/>
                <w:szCs w:val="20"/>
                <w:lang w:eastAsia="ru-RU"/>
              </w:rPr>
            </w:pPr>
          </w:p>
        </w:tc>
        <w:tc>
          <w:tcPr>
            <w:tcW w:w="709" w:type="dxa"/>
            <w:gridSpan w:val="2"/>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709" w:type="dxa"/>
            <w:gridSpan w:val="2"/>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color w:val="000000"/>
                <w:sz w:val="20"/>
                <w:szCs w:val="20"/>
                <w:lang w:eastAsia="ru-RU"/>
              </w:rPr>
            </w:pPr>
          </w:p>
        </w:tc>
        <w:tc>
          <w:tcPr>
            <w:tcW w:w="850" w:type="dxa"/>
            <w:gridSpan w:val="2"/>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1134" w:type="dxa"/>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992" w:type="dxa"/>
            <w:gridSpan w:val="2"/>
            <w:tcBorders>
              <w:top w:val="nil"/>
              <w:left w:val="nil"/>
              <w:bottom w:val="nil"/>
              <w:right w:val="nil"/>
            </w:tcBorders>
            <w:shd w:val="clear" w:color="auto" w:fill="auto"/>
            <w:noWrap/>
            <w:hideMark/>
          </w:tcPr>
          <w:p w:rsidR="00AA36F3" w:rsidRPr="00AA36F3" w:rsidRDefault="00AA36F3" w:rsidP="005D158B">
            <w:pPr>
              <w:suppressAutoHyphens w:val="0"/>
              <w:spacing w:before="0" w:after="0" w:line="240" w:lineRule="auto"/>
              <w:ind w:firstLine="0"/>
              <w:jc w:val="center"/>
              <w:rPr>
                <w:color w:val="000000"/>
                <w:sz w:val="20"/>
                <w:szCs w:val="20"/>
                <w:lang w:eastAsia="ru-RU"/>
              </w:rPr>
            </w:pPr>
          </w:p>
        </w:tc>
        <w:tc>
          <w:tcPr>
            <w:tcW w:w="709" w:type="dxa"/>
            <w:tcBorders>
              <w:top w:val="nil"/>
              <w:left w:val="nil"/>
              <w:bottom w:val="nil"/>
              <w:right w:val="nil"/>
            </w:tcBorders>
            <w:shd w:val="clear" w:color="auto" w:fill="auto"/>
            <w:noWrap/>
            <w:hideMark/>
          </w:tcPr>
          <w:p w:rsidR="00AA36F3" w:rsidRPr="00AA36F3" w:rsidRDefault="00AA36F3" w:rsidP="005D158B">
            <w:pPr>
              <w:suppressAutoHyphens w:val="0"/>
              <w:spacing w:before="0" w:after="0" w:line="240" w:lineRule="auto"/>
              <w:ind w:firstLine="0"/>
              <w:jc w:val="center"/>
              <w:rPr>
                <w:color w:val="000000"/>
                <w:sz w:val="20"/>
                <w:szCs w:val="20"/>
                <w:lang w:eastAsia="ru-RU"/>
              </w:rPr>
            </w:pPr>
          </w:p>
        </w:tc>
        <w:tc>
          <w:tcPr>
            <w:tcW w:w="1134" w:type="dxa"/>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r w:rsidRPr="00AA36F3">
              <w:rPr>
                <w:b/>
                <w:bCs/>
                <w:color w:val="000000"/>
                <w:sz w:val="20"/>
                <w:szCs w:val="20"/>
                <w:lang w:eastAsia="ru-RU"/>
              </w:rPr>
              <w:t>Заказчик:</w:t>
            </w:r>
          </w:p>
        </w:tc>
        <w:tc>
          <w:tcPr>
            <w:tcW w:w="2570" w:type="dxa"/>
            <w:gridSpan w:val="3"/>
            <w:tcBorders>
              <w:top w:val="nil"/>
              <w:left w:val="nil"/>
              <w:bottom w:val="nil"/>
              <w:right w:val="nil"/>
            </w:tcBorders>
            <w:shd w:val="clear" w:color="auto" w:fill="auto"/>
            <w:noWrap/>
            <w:hideMark/>
          </w:tcPr>
          <w:p w:rsidR="00AA36F3" w:rsidRPr="00AA36F3" w:rsidRDefault="00AA36F3" w:rsidP="005D158B">
            <w:pPr>
              <w:suppressAutoHyphens w:val="0"/>
              <w:spacing w:before="0" w:after="0" w:line="240" w:lineRule="auto"/>
              <w:ind w:firstLine="0"/>
              <w:jc w:val="left"/>
              <w:rPr>
                <w:color w:val="000000"/>
                <w:sz w:val="20"/>
                <w:szCs w:val="20"/>
                <w:lang w:eastAsia="ru-RU"/>
              </w:rPr>
            </w:pPr>
            <w:r w:rsidRPr="00AA36F3">
              <w:rPr>
                <w:b/>
                <w:bCs/>
                <w:color w:val="000000"/>
                <w:sz w:val="20"/>
                <w:szCs w:val="20"/>
                <w:lang w:eastAsia="ru-RU"/>
              </w:rPr>
              <w:t>НАО "Красная поляна"</w:t>
            </w:r>
          </w:p>
        </w:tc>
        <w:tc>
          <w:tcPr>
            <w:tcW w:w="690" w:type="dxa"/>
            <w:gridSpan w:val="2"/>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992" w:type="dxa"/>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709" w:type="dxa"/>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r>
      <w:tr w:rsidR="00AA36F3" w:rsidRPr="00AA36F3" w:rsidTr="005D158B">
        <w:trPr>
          <w:gridAfter w:val="3"/>
          <w:wAfter w:w="2089" w:type="dxa"/>
          <w:trHeight w:val="480"/>
        </w:trPr>
        <w:tc>
          <w:tcPr>
            <w:tcW w:w="440" w:type="dxa"/>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1417" w:type="dxa"/>
            <w:gridSpan w:val="2"/>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1701" w:type="dxa"/>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color w:val="000000"/>
                <w:sz w:val="20"/>
                <w:szCs w:val="20"/>
                <w:lang w:eastAsia="ru-RU"/>
              </w:rPr>
            </w:pPr>
          </w:p>
        </w:tc>
        <w:tc>
          <w:tcPr>
            <w:tcW w:w="709" w:type="dxa"/>
            <w:gridSpan w:val="2"/>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709" w:type="dxa"/>
            <w:gridSpan w:val="2"/>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color w:val="000000"/>
                <w:sz w:val="20"/>
                <w:szCs w:val="20"/>
                <w:lang w:eastAsia="ru-RU"/>
              </w:rPr>
            </w:pPr>
          </w:p>
        </w:tc>
        <w:tc>
          <w:tcPr>
            <w:tcW w:w="850" w:type="dxa"/>
            <w:gridSpan w:val="2"/>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1134" w:type="dxa"/>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992" w:type="dxa"/>
            <w:gridSpan w:val="2"/>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709" w:type="dxa"/>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4006" w:type="dxa"/>
            <w:gridSpan w:val="5"/>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left"/>
              <w:rPr>
                <w:b/>
                <w:bCs/>
                <w:color w:val="000000"/>
                <w:sz w:val="20"/>
                <w:szCs w:val="20"/>
                <w:lang w:eastAsia="ru-RU"/>
              </w:rPr>
            </w:pPr>
            <w:r w:rsidRPr="00AA36F3">
              <w:rPr>
                <w:b/>
                <w:bCs/>
                <w:color w:val="000000"/>
                <w:sz w:val="20"/>
                <w:szCs w:val="20"/>
                <w:lang w:eastAsia="ru-RU"/>
              </w:rPr>
              <w:t>Проверил: ___________________________</w:t>
            </w:r>
          </w:p>
          <w:p w:rsidR="00AA36F3" w:rsidRPr="00AA36F3" w:rsidRDefault="00AA36F3" w:rsidP="005D158B">
            <w:pPr>
              <w:suppressAutoHyphens w:val="0"/>
              <w:spacing w:before="0" w:after="0" w:line="240" w:lineRule="auto"/>
              <w:ind w:firstLine="0"/>
              <w:jc w:val="center"/>
              <w:rPr>
                <w:color w:val="000000"/>
                <w:sz w:val="20"/>
                <w:szCs w:val="20"/>
                <w:lang w:eastAsia="ru-RU"/>
              </w:rPr>
            </w:pPr>
          </w:p>
        </w:tc>
      </w:tr>
      <w:tr w:rsidR="00AA36F3" w:rsidRPr="00AA36F3" w:rsidTr="00AA36F3">
        <w:trPr>
          <w:gridAfter w:val="3"/>
          <w:wAfter w:w="2089" w:type="dxa"/>
          <w:trHeight w:val="1159"/>
        </w:trPr>
        <w:tc>
          <w:tcPr>
            <w:tcW w:w="6960" w:type="dxa"/>
            <w:gridSpan w:val="11"/>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left"/>
              <w:rPr>
                <w:color w:val="000000"/>
                <w:sz w:val="20"/>
                <w:szCs w:val="20"/>
                <w:lang w:eastAsia="ru-RU"/>
              </w:rPr>
            </w:pPr>
            <w:r w:rsidRPr="00AA36F3">
              <w:rPr>
                <w:color w:val="000000"/>
                <w:sz w:val="20"/>
                <w:szCs w:val="20"/>
                <w:lang w:eastAsia="ru-RU"/>
              </w:rPr>
              <w:t>______________________</w:t>
            </w:r>
          </w:p>
        </w:tc>
        <w:tc>
          <w:tcPr>
            <w:tcW w:w="992" w:type="dxa"/>
            <w:gridSpan w:val="2"/>
            <w:tcBorders>
              <w:top w:val="nil"/>
              <w:left w:val="nil"/>
              <w:bottom w:val="nil"/>
              <w:right w:val="nil"/>
            </w:tcBorders>
            <w:shd w:val="clear" w:color="auto" w:fill="auto"/>
            <w:noWrap/>
            <w:hideMark/>
          </w:tcPr>
          <w:p w:rsidR="00AA36F3" w:rsidRPr="00AA36F3" w:rsidRDefault="00AA36F3" w:rsidP="005D158B">
            <w:pPr>
              <w:suppressAutoHyphens w:val="0"/>
              <w:spacing w:before="0" w:after="0" w:line="240" w:lineRule="auto"/>
              <w:ind w:firstLine="0"/>
              <w:jc w:val="center"/>
              <w:rPr>
                <w:color w:val="000000"/>
                <w:sz w:val="20"/>
                <w:szCs w:val="20"/>
                <w:lang w:eastAsia="ru-RU"/>
              </w:rPr>
            </w:pPr>
          </w:p>
        </w:tc>
        <w:tc>
          <w:tcPr>
            <w:tcW w:w="709" w:type="dxa"/>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color w:val="000000"/>
                <w:sz w:val="20"/>
                <w:szCs w:val="20"/>
                <w:lang w:eastAsia="ru-RU"/>
              </w:rPr>
            </w:pPr>
          </w:p>
        </w:tc>
        <w:tc>
          <w:tcPr>
            <w:tcW w:w="1134" w:type="dxa"/>
            <w:tcBorders>
              <w:top w:val="nil"/>
              <w:left w:val="nil"/>
              <w:bottom w:val="nil"/>
              <w:right w:val="nil"/>
            </w:tcBorders>
            <w:shd w:val="clear" w:color="auto" w:fill="auto"/>
            <w:hideMark/>
          </w:tcPr>
          <w:p w:rsidR="00AA36F3" w:rsidRPr="00AA36F3" w:rsidRDefault="00AA36F3" w:rsidP="005D158B">
            <w:pPr>
              <w:suppressAutoHyphens w:val="0"/>
              <w:spacing w:before="0" w:after="0" w:line="240" w:lineRule="auto"/>
              <w:ind w:firstLine="0"/>
              <w:jc w:val="center"/>
              <w:rPr>
                <w:b/>
                <w:bCs/>
                <w:color w:val="000000"/>
                <w:sz w:val="20"/>
                <w:szCs w:val="20"/>
                <w:lang w:eastAsia="ru-RU"/>
              </w:rPr>
            </w:pPr>
          </w:p>
        </w:tc>
        <w:tc>
          <w:tcPr>
            <w:tcW w:w="2872" w:type="dxa"/>
            <w:gridSpan w:val="4"/>
            <w:tcBorders>
              <w:top w:val="nil"/>
              <w:left w:val="nil"/>
              <w:bottom w:val="nil"/>
            </w:tcBorders>
            <w:shd w:val="clear" w:color="auto" w:fill="auto"/>
            <w:hideMark/>
          </w:tcPr>
          <w:p w:rsidR="00AA36F3" w:rsidRPr="00AA36F3" w:rsidRDefault="00AA36F3" w:rsidP="005D158B">
            <w:pPr>
              <w:suppressAutoHyphens w:val="0"/>
              <w:spacing w:before="0" w:after="0" w:line="240" w:lineRule="auto"/>
              <w:ind w:firstLine="0"/>
              <w:jc w:val="right"/>
              <w:rPr>
                <w:color w:val="000000"/>
                <w:sz w:val="20"/>
                <w:szCs w:val="20"/>
                <w:lang w:eastAsia="ru-RU"/>
              </w:rPr>
            </w:pPr>
            <w:r w:rsidRPr="00AA36F3">
              <w:rPr>
                <w:color w:val="000000"/>
                <w:sz w:val="20"/>
                <w:szCs w:val="20"/>
                <w:lang w:eastAsia="ru-RU"/>
              </w:rPr>
              <w:t>должность, ФИО ответственного лица производственно-технического отдела НАО  "Красная поляна"</w:t>
            </w:r>
          </w:p>
        </w:tc>
      </w:tr>
    </w:tbl>
    <w:p w:rsidR="00AA36F3" w:rsidRPr="00AA36F3" w:rsidRDefault="00AA36F3" w:rsidP="00AA36F3">
      <w:pPr>
        <w:suppressAutoHyphens w:val="0"/>
        <w:spacing w:before="0" w:after="0" w:line="240" w:lineRule="auto"/>
        <w:ind w:right="-2" w:firstLine="0"/>
        <w:jc w:val="center"/>
        <w:rPr>
          <w:b/>
          <w:sz w:val="22"/>
          <w:szCs w:val="22"/>
          <w:lang w:eastAsia="ru-RU"/>
        </w:rPr>
      </w:pPr>
      <w:r w:rsidRPr="00AA36F3">
        <w:rPr>
          <w:b/>
          <w:sz w:val="22"/>
          <w:szCs w:val="22"/>
          <w:lang w:eastAsia="ru-RU"/>
        </w:rPr>
        <w:t>ФОРМА СОГЛАСОВАНА</w:t>
      </w:r>
    </w:p>
    <w:tbl>
      <w:tblPr>
        <w:tblW w:w="4554" w:type="pct"/>
        <w:tblCellSpacing w:w="15" w:type="dxa"/>
        <w:tblInd w:w="1321" w:type="dxa"/>
        <w:tblCellMar>
          <w:top w:w="15" w:type="dxa"/>
          <w:left w:w="15" w:type="dxa"/>
          <w:bottom w:w="15" w:type="dxa"/>
          <w:right w:w="15" w:type="dxa"/>
        </w:tblCellMar>
        <w:tblLook w:val="04A0" w:firstRow="1" w:lastRow="0" w:firstColumn="1" w:lastColumn="0" w:noHBand="0" w:noVBand="1"/>
      </w:tblPr>
      <w:tblGrid>
        <w:gridCol w:w="10251"/>
        <w:gridCol w:w="3767"/>
      </w:tblGrid>
      <w:tr w:rsidR="00AA36F3" w:rsidRPr="00AA36F3" w:rsidTr="00114928">
        <w:trPr>
          <w:trHeight w:val="1998"/>
          <w:tblCellSpacing w:w="15" w:type="dxa"/>
        </w:trPr>
        <w:tc>
          <w:tcPr>
            <w:tcW w:w="3630" w:type="pct"/>
            <w:hideMark/>
          </w:tcPr>
          <w:p w:rsidR="00AA36F3" w:rsidRPr="00AA36F3" w:rsidRDefault="00AA36F3" w:rsidP="005D158B">
            <w:pPr>
              <w:suppressAutoHyphens w:val="0"/>
              <w:spacing w:before="0" w:after="0" w:line="240" w:lineRule="auto"/>
              <w:ind w:firstLine="0"/>
              <w:jc w:val="left"/>
              <w:rPr>
                <w:b/>
                <w:bCs/>
                <w:lang w:eastAsia="ru-RU"/>
              </w:rPr>
            </w:pPr>
            <w:r w:rsidRPr="00AA36F3">
              <w:rPr>
                <w:b/>
                <w:bCs/>
                <w:sz w:val="22"/>
                <w:szCs w:val="22"/>
                <w:lang w:eastAsia="ru-RU"/>
              </w:rPr>
              <w:t>Заказчик:</w:t>
            </w:r>
          </w:p>
          <w:p w:rsidR="00AA36F3" w:rsidRPr="00AA36F3" w:rsidRDefault="00AA36F3" w:rsidP="005D158B">
            <w:pPr>
              <w:suppressAutoHyphens w:val="0"/>
              <w:autoSpaceDE w:val="0"/>
              <w:autoSpaceDN w:val="0"/>
              <w:adjustRightInd w:val="0"/>
              <w:spacing w:before="0" w:after="0" w:line="240" w:lineRule="auto"/>
              <w:ind w:firstLine="0"/>
              <w:jc w:val="left"/>
              <w:rPr>
                <w:lang w:eastAsia="ru-RU"/>
              </w:rPr>
            </w:pPr>
            <w:r w:rsidRPr="00AA36F3">
              <w:rPr>
                <w:b/>
                <w:color w:val="000000"/>
                <w:sz w:val="22"/>
                <w:szCs w:val="22"/>
                <w:lang w:eastAsia="ru-RU"/>
              </w:rPr>
              <w:t>Первый заместитель генерального директора</w:t>
            </w:r>
          </w:p>
          <w:p w:rsidR="00AA36F3" w:rsidRPr="00AA36F3" w:rsidRDefault="00AA36F3" w:rsidP="005D158B">
            <w:pPr>
              <w:suppressAutoHyphens w:val="0"/>
              <w:autoSpaceDE w:val="0"/>
              <w:autoSpaceDN w:val="0"/>
              <w:adjustRightInd w:val="0"/>
              <w:spacing w:before="0" w:after="0" w:line="240" w:lineRule="auto"/>
              <w:ind w:left="148" w:firstLine="0"/>
              <w:jc w:val="left"/>
              <w:rPr>
                <w:lang w:eastAsia="ru-RU"/>
              </w:rPr>
            </w:pPr>
          </w:p>
          <w:p w:rsidR="00AA36F3" w:rsidRPr="00AA36F3" w:rsidRDefault="00AA36F3" w:rsidP="005D158B">
            <w:pPr>
              <w:suppressAutoHyphens w:val="0"/>
              <w:autoSpaceDE w:val="0"/>
              <w:autoSpaceDN w:val="0"/>
              <w:adjustRightInd w:val="0"/>
              <w:spacing w:before="0" w:after="0" w:line="240" w:lineRule="auto"/>
              <w:ind w:firstLine="0"/>
              <w:jc w:val="left"/>
              <w:rPr>
                <w:lang w:eastAsia="ru-RU"/>
              </w:rPr>
            </w:pPr>
            <w:r w:rsidRPr="00AA36F3">
              <w:rPr>
                <w:sz w:val="22"/>
                <w:szCs w:val="22"/>
                <w:lang w:eastAsia="ru-RU"/>
              </w:rPr>
              <w:t>_________________________/</w:t>
            </w:r>
            <w:r w:rsidRPr="00AA36F3">
              <w:rPr>
                <w:b/>
                <w:color w:val="000000"/>
                <w:sz w:val="22"/>
                <w:szCs w:val="22"/>
                <w:lang w:eastAsia="ru-RU"/>
              </w:rPr>
              <w:t>А.В. Немцов</w:t>
            </w:r>
            <w:r w:rsidRPr="00AA36F3">
              <w:rPr>
                <w:sz w:val="22"/>
                <w:szCs w:val="22"/>
                <w:lang w:eastAsia="ru-RU"/>
              </w:rPr>
              <w:t>/</w:t>
            </w:r>
          </w:p>
          <w:p w:rsidR="00AA36F3" w:rsidRDefault="00AA36F3" w:rsidP="005D158B">
            <w:pPr>
              <w:suppressAutoHyphens w:val="0"/>
              <w:spacing w:before="0" w:after="0" w:line="240" w:lineRule="auto"/>
              <w:ind w:firstLine="0"/>
              <w:jc w:val="left"/>
              <w:rPr>
                <w:b/>
                <w:lang w:eastAsia="ru-RU"/>
              </w:rPr>
            </w:pPr>
            <w:r w:rsidRPr="00AA36F3">
              <w:rPr>
                <w:b/>
                <w:sz w:val="22"/>
                <w:szCs w:val="22"/>
                <w:lang w:eastAsia="ru-RU"/>
              </w:rPr>
              <w:t>М.П.</w:t>
            </w:r>
          </w:p>
          <w:p w:rsidR="009D12B7" w:rsidRPr="00381D7C" w:rsidRDefault="009D12B7" w:rsidP="009D12B7">
            <w:pPr>
              <w:suppressAutoHyphens w:val="0"/>
              <w:spacing w:before="0" w:line="240" w:lineRule="auto"/>
              <w:ind w:firstLine="0"/>
              <w:contextualSpacing/>
              <w:jc w:val="center"/>
              <w:rPr>
                <w:b/>
                <w:lang w:eastAsia="ru-RU"/>
              </w:rPr>
            </w:pPr>
            <w:r w:rsidRPr="00381D7C">
              <w:rPr>
                <w:b/>
                <w:sz w:val="22"/>
                <w:szCs w:val="22"/>
                <w:lang w:eastAsia="ru-RU"/>
              </w:rPr>
              <w:t>ПОДПИСИ СТОРОН:</w:t>
            </w:r>
          </w:p>
          <w:p w:rsidR="009D12B7" w:rsidRPr="00381D7C" w:rsidRDefault="009D12B7" w:rsidP="009D12B7">
            <w:pPr>
              <w:suppressAutoHyphens w:val="0"/>
              <w:spacing w:before="0" w:line="240" w:lineRule="auto"/>
              <w:ind w:firstLine="0"/>
              <w:contextualSpacing/>
              <w:rPr>
                <w:lang w:eastAsia="ru-RU"/>
              </w:rPr>
            </w:pPr>
          </w:p>
          <w:tbl>
            <w:tblPr>
              <w:tblW w:w="10176" w:type="dxa"/>
              <w:jc w:val="center"/>
              <w:tblLook w:val="01E0" w:firstRow="1" w:lastRow="1" w:firstColumn="1" w:lastColumn="1" w:noHBand="0" w:noVBand="0"/>
            </w:tblPr>
            <w:tblGrid>
              <w:gridCol w:w="5211"/>
              <w:gridCol w:w="4965"/>
            </w:tblGrid>
            <w:tr w:rsidR="009D12B7" w:rsidRPr="00381D7C" w:rsidTr="008F2D23">
              <w:trPr>
                <w:trHeight w:val="567"/>
                <w:jc w:val="center"/>
              </w:trPr>
              <w:tc>
                <w:tcPr>
                  <w:tcW w:w="5211" w:type="dxa"/>
                </w:tcPr>
                <w:p w:rsidR="009D12B7" w:rsidRPr="00826698" w:rsidRDefault="009D12B7" w:rsidP="004241DC">
                  <w:pPr>
                    <w:suppressAutoHyphens w:val="0"/>
                    <w:spacing w:before="0" w:after="0" w:line="240" w:lineRule="auto"/>
                    <w:ind w:firstLine="0"/>
                    <w:jc w:val="left"/>
                    <w:rPr>
                      <w:b/>
                      <w:lang w:eastAsia="ru-RU"/>
                    </w:rPr>
                  </w:pPr>
                </w:p>
                <w:p w:rsidR="009D12B7" w:rsidRPr="00826698" w:rsidRDefault="009D12B7" w:rsidP="004241DC">
                  <w:pPr>
                    <w:suppressAutoHyphens w:val="0"/>
                    <w:spacing w:before="0" w:after="0" w:line="240" w:lineRule="auto"/>
                    <w:ind w:firstLine="0"/>
                    <w:jc w:val="left"/>
                    <w:rPr>
                      <w:b/>
                      <w:lang w:eastAsia="ru-RU"/>
                    </w:rPr>
                  </w:pPr>
                  <w:r w:rsidRPr="00826698">
                    <w:rPr>
                      <w:b/>
                      <w:sz w:val="22"/>
                      <w:szCs w:val="22"/>
                      <w:lang w:eastAsia="ru-RU"/>
                    </w:rPr>
                    <w:t>Первый заместитель Генерального директора</w:t>
                  </w:r>
                </w:p>
                <w:p w:rsidR="009D12B7" w:rsidRPr="00826698" w:rsidRDefault="009D12B7" w:rsidP="004241DC">
                  <w:pPr>
                    <w:suppressAutoHyphens w:val="0"/>
                    <w:spacing w:before="0" w:after="0" w:line="240" w:lineRule="auto"/>
                    <w:ind w:firstLine="0"/>
                    <w:jc w:val="left"/>
                    <w:rPr>
                      <w:b/>
                      <w:lang w:eastAsia="ru-RU"/>
                    </w:rPr>
                  </w:pPr>
                  <w:r w:rsidRPr="00826698">
                    <w:rPr>
                      <w:b/>
                      <w:sz w:val="22"/>
                      <w:szCs w:val="22"/>
                      <w:lang w:eastAsia="ru-RU"/>
                    </w:rPr>
                    <w:t>НАО «Красная поляна»</w:t>
                  </w:r>
                </w:p>
                <w:p w:rsidR="009D12B7" w:rsidRPr="00826698" w:rsidRDefault="009D12B7" w:rsidP="004241DC">
                  <w:pPr>
                    <w:suppressAutoHyphens w:val="0"/>
                    <w:spacing w:before="0" w:after="0" w:line="240" w:lineRule="auto"/>
                    <w:ind w:firstLine="0"/>
                    <w:jc w:val="left"/>
                    <w:rPr>
                      <w:b/>
                      <w:lang w:eastAsia="ru-RU"/>
                    </w:rPr>
                  </w:pPr>
                </w:p>
                <w:p w:rsidR="009D12B7" w:rsidRPr="00826698" w:rsidRDefault="009D12B7" w:rsidP="004241DC">
                  <w:pPr>
                    <w:suppressAutoHyphens w:val="0"/>
                    <w:spacing w:before="0" w:after="0" w:line="240" w:lineRule="auto"/>
                    <w:ind w:firstLine="0"/>
                    <w:jc w:val="left"/>
                    <w:rPr>
                      <w:b/>
                      <w:lang w:eastAsia="ru-RU"/>
                    </w:rPr>
                  </w:pPr>
                  <w:r w:rsidRPr="00826698">
                    <w:rPr>
                      <w:b/>
                      <w:sz w:val="22"/>
                      <w:szCs w:val="22"/>
                      <w:lang w:eastAsia="ru-RU"/>
                    </w:rPr>
                    <w:t>__________________/А.В. Немцов/</w:t>
                  </w:r>
                </w:p>
                <w:p w:rsidR="009D12B7" w:rsidRPr="00381D7C" w:rsidRDefault="009D12B7" w:rsidP="004241DC">
                  <w:pPr>
                    <w:suppressAutoHyphens w:val="0"/>
                    <w:spacing w:before="0" w:after="0" w:line="240" w:lineRule="auto"/>
                    <w:ind w:right="-2" w:firstLine="0"/>
                    <w:rPr>
                      <w:b/>
                      <w:lang w:eastAsia="ru-RU"/>
                    </w:rPr>
                  </w:pPr>
                  <w:r w:rsidRPr="00826698">
                    <w:rPr>
                      <w:b/>
                      <w:sz w:val="22"/>
                      <w:szCs w:val="22"/>
                      <w:lang w:eastAsia="ru-RU"/>
                    </w:rPr>
                    <w:t xml:space="preserve"> м.п.</w:t>
                  </w:r>
                </w:p>
              </w:tc>
              <w:tc>
                <w:tcPr>
                  <w:tcW w:w="4965" w:type="dxa"/>
                </w:tcPr>
                <w:p w:rsidR="009D12B7" w:rsidRPr="00826698" w:rsidRDefault="009D12B7" w:rsidP="00D476C6">
                  <w:pPr>
                    <w:suppressAutoHyphens w:val="0"/>
                    <w:spacing w:before="0" w:after="0" w:line="240" w:lineRule="auto"/>
                    <w:ind w:left="747" w:firstLine="0"/>
                    <w:jc w:val="right"/>
                    <w:rPr>
                      <w:b/>
                      <w:lang w:eastAsia="ru-RU"/>
                    </w:rPr>
                  </w:pPr>
                </w:p>
                <w:p w:rsidR="009D12B7" w:rsidRPr="00826698" w:rsidRDefault="008F2D23" w:rsidP="008F2D23">
                  <w:pPr>
                    <w:tabs>
                      <w:tab w:val="left" w:pos="934"/>
                      <w:tab w:val="left" w:pos="1172"/>
                      <w:tab w:val="right" w:pos="3898"/>
                    </w:tabs>
                    <w:suppressAutoHyphens w:val="0"/>
                    <w:spacing w:before="0" w:after="0" w:line="240" w:lineRule="auto"/>
                    <w:ind w:firstLine="0"/>
                    <w:jc w:val="left"/>
                    <w:rPr>
                      <w:b/>
                      <w:lang w:eastAsia="ru-RU"/>
                    </w:rPr>
                  </w:pPr>
                  <w:r>
                    <w:rPr>
                      <w:b/>
                      <w:sz w:val="22"/>
                      <w:szCs w:val="22"/>
                      <w:lang w:eastAsia="ru-RU"/>
                    </w:rPr>
                    <w:tab/>
                  </w:r>
                  <w:r w:rsidR="009D12B7" w:rsidRPr="00826698">
                    <w:rPr>
                      <w:b/>
                      <w:sz w:val="22"/>
                      <w:szCs w:val="22"/>
                      <w:lang w:eastAsia="ru-RU"/>
                    </w:rPr>
                    <w:t>Генеральный директор</w:t>
                  </w:r>
                </w:p>
                <w:p w:rsidR="009D12B7" w:rsidRDefault="009D12B7" w:rsidP="008F2D23">
                  <w:pPr>
                    <w:tabs>
                      <w:tab w:val="left" w:pos="720"/>
                      <w:tab w:val="left" w:pos="1172"/>
                      <w:tab w:val="right" w:pos="4290"/>
                    </w:tabs>
                    <w:suppressAutoHyphens w:val="0"/>
                    <w:spacing w:before="0" w:after="0" w:line="240" w:lineRule="auto"/>
                    <w:ind w:left="605" w:firstLine="142"/>
                    <w:jc w:val="left"/>
                    <w:rPr>
                      <w:b/>
                      <w:lang w:eastAsia="ru-RU"/>
                    </w:rPr>
                  </w:pPr>
                </w:p>
                <w:p w:rsidR="00114928" w:rsidRPr="00826698" w:rsidRDefault="00114928" w:rsidP="008F2D23">
                  <w:pPr>
                    <w:tabs>
                      <w:tab w:val="left" w:pos="720"/>
                      <w:tab w:val="left" w:pos="1172"/>
                      <w:tab w:val="right" w:pos="4290"/>
                    </w:tabs>
                    <w:suppressAutoHyphens w:val="0"/>
                    <w:spacing w:before="0" w:after="0" w:line="240" w:lineRule="auto"/>
                    <w:ind w:left="605" w:firstLine="142"/>
                    <w:jc w:val="left"/>
                    <w:rPr>
                      <w:b/>
                      <w:lang w:eastAsia="ru-RU"/>
                    </w:rPr>
                  </w:pPr>
                </w:p>
                <w:p w:rsidR="009D12B7" w:rsidRPr="00826698" w:rsidRDefault="009D12B7" w:rsidP="00D476C6">
                  <w:pPr>
                    <w:tabs>
                      <w:tab w:val="left" w:pos="1172"/>
                    </w:tabs>
                    <w:suppressAutoHyphens w:val="0"/>
                    <w:spacing w:before="0" w:after="0" w:line="240" w:lineRule="auto"/>
                    <w:ind w:left="747" w:firstLine="0"/>
                    <w:jc w:val="right"/>
                    <w:rPr>
                      <w:b/>
                      <w:bCs/>
                      <w:lang w:eastAsia="ru-RU"/>
                    </w:rPr>
                  </w:pPr>
                  <w:r>
                    <w:rPr>
                      <w:b/>
                      <w:bCs/>
                      <w:sz w:val="22"/>
                      <w:szCs w:val="22"/>
                      <w:lang w:eastAsia="ru-RU"/>
                    </w:rPr>
                    <w:t>__</w:t>
                  </w:r>
                  <w:r w:rsidRPr="00826698">
                    <w:rPr>
                      <w:b/>
                      <w:bCs/>
                      <w:sz w:val="22"/>
                      <w:szCs w:val="22"/>
                      <w:lang w:eastAsia="ru-RU"/>
                    </w:rPr>
                    <w:t>_________</w:t>
                  </w:r>
                  <w:r w:rsidR="008F2D23">
                    <w:rPr>
                      <w:b/>
                      <w:bCs/>
                      <w:sz w:val="22"/>
                      <w:szCs w:val="22"/>
                      <w:lang w:eastAsia="ru-RU"/>
                    </w:rPr>
                    <w:t>__</w:t>
                  </w:r>
                  <w:r w:rsidRPr="00826698">
                    <w:rPr>
                      <w:b/>
                      <w:bCs/>
                      <w:sz w:val="22"/>
                      <w:szCs w:val="22"/>
                      <w:lang w:eastAsia="ru-RU"/>
                    </w:rPr>
                    <w:t>___/</w:t>
                  </w:r>
                  <w:r w:rsidR="00114928">
                    <w:rPr>
                      <w:b/>
                      <w:bCs/>
                      <w:sz w:val="22"/>
                      <w:szCs w:val="22"/>
                      <w:lang w:eastAsia="ru-RU"/>
                    </w:rPr>
                    <w:t>__________________</w:t>
                  </w:r>
                  <w:r w:rsidR="008F2D23" w:rsidRPr="008F2D23">
                    <w:rPr>
                      <w:b/>
                      <w:bCs/>
                      <w:sz w:val="22"/>
                      <w:szCs w:val="22"/>
                      <w:lang w:eastAsia="ru-RU"/>
                    </w:rPr>
                    <w:t xml:space="preserve"> </w:t>
                  </w:r>
                  <w:r w:rsidRPr="00826698">
                    <w:rPr>
                      <w:b/>
                      <w:bCs/>
                      <w:sz w:val="22"/>
                      <w:szCs w:val="22"/>
                      <w:lang w:eastAsia="ru-RU"/>
                    </w:rPr>
                    <w:t>/</w:t>
                  </w:r>
                </w:p>
                <w:p w:rsidR="009D12B7" w:rsidRPr="00826698" w:rsidRDefault="009D12B7" w:rsidP="00D476C6">
                  <w:pPr>
                    <w:tabs>
                      <w:tab w:val="left" w:pos="1172"/>
                    </w:tabs>
                    <w:suppressAutoHyphens w:val="0"/>
                    <w:spacing w:before="0" w:after="0" w:line="240" w:lineRule="auto"/>
                    <w:ind w:left="747" w:firstLine="0"/>
                    <w:jc w:val="left"/>
                    <w:rPr>
                      <w:b/>
                      <w:bCs/>
                      <w:lang w:eastAsia="ru-RU"/>
                    </w:rPr>
                  </w:pPr>
                  <w:r>
                    <w:rPr>
                      <w:b/>
                      <w:sz w:val="22"/>
                      <w:szCs w:val="22"/>
                      <w:lang w:eastAsia="ru-RU"/>
                    </w:rPr>
                    <w:t xml:space="preserve">  </w:t>
                  </w:r>
                  <w:r w:rsidRPr="00826698">
                    <w:rPr>
                      <w:b/>
                      <w:sz w:val="22"/>
                      <w:szCs w:val="22"/>
                      <w:lang w:eastAsia="ru-RU"/>
                    </w:rPr>
                    <w:t>м.п.</w:t>
                  </w:r>
                </w:p>
                <w:p w:rsidR="009D12B7" w:rsidRPr="00381D7C" w:rsidRDefault="009D12B7" w:rsidP="004241DC">
                  <w:pPr>
                    <w:suppressAutoHyphens w:val="0"/>
                    <w:spacing w:before="0" w:after="0" w:line="240" w:lineRule="auto"/>
                    <w:ind w:right="-2" w:firstLine="0"/>
                    <w:rPr>
                      <w:b/>
                      <w:lang w:eastAsia="ru-RU"/>
                    </w:rPr>
                  </w:pPr>
                </w:p>
              </w:tc>
            </w:tr>
          </w:tbl>
          <w:p w:rsidR="009D12B7" w:rsidRPr="00AA36F3" w:rsidRDefault="009D12B7" w:rsidP="005D158B">
            <w:pPr>
              <w:suppressAutoHyphens w:val="0"/>
              <w:spacing w:before="0" w:after="0" w:line="240" w:lineRule="auto"/>
              <w:ind w:firstLine="0"/>
              <w:jc w:val="left"/>
              <w:rPr>
                <w:b/>
                <w:bCs/>
                <w:lang w:eastAsia="ru-RU"/>
              </w:rPr>
            </w:pPr>
          </w:p>
        </w:tc>
        <w:tc>
          <w:tcPr>
            <w:tcW w:w="1336" w:type="pct"/>
            <w:hideMark/>
          </w:tcPr>
          <w:p w:rsidR="00AA36F3" w:rsidRPr="00AA36F3" w:rsidRDefault="00AA36F3" w:rsidP="005D158B">
            <w:pPr>
              <w:suppressAutoHyphens w:val="0"/>
              <w:spacing w:before="0" w:after="0" w:line="240" w:lineRule="auto"/>
              <w:ind w:firstLine="0"/>
              <w:jc w:val="left"/>
              <w:rPr>
                <w:b/>
                <w:bCs/>
                <w:lang w:eastAsia="ru-RU"/>
              </w:rPr>
            </w:pPr>
            <w:r w:rsidRPr="00AA36F3">
              <w:rPr>
                <w:b/>
                <w:bCs/>
                <w:sz w:val="22"/>
                <w:szCs w:val="22"/>
                <w:lang w:eastAsia="ru-RU"/>
              </w:rPr>
              <w:t>Подрядчик:</w:t>
            </w:r>
          </w:p>
          <w:p w:rsidR="00AA36F3" w:rsidRPr="00AA36F3" w:rsidRDefault="00AA36F3" w:rsidP="005D158B">
            <w:pPr>
              <w:suppressAutoHyphens w:val="0"/>
              <w:spacing w:before="0" w:after="0" w:line="240" w:lineRule="auto"/>
              <w:ind w:firstLine="0"/>
              <w:jc w:val="left"/>
              <w:rPr>
                <w:b/>
                <w:bCs/>
                <w:lang w:eastAsia="ru-RU"/>
              </w:rPr>
            </w:pPr>
            <w:r w:rsidRPr="00AA36F3">
              <w:rPr>
                <w:b/>
                <w:bCs/>
                <w:sz w:val="22"/>
                <w:szCs w:val="22"/>
                <w:lang w:eastAsia="ru-RU"/>
              </w:rPr>
              <w:t xml:space="preserve">        </w:t>
            </w:r>
          </w:p>
          <w:p w:rsidR="00AA36F3" w:rsidRPr="00AA36F3" w:rsidRDefault="00AA36F3" w:rsidP="005D158B">
            <w:pPr>
              <w:suppressAutoHyphens w:val="0"/>
              <w:spacing w:before="0" w:after="0" w:line="240" w:lineRule="auto"/>
              <w:ind w:firstLine="0"/>
              <w:jc w:val="left"/>
              <w:rPr>
                <w:b/>
                <w:bCs/>
                <w:lang w:eastAsia="ru-RU"/>
              </w:rPr>
            </w:pPr>
            <w:r w:rsidRPr="00AA36F3">
              <w:rPr>
                <w:b/>
                <w:bCs/>
                <w:sz w:val="22"/>
                <w:szCs w:val="22"/>
                <w:lang w:eastAsia="ru-RU"/>
              </w:rPr>
              <w:t xml:space="preserve">      </w:t>
            </w:r>
          </w:p>
          <w:p w:rsidR="00AA36F3" w:rsidRPr="00AA36F3" w:rsidRDefault="00AA36F3" w:rsidP="005D158B">
            <w:pPr>
              <w:suppressAutoHyphens w:val="0"/>
              <w:spacing w:before="0" w:after="0" w:line="240" w:lineRule="auto"/>
              <w:ind w:firstLine="0"/>
              <w:jc w:val="left"/>
              <w:rPr>
                <w:b/>
                <w:bCs/>
                <w:lang w:eastAsia="ru-RU"/>
              </w:rPr>
            </w:pPr>
          </w:p>
          <w:p w:rsidR="00AA36F3" w:rsidRPr="00AA36F3" w:rsidRDefault="00AA36F3" w:rsidP="009D12B7">
            <w:pPr>
              <w:suppressAutoHyphens w:val="0"/>
              <w:spacing w:before="0" w:after="0" w:line="240" w:lineRule="auto"/>
              <w:ind w:firstLine="0"/>
              <w:jc w:val="left"/>
              <w:rPr>
                <w:b/>
                <w:bCs/>
                <w:lang w:eastAsia="ru-RU"/>
              </w:rPr>
            </w:pPr>
            <w:r w:rsidRPr="00AA36F3">
              <w:rPr>
                <w:b/>
                <w:bCs/>
                <w:sz w:val="22"/>
                <w:szCs w:val="22"/>
                <w:lang w:eastAsia="ru-RU"/>
              </w:rPr>
              <w:t>____________________/_____________</w:t>
            </w:r>
            <w:r w:rsidRPr="00AA36F3">
              <w:rPr>
                <w:b/>
                <w:bCs/>
                <w:sz w:val="22"/>
                <w:szCs w:val="22"/>
                <w:lang w:eastAsia="ru-RU"/>
              </w:rPr>
              <w:br/>
              <w:t>М.П.                (подпись)</w:t>
            </w:r>
          </w:p>
        </w:tc>
      </w:tr>
    </w:tbl>
    <w:p w:rsidR="009D12B7" w:rsidRDefault="009D12B7" w:rsidP="00381D7C">
      <w:pPr>
        <w:suppressAutoHyphens w:val="0"/>
        <w:spacing w:before="0" w:line="240" w:lineRule="auto"/>
        <w:ind w:firstLine="0"/>
        <w:contextualSpacing/>
        <w:jc w:val="center"/>
        <w:rPr>
          <w:b/>
          <w:sz w:val="22"/>
          <w:szCs w:val="22"/>
          <w:lang w:eastAsia="ru-RU"/>
        </w:rPr>
        <w:sectPr w:rsidR="009D12B7" w:rsidSect="009D12B7">
          <w:pgSz w:w="16838" w:h="11906" w:orient="landscape" w:code="9"/>
          <w:pgMar w:top="851" w:right="992" w:bottom="1701" w:left="1134" w:header="454" w:footer="454" w:gutter="0"/>
          <w:cols w:space="708"/>
          <w:titlePg/>
          <w:docGrid w:linePitch="360"/>
        </w:sectPr>
      </w:pPr>
    </w:p>
    <w:p w:rsidR="003F107D" w:rsidRPr="00A319EA" w:rsidRDefault="003F107D" w:rsidP="003F107D">
      <w:pPr>
        <w:suppressAutoHyphens w:val="0"/>
        <w:spacing w:before="0" w:after="0" w:line="240" w:lineRule="auto"/>
        <w:ind w:firstLine="0"/>
        <w:jc w:val="right"/>
        <w:rPr>
          <w:sz w:val="22"/>
          <w:szCs w:val="22"/>
          <w:lang w:eastAsia="ru-RU"/>
        </w:rPr>
      </w:pPr>
      <w:r w:rsidRPr="00A319EA">
        <w:rPr>
          <w:sz w:val="22"/>
          <w:szCs w:val="22"/>
          <w:lang w:eastAsia="ru-RU"/>
        </w:rPr>
        <w:lastRenderedPageBreak/>
        <w:t>Приложение №</w:t>
      </w:r>
      <w:r>
        <w:rPr>
          <w:sz w:val="22"/>
          <w:szCs w:val="22"/>
          <w:lang w:eastAsia="ru-RU"/>
        </w:rPr>
        <w:t xml:space="preserve"> 2</w:t>
      </w:r>
    </w:p>
    <w:p w:rsidR="003F107D" w:rsidRDefault="003F107D" w:rsidP="003F107D">
      <w:pPr>
        <w:suppressAutoHyphens w:val="0"/>
        <w:spacing w:before="0" w:after="0" w:line="240" w:lineRule="auto"/>
        <w:ind w:firstLine="0"/>
        <w:jc w:val="right"/>
        <w:rPr>
          <w:sz w:val="22"/>
          <w:szCs w:val="22"/>
          <w:lang w:eastAsia="ru-RU"/>
        </w:rPr>
      </w:pPr>
      <w:r w:rsidRPr="00A319EA">
        <w:rPr>
          <w:sz w:val="22"/>
          <w:szCs w:val="22"/>
          <w:lang w:eastAsia="ru-RU"/>
        </w:rPr>
        <w:t xml:space="preserve">к Договору №____ </w:t>
      </w:r>
      <w:proofErr w:type="gramStart"/>
      <w:r w:rsidRPr="00A319EA">
        <w:rPr>
          <w:sz w:val="22"/>
          <w:szCs w:val="22"/>
          <w:lang w:eastAsia="ru-RU"/>
        </w:rPr>
        <w:t>от</w:t>
      </w:r>
      <w:proofErr w:type="gramEnd"/>
      <w:r w:rsidRPr="00A319EA">
        <w:rPr>
          <w:sz w:val="22"/>
          <w:szCs w:val="22"/>
          <w:lang w:eastAsia="ru-RU"/>
        </w:rPr>
        <w:t xml:space="preserve"> _____________</w:t>
      </w:r>
    </w:p>
    <w:p w:rsidR="00114928" w:rsidRDefault="00114928" w:rsidP="00191B3B">
      <w:pPr>
        <w:suppressAutoHyphens w:val="0"/>
        <w:spacing w:before="0" w:line="240" w:lineRule="auto"/>
        <w:ind w:firstLine="0"/>
        <w:contextualSpacing/>
        <w:jc w:val="center"/>
        <w:rPr>
          <w:b/>
          <w:sz w:val="22"/>
          <w:szCs w:val="22"/>
          <w:lang w:eastAsia="ru-RU"/>
        </w:rPr>
      </w:pPr>
      <w:r>
        <w:rPr>
          <w:b/>
          <w:sz w:val="22"/>
          <w:szCs w:val="22"/>
          <w:lang w:eastAsia="ru-RU"/>
        </w:rPr>
        <w:t>Сводный сметный расчет*</w:t>
      </w:r>
    </w:p>
    <w:p w:rsidR="00114928" w:rsidRDefault="00114928" w:rsidP="00191B3B">
      <w:pPr>
        <w:suppressAutoHyphens w:val="0"/>
        <w:spacing w:before="0" w:line="240" w:lineRule="auto"/>
        <w:ind w:firstLine="0"/>
        <w:contextualSpacing/>
        <w:jc w:val="center"/>
        <w:rPr>
          <w:b/>
          <w:sz w:val="22"/>
          <w:szCs w:val="22"/>
          <w:lang w:eastAsia="ru-RU"/>
        </w:rPr>
      </w:pPr>
    </w:p>
    <w:p w:rsidR="00114928" w:rsidRPr="00114928" w:rsidRDefault="00114928" w:rsidP="00191B3B">
      <w:pPr>
        <w:suppressAutoHyphens w:val="0"/>
        <w:spacing w:before="0" w:line="240" w:lineRule="auto"/>
        <w:ind w:firstLine="0"/>
        <w:contextualSpacing/>
        <w:jc w:val="center"/>
        <w:rPr>
          <w:i/>
          <w:sz w:val="22"/>
          <w:szCs w:val="22"/>
          <w:lang w:eastAsia="ru-RU"/>
        </w:rPr>
      </w:pPr>
      <w:r w:rsidRPr="00114928">
        <w:rPr>
          <w:i/>
          <w:sz w:val="22"/>
          <w:szCs w:val="22"/>
          <w:lang w:eastAsia="ru-RU"/>
        </w:rPr>
        <w:t>*Заполняется по результатам закупки конкурентным способом</w:t>
      </w:r>
    </w:p>
    <w:p w:rsidR="00114928" w:rsidRDefault="00114928" w:rsidP="00191B3B">
      <w:pPr>
        <w:suppressAutoHyphens w:val="0"/>
        <w:spacing w:before="0" w:line="240" w:lineRule="auto"/>
        <w:ind w:firstLine="0"/>
        <w:contextualSpacing/>
        <w:jc w:val="center"/>
        <w:rPr>
          <w:b/>
          <w:sz w:val="22"/>
          <w:szCs w:val="22"/>
          <w:lang w:eastAsia="ru-RU"/>
        </w:rPr>
      </w:pPr>
    </w:p>
    <w:p w:rsidR="00114928" w:rsidRDefault="00114928" w:rsidP="00191B3B">
      <w:pPr>
        <w:suppressAutoHyphens w:val="0"/>
        <w:spacing w:before="0" w:line="240" w:lineRule="auto"/>
        <w:ind w:firstLine="0"/>
        <w:contextualSpacing/>
        <w:jc w:val="center"/>
        <w:rPr>
          <w:b/>
          <w:sz w:val="22"/>
          <w:szCs w:val="22"/>
          <w:lang w:eastAsia="ru-RU"/>
        </w:rPr>
      </w:pPr>
    </w:p>
    <w:p w:rsidR="00114928" w:rsidRDefault="00114928" w:rsidP="00191B3B">
      <w:pPr>
        <w:suppressAutoHyphens w:val="0"/>
        <w:spacing w:before="0" w:line="240" w:lineRule="auto"/>
        <w:ind w:firstLine="0"/>
        <w:contextualSpacing/>
        <w:jc w:val="center"/>
        <w:rPr>
          <w:b/>
          <w:sz w:val="22"/>
          <w:szCs w:val="22"/>
          <w:lang w:eastAsia="ru-RU"/>
        </w:rPr>
      </w:pPr>
    </w:p>
    <w:p w:rsidR="00114928" w:rsidRDefault="00114928" w:rsidP="00191B3B">
      <w:pPr>
        <w:suppressAutoHyphens w:val="0"/>
        <w:spacing w:before="0" w:line="240" w:lineRule="auto"/>
        <w:ind w:firstLine="0"/>
        <w:contextualSpacing/>
        <w:jc w:val="center"/>
        <w:rPr>
          <w:b/>
          <w:sz w:val="22"/>
          <w:szCs w:val="22"/>
          <w:lang w:eastAsia="ru-RU"/>
        </w:rPr>
      </w:pPr>
    </w:p>
    <w:p w:rsidR="00114928" w:rsidRDefault="00114928" w:rsidP="00191B3B">
      <w:pPr>
        <w:suppressAutoHyphens w:val="0"/>
        <w:spacing w:before="0" w:line="240" w:lineRule="auto"/>
        <w:ind w:firstLine="0"/>
        <w:contextualSpacing/>
        <w:jc w:val="center"/>
        <w:rPr>
          <w:b/>
          <w:sz w:val="22"/>
          <w:szCs w:val="22"/>
          <w:lang w:eastAsia="ru-RU"/>
        </w:rPr>
      </w:pPr>
    </w:p>
    <w:p w:rsidR="00191B3B" w:rsidRPr="00191B3B" w:rsidRDefault="00191B3B" w:rsidP="00191B3B">
      <w:pPr>
        <w:suppressAutoHyphens w:val="0"/>
        <w:spacing w:before="0" w:line="240" w:lineRule="auto"/>
        <w:ind w:firstLine="0"/>
        <w:contextualSpacing/>
        <w:jc w:val="center"/>
        <w:rPr>
          <w:b/>
          <w:sz w:val="22"/>
          <w:szCs w:val="22"/>
          <w:lang w:eastAsia="ru-RU"/>
        </w:rPr>
      </w:pPr>
      <w:r w:rsidRPr="00191B3B">
        <w:rPr>
          <w:b/>
          <w:sz w:val="22"/>
          <w:szCs w:val="22"/>
          <w:lang w:eastAsia="ru-RU"/>
        </w:rPr>
        <w:t>ПОДПИСИ СТОРОН:</w:t>
      </w:r>
    </w:p>
    <w:tbl>
      <w:tblPr>
        <w:tblW w:w="9889" w:type="dxa"/>
        <w:jc w:val="center"/>
        <w:tblLook w:val="01E0" w:firstRow="1" w:lastRow="1" w:firstColumn="1" w:lastColumn="1" w:noHBand="0" w:noVBand="0"/>
      </w:tblPr>
      <w:tblGrid>
        <w:gridCol w:w="5211"/>
        <w:gridCol w:w="4678"/>
      </w:tblGrid>
      <w:tr w:rsidR="00B83E5E" w:rsidRPr="00191B3B" w:rsidTr="00CA0847">
        <w:trPr>
          <w:trHeight w:val="567"/>
          <w:jc w:val="center"/>
        </w:trPr>
        <w:tc>
          <w:tcPr>
            <w:tcW w:w="5211" w:type="dxa"/>
          </w:tcPr>
          <w:p w:rsidR="00B83E5E" w:rsidRPr="00826698" w:rsidRDefault="00B83E5E" w:rsidP="00CA0847">
            <w:pPr>
              <w:suppressAutoHyphens w:val="0"/>
              <w:spacing w:before="0" w:after="0" w:line="240" w:lineRule="auto"/>
              <w:ind w:firstLine="0"/>
              <w:jc w:val="left"/>
              <w:rPr>
                <w:b/>
                <w:lang w:eastAsia="ru-RU"/>
              </w:rPr>
            </w:pPr>
            <w:r>
              <w:rPr>
                <w:b/>
                <w:sz w:val="22"/>
                <w:szCs w:val="22"/>
                <w:lang w:eastAsia="ru-RU"/>
              </w:rPr>
              <w:t>Заказчик:</w:t>
            </w:r>
          </w:p>
          <w:p w:rsidR="00B83E5E" w:rsidRPr="00826698" w:rsidRDefault="00B83E5E" w:rsidP="00CA0847">
            <w:pPr>
              <w:suppressAutoHyphens w:val="0"/>
              <w:spacing w:before="0" w:after="0" w:line="240" w:lineRule="auto"/>
              <w:ind w:firstLine="0"/>
              <w:jc w:val="left"/>
              <w:rPr>
                <w:b/>
                <w:lang w:eastAsia="ru-RU"/>
              </w:rPr>
            </w:pPr>
            <w:r w:rsidRPr="00826698">
              <w:rPr>
                <w:b/>
                <w:sz w:val="22"/>
                <w:szCs w:val="22"/>
                <w:lang w:eastAsia="ru-RU"/>
              </w:rPr>
              <w:t>Первый заместитель Генерального директора</w:t>
            </w:r>
          </w:p>
          <w:p w:rsidR="00B83E5E" w:rsidRDefault="00B83E5E" w:rsidP="00CA0847">
            <w:pPr>
              <w:suppressAutoHyphens w:val="0"/>
              <w:spacing w:before="0" w:after="0" w:line="240" w:lineRule="auto"/>
              <w:ind w:firstLine="0"/>
              <w:jc w:val="left"/>
              <w:rPr>
                <w:b/>
                <w:lang w:eastAsia="ru-RU"/>
              </w:rPr>
            </w:pPr>
            <w:r w:rsidRPr="00826698">
              <w:rPr>
                <w:b/>
                <w:sz w:val="22"/>
                <w:szCs w:val="22"/>
                <w:lang w:eastAsia="ru-RU"/>
              </w:rPr>
              <w:t>НАО «Красная поляна»</w:t>
            </w:r>
          </w:p>
          <w:p w:rsidR="00B83E5E" w:rsidRPr="00826698" w:rsidRDefault="00B83E5E" w:rsidP="00CA0847">
            <w:pPr>
              <w:suppressAutoHyphens w:val="0"/>
              <w:spacing w:before="0" w:after="0" w:line="240" w:lineRule="auto"/>
              <w:ind w:firstLine="0"/>
              <w:jc w:val="left"/>
              <w:rPr>
                <w:b/>
                <w:lang w:eastAsia="ru-RU"/>
              </w:rPr>
            </w:pPr>
            <w:r w:rsidRPr="00826698">
              <w:rPr>
                <w:b/>
                <w:sz w:val="22"/>
                <w:szCs w:val="22"/>
                <w:lang w:eastAsia="ru-RU"/>
              </w:rPr>
              <w:t>__________________/А.В. Немцов/</w:t>
            </w:r>
          </w:p>
          <w:p w:rsidR="00B83E5E" w:rsidRPr="00191B3B" w:rsidRDefault="00B83E5E" w:rsidP="00191B3B">
            <w:pPr>
              <w:suppressAutoHyphens w:val="0"/>
              <w:spacing w:before="0" w:after="0" w:line="240" w:lineRule="auto"/>
              <w:ind w:right="-2" w:firstLine="0"/>
              <w:rPr>
                <w:b/>
                <w:lang w:eastAsia="ru-RU"/>
              </w:rPr>
            </w:pPr>
            <w:r w:rsidRPr="00826698">
              <w:rPr>
                <w:b/>
                <w:sz w:val="22"/>
                <w:szCs w:val="22"/>
                <w:lang w:eastAsia="ru-RU"/>
              </w:rPr>
              <w:t xml:space="preserve"> м.п.</w:t>
            </w:r>
          </w:p>
        </w:tc>
        <w:tc>
          <w:tcPr>
            <w:tcW w:w="4678" w:type="dxa"/>
          </w:tcPr>
          <w:p w:rsidR="00B83E5E" w:rsidRPr="00826698" w:rsidRDefault="00B83E5E" w:rsidP="00B83E5E">
            <w:pPr>
              <w:suppressAutoHyphens w:val="0"/>
              <w:spacing w:before="0" w:after="0" w:line="240" w:lineRule="auto"/>
              <w:ind w:firstLine="0"/>
              <w:jc w:val="left"/>
              <w:rPr>
                <w:b/>
                <w:lang w:eastAsia="ru-RU"/>
              </w:rPr>
            </w:pPr>
            <w:r>
              <w:rPr>
                <w:b/>
                <w:sz w:val="22"/>
                <w:szCs w:val="22"/>
                <w:lang w:eastAsia="ru-RU"/>
              </w:rPr>
              <w:t>Подрядчик:</w:t>
            </w:r>
          </w:p>
          <w:p w:rsidR="00B83E5E" w:rsidRPr="00826698" w:rsidRDefault="00B83E5E" w:rsidP="00CA0847">
            <w:pPr>
              <w:tabs>
                <w:tab w:val="left" w:pos="720"/>
                <w:tab w:val="right" w:pos="3898"/>
              </w:tabs>
              <w:suppressAutoHyphens w:val="0"/>
              <w:spacing w:before="0" w:after="0" w:line="240" w:lineRule="auto"/>
              <w:ind w:firstLine="0"/>
              <w:jc w:val="left"/>
              <w:rPr>
                <w:b/>
                <w:lang w:eastAsia="ru-RU"/>
              </w:rPr>
            </w:pPr>
            <w:r w:rsidRPr="00826698">
              <w:rPr>
                <w:b/>
                <w:sz w:val="22"/>
                <w:szCs w:val="22"/>
                <w:lang w:eastAsia="ru-RU"/>
              </w:rPr>
              <w:t>Генеральный директор</w:t>
            </w:r>
          </w:p>
          <w:p w:rsidR="00114928" w:rsidRDefault="00114928" w:rsidP="003E5E44">
            <w:pPr>
              <w:tabs>
                <w:tab w:val="left" w:pos="720"/>
                <w:tab w:val="right" w:pos="3898"/>
              </w:tabs>
              <w:suppressAutoHyphens w:val="0"/>
              <w:spacing w:before="0" w:after="0" w:line="240" w:lineRule="auto"/>
              <w:ind w:firstLine="0"/>
              <w:jc w:val="left"/>
              <w:rPr>
                <w:b/>
                <w:bCs/>
                <w:sz w:val="22"/>
                <w:szCs w:val="22"/>
                <w:lang w:eastAsia="ru-RU"/>
              </w:rPr>
            </w:pPr>
          </w:p>
          <w:p w:rsidR="00B83E5E" w:rsidRPr="00826698" w:rsidRDefault="00B83E5E" w:rsidP="003E5E44">
            <w:pPr>
              <w:tabs>
                <w:tab w:val="left" w:pos="720"/>
                <w:tab w:val="right" w:pos="3898"/>
              </w:tabs>
              <w:suppressAutoHyphens w:val="0"/>
              <w:spacing w:before="0" w:after="0" w:line="240" w:lineRule="auto"/>
              <w:ind w:firstLine="0"/>
              <w:jc w:val="left"/>
              <w:rPr>
                <w:b/>
                <w:bCs/>
                <w:lang w:eastAsia="ru-RU"/>
              </w:rPr>
            </w:pPr>
            <w:r w:rsidRPr="00826698">
              <w:rPr>
                <w:b/>
                <w:bCs/>
                <w:sz w:val="22"/>
                <w:szCs w:val="22"/>
                <w:lang w:eastAsia="ru-RU"/>
              </w:rPr>
              <w:t>__</w:t>
            </w:r>
            <w:r>
              <w:rPr>
                <w:b/>
                <w:bCs/>
                <w:sz w:val="22"/>
                <w:szCs w:val="22"/>
                <w:lang w:eastAsia="ru-RU"/>
              </w:rPr>
              <w:t>______</w:t>
            </w:r>
            <w:r w:rsidRPr="00826698">
              <w:rPr>
                <w:b/>
                <w:bCs/>
                <w:sz w:val="22"/>
                <w:szCs w:val="22"/>
                <w:lang w:eastAsia="ru-RU"/>
              </w:rPr>
              <w:t>_______/</w:t>
            </w:r>
            <w:r w:rsidR="008F2D23">
              <w:t xml:space="preserve"> </w:t>
            </w:r>
            <w:r w:rsidR="00114928">
              <w:t>_____________</w:t>
            </w:r>
            <w:r w:rsidR="008F2D23" w:rsidRPr="008F2D23">
              <w:rPr>
                <w:b/>
                <w:bCs/>
                <w:sz w:val="22"/>
                <w:szCs w:val="22"/>
                <w:lang w:eastAsia="ru-RU"/>
              </w:rPr>
              <w:t xml:space="preserve"> </w:t>
            </w:r>
            <w:r w:rsidRPr="00826698">
              <w:rPr>
                <w:b/>
                <w:bCs/>
                <w:sz w:val="22"/>
                <w:szCs w:val="22"/>
                <w:lang w:eastAsia="ru-RU"/>
              </w:rPr>
              <w:t>/</w:t>
            </w:r>
          </w:p>
          <w:p w:rsidR="00740C46" w:rsidRPr="00130633" w:rsidRDefault="00130633" w:rsidP="00130633">
            <w:pPr>
              <w:suppressAutoHyphens w:val="0"/>
              <w:spacing w:before="0" w:after="0" w:line="240" w:lineRule="auto"/>
              <w:ind w:firstLine="0"/>
              <w:jc w:val="left"/>
              <w:rPr>
                <w:b/>
                <w:bCs/>
                <w:lang w:eastAsia="ru-RU"/>
              </w:rPr>
            </w:pPr>
            <w:r>
              <w:rPr>
                <w:b/>
                <w:sz w:val="22"/>
                <w:szCs w:val="22"/>
                <w:lang w:eastAsia="ru-RU"/>
              </w:rPr>
              <w:t xml:space="preserve">  </w:t>
            </w:r>
            <w:proofErr w:type="spellStart"/>
            <w:r>
              <w:rPr>
                <w:b/>
                <w:sz w:val="22"/>
                <w:szCs w:val="22"/>
                <w:lang w:eastAsia="ru-RU"/>
              </w:rPr>
              <w:t>м.п</w:t>
            </w:r>
            <w:proofErr w:type="spellEnd"/>
            <w:r>
              <w:rPr>
                <w:b/>
                <w:sz w:val="22"/>
                <w:szCs w:val="22"/>
                <w:lang w:eastAsia="ru-RU"/>
              </w:rPr>
              <w:t>.</w:t>
            </w:r>
          </w:p>
          <w:p w:rsidR="00740C46" w:rsidRPr="00191B3B" w:rsidRDefault="00740C46" w:rsidP="00191B3B">
            <w:pPr>
              <w:suppressAutoHyphens w:val="0"/>
              <w:spacing w:before="0" w:after="0" w:line="240" w:lineRule="auto"/>
              <w:ind w:right="-2" w:firstLine="0"/>
              <w:rPr>
                <w:b/>
                <w:lang w:eastAsia="ru-RU"/>
              </w:rPr>
            </w:pPr>
          </w:p>
        </w:tc>
      </w:tr>
    </w:tbl>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114928" w:rsidRDefault="00114928" w:rsidP="00535688">
      <w:pPr>
        <w:suppressAutoHyphens w:val="0"/>
        <w:spacing w:before="0" w:after="0" w:line="240" w:lineRule="auto"/>
        <w:ind w:right="-2" w:firstLine="0"/>
        <w:jc w:val="right"/>
        <w:rPr>
          <w:bCs/>
          <w:sz w:val="22"/>
          <w:szCs w:val="22"/>
          <w:lang w:eastAsia="ru-RU"/>
        </w:rPr>
      </w:pPr>
    </w:p>
    <w:p w:rsidR="00535688" w:rsidRPr="00535688" w:rsidRDefault="00535688" w:rsidP="00535688">
      <w:pPr>
        <w:suppressAutoHyphens w:val="0"/>
        <w:spacing w:before="0" w:after="0" w:line="240" w:lineRule="auto"/>
        <w:ind w:right="-2" w:firstLine="0"/>
        <w:jc w:val="right"/>
        <w:rPr>
          <w:bCs/>
          <w:sz w:val="22"/>
          <w:szCs w:val="22"/>
          <w:lang w:eastAsia="ru-RU"/>
        </w:rPr>
      </w:pPr>
      <w:r w:rsidRPr="00535688">
        <w:rPr>
          <w:bCs/>
          <w:sz w:val="22"/>
          <w:szCs w:val="22"/>
          <w:lang w:eastAsia="ru-RU"/>
        </w:rPr>
        <w:lastRenderedPageBreak/>
        <w:t>Приложение № 3</w:t>
      </w:r>
    </w:p>
    <w:p w:rsidR="00535688" w:rsidRPr="00535688" w:rsidRDefault="00535688" w:rsidP="00535688">
      <w:pPr>
        <w:suppressAutoHyphens w:val="0"/>
        <w:spacing w:before="0" w:after="0" w:line="221" w:lineRule="auto"/>
        <w:ind w:right="-2" w:firstLine="709"/>
        <w:jc w:val="right"/>
        <w:rPr>
          <w:bCs/>
          <w:sz w:val="22"/>
          <w:szCs w:val="22"/>
          <w:lang w:eastAsia="ru-RU"/>
        </w:rPr>
      </w:pPr>
      <w:r w:rsidRPr="00535688">
        <w:rPr>
          <w:bCs/>
          <w:sz w:val="22"/>
          <w:szCs w:val="22"/>
          <w:lang w:eastAsia="ru-RU"/>
        </w:rPr>
        <w:t xml:space="preserve">к </w:t>
      </w:r>
      <w:r w:rsidR="00D179E2">
        <w:rPr>
          <w:bCs/>
          <w:sz w:val="22"/>
          <w:szCs w:val="22"/>
          <w:lang w:eastAsia="ru-RU"/>
        </w:rPr>
        <w:t>Д</w:t>
      </w:r>
      <w:r w:rsidRPr="00535688">
        <w:rPr>
          <w:bCs/>
          <w:sz w:val="22"/>
          <w:szCs w:val="22"/>
          <w:lang w:eastAsia="ru-RU"/>
        </w:rPr>
        <w:t xml:space="preserve">оговору №__________ </w:t>
      </w:r>
      <w:proofErr w:type="gramStart"/>
      <w:r w:rsidRPr="00535688">
        <w:rPr>
          <w:bCs/>
          <w:sz w:val="22"/>
          <w:szCs w:val="22"/>
          <w:lang w:eastAsia="ru-RU"/>
        </w:rPr>
        <w:t>от</w:t>
      </w:r>
      <w:proofErr w:type="gramEnd"/>
      <w:r w:rsidRPr="00535688">
        <w:rPr>
          <w:bCs/>
          <w:sz w:val="22"/>
          <w:szCs w:val="22"/>
          <w:lang w:eastAsia="ru-RU"/>
        </w:rPr>
        <w:t xml:space="preserve"> __________</w:t>
      </w:r>
    </w:p>
    <w:p w:rsidR="00535688" w:rsidRPr="00535688" w:rsidRDefault="00535688" w:rsidP="00535688">
      <w:pPr>
        <w:suppressAutoHyphens w:val="0"/>
        <w:spacing w:before="0" w:after="0" w:line="221" w:lineRule="auto"/>
        <w:ind w:right="-2" w:firstLine="709"/>
        <w:jc w:val="right"/>
        <w:rPr>
          <w:sz w:val="22"/>
          <w:szCs w:val="22"/>
          <w:lang w:eastAsia="ru-RU"/>
        </w:rPr>
      </w:pPr>
    </w:p>
    <w:p w:rsidR="00535688" w:rsidRPr="00535688" w:rsidRDefault="00535688" w:rsidP="00535688">
      <w:pPr>
        <w:suppressAutoHyphens w:val="0"/>
        <w:spacing w:before="0" w:after="0" w:line="240" w:lineRule="auto"/>
        <w:ind w:firstLine="0"/>
        <w:jc w:val="center"/>
        <w:rPr>
          <w:b/>
          <w:sz w:val="22"/>
          <w:szCs w:val="22"/>
          <w:lang w:eastAsia="ru-RU"/>
        </w:rPr>
      </w:pPr>
      <w:r w:rsidRPr="00535688">
        <w:rPr>
          <w:b/>
          <w:sz w:val="22"/>
          <w:szCs w:val="22"/>
          <w:lang w:eastAsia="ru-RU"/>
        </w:rPr>
        <w:t>(ФОРМА)</w:t>
      </w:r>
    </w:p>
    <w:p w:rsidR="00535688" w:rsidRPr="00535688" w:rsidRDefault="00535688" w:rsidP="00535688">
      <w:pPr>
        <w:suppressAutoHyphens w:val="0"/>
        <w:spacing w:before="0" w:after="0" w:line="240" w:lineRule="auto"/>
        <w:ind w:firstLine="0"/>
        <w:jc w:val="center"/>
        <w:rPr>
          <w:b/>
          <w:sz w:val="22"/>
          <w:szCs w:val="22"/>
          <w:lang w:eastAsia="ru-RU"/>
        </w:rPr>
      </w:pPr>
      <w:r w:rsidRPr="00535688">
        <w:rPr>
          <w:b/>
          <w:sz w:val="22"/>
          <w:szCs w:val="22"/>
          <w:lang w:eastAsia="ru-RU"/>
        </w:rPr>
        <w:t>Акт о завершении работ по Договору подряда</w:t>
      </w:r>
    </w:p>
    <w:p w:rsidR="00535688" w:rsidRPr="00535688" w:rsidRDefault="00535688" w:rsidP="00535688">
      <w:pPr>
        <w:tabs>
          <w:tab w:val="center" w:pos="4677"/>
          <w:tab w:val="left" w:pos="8256"/>
        </w:tabs>
        <w:suppressAutoHyphens w:val="0"/>
        <w:spacing w:before="0" w:after="0" w:line="240" w:lineRule="auto"/>
        <w:ind w:firstLine="0"/>
        <w:jc w:val="left"/>
        <w:rPr>
          <w:b/>
          <w:sz w:val="22"/>
          <w:szCs w:val="22"/>
          <w:lang w:eastAsia="ru-RU"/>
        </w:rPr>
      </w:pPr>
      <w:r w:rsidRPr="00535688">
        <w:rPr>
          <w:b/>
          <w:sz w:val="22"/>
          <w:szCs w:val="22"/>
          <w:lang w:eastAsia="ru-RU"/>
        </w:rPr>
        <w:tab/>
        <w:t>№_____ от «___»________201__ г.</w:t>
      </w:r>
      <w:r w:rsidRPr="00535688">
        <w:rPr>
          <w:b/>
          <w:sz w:val="22"/>
          <w:szCs w:val="22"/>
          <w:lang w:eastAsia="ru-RU"/>
        </w:rPr>
        <w:tab/>
      </w:r>
    </w:p>
    <w:p w:rsidR="00535688" w:rsidRPr="00535688" w:rsidRDefault="00535688" w:rsidP="00535688">
      <w:pPr>
        <w:suppressAutoHyphens w:val="0"/>
        <w:spacing w:before="0" w:after="0" w:line="240" w:lineRule="auto"/>
        <w:ind w:firstLine="0"/>
        <w:jc w:val="center"/>
        <w:rPr>
          <w:b/>
          <w:sz w:val="22"/>
          <w:szCs w:val="22"/>
          <w:lang w:eastAsia="ru-RU"/>
        </w:rPr>
      </w:pPr>
    </w:p>
    <w:tbl>
      <w:tblPr>
        <w:tblW w:w="0" w:type="auto"/>
        <w:tblLook w:val="04A0" w:firstRow="1" w:lastRow="0" w:firstColumn="1" w:lastColumn="0" w:noHBand="0" w:noVBand="1"/>
      </w:tblPr>
      <w:tblGrid>
        <w:gridCol w:w="4742"/>
        <w:gridCol w:w="4828"/>
      </w:tblGrid>
      <w:tr w:rsidR="00535688" w:rsidRPr="00535688" w:rsidTr="00535688">
        <w:trPr>
          <w:trHeight w:val="419"/>
        </w:trPr>
        <w:tc>
          <w:tcPr>
            <w:tcW w:w="5139" w:type="dxa"/>
            <w:shd w:val="clear" w:color="auto" w:fill="auto"/>
          </w:tcPr>
          <w:p w:rsidR="00535688" w:rsidRPr="00535688" w:rsidRDefault="00535688" w:rsidP="00535688">
            <w:pPr>
              <w:suppressAutoHyphens w:val="0"/>
              <w:spacing w:before="0" w:after="0" w:line="240" w:lineRule="auto"/>
              <w:ind w:firstLine="0"/>
              <w:rPr>
                <w:lang w:eastAsia="ru-RU"/>
              </w:rPr>
            </w:pPr>
            <w:r w:rsidRPr="00535688">
              <w:rPr>
                <w:sz w:val="22"/>
                <w:szCs w:val="22"/>
                <w:lang w:eastAsia="ru-RU"/>
              </w:rPr>
              <w:t>г. Сочи</w:t>
            </w:r>
          </w:p>
        </w:tc>
        <w:tc>
          <w:tcPr>
            <w:tcW w:w="5140" w:type="dxa"/>
            <w:shd w:val="clear" w:color="auto" w:fill="auto"/>
          </w:tcPr>
          <w:p w:rsidR="00535688" w:rsidRPr="00535688" w:rsidRDefault="00535688" w:rsidP="003E5E44">
            <w:pPr>
              <w:suppressAutoHyphens w:val="0"/>
              <w:spacing w:before="0" w:after="0" w:line="240" w:lineRule="auto"/>
              <w:ind w:firstLine="0"/>
              <w:jc w:val="right"/>
              <w:rPr>
                <w:lang w:eastAsia="ru-RU"/>
              </w:rPr>
            </w:pPr>
            <w:r w:rsidRPr="00535688">
              <w:rPr>
                <w:sz w:val="22"/>
                <w:szCs w:val="22"/>
                <w:lang w:eastAsia="ru-RU"/>
              </w:rPr>
              <w:t>«_____» _____________ 201</w:t>
            </w:r>
            <w:r w:rsidR="003E5E44">
              <w:rPr>
                <w:sz w:val="22"/>
                <w:szCs w:val="22"/>
                <w:lang w:eastAsia="ru-RU"/>
              </w:rPr>
              <w:t>7</w:t>
            </w:r>
            <w:r w:rsidRPr="00535688">
              <w:rPr>
                <w:sz w:val="22"/>
                <w:szCs w:val="22"/>
                <w:lang w:eastAsia="ru-RU"/>
              </w:rPr>
              <w:t xml:space="preserve"> г.</w:t>
            </w:r>
          </w:p>
        </w:tc>
      </w:tr>
    </w:tbl>
    <w:p w:rsidR="00535688" w:rsidRPr="00535688" w:rsidRDefault="00535688" w:rsidP="00535688">
      <w:pPr>
        <w:shd w:val="clear" w:color="auto" w:fill="FFFFFF"/>
        <w:suppressAutoHyphens w:val="0"/>
        <w:spacing w:before="0" w:after="0" w:line="270" w:lineRule="exact"/>
        <w:ind w:right="94" w:firstLine="708"/>
        <w:rPr>
          <w:sz w:val="22"/>
          <w:szCs w:val="22"/>
          <w:lang w:eastAsia="ru-RU"/>
        </w:rPr>
      </w:pPr>
      <w:r w:rsidRPr="00535688">
        <w:rPr>
          <w:b/>
          <w:sz w:val="22"/>
          <w:szCs w:val="22"/>
          <w:lang w:eastAsia="ru-RU"/>
        </w:rPr>
        <w:t>Непубличное акционерное общество «Красная поляна» (НАО «Красная поляна»)</w:t>
      </w:r>
      <w:r w:rsidRPr="00535688">
        <w:rPr>
          <w:sz w:val="22"/>
          <w:szCs w:val="22"/>
          <w:lang w:eastAsia="ru-RU"/>
        </w:rPr>
        <w:t xml:space="preserve">, в </w:t>
      </w:r>
      <w:proofErr w:type="gramStart"/>
      <w:r w:rsidRPr="00535688">
        <w:rPr>
          <w:sz w:val="22"/>
          <w:szCs w:val="22"/>
          <w:lang w:eastAsia="ru-RU"/>
        </w:rPr>
        <w:t>лице</w:t>
      </w:r>
      <w:proofErr w:type="gramEnd"/>
      <w:r w:rsidRPr="00535688">
        <w:rPr>
          <w:sz w:val="22"/>
          <w:szCs w:val="22"/>
          <w:lang w:eastAsia="ru-RU"/>
        </w:rPr>
        <w:t xml:space="preserve"> первого заместителя генерального директора Немцова Александра Вячеславовича, действующего на основании доверенности № _____ от _______________,</w:t>
      </w:r>
      <w:r w:rsidRPr="00535688">
        <w:rPr>
          <w:lang w:eastAsia="ru-RU"/>
        </w:rPr>
        <w:t xml:space="preserve"> </w:t>
      </w:r>
      <w:r w:rsidRPr="00535688">
        <w:rPr>
          <w:spacing w:val="-1"/>
          <w:sz w:val="22"/>
          <w:szCs w:val="22"/>
          <w:lang w:eastAsia="ru-RU"/>
        </w:rPr>
        <w:t xml:space="preserve"> с одной стороны, и</w:t>
      </w:r>
    </w:p>
    <w:p w:rsidR="00535688" w:rsidRPr="00535688" w:rsidRDefault="00535688" w:rsidP="00535688">
      <w:pPr>
        <w:suppressAutoHyphens w:val="0"/>
        <w:spacing w:before="0" w:after="0" w:line="240" w:lineRule="auto"/>
        <w:ind w:firstLine="709"/>
        <w:rPr>
          <w:sz w:val="22"/>
          <w:szCs w:val="22"/>
          <w:lang w:eastAsia="ru-RU"/>
        </w:rPr>
      </w:pPr>
      <w:r w:rsidRPr="00535688">
        <w:rPr>
          <w:b/>
          <w:sz w:val="22"/>
          <w:szCs w:val="22"/>
          <w:lang w:eastAsia="ru-RU"/>
        </w:rPr>
        <w:t>____________________________________________</w:t>
      </w:r>
      <w:r w:rsidRPr="00535688">
        <w:rPr>
          <w:sz w:val="22"/>
          <w:szCs w:val="22"/>
          <w:lang w:eastAsia="ru-RU"/>
        </w:rPr>
        <w:t xml:space="preserve"> с другой стороны,  совместно именуемые «Стороны», в соответствии с условиями Договора подряда № _________ от «____» _______201___г. (далее – «Договор»), подписали настоящий акт о завершении работ по Договору (далее – «Акт») о нижеследующем:</w:t>
      </w:r>
    </w:p>
    <w:p w:rsidR="00535688" w:rsidRPr="00535688" w:rsidRDefault="00535688" w:rsidP="00F6091A">
      <w:pPr>
        <w:numPr>
          <w:ilvl w:val="0"/>
          <w:numId w:val="8"/>
        </w:numPr>
        <w:suppressAutoHyphens w:val="0"/>
        <w:spacing w:before="0" w:after="200" w:line="276" w:lineRule="auto"/>
        <w:contextualSpacing/>
        <w:jc w:val="left"/>
        <w:rPr>
          <w:rFonts w:eastAsia="Calibri"/>
          <w:sz w:val="22"/>
          <w:szCs w:val="22"/>
          <w:lang w:eastAsia="en-US"/>
        </w:rPr>
      </w:pPr>
      <w:r w:rsidRPr="00535688">
        <w:rPr>
          <w:rFonts w:eastAsia="Calibri"/>
          <w:sz w:val="22"/>
          <w:szCs w:val="22"/>
          <w:lang w:eastAsia="en-US"/>
        </w:rPr>
        <w:t xml:space="preserve">Подрядчик выполнил в полном </w:t>
      </w:r>
      <w:proofErr w:type="gramStart"/>
      <w:r w:rsidRPr="00535688">
        <w:rPr>
          <w:rFonts w:eastAsia="Calibri"/>
          <w:sz w:val="22"/>
          <w:szCs w:val="22"/>
          <w:lang w:eastAsia="en-US"/>
        </w:rPr>
        <w:t>объеме</w:t>
      </w:r>
      <w:proofErr w:type="gramEnd"/>
      <w:r w:rsidRPr="00535688">
        <w:rPr>
          <w:rFonts w:eastAsia="Calibri"/>
          <w:sz w:val="22"/>
          <w:szCs w:val="22"/>
          <w:lang w:eastAsia="en-US"/>
        </w:rPr>
        <w:t xml:space="preserve">, а Заказчик принял работы на </w:t>
      </w:r>
      <w:r w:rsidR="00476907">
        <w:rPr>
          <w:rFonts w:eastAsia="Calibri"/>
          <w:sz w:val="22"/>
          <w:szCs w:val="22"/>
          <w:lang w:eastAsia="en-US"/>
        </w:rPr>
        <w:t>Объекте</w:t>
      </w:r>
      <w:r w:rsidRPr="00535688">
        <w:rPr>
          <w:rFonts w:eastAsia="Calibri"/>
          <w:sz w:val="22"/>
          <w:szCs w:val="22"/>
          <w:lang w:eastAsia="en-US"/>
        </w:rPr>
        <w:t xml:space="preserve">: «_____________________________» расположенный по адресу: </w:t>
      </w:r>
      <w:r w:rsidRPr="00535688">
        <w:rPr>
          <w:sz w:val="22"/>
          <w:szCs w:val="22"/>
          <w:lang w:eastAsia="ru-RU"/>
        </w:rPr>
        <w:t xml:space="preserve">Краснодарский край, г. Сочи, Адлерский район, с. Эстосадок, </w:t>
      </w:r>
      <w:r w:rsidRPr="00535688">
        <w:rPr>
          <w:sz w:val="22"/>
          <w:szCs w:val="22"/>
          <w:u w:val="single"/>
          <w:lang w:eastAsia="ru-RU"/>
        </w:rPr>
        <w:tab/>
      </w:r>
      <w:r w:rsidRPr="00535688">
        <w:rPr>
          <w:sz w:val="22"/>
          <w:szCs w:val="22"/>
          <w:u w:val="single"/>
          <w:lang w:eastAsia="ru-RU"/>
        </w:rPr>
        <w:tab/>
      </w:r>
      <w:r w:rsidRPr="00535688">
        <w:rPr>
          <w:sz w:val="22"/>
          <w:szCs w:val="22"/>
          <w:u w:val="single"/>
          <w:lang w:eastAsia="ru-RU"/>
        </w:rPr>
        <w:tab/>
      </w:r>
      <w:r w:rsidRPr="00535688">
        <w:rPr>
          <w:sz w:val="22"/>
          <w:szCs w:val="22"/>
          <w:u w:val="single"/>
          <w:lang w:eastAsia="ru-RU"/>
        </w:rPr>
        <w:tab/>
      </w:r>
      <w:r w:rsidRPr="00535688">
        <w:rPr>
          <w:sz w:val="22"/>
          <w:szCs w:val="22"/>
          <w:u w:val="single"/>
          <w:lang w:eastAsia="ru-RU"/>
        </w:rPr>
        <w:tab/>
      </w:r>
      <w:r w:rsidRPr="00535688">
        <w:rPr>
          <w:sz w:val="22"/>
          <w:szCs w:val="22"/>
          <w:u w:val="single"/>
          <w:lang w:eastAsia="ru-RU"/>
        </w:rPr>
        <w:tab/>
        <w:t>.</w:t>
      </w:r>
    </w:p>
    <w:p w:rsidR="00535688" w:rsidRPr="00535688" w:rsidRDefault="00535688" w:rsidP="00F6091A">
      <w:pPr>
        <w:numPr>
          <w:ilvl w:val="0"/>
          <w:numId w:val="8"/>
        </w:numPr>
        <w:suppressAutoHyphens w:val="0"/>
        <w:spacing w:before="0" w:after="200" w:line="276" w:lineRule="auto"/>
        <w:contextualSpacing/>
        <w:jc w:val="left"/>
        <w:rPr>
          <w:rFonts w:eastAsia="Calibri"/>
          <w:sz w:val="22"/>
          <w:szCs w:val="22"/>
          <w:lang w:eastAsia="en-US"/>
        </w:rPr>
      </w:pPr>
      <w:r w:rsidRPr="00535688">
        <w:rPr>
          <w:rFonts w:eastAsia="Calibri"/>
          <w:sz w:val="22"/>
          <w:szCs w:val="22"/>
          <w:lang w:eastAsia="en-US"/>
        </w:rPr>
        <w:t>Общая стоимость выполненных Видов Работ по актам выполненных работ составила</w:t>
      </w:r>
      <w:proofErr w:type="gramStart"/>
      <w:r w:rsidRPr="00535688">
        <w:rPr>
          <w:rFonts w:eastAsia="Calibri"/>
          <w:sz w:val="22"/>
          <w:szCs w:val="22"/>
          <w:lang w:eastAsia="en-US"/>
        </w:rPr>
        <w:t xml:space="preserve">: _____________ (_____________) </w:t>
      </w:r>
      <w:proofErr w:type="gramEnd"/>
      <w:r w:rsidRPr="00535688">
        <w:rPr>
          <w:rFonts w:eastAsia="Calibri"/>
          <w:sz w:val="22"/>
          <w:szCs w:val="22"/>
          <w:lang w:eastAsia="en-US"/>
        </w:rPr>
        <w:t>рублей.</w:t>
      </w:r>
    </w:p>
    <w:p w:rsidR="00535688" w:rsidRPr="00535688" w:rsidRDefault="00535688" w:rsidP="00F6091A">
      <w:pPr>
        <w:numPr>
          <w:ilvl w:val="0"/>
          <w:numId w:val="8"/>
        </w:numPr>
        <w:suppressAutoHyphens w:val="0"/>
        <w:spacing w:before="0" w:after="200" w:line="276" w:lineRule="auto"/>
        <w:contextualSpacing/>
        <w:jc w:val="left"/>
        <w:rPr>
          <w:rFonts w:eastAsia="Calibri"/>
          <w:sz w:val="22"/>
          <w:szCs w:val="22"/>
          <w:lang w:eastAsia="en-US"/>
        </w:rPr>
      </w:pPr>
      <w:r w:rsidRPr="00535688">
        <w:rPr>
          <w:rFonts w:eastAsia="Calibri"/>
          <w:sz w:val="22"/>
          <w:szCs w:val="22"/>
          <w:lang w:eastAsia="en-US"/>
        </w:rPr>
        <w:t>Стоимость без НДС _____________ руб.</w:t>
      </w:r>
    </w:p>
    <w:p w:rsidR="00535688" w:rsidRPr="00535688" w:rsidRDefault="00535688" w:rsidP="00535688">
      <w:pPr>
        <w:suppressAutoHyphens w:val="0"/>
        <w:spacing w:before="0" w:after="200" w:line="276" w:lineRule="auto"/>
        <w:ind w:left="720" w:firstLine="0"/>
        <w:contextualSpacing/>
        <w:rPr>
          <w:rFonts w:eastAsia="Calibri"/>
          <w:sz w:val="22"/>
          <w:szCs w:val="22"/>
          <w:lang w:eastAsia="en-US"/>
        </w:rPr>
      </w:pPr>
      <w:r w:rsidRPr="00535688">
        <w:rPr>
          <w:rFonts w:eastAsia="Calibri"/>
          <w:sz w:val="22"/>
          <w:szCs w:val="22"/>
          <w:lang w:eastAsia="en-US"/>
        </w:rPr>
        <w:t>НДС ______________ руб.</w:t>
      </w:r>
    </w:p>
    <w:p w:rsidR="00535688" w:rsidRPr="00535688" w:rsidRDefault="00535688" w:rsidP="00535688">
      <w:pPr>
        <w:suppressAutoHyphens w:val="0"/>
        <w:spacing w:before="0" w:after="200" w:line="276" w:lineRule="auto"/>
        <w:ind w:left="720" w:firstLine="0"/>
        <w:contextualSpacing/>
        <w:rPr>
          <w:rFonts w:eastAsia="Calibri"/>
          <w:sz w:val="22"/>
          <w:szCs w:val="22"/>
          <w:lang w:eastAsia="en-US"/>
        </w:rPr>
      </w:pPr>
      <w:r w:rsidRPr="00535688">
        <w:rPr>
          <w:rFonts w:eastAsia="Calibri"/>
          <w:sz w:val="22"/>
          <w:szCs w:val="22"/>
          <w:lang w:eastAsia="en-US"/>
        </w:rPr>
        <w:t>Всего с НДС _______________ руб.</w:t>
      </w:r>
    </w:p>
    <w:p w:rsidR="00535688" w:rsidRPr="00535688" w:rsidRDefault="00535688" w:rsidP="00F6091A">
      <w:pPr>
        <w:numPr>
          <w:ilvl w:val="0"/>
          <w:numId w:val="8"/>
        </w:numPr>
        <w:suppressAutoHyphens w:val="0"/>
        <w:spacing w:before="0" w:after="200" w:line="276" w:lineRule="auto"/>
        <w:contextualSpacing/>
        <w:jc w:val="left"/>
        <w:rPr>
          <w:rFonts w:eastAsia="Calibri"/>
          <w:sz w:val="22"/>
          <w:szCs w:val="22"/>
          <w:lang w:eastAsia="en-US"/>
        </w:rPr>
      </w:pPr>
      <w:r w:rsidRPr="00535688">
        <w:rPr>
          <w:rFonts w:eastAsia="Calibri"/>
          <w:sz w:val="22"/>
          <w:szCs w:val="22"/>
          <w:lang w:eastAsia="en-US"/>
        </w:rPr>
        <w:t>Настоящий А</w:t>
      </w:r>
      <w:proofErr w:type="gramStart"/>
      <w:r w:rsidRPr="00535688">
        <w:rPr>
          <w:rFonts w:eastAsia="Calibri"/>
          <w:sz w:val="22"/>
          <w:szCs w:val="22"/>
          <w:lang w:eastAsia="en-US"/>
        </w:rPr>
        <w:t>кт вст</w:t>
      </w:r>
      <w:proofErr w:type="gramEnd"/>
      <w:r w:rsidRPr="00535688">
        <w:rPr>
          <w:rFonts w:eastAsia="Calibri"/>
          <w:sz w:val="22"/>
          <w:szCs w:val="22"/>
          <w:lang w:eastAsia="en-US"/>
        </w:rPr>
        <w:t>упает в силу с момента его подписания Сторонами.</w:t>
      </w:r>
    </w:p>
    <w:p w:rsidR="00535688" w:rsidRPr="00535688" w:rsidRDefault="00535688" w:rsidP="00F6091A">
      <w:pPr>
        <w:numPr>
          <w:ilvl w:val="0"/>
          <w:numId w:val="8"/>
        </w:numPr>
        <w:suppressAutoHyphens w:val="0"/>
        <w:spacing w:before="0" w:after="200" w:line="276" w:lineRule="auto"/>
        <w:contextualSpacing/>
        <w:jc w:val="left"/>
        <w:rPr>
          <w:rFonts w:eastAsia="Calibri"/>
          <w:sz w:val="22"/>
          <w:szCs w:val="22"/>
          <w:lang w:eastAsia="en-US"/>
        </w:rPr>
      </w:pPr>
      <w:r w:rsidRPr="00535688">
        <w:rPr>
          <w:rFonts w:eastAsia="Calibri"/>
          <w:sz w:val="22"/>
          <w:szCs w:val="22"/>
          <w:lang w:eastAsia="en-US"/>
        </w:rPr>
        <w:t xml:space="preserve">Акт составлен в ___ (_____) </w:t>
      </w:r>
      <w:proofErr w:type="gramStart"/>
      <w:r w:rsidRPr="00535688">
        <w:rPr>
          <w:rFonts w:eastAsia="Calibri"/>
          <w:sz w:val="22"/>
          <w:szCs w:val="22"/>
          <w:lang w:eastAsia="en-US"/>
        </w:rPr>
        <w:t>экземплярах</w:t>
      </w:r>
      <w:proofErr w:type="gramEnd"/>
      <w:r w:rsidRPr="00535688">
        <w:rPr>
          <w:rFonts w:eastAsia="Calibri"/>
          <w:sz w:val="22"/>
          <w:szCs w:val="22"/>
          <w:lang w:eastAsia="en-US"/>
        </w:rPr>
        <w:t>, имеющих одинаковую юридическую силу: ___ (____) – для Заказчика и ___ (_____) – для Подрядчика.</w:t>
      </w:r>
    </w:p>
    <w:p w:rsidR="00535688" w:rsidRPr="00535688" w:rsidRDefault="00535688" w:rsidP="00F6091A">
      <w:pPr>
        <w:numPr>
          <w:ilvl w:val="0"/>
          <w:numId w:val="8"/>
        </w:numPr>
        <w:suppressAutoHyphens w:val="0"/>
        <w:spacing w:before="0" w:after="200" w:line="360" w:lineRule="auto"/>
        <w:contextualSpacing/>
        <w:jc w:val="left"/>
        <w:rPr>
          <w:rFonts w:eastAsia="Calibri"/>
          <w:sz w:val="22"/>
          <w:szCs w:val="22"/>
          <w:lang w:eastAsia="en-US"/>
        </w:rPr>
      </w:pPr>
      <w:r w:rsidRPr="00535688">
        <w:rPr>
          <w:rFonts w:eastAsia="Calibri"/>
          <w:sz w:val="22"/>
          <w:szCs w:val="22"/>
          <w:lang w:eastAsia="en-US"/>
        </w:rPr>
        <w:t>Подписи сторон.</w:t>
      </w:r>
    </w:p>
    <w:tbl>
      <w:tblPr>
        <w:tblW w:w="9889" w:type="dxa"/>
        <w:jc w:val="center"/>
        <w:tblLook w:val="01E0" w:firstRow="1" w:lastRow="1" w:firstColumn="1" w:lastColumn="1" w:noHBand="0" w:noVBand="0"/>
      </w:tblPr>
      <w:tblGrid>
        <w:gridCol w:w="5211"/>
        <w:gridCol w:w="4678"/>
      </w:tblGrid>
      <w:tr w:rsidR="00535688" w:rsidRPr="00535688" w:rsidTr="00535688">
        <w:trPr>
          <w:trHeight w:val="567"/>
          <w:jc w:val="center"/>
        </w:trPr>
        <w:tc>
          <w:tcPr>
            <w:tcW w:w="5211" w:type="dxa"/>
          </w:tcPr>
          <w:p w:rsidR="00535688" w:rsidRPr="00535688" w:rsidRDefault="00535688" w:rsidP="00535688">
            <w:pPr>
              <w:suppressAutoHyphens w:val="0"/>
              <w:spacing w:before="0" w:after="0" w:line="221" w:lineRule="auto"/>
              <w:ind w:right="-2" w:firstLine="0"/>
              <w:rPr>
                <w:b/>
                <w:lang w:eastAsia="ru-RU"/>
              </w:rPr>
            </w:pPr>
            <w:r w:rsidRPr="00535688">
              <w:rPr>
                <w:b/>
                <w:sz w:val="22"/>
                <w:szCs w:val="22"/>
                <w:lang w:eastAsia="ru-RU"/>
              </w:rPr>
              <w:t>Заказчик:</w:t>
            </w:r>
          </w:p>
          <w:p w:rsidR="00535688" w:rsidRPr="00535688" w:rsidRDefault="00535688" w:rsidP="00535688">
            <w:pPr>
              <w:suppressAutoHyphens w:val="0"/>
              <w:spacing w:before="0" w:after="0" w:line="221" w:lineRule="auto"/>
              <w:ind w:right="-2" w:firstLine="0"/>
              <w:jc w:val="left"/>
              <w:rPr>
                <w:b/>
                <w:lang w:eastAsia="ru-RU"/>
              </w:rPr>
            </w:pPr>
            <w:r w:rsidRPr="00535688">
              <w:rPr>
                <w:b/>
                <w:sz w:val="22"/>
                <w:szCs w:val="22"/>
                <w:lang w:eastAsia="ru-RU"/>
              </w:rPr>
              <w:t>НАО «Красная поляна»</w:t>
            </w:r>
          </w:p>
          <w:p w:rsidR="00535688" w:rsidRPr="00535688" w:rsidRDefault="00535688" w:rsidP="00535688">
            <w:pPr>
              <w:suppressAutoHyphens w:val="0"/>
              <w:spacing w:before="0" w:after="0" w:line="221" w:lineRule="auto"/>
              <w:ind w:right="-2" w:firstLine="0"/>
              <w:jc w:val="left"/>
              <w:rPr>
                <w:b/>
                <w:lang w:eastAsia="ru-RU"/>
              </w:rPr>
            </w:pPr>
          </w:p>
          <w:p w:rsidR="00535688" w:rsidRPr="00535688" w:rsidRDefault="00535688" w:rsidP="00535688">
            <w:pPr>
              <w:suppressAutoHyphens w:val="0"/>
              <w:spacing w:before="0" w:after="0" w:line="221" w:lineRule="auto"/>
              <w:ind w:right="-2" w:firstLine="0"/>
              <w:jc w:val="left"/>
              <w:rPr>
                <w:b/>
                <w:lang w:eastAsia="ru-RU"/>
              </w:rPr>
            </w:pPr>
          </w:p>
          <w:p w:rsidR="00535688" w:rsidRPr="00535688" w:rsidRDefault="00535688" w:rsidP="00535688">
            <w:pPr>
              <w:suppressAutoHyphens w:val="0"/>
              <w:spacing w:before="0" w:after="0" w:line="221" w:lineRule="auto"/>
              <w:ind w:right="-2" w:firstLine="0"/>
              <w:jc w:val="left"/>
              <w:rPr>
                <w:b/>
                <w:lang w:eastAsia="ru-RU"/>
              </w:rPr>
            </w:pPr>
          </w:p>
          <w:p w:rsidR="00535688" w:rsidRPr="00535688" w:rsidRDefault="00535688" w:rsidP="00535688">
            <w:pPr>
              <w:suppressAutoHyphens w:val="0"/>
              <w:spacing w:before="0" w:after="0" w:line="221" w:lineRule="auto"/>
              <w:ind w:right="-2" w:firstLine="0"/>
              <w:jc w:val="left"/>
              <w:rPr>
                <w:b/>
                <w:lang w:eastAsia="ru-RU"/>
              </w:rPr>
            </w:pPr>
          </w:p>
          <w:p w:rsidR="00535688" w:rsidRPr="00535688" w:rsidRDefault="00535688" w:rsidP="00535688">
            <w:pPr>
              <w:suppressAutoHyphens w:val="0"/>
              <w:spacing w:before="0" w:after="0" w:line="221" w:lineRule="auto"/>
              <w:ind w:right="-2" w:firstLine="0"/>
              <w:jc w:val="left"/>
              <w:rPr>
                <w:b/>
                <w:lang w:eastAsia="ru-RU"/>
              </w:rPr>
            </w:pPr>
            <w:r w:rsidRPr="00535688">
              <w:rPr>
                <w:b/>
                <w:sz w:val="22"/>
                <w:szCs w:val="22"/>
                <w:lang w:eastAsia="ru-RU"/>
              </w:rPr>
              <w:t>____________________/________________/</w:t>
            </w:r>
          </w:p>
          <w:p w:rsidR="00535688" w:rsidRPr="00535688" w:rsidRDefault="00535688" w:rsidP="00535688">
            <w:pPr>
              <w:suppressAutoHyphens w:val="0"/>
              <w:spacing w:before="0" w:after="0" w:line="221" w:lineRule="auto"/>
              <w:ind w:right="-2" w:firstLine="0"/>
              <w:rPr>
                <w:b/>
                <w:lang w:eastAsia="ru-RU"/>
              </w:rPr>
            </w:pPr>
            <w:r w:rsidRPr="00535688">
              <w:rPr>
                <w:b/>
                <w:sz w:val="22"/>
                <w:szCs w:val="22"/>
                <w:lang w:eastAsia="ru-RU"/>
              </w:rPr>
              <w:t>м.п.</w:t>
            </w:r>
          </w:p>
        </w:tc>
        <w:tc>
          <w:tcPr>
            <w:tcW w:w="4678" w:type="dxa"/>
          </w:tcPr>
          <w:p w:rsidR="00535688" w:rsidRPr="00535688" w:rsidRDefault="00535688" w:rsidP="00535688">
            <w:pPr>
              <w:suppressAutoHyphens w:val="0"/>
              <w:spacing w:before="0" w:after="0" w:line="221" w:lineRule="auto"/>
              <w:ind w:right="-2" w:firstLine="0"/>
              <w:rPr>
                <w:b/>
                <w:bCs/>
                <w:lang w:eastAsia="ru-RU"/>
              </w:rPr>
            </w:pPr>
            <w:r w:rsidRPr="00535688">
              <w:rPr>
                <w:b/>
                <w:sz w:val="22"/>
                <w:szCs w:val="22"/>
                <w:lang w:eastAsia="ru-RU"/>
              </w:rPr>
              <w:t>Подрядчик</w:t>
            </w:r>
            <w:r w:rsidRPr="00535688">
              <w:rPr>
                <w:b/>
                <w:bCs/>
                <w:sz w:val="22"/>
                <w:szCs w:val="22"/>
                <w:lang w:eastAsia="ru-RU"/>
              </w:rPr>
              <w:t>:</w:t>
            </w:r>
          </w:p>
          <w:p w:rsidR="00535688" w:rsidRPr="00535688" w:rsidRDefault="00535688" w:rsidP="00535688">
            <w:pPr>
              <w:suppressAutoHyphens w:val="0"/>
              <w:spacing w:before="0" w:after="0" w:line="240" w:lineRule="auto"/>
              <w:ind w:firstLine="0"/>
              <w:jc w:val="left"/>
              <w:rPr>
                <w:b/>
                <w:u w:val="single"/>
                <w:lang w:eastAsia="ru-RU"/>
              </w:rPr>
            </w:pPr>
            <w:r w:rsidRPr="00535688">
              <w:rPr>
                <w:b/>
                <w:sz w:val="22"/>
                <w:szCs w:val="22"/>
                <w:u w:val="single"/>
                <w:lang w:eastAsia="ru-RU"/>
              </w:rPr>
              <w:t>____________________________________</w:t>
            </w:r>
          </w:p>
          <w:p w:rsidR="00535688" w:rsidRPr="00535688" w:rsidRDefault="00535688" w:rsidP="00535688">
            <w:pPr>
              <w:suppressAutoHyphens w:val="0"/>
              <w:spacing w:before="0" w:after="0" w:line="240" w:lineRule="auto"/>
              <w:ind w:firstLine="0"/>
              <w:jc w:val="left"/>
              <w:rPr>
                <w:b/>
                <w:lang w:eastAsia="ru-RU"/>
              </w:rPr>
            </w:pPr>
            <w:r w:rsidRPr="00535688">
              <w:rPr>
                <w:b/>
                <w:sz w:val="22"/>
                <w:szCs w:val="22"/>
                <w:lang w:eastAsia="ru-RU"/>
              </w:rPr>
              <w:t>____________________________________</w:t>
            </w:r>
          </w:p>
          <w:p w:rsidR="00535688" w:rsidRPr="00535688" w:rsidRDefault="00535688" w:rsidP="00535688">
            <w:pPr>
              <w:suppressAutoHyphens w:val="0"/>
              <w:spacing w:before="0" w:after="0" w:line="240" w:lineRule="auto"/>
              <w:ind w:firstLine="0"/>
              <w:jc w:val="left"/>
              <w:rPr>
                <w:b/>
                <w:lang w:eastAsia="ru-RU"/>
              </w:rPr>
            </w:pPr>
          </w:p>
          <w:p w:rsidR="00535688" w:rsidRPr="00535688" w:rsidRDefault="00535688" w:rsidP="00535688">
            <w:pPr>
              <w:suppressAutoHyphens w:val="0"/>
              <w:spacing w:before="0" w:after="0" w:line="240" w:lineRule="auto"/>
              <w:ind w:firstLine="0"/>
              <w:jc w:val="left"/>
              <w:rPr>
                <w:b/>
                <w:lang w:eastAsia="ru-RU"/>
              </w:rPr>
            </w:pPr>
          </w:p>
          <w:p w:rsidR="00535688" w:rsidRPr="00535688" w:rsidRDefault="00535688" w:rsidP="00535688">
            <w:pPr>
              <w:suppressAutoHyphens w:val="0"/>
              <w:spacing w:before="0" w:after="0" w:line="240" w:lineRule="auto"/>
              <w:ind w:firstLine="0"/>
              <w:jc w:val="left"/>
              <w:rPr>
                <w:b/>
                <w:lang w:eastAsia="ru-RU"/>
              </w:rPr>
            </w:pPr>
          </w:p>
          <w:p w:rsidR="00535688" w:rsidRPr="00535688" w:rsidRDefault="00535688" w:rsidP="00535688">
            <w:pPr>
              <w:suppressAutoHyphens w:val="0"/>
              <w:spacing w:before="0" w:after="0" w:line="240" w:lineRule="auto"/>
              <w:ind w:firstLine="0"/>
              <w:jc w:val="left"/>
              <w:rPr>
                <w:b/>
                <w:lang w:eastAsia="ru-RU"/>
              </w:rPr>
            </w:pPr>
            <w:r w:rsidRPr="00535688">
              <w:rPr>
                <w:b/>
                <w:sz w:val="22"/>
                <w:szCs w:val="22"/>
                <w:lang w:eastAsia="ru-RU"/>
              </w:rPr>
              <w:t>_______________/ ________________ /</w:t>
            </w:r>
          </w:p>
          <w:p w:rsidR="00535688" w:rsidRPr="00535688" w:rsidRDefault="00535688" w:rsidP="00535688">
            <w:pPr>
              <w:suppressAutoHyphens w:val="0"/>
              <w:spacing w:before="0" w:after="0" w:line="221" w:lineRule="auto"/>
              <w:ind w:right="-2" w:firstLine="0"/>
              <w:rPr>
                <w:b/>
                <w:lang w:eastAsia="ru-RU"/>
              </w:rPr>
            </w:pPr>
            <w:r w:rsidRPr="00535688">
              <w:rPr>
                <w:b/>
                <w:sz w:val="22"/>
                <w:szCs w:val="22"/>
                <w:lang w:eastAsia="ru-RU"/>
              </w:rPr>
              <w:t>м.п.</w:t>
            </w:r>
          </w:p>
          <w:p w:rsidR="00535688" w:rsidRPr="00535688" w:rsidRDefault="00535688" w:rsidP="00535688">
            <w:pPr>
              <w:suppressAutoHyphens w:val="0"/>
              <w:spacing w:before="0" w:after="0" w:line="221" w:lineRule="auto"/>
              <w:ind w:right="-2" w:firstLine="0"/>
              <w:rPr>
                <w:b/>
                <w:lang w:eastAsia="ru-RU"/>
              </w:rPr>
            </w:pPr>
          </w:p>
        </w:tc>
      </w:tr>
    </w:tbl>
    <w:p w:rsidR="00535688" w:rsidRPr="00535688" w:rsidRDefault="00535688" w:rsidP="00535688">
      <w:pPr>
        <w:suppressAutoHyphens w:val="0"/>
        <w:spacing w:before="0" w:after="0" w:line="240" w:lineRule="auto"/>
        <w:ind w:firstLine="0"/>
        <w:jc w:val="center"/>
        <w:rPr>
          <w:b/>
          <w:sz w:val="22"/>
          <w:szCs w:val="22"/>
          <w:lang w:eastAsia="ru-RU"/>
        </w:rPr>
      </w:pPr>
      <w:r w:rsidRPr="00535688">
        <w:rPr>
          <w:b/>
          <w:sz w:val="22"/>
          <w:szCs w:val="22"/>
          <w:lang w:eastAsia="ru-RU"/>
        </w:rPr>
        <w:t>ФОРМА СОГЛАСОВАНА</w:t>
      </w:r>
    </w:p>
    <w:p w:rsidR="00535688" w:rsidRPr="00535688" w:rsidRDefault="00535688" w:rsidP="00535688">
      <w:pPr>
        <w:suppressAutoHyphens w:val="0"/>
        <w:spacing w:before="0" w:after="0" w:line="240" w:lineRule="auto"/>
        <w:ind w:right="-114" w:firstLine="0"/>
        <w:jc w:val="right"/>
        <w:rPr>
          <w:sz w:val="22"/>
          <w:szCs w:val="22"/>
          <w:lang w:eastAsia="ru-RU"/>
        </w:rPr>
      </w:pPr>
    </w:p>
    <w:tbl>
      <w:tblPr>
        <w:tblW w:w="9889" w:type="dxa"/>
        <w:jc w:val="center"/>
        <w:tblLook w:val="01E0" w:firstRow="1" w:lastRow="1" w:firstColumn="1" w:lastColumn="1" w:noHBand="0" w:noVBand="0"/>
      </w:tblPr>
      <w:tblGrid>
        <w:gridCol w:w="5211"/>
        <w:gridCol w:w="4678"/>
      </w:tblGrid>
      <w:tr w:rsidR="00B83E5E" w:rsidRPr="00535688" w:rsidTr="00535688">
        <w:trPr>
          <w:trHeight w:val="567"/>
          <w:jc w:val="center"/>
        </w:trPr>
        <w:tc>
          <w:tcPr>
            <w:tcW w:w="5211" w:type="dxa"/>
          </w:tcPr>
          <w:p w:rsidR="00B83E5E" w:rsidRPr="00826698" w:rsidRDefault="00B83E5E" w:rsidP="00CA0847">
            <w:pPr>
              <w:suppressAutoHyphens w:val="0"/>
              <w:spacing w:before="0" w:after="0" w:line="240" w:lineRule="auto"/>
              <w:ind w:firstLine="0"/>
              <w:jc w:val="left"/>
              <w:rPr>
                <w:b/>
                <w:lang w:eastAsia="ru-RU"/>
              </w:rPr>
            </w:pPr>
            <w:r>
              <w:rPr>
                <w:b/>
                <w:sz w:val="22"/>
                <w:szCs w:val="22"/>
                <w:lang w:eastAsia="ru-RU"/>
              </w:rPr>
              <w:t>Заказчик:</w:t>
            </w:r>
          </w:p>
          <w:p w:rsidR="00B83E5E" w:rsidRPr="00826698" w:rsidRDefault="00B83E5E" w:rsidP="00CA0847">
            <w:pPr>
              <w:suppressAutoHyphens w:val="0"/>
              <w:spacing w:before="0" w:after="0" w:line="240" w:lineRule="auto"/>
              <w:ind w:firstLine="0"/>
              <w:jc w:val="left"/>
              <w:rPr>
                <w:b/>
                <w:lang w:eastAsia="ru-RU"/>
              </w:rPr>
            </w:pPr>
            <w:r w:rsidRPr="00826698">
              <w:rPr>
                <w:b/>
                <w:sz w:val="22"/>
                <w:szCs w:val="22"/>
                <w:lang w:eastAsia="ru-RU"/>
              </w:rPr>
              <w:t>Первый заместитель Генерального директора</w:t>
            </w:r>
          </w:p>
          <w:p w:rsidR="00B83E5E" w:rsidRPr="00826698" w:rsidRDefault="00B83E5E" w:rsidP="00CA0847">
            <w:pPr>
              <w:suppressAutoHyphens w:val="0"/>
              <w:spacing w:before="0" w:after="0" w:line="240" w:lineRule="auto"/>
              <w:ind w:firstLine="0"/>
              <w:jc w:val="left"/>
              <w:rPr>
                <w:b/>
                <w:lang w:eastAsia="ru-RU"/>
              </w:rPr>
            </w:pPr>
            <w:r w:rsidRPr="00826698">
              <w:rPr>
                <w:b/>
                <w:sz w:val="22"/>
                <w:szCs w:val="22"/>
                <w:lang w:eastAsia="ru-RU"/>
              </w:rPr>
              <w:t>НАО «Красная поляна»</w:t>
            </w:r>
          </w:p>
          <w:p w:rsidR="00B83E5E" w:rsidRPr="00826698" w:rsidRDefault="00B83E5E" w:rsidP="00CA0847">
            <w:pPr>
              <w:suppressAutoHyphens w:val="0"/>
              <w:spacing w:before="0" w:after="0" w:line="240" w:lineRule="auto"/>
              <w:ind w:firstLine="0"/>
              <w:jc w:val="left"/>
              <w:rPr>
                <w:b/>
                <w:lang w:eastAsia="ru-RU"/>
              </w:rPr>
            </w:pPr>
          </w:p>
          <w:p w:rsidR="00B83E5E" w:rsidRPr="00826698" w:rsidRDefault="00B83E5E" w:rsidP="00CA0847">
            <w:pPr>
              <w:suppressAutoHyphens w:val="0"/>
              <w:spacing w:before="0" w:after="0" w:line="240" w:lineRule="auto"/>
              <w:ind w:firstLine="0"/>
              <w:jc w:val="left"/>
              <w:rPr>
                <w:b/>
                <w:lang w:eastAsia="ru-RU"/>
              </w:rPr>
            </w:pPr>
            <w:r w:rsidRPr="00826698">
              <w:rPr>
                <w:b/>
                <w:sz w:val="22"/>
                <w:szCs w:val="22"/>
                <w:lang w:eastAsia="ru-RU"/>
              </w:rPr>
              <w:t>__________________/А.В. Немцов/</w:t>
            </w:r>
          </w:p>
          <w:p w:rsidR="00B83E5E" w:rsidRPr="00535688" w:rsidRDefault="00B83E5E" w:rsidP="00535688">
            <w:pPr>
              <w:suppressAutoHyphens w:val="0"/>
              <w:spacing w:before="0" w:after="0" w:line="240" w:lineRule="auto"/>
              <w:ind w:right="-2" w:firstLine="0"/>
              <w:rPr>
                <w:b/>
                <w:lang w:eastAsia="ru-RU"/>
              </w:rPr>
            </w:pPr>
            <w:r w:rsidRPr="00826698">
              <w:rPr>
                <w:b/>
                <w:sz w:val="22"/>
                <w:szCs w:val="22"/>
                <w:lang w:eastAsia="ru-RU"/>
              </w:rPr>
              <w:t xml:space="preserve"> м.п.</w:t>
            </w:r>
          </w:p>
        </w:tc>
        <w:tc>
          <w:tcPr>
            <w:tcW w:w="4678" w:type="dxa"/>
          </w:tcPr>
          <w:p w:rsidR="00FE6413" w:rsidRPr="00826698" w:rsidRDefault="00FE6413" w:rsidP="00FE6413">
            <w:pPr>
              <w:suppressAutoHyphens w:val="0"/>
              <w:spacing w:before="0" w:after="0" w:line="240" w:lineRule="auto"/>
              <w:ind w:firstLine="0"/>
              <w:jc w:val="left"/>
              <w:rPr>
                <w:b/>
                <w:lang w:eastAsia="ru-RU"/>
              </w:rPr>
            </w:pPr>
            <w:r>
              <w:rPr>
                <w:b/>
                <w:sz w:val="22"/>
                <w:szCs w:val="22"/>
                <w:lang w:eastAsia="ru-RU"/>
              </w:rPr>
              <w:t>Подрядчик:</w:t>
            </w:r>
          </w:p>
          <w:p w:rsidR="00FE6413" w:rsidRPr="00826698" w:rsidRDefault="00FE6413" w:rsidP="00FE6413">
            <w:pPr>
              <w:tabs>
                <w:tab w:val="left" w:pos="720"/>
                <w:tab w:val="right" w:pos="3898"/>
              </w:tabs>
              <w:suppressAutoHyphens w:val="0"/>
              <w:spacing w:before="0" w:after="0" w:line="240" w:lineRule="auto"/>
              <w:ind w:firstLine="0"/>
              <w:jc w:val="left"/>
              <w:rPr>
                <w:b/>
                <w:lang w:eastAsia="ru-RU"/>
              </w:rPr>
            </w:pPr>
            <w:r w:rsidRPr="00826698">
              <w:rPr>
                <w:b/>
                <w:sz w:val="22"/>
                <w:szCs w:val="22"/>
                <w:lang w:eastAsia="ru-RU"/>
              </w:rPr>
              <w:t>Генеральный директор</w:t>
            </w:r>
          </w:p>
          <w:p w:rsidR="00FE6413" w:rsidRDefault="00FE6413" w:rsidP="00FE6413">
            <w:pPr>
              <w:tabs>
                <w:tab w:val="left" w:pos="720"/>
                <w:tab w:val="right" w:pos="3898"/>
              </w:tabs>
              <w:suppressAutoHyphens w:val="0"/>
              <w:spacing w:before="0" w:after="0" w:line="240" w:lineRule="auto"/>
              <w:ind w:firstLine="0"/>
              <w:jc w:val="left"/>
              <w:rPr>
                <w:b/>
                <w:lang w:eastAsia="ru-RU"/>
              </w:rPr>
            </w:pPr>
          </w:p>
          <w:p w:rsidR="00114928" w:rsidRDefault="00114928" w:rsidP="00FE6413">
            <w:pPr>
              <w:tabs>
                <w:tab w:val="left" w:pos="720"/>
                <w:tab w:val="right" w:pos="3898"/>
              </w:tabs>
              <w:suppressAutoHyphens w:val="0"/>
              <w:spacing w:before="0" w:after="0" w:line="240" w:lineRule="auto"/>
              <w:ind w:firstLine="0"/>
              <w:jc w:val="left"/>
              <w:rPr>
                <w:b/>
                <w:bCs/>
                <w:lang w:eastAsia="ru-RU"/>
              </w:rPr>
            </w:pPr>
          </w:p>
          <w:p w:rsidR="00FE6413" w:rsidRPr="00826698" w:rsidRDefault="00FE6413" w:rsidP="00FE6413">
            <w:pPr>
              <w:tabs>
                <w:tab w:val="left" w:pos="720"/>
                <w:tab w:val="right" w:pos="3898"/>
              </w:tabs>
              <w:suppressAutoHyphens w:val="0"/>
              <w:spacing w:before="0" w:after="0" w:line="240" w:lineRule="auto"/>
              <w:ind w:firstLine="0"/>
              <w:jc w:val="left"/>
              <w:rPr>
                <w:b/>
                <w:bCs/>
                <w:lang w:eastAsia="ru-RU"/>
              </w:rPr>
            </w:pPr>
            <w:r w:rsidRPr="00826698">
              <w:rPr>
                <w:b/>
                <w:bCs/>
                <w:sz w:val="22"/>
                <w:szCs w:val="22"/>
                <w:lang w:eastAsia="ru-RU"/>
              </w:rPr>
              <w:t>__</w:t>
            </w:r>
            <w:r>
              <w:rPr>
                <w:b/>
                <w:bCs/>
                <w:sz w:val="22"/>
                <w:szCs w:val="22"/>
                <w:lang w:eastAsia="ru-RU"/>
              </w:rPr>
              <w:t>______</w:t>
            </w:r>
            <w:r w:rsidRPr="00826698">
              <w:rPr>
                <w:b/>
                <w:bCs/>
                <w:sz w:val="22"/>
                <w:szCs w:val="22"/>
                <w:lang w:eastAsia="ru-RU"/>
              </w:rPr>
              <w:t>_______/</w:t>
            </w:r>
            <w:r>
              <w:t xml:space="preserve"> </w:t>
            </w:r>
            <w:r w:rsidR="00114928">
              <w:t>______________</w:t>
            </w:r>
            <w:r w:rsidRPr="00826698">
              <w:rPr>
                <w:b/>
                <w:bCs/>
                <w:sz w:val="22"/>
                <w:szCs w:val="22"/>
                <w:lang w:eastAsia="ru-RU"/>
              </w:rPr>
              <w:t>/</w:t>
            </w:r>
          </w:p>
          <w:p w:rsidR="00FE6413" w:rsidRPr="00826698" w:rsidRDefault="00FE6413" w:rsidP="00FE6413">
            <w:pPr>
              <w:suppressAutoHyphens w:val="0"/>
              <w:spacing w:before="0" w:after="0" w:line="240" w:lineRule="auto"/>
              <w:ind w:firstLine="0"/>
              <w:jc w:val="left"/>
              <w:rPr>
                <w:b/>
                <w:bCs/>
                <w:lang w:eastAsia="ru-RU"/>
              </w:rPr>
            </w:pPr>
            <w:r w:rsidRPr="00826698">
              <w:rPr>
                <w:b/>
                <w:sz w:val="22"/>
                <w:szCs w:val="22"/>
                <w:lang w:eastAsia="ru-RU"/>
              </w:rPr>
              <w:t xml:space="preserve">  м.п.</w:t>
            </w:r>
          </w:p>
          <w:p w:rsidR="00B83E5E" w:rsidRPr="00535688" w:rsidRDefault="00B83E5E" w:rsidP="00535688">
            <w:pPr>
              <w:suppressAutoHyphens w:val="0"/>
              <w:spacing w:before="0" w:after="0" w:line="240" w:lineRule="auto"/>
              <w:ind w:right="-2" w:firstLine="0"/>
              <w:rPr>
                <w:b/>
                <w:lang w:eastAsia="ru-RU"/>
              </w:rPr>
            </w:pPr>
          </w:p>
        </w:tc>
      </w:tr>
    </w:tbl>
    <w:p w:rsidR="00535688" w:rsidRPr="00535688" w:rsidRDefault="00535688" w:rsidP="00B11AEA">
      <w:pPr>
        <w:suppressAutoHyphens w:val="0"/>
        <w:spacing w:before="0" w:after="0" w:line="221" w:lineRule="auto"/>
        <w:ind w:right="-2" w:firstLine="709"/>
        <w:jc w:val="right"/>
        <w:rPr>
          <w:i/>
          <w:iCs/>
          <w:sz w:val="22"/>
          <w:szCs w:val="22"/>
          <w:lang w:eastAsia="ru-RU"/>
        </w:rPr>
      </w:pPr>
      <w:r w:rsidRPr="00535688">
        <w:rPr>
          <w:sz w:val="22"/>
          <w:szCs w:val="22"/>
          <w:lang w:eastAsia="ru-RU"/>
        </w:rPr>
        <w:br w:type="page"/>
      </w:r>
      <w:r w:rsidR="00B11AEA" w:rsidRPr="00535688">
        <w:rPr>
          <w:i/>
          <w:iCs/>
          <w:sz w:val="22"/>
          <w:szCs w:val="22"/>
          <w:lang w:eastAsia="ru-RU"/>
        </w:rPr>
        <w:lastRenderedPageBreak/>
        <w:t xml:space="preserve"> </w:t>
      </w:r>
    </w:p>
    <w:p w:rsidR="00535688" w:rsidRPr="00B83E5E" w:rsidRDefault="00535688" w:rsidP="00535688">
      <w:pPr>
        <w:suppressAutoHyphens w:val="0"/>
        <w:spacing w:before="0" w:after="0" w:line="240" w:lineRule="auto"/>
        <w:ind w:firstLine="0"/>
        <w:jc w:val="right"/>
        <w:rPr>
          <w:iCs/>
          <w:sz w:val="22"/>
          <w:szCs w:val="22"/>
          <w:lang w:eastAsia="ru-RU"/>
        </w:rPr>
      </w:pPr>
      <w:r w:rsidRPr="00B83E5E">
        <w:rPr>
          <w:iCs/>
          <w:sz w:val="22"/>
          <w:szCs w:val="22"/>
          <w:lang w:eastAsia="ru-RU"/>
        </w:rPr>
        <w:t xml:space="preserve">Приложение </w:t>
      </w:r>
      <w:r w:rsidR="00B11AEA">
        <w:rPr>
          <w:iCs/>
          <w:sz w:val="22"/>
          <w:szCs w:val="22"/>
          <w:lang w:eastAsia="ru-RU"/>
        </w:rPr>
        <w:t>4</w:t>
      </w:r>
    </w:p>
    <w:p w:rsidR="00535688" w:rsidRPr="00535688" w:rsidRDefault="00535688" w:rsidP="00535688">
      <w:pPr>
        <w:suppressAutoHyphens w:val="0"/>
        <w:spacing w:before="0" w:after="0" w:line="240" w:lineRule="auto"/>
        <w:ind w:firstLine="0"/>
        <w:jc w:val="right"/>
        <w:rPr>
          <w:bCs/>
          <w:sz w:val="22"/>
          <w:szCs w:val="22"/>
          <w:lang w:eastAsia="ru-RU"/>
        </w:rPr>
      </w:pPr>
      <w:r w:rsidRPr="00D179E2">
        <w:rPr>
          <w:iCs/>
          <w:sz w:val="22"/>
          <w:szCs w:val="22"/>
          <w:lang w:eastAsia="ru-RU"/>
        </w:rPr>
        <w:t>к</w:t>
      </w:r>
      <w:r w:rsidRPr="00535688">
        <w:rPr>
          <w:i/>
          <w:iCs/>
          <w:sz w:val="22"/>
          <w:szCs w:val="22"/>
          <w:lang w:eastAsia="ru-RU"/>
        </w:rPr>
        <w:t xml:space="preserve">  </w:t>
      </w:r>
      <w:r w:rsidR="00D179E2">
        <w:rPr>
          <w:bCs/>
          <w:sz w:val="22"/>
          <w:szCs w:val="22"/>
          <w:lang w:eastAsia="ru-RU"/>
        </w:rPr>
        <w:t>Д</w:t>
      </w:r>
      <w:r w:rsidRPr="00535688">
        <w:rPr>
          <w:bCs/>
          <w:sz w:val="22"/>
          <w:szCs w:val="22"/>
          <w:lang w:eastAsia="ru-RU"/>
        </w:rPr>
        <w:t xml:space="preserve">оговору №__________ </w:t>
      </w:r>
      <w:proofErr w:type="gramStart"/>
      <w:r w:rsidRPr="00535688">
        <w:rPr>
          <w:bCs/>
          <w:sz w:val="22"/>
          <w:szCs w:val="22"/>
          <w:lang w:eastAsia="ru-RU"/>
        </w:rPr>
        <w:t>от</w:t>
      </w:r>
      <w:proofErr w:type="gramEnd"/>
      <w:r w:rsidRPr="00535688">
        <w:rPr>
          <w:bCs/>
          <w:sz w:val="22"/>
          <w:szCs w:val="22"/>
          <w:lang w:eastAsia="ru-RU"/>
        </w:rPr>
        <w:t xml:space="preserve"> __________</w:t>
      </w:r>
    </w:p>
    <w:p w:rsidR="00535688" w:rsidRPr="00535688" w:rsidRDefault="00535688" w:rsidP="00535688">
      <w:pPr>
        <w:suppressAutoHyphens w:val="0"/>
        <w:spacing w:before="0" w:after="0" w:line="240" w:lineRule="auto"/>
        <w:ind w:firstLine="0"/>
        <w:jc w:val="right"/>
        <w:rPr>
          <w:bCs/>
          <w:sz w:val="22"/>
          <w:szCs w:val="22"/>
          <w:lang w:eastAsia="ru-RU"/>
        </w:rPr>
      </w:pPr>
    </w:p>
    <w:p w:rsidR="00535688" w:rsidRPr="00535688" w:rsidRDefault="00535688" w:rsidP="00535688">
      <w:pPr>
        <w:suppressAutoHyphens w:val="0"/>
        <w:spacing w:before="0" w:after="0" w:line="240" w:lineRule="auto"/>
        <w:ind w:firstLine="0"/>
        <w:jc w:val="right"/>
        <w:rPr>
          <w:i/>
          <w:sz w:val="22"/>
          <w:szCs w:val="22"/>
          <w:lang w:eastAsia="ru-RU"/>
        </w:rPr>
      </w:pPr>
    </w:p>
    <w:p w:rsidR="00535688" w:rsidRPr="00535688" w:rsidRDefault="00535688" w:rsidP="00535688">
      <w:pPr>
        <w:suppressAutoHyphens w:val="0"/>
        <w:spacing w:before="0" w:after="0" w:line="240" w:lineRule="auto"/>
        <w:ind w:firstLine="0"/>
        <w:jc w:val="center"/>
        <w:rPr>
          <w:b/>
          <w:sz w:val="22"/>
          <w:szCs w:val="22"/>
          <w:lang w:eastAsia="ru-RU"/>
        </w:rPr>
      </w:pPr>
      <w:r w:rsidRPr="00535688">
        <w:rPr>
          <w:b/>
          <w:sz w:val="22"/>
          <w:szCs w:val="22"/>
          <w:lang w:eastAsia="ru-RU"/>
        </w:rPr>
        <w:t>(ФОРМА)</w:t>
      </w:r>
    </w:p>
    <w:p w:rsidR="00535688" w:rsidRPr="00535688" w:rsidRDefault="00535688" w:rsidP="00535688">
      <w:pPr>
        <w:suppressAutoHyphens w:val="0"/>
        <w:spacing w:before="0" w:after="0" w:line="240" w:lineRule="auto"/>
        <w:ind w:firstLine="0"/>
        <w:jc w:val="right"/>
        <w:rPr>
          <w:i/>
          <w:sz w:val="22"/>
          <w:szCs w:val="22"/>
          <w:lang w:eastAsia="ru-RU"/>
        </w:rPr>
      </w:pPr>
    </w:p>
    <w:p w:rsidR="00535688" w:rsidRPr="00535688" w:rsidRDefault="00535688" w:rsidP="00535688">
      <w:pPr>
        <w:suppressAutoHyphens w:val="0"/>
        <w:spacing w:before="0" w:after="0" w:line="240" w:lineRule="auto"/>
        <w:ind w:firstLine="0"/>
        <w:jc w:val="center"/>
        <w:rPr>
          <w:b/>
          <w:lang w:eastAsia="ru-RU"/>
        </w:rPr>
      </w:pPr>
      <w:r w:rsidRPr="00535688">
        <w:rPr>
          <w:b/>
          <w:bCs/>
          <w:lang w:eastAsia="ru-RU"/>
        </w:rPr>
        <w:t>ВЕДОМОСТЬ</w:t>
      </w:r>
      <w:r w:rsidRPr="00535688">
        <w:rPr>
          <w:b/>
          <w:bCs/>
          <w:lang w:eastAsia="ru-RU"/>
        </w:rPr>
        <w:br/>
        <w:t>исполнительной документации, предъявляемой при сдаче-приемке работ</w:t>
      </w:r>
    </w:p>
    <w:tbl>
      <w:tblPr>
        <w:tblW w:w="5000" w:type="pct"/>
        <w:jc w:val="center"/>
        <w:tblCellMar>
          <w:left w:w="40" w:type="dxa"/>
          <w:right w:w="40" w:type="dxa"/>
        </w:tblCellMar>
        <w:tblLook w:val="0000" w:firstRow="0" w:lastRow="0" w:firstColumn="0" w:lastColumn="0" w:noHBand="0" w:noVBand="0"/>
      </w:tblPr>
      <w:tblGrid>
        <w:gridCol w:w="855"/>
        <w:gridCol w:w="4896"/>
        <w:gridCol w:w="1068"/>
        <w:gridCol w:w="1288"/>
        <w:gridCol w:w="1327"/>
      </w:tblGrid>
      <w:tr w:rsidR="00535688" w:rsidRPr="00535688" w:rsidTr="00535688">
        <w:trPr>
          <w:jc w:val="center"/>
        </w:trPr>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Разделы</w:t>
            </w:r>
          </w:p>
        </w:tc>
        <w:tc>
          <w:tcPr>
            <w:tcW w:w="2631"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535688" w:rsidRDefault="00535688" w:rsidP="00535688">
            <w:pPr>
              <w:suppressAutoHyphens w:val="0"/>
              <w:spacing w:before="0" w:after="0" w:line="240" w:lineRule="auto"/>
              <w:ind w:firstLine="0"/>
              <w:jc w:val="center"/>
              <w:rPr>
                <w:lang w:eastAsia="ru-RU"/>
              </w:rPr>
            </w:pPr>
            <w:r w:rsidRPr="00535688">
              <w:rPr>
                <w:sz w:val="22"/>
                <w:szCs w:val="22"/>
                <w:lang w:eastAsia="ru-RU"/>
              </w:rPr>
              <w:t>Состав документации</w:t>
            </w:r>
          </w:p>
        </w:tc>
        <w:tc>
          <w:tcPr>
            <w:tcW w:w="596"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535688" w:rsidRDefault="00535688" w:rsidP="00535688">
            <w:pPr>
              <w:suppressAutoHyphens w:val="0"/>
              <w:spacing w:before="0" w:after="0" w:line="240" w:lineRule="auto"/>
              <w:ind w:firstLine="0"/>
              <w:jc w:val="center"/>
              <w:rPr>
                <w:lang w:eastAsia="ru-RU"/>
              </w:rPr>
            </w:pPr>
            <w:r w:rsidRPr="00535688">
              <w:rPr>
                <w:sz w:val="22"/>
                <w:szCs w:val="22"/>
                <w:lang w:eastAsia="ru-RU"/>
              </w:rPr>
              <w:t>Номер документа</w:t>
            </w:r>
          </w:p>
        </w:tc>
        <w:tc>
          <w:tcPr>
            <w:tcW w:w="724"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535688" w:rsidRDefault="00535688" w:rsidP="00535688">
            <w:pPr>
              <w:suppressAutoHyphens w:val="0"/>
              <w:spacing w:before="0" w:after="0" w:line="240" w:lineRule="auto"/>
              <w:ind w:firstLine="0"/>
              <w:jc w:val="center"/>
              <w:rPr>
                <w:lang w:eastAsia="ru-RU"/>
              </w:rPr>
            </w:pPr>
            <w:r w:rsidRPr="00535688">
              <w:rPr>
                <w:sz w:val="22"/>
                <w:szCs w:val="22"/>
                <w:lang w:eastAsia="ru-RU"/>
              </w:rPr>
              <w:t>Кол-во листов</w:t>
            </w:r>
          </w:p>
        </w:tc>
        <w:tc>
          <w:tcPr>
            <w:tcW w:w="739"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Примечание</w:t>
            </w:r>
          </w:p>
        </w:tc>
      </w:tr>
      <w:tr w:rsidR="00535688" w:rsidRPr="00535688"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535688" w:rsidRDefault="00535688" w:rsidP="00535688">
            <w:pPr>
              <w:suppressAutoHyphens w:val="0"/>
              <w:spacing w:before="0" w:after="0" w:line="240" w:lineRule="auto"/>
              <w:ind w:firstLine="0"/>
              <w:jc w:val="center"/>
              <w:rPr>
                <w:lang w:eastAsia="ru-RU"/>
              </w:rPr>
            </w:pPr>
            <w:r w:rsidRPr="00535688">
              <w:rPr>
                <w:sz w:val="22"/>
                <w:szCs w:val="22"/>
                <w:lang w:val="en-US" w:eastAsia="ru-RU"/>
              </w:rPr>
              <w:t>I</w:t>
            </w:r>
            <w:r w:rsidRPr="00535688">
              <w:rPr>
                <w:sz w:val="22"/>
                <w:szCs w:val="22"/>
                <w:lang w:eastAsia="ru-RU"/>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i/>
                <w:lang w:eastAsia="ru-RU"/>
              </w:rPr>
            </w:pPr>
            <w:r w:rsidRPr="00535688">
              <w:rPr>
                <w:i/>
                <w:sz w:val="22"/>
                <w:szCs w:val="22"/>
                <w:lang w:eastAsia="ru-RU"/>
              </w:rPr>
              <w:t xml:space="preserve">Комплект исполнительной документации </w:t>
            </w: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 </w:t>
            </w:r>
          </w:p>
        </w:tc>
      </w:tr>
      <w:tr w:rsidR="00535688" w:rsidRPr="00535688"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535688" w:rsidRDefault="00535688" w:rsidP="00535688">
            <w:pPr>
              <w:suppressAutoHyphens w:val="0"/>
              <w:spacing w:before="0" w:after="0" w:line="240" w:lineRule="auto"/>
              <w:ind w:firstLine="0"/>
              <w:jc w:val="center"/>
              <w:rPr>
                <w:lang w:eastAsia="ru-RU"/>
              </w:rPr>
            </w:pPr>
            <w:r w:rsidRPr="00535688">
              <w:rPr>
                <w:sz w:val="22"/>
                <w:szCs w:val="22"/>
                <w:lang w:val="en-US" w:eastAsia="ru-RU"/>
              </w:rPr>
              <w:t>II</w:t>
            </w:r>
            <w:r w:rsidRPr="00535688">
              <w:rPr>
                <w:sz w:val="22"/>
                <w:szCs w:val="22"/>
                <w:lang w:eastAsia="ru-RU"/>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i/>
                <w:lang w:eastAsia="ru-RU"/>
              </w:rPr>
            </w:pPr>
            <w:r w:rsidRPr="00535688">
              <w:rPr>
                <w:i/>
                <w:sz w:val="22"/>
                <w:szCs w:val="22"/>
                <w:lang w:eastAsia="ru-RU"/>
              </w:rPr>
              <w:t>Комплект заводской документации (паспорта на электрооборудование, кабеля связи и т.п.)</w:t>
            </w: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 </w:t>
            </w:r>
          </w:p>
        </w:tc>
      </w:tr>
      <w:tr w:rsidR="00535688" w:rsidRPr="00535688"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535688" w:rsidRDefault="00535688" w:rsidP="00535688">
            <w:pPr>
              <w:suppressAutoHyphens w:val="0"/>
              <w:spacing w:before="0" w:after="0" w:line="240" w:lineRule="auto"/>
              <w:ind w:firstLine="0"/>
              <w:jc w:val="center"/>
              <w:rPr>
                <w:lang w:eastAsia="ru-RU"/>
              </w:rPr>
            </w:pPr>
            <w:r w:rsidRPr="00535688">
              <w:rPr>
                <w:sz w:val="22"/>
                <w:szCs w:val="22"/>
                <w:lang w:val="en-US" w:eastAsia="ru-RU"/>
              </w:rPr>
              <w:t>III</w:t>
            </w:r>
            <w:r w:rsidRPr="00535688">
              <w:rPr>
                <w:sz w:val="22"/>
                <w:szCs w:val="22"/>
                <w:lang w:eastAsia="ru-RU"/>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i/>
                <w:lang w:eastAsia="ru-RU"/>
              </w:rPr>
            </w:pPr>
            <w:r w:rsidRPr="00535688">
              <w:rPr>
                <w:i/>
                <w:sz w:val="22"/>
                <w:szCs w:val="22"/>
                <w:lang w:eastAsia="ru-RU"/>
              </w:rPr>
              <w:t>Акты, протоколы, ведомости, журналы по работам в соответствии с РД-156.2000.</w:t>
            </w: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 </w:t>
            </w:r>
          </w:p>
        </w:tc>
      </w:tr>
    </w:tbl>
    <w:p w:rsidR="00535688" w:rsidRPr="00535688" w:rsidRDefault="00535688" w:rsidP="00535688">
      <w:pPr>
        <w:suppressAutoHyphens w:val="0"/>
        <w:spacing w:before="0" w:after="0" w:line="240" w:lineRule="auto"/>
        <w:ind w:firstLine="0"/>
        <w:jc w:val="left"/>
        <w:rPr>
          <w:lang w:eastAsia="ru-RU"/>
        </w:rPr>
      </w:pPr>
    </w:p>
    <w:p w:rsidR="00535688" w:rsidRPr="00535688" w:rsidRDefault="00535688" w:rsidP="00535688">
      <w:pPr>
        <w:suppressAutoHyphens w:val="0"/>
        <w:spacing w:before="0" w:after="0" w:line="240" w:lineRule="auto"/>
        <w:ind w:firstLine="0"/>
        <w:jc w:val="left"/>
        <w:rPr>
          <w:lang w:eastAsia="ru-RU"/>
        </w:rPr>
      </w:pPr>
    </w:p>
    <w:tbl>
      <w:tblPr>
        <w:tblW w:w="5000" w:type="pct"/>
        <w:jc w:val="center"/>
        <w:tblLook w:val="0000" w:firstRow="0" w:lastRow="0" w:firstColumn="0" w:lastColumn="0" w:noHBand="0" w:noVBand="0"/>
      </w:tblPr>
      <w:tblGrid>
        <w:gridCol w:w="4733"/>
        <w:gridCol w:w="4729"/>
      </w:tblGrid>
      <w:tr w:rsidR="00535688" w:rsidRPr="00535688" w:rsidTr="00535688">
        <w:trPr>
          <w:jc w:val="center"/>
        </w:trPr>
        <w:tc>
          <w:tcPr>
            <w:tcW w:w="2501" w:type="pct"/>
            <w:tcMar>
              <w:top w:w="0" w:type="dxa"/>
              <w:left w:w="0" w:type="dxa"/>
              <w:bottom w:w="0" w:type="dxa"/>
              <w:right w:w="0" w:type="dxa"/>
            </w:tcMar>
          </w:tcPr>
          <w:p w:rsidR="00535688" w:rsidRPr="00535688" w:rsidRDefault="00535688" w:rsidP="00535688">
            <w:pPr>
              <w:suppressAutoHyphens w:val="0"/>
              <w:spacing w:before="0" w:after="0" w:line="240" w:lineRule="auto"/>
              <w:ind w:firstLine="0"/>
              <w:jc w:val="left"/>
              <w:rPr>
                <w:lang w:eastAsia="ru-RU"/>
              </w:rPr>
            </w:pPr>
            <w:r w:rsidRPr="00535688">
              <w:rPr>
                <w:lang w:eastAsia="ru-RU"/>
              </w:rPr>
              <w:tab/>
            </w:r>
            <w:r w:rsidRPr="00535688">
              <w:rPr>
                <w:sz w:val="22"/>
                <w:szCs w:val="22"/>
                <w:lang w:eastAsia="ru-RU"/>
              </w:rPr>
              <w:t>Представитель Подрядчика</w:t>
            </w:r>
          </w:p>
        </w:tc>
        <w:tc>
          <w:tcPr>
            <w:tcW w:w="2499" w:type="pct"/>
            <w:tcBorders>
              <w:top w:val="nil"/>
              <w:left w:val="nil"/>
              <w:bottom w:val="single" w:sz="4" w:space="0" w:color="auto"/>
              <w:right w:val="nil"/>
            </w:tcBorders>
          </w:tcPr>
          <w:p w:rsidR="00535688" w:rsidRPr="00535688" w:rsidRDefault="00535688" w:rsidP="00535688">
            <w:pPr>
              <w:suppressAutoHyphens w:val="0"/>
              <w:spacing w:before="0" w:after="0" w:line="240" w:lineRule="auto"/>
              <w:ind w:firstLine="0"/>
              <w:jc w:val="right"/>
              <w:rPr>
                <w:b/>
                <w:i/>
                <w:lang w:eastAsia="ru-RU"/>
              </w:rPr>
            </w:pPr>
            <w:r w:rsidRPr="00535688">
              <w:rPr>
                <w:b/>
                <w:i/>
                <w:sz w:val="22"/>
                <w:szCs w:val="22"/>
                <w:lang w:eastAsia="ru-RU"/>
              </w:rPr>
              <w:t> </w:t>
            </w:r>
          </w:p>
        </w:tc>
      </w:tr>
      <w:tr w:rsidR="00535688" w:rsidRPr="00535688" w:rsidTr="00535688">
        <w:trPr>
          <w:jc w:val="center"/>
        </w:trPr>
        <w:tc>
          <w:tcPr>
            <w:tcW w:w="2501" w:type="pct"/>
            <w:tcMar>
              <w:top w:w="0" w:type="dxa"/>
              <w:left w:w="0" w:type="dxa"/>
              <w:bottom w:w="0" w:type="dxa"/>
              <w:right w:w="0" w:type="dxa"/>
            </w:tcMar>
          </w:tcPr>
          <w:p w:rsidR="00535688" w:rsidRPr="00535688" w:rsidRDefault="00535688" w:rsidP="00535688">
            <w:pPr>
              <w:suppressAutoHyphens w:val="0"/>
              <w:spacing w:before="0" w:after="0" w:line="240" w:lineRule="auto"/>
              <w:ind w:firstLine="0"/>
              <w:jc w:val="left"/>
              <w:rPr>
                <w:lang w:eastAsia="ru-RU"/>
              </w:rPr>
            </w:pPr>
            <w:r w:rsidRPr="00535688">
              <w:rPr>
                <w:sz w:val="22"/>
                <w:szCs w:val="22"/>
                <w:lang w:eastAsia="ru-RU"/>
              </w:rPr>
              <w:t> </w:t>
            </w:r>
          </w:p>
        </w:tc>
        <w:tc>
          <w:tcPr>
            <w:tcW w:w="2499" w:type="pct"/>
            <w:tcBorders>
              <w:top w:val="single" w:sz="4" w:space="0" w:color="auto"/>
              <w:left w:val="nil"/>
              <w:bottom w:val="nil"/>
              <w:right w:val="nil"/>
            </w:tcBorders>
          </w:tcPr>
          <w:p w:rsidR="00535688" w:rsidRPr="00535688" w:rsidRDefault="00535688" w:rsidP="00535688">
            <w:pPr>
              <w:suppressAutoHyphens w:val="0"/>
              <w:spacing w:before="0" w:after="0" w:line="240" w:lineRule="auto"/>
              <w:ind w:firstLine="0"/>
              <w:jc w:val="center"/>
              <w:rPr>
                <w:lang w:eastAsia="ru-RU"/>
              </w:rPr>
            </w:pPr>
            <w:r w:rsidRPr="00535688">
              <w:rPr>
                <w:sz w:val="22"/>
                <w:szCs w:val="22"/>
                <w:lang w:eastAsia="ru-RU"/>
              </w:rPr>
              <w:t>(подпись)</w:t>
            </w:r>
          </w:p>
        </w:tc>
      </w:tr>
    </w:tbl>
    <w:p w:rsidR="00535688" w:rsidRPr="00535688" w:rsidRDefault="00535688" w:rsidP="00535688">
      <w:pPr>
        <w:suppressAutoHyphens w:val="0"/>
        <w:spacing w:before="0" w:after="0" w:line="240" w:lineRule="auto"/>
        <w:ind w:firstLine="0"/>
        <w:jc w:val="right"/>
        <w:rPr>
          <w:i/>
          <w:iCs/>
          <w:sz w:val="22"/>
          <w:szCs w:val="22"/>
          <w:lang w:eastAsia="ru-RU"/>
        </w:rPr>
      </w:pPr>
    </w:p>
    <w:p w:rsidR="00535688" w:rsidRPr="00535688" w:rsidRDefault="00535688" w:rsidP="00535688">
      <w:pPr>
        <w:suppressAutoHyphens w:val="0"/>
        <w:spacing w:before="0" w:after="0" w:line="240" w:lineRule="auto"/>
        <w:ind w:firstLine="0"/>
        <w:jc w:val="right"/>
        <w:rPr>
          <w:i/>
          <w:iCs/>
          <w:lang w:eastAsia="ru-RU"/>
        </w:rPr>
      </w:pPr>
    </w:p>
    <w:p w:rsidR="00535688" w:rsidRDefault="00535688" w:rsidP="00535688">
      <w:pPr>
        <w:suppressAutoHyphens w:val="0"/>
        <w:spacing w:before="0" w:after="0" w:line="240" w:lineRule="auto"/>
        <w:ind w:firstLine="0"/>
        <w:jc w:val="center"/>
        <w:rPr>
          <w:b/>
          <w:sz w:val="22"/>
          <w:szCs w:val="22"/>
          <w:lang w:eastAsia="ru-RU"/>
        </w:rPr>
      </w:pPr>
      <w:r w:rsidRPr="00535688">
        <w:rPr>
          <w:b/>
          <w:sz w:val="22"/>
          <w:szCs w:val="22"/>
          <w:lang w:eastAsia="ru-RU"/>
        </w:rPr>
        <w:t>ФОРМА СОГЛАСОВАНА</w:t>
      </w:r>
    </w:p>
    <w:p w:rsidR="00B83E5E" w:rsidRPr="00535688" w:rsidRDefault="00B83E5E" w:rsidP="00535688">
      <w:pPr>
        <w:suppressAutoHyphens w:val="0"/>
        <w:spacing w:before="0" w:after="0" w:line="240" w:lineRule="auto"/>
        <w:ind w:firstLine="0"/>
        <w:jc w:val="center"/>
        <w:rPr>
          <w:b/>
          <w:sz w:val="22"/>
          <w:szCs w:val="22"/>
          <w:lang w:eastAsia="ru-RU"/>
        </w:rPr>
      </w:pPr>
    </w:p>
    <w:tbl>
      <w:tblPr>
        <w:tblW w:w="9889" w:type="dxa"/>
        <w:jc w:val="center"/>
        <w:tblLook w:val="01E0" w:firstRow="1" w:lastRow="1" w:firstColumn="1" w:lastColumn="1" w:noHBand="0" w:noVBand="0"/>
      </w:tblPr>
      <w:tblGrid>
        <w:gridCol w:w="5211"/>
        <w:gridCol w:w="4678"/>
      </w:tblGrid>
      <w:tr w:rsidR="00B83E5E" w:rsidRPr="00535688" w:rsidTr="00535688">
        <w:trPr>
          <w:trHeight w:val="567"/>
          <w:jc w:val="center"/>
        </w:trPr>
        <w:tc>
          <w:tcPr>
            <w:tcW w:w="5211" w:type="dxa"/>
          </w:tcPr>
          <w:p w:rsidR="00B83E5E" w:rsidRPr="00826698" w:rsidRDefault="00B83E5E" w:rsidP="00CA0847">
            <w:pPr>
              <w:suppressAutoHyphens w:val="0"/>
              <w:spacing w:before="0" w:after="0" w:line="240" w:lineRule="auto"/>
              <w:ind w:firstLine="0"/>
              <w:jc w:val="left"/>
              <w:rPr>
                <w:b/>
                <w:lang w:eastAsia="ru-RU"/>
              </w:rPr>
            </w:pPr>
            <w:r>
              <w:rPr>
                <w:b/>
                <w:sz w:val="22"/>
                <w:szCs w:val="22"/>
                <w:lang w:eastAsia="ru-RU"/>
              </w:rPr>
              <w:t>Заказчик</w:t>
            </w:r>
          </w:p>
          <w:p w:rsidR="00B83E5E" w:rsidRPr="00826698" w:rsidRDefault="00B83E5E" w:rsidP="00CA0847">
            <w:pPr>
              <w:suppressAutoHyphens w:val="0"/>
              <w:spacing w:before="0" w:after="0" w:line="240" w:lineRule="auto"/>
              <w:ind w:firstLine="0"/>
              <w:jc w:val="left"/>
              <w:rPr>
                <w:b/>
                <w:lang w:eastAsia="ru-RU"/>
              </w:rPr>
            </w:pPr>
            <w:r w:rsidRPr="00826698">
              <w:rPr>
                <w:b/>
                <w:sz w:val="22"/>
                <w:szCs w:val="22"/>
                <w:lang w:eastAsia="ru-RU"/>
              </w:rPr>
              <w:t>Первый заместитель Генерального директора</w:t>
            </w:r>
          </w:p>
          <w:p w:rsidR="00B83E5E" w:rsidRPr="00826698" w:rsidRDefault="00B83E5E" w:rsidP="00CA0847">
            <w:pPr>
              <w:suppressAutoHyphens w:val="0"/>
              <w:spacing w:before="0" w:after="0" w:line="240" w:lineRule="auto"/>
              <w:ind w:firstLine="0"/>
              <w:jc w:val="left"/>
              <w:rPr>
                <w:b/>
                <w:lang w:eastAsia="ru-RU"/>
              </w:rPr>
            </w:pPr>
            <w:r w:rsidRPr="00826698">
              <w:rPr>
                <w:b/>
                <w:sz w:val="22"/>
                <w:szCs w:val="22"/>
                <w:lang w:eastAsia="ru-RU"/>
              </w:rPr>
              <w:t>НАО «Красная поляна»</w:t>
            </w:r>
          </w:p>
          <w:p w:rsidR="00B83E5E" w:rsidRPr="00826698" w:rsidRDefault="00B83E5E" w:rsidP="00CA0847">
            <w:pPr>
              <w:suppressAutoHyphens w:val="0"/>
              <w:spacing w:before="0" w:after="0" w:line="240" w:lineRule="auto"/>
              <w:ind w:firstLine="0"/>
              <w:jc w:val="left"/>
              <w:rPr>
                <w:b/>
                <w:lang w:eastAsia="ru-RU"/>
              </w:rPr>
            </w:pPr>
          </w:p>
          <w:p w:rsidR="00B83E5E" w:rsidRPr="00826698" w:rsidRDefault="00B83E5E" w:rsidP="00CA0847">
            <w:pPr>
              <w:suppressAutoHyphens w:val="0"/>
              <w:spacing w:before="0" w:after="0" w:line="240" w:lineRule="auto"/>
              <w:ind w:firstLine="0"/>
              <w:jc w:val="left"/>
              <w:rPr>
                <w:b/>
                <w:lang w:eastAsia="ru-RU"/>
              </w:rPr>
            </w:pPr>
            <w:r w:rsidRPr="00826698">
              <w:rPr>
                <w:b/>
                <w:sz w:val="22"/>
                <w:szCs w:val="22"/>
                <w:lang w:eastAsia="ru-RU"/>
              </w:rPr>
              <w:t>__________________/А.В. Немцов/</w:t>
            </w:r>
          </w:p>
          <w:p w:rsidR="00B83E5E" w:rsidRPr="00535688" w:rsidRDefault="00B83E5E" w:rsidP="00535688">
            <w:pPr>
              <w:suppressAutoHyphens w:val="0"/>
              <w:spacing w:before="0" w:after="0" w:line="240" w:lineRule="auto"/>
              <w:ind w:firstLine="0"/>
              <w:contextualSpacing/>
              <w:rPr>
                <w:b/>
                <w:bCs/>
                <w:lang w:eastAsia="en-US" w:bidi="en-US"/>
              </w:rPr>
            </w:pPr>
            <w:r w:rsidRPr="00826698">
              <w:rPr>
                <w:b/>
                <w:sz w:val="22"/>
                <w:szCs w:val="22"/>
                <w:lang w:eastAsia="ru-RU"/>
              </w:rPr>
              <w:t xml:space="preserve"> м.п.</w:t>
            </w:r>
          </w:p>
        </w:tc>
        <w:tc>
          <w:tcPr>
            <w:tcW w:w="4678" w:type="dxa"/>
          </w:tcPr>
          <w:p w:rsidR="00793510" w:rsidRPr="00793510" w:rsidRDefault="00793510" w:rsidP="00793510">
            <w:pPr>
              <w:suppressAutoHyphens w:val="0"/>
              <w:spacing w:before="0" w:after="0" w:line="240" w:lineRule="auto"/>
              <w:ind w:firstLine="0"/>
              <w:jc w:val="left"/>
              <w:rPr>
                <w:b/>
                <w:lang w:eastAsia="ru-RU"/>
              </w:rPr>
            </w:pPr>
            <w:r w:rsidRPr="00793510">
              <w:rPr>
                <w:b/>
                <w:sz w:val="22"/>
                <w:szCs w:val="22"/>
                <w:lang w:eastAsia="ru-RU"/>
              </w:rPr>
              <w:t>Подрядчик:</w:t>
            </w:r>
          </w:p>
          <w:p w:rsidR="00793510" w:rsidRPr="00793510" w:rsidRDefault="00793510" w:rsidP="00793510">
            <w:pPr>
              <w:suppressAutoHyphens w:val="0"/>
              <w:spacing w:before="0" w:after="0" w:line="240" w:lineRule="auto"/>
              <w:ind w:firstLine="0"/>
              <w:jc w:val="left"/>
              <w:rPr>
                <w:b/>
                <w:lang w:eastAsia="ru-RU"/>
              </w:rPr>
            </w:pPr>
            <w:r w:rsidRPr="00793510">
              <w:rPr>
                <w:b/>
                <w:sz w:val="22"/>
                <w:szCs w:val="22"/>
                <w:lang w:eastAsia="ru-RU"/>
              </w:rPr>
              <w:t>Генеральный директор</w:t>
            </w:r>
          </w:p>
          <w:p w:rsidR="00793510" w:rsidRDefault="00793510" w:rsidP="00793510">
            <w:pPr>
              <w:suppressAutoHyphens w:val="0"/>
              <w:spacing w:before="0" w:after="0" w:line="240" w:lineRule="auto"/>
              <w:ind w:firstLine="0"/>
              <w:jc w:val="left"/>
              <w:rPr>
                <w:b/>
                <w:bCs/>
                <w:lang w:eastAsia="ru-RU"/>
              </w:rPr>
            </w:pPr>
          </w:p>
          <w:p w:rsidR="00114928" w:rsidRPr="00793510" w:rsidRDefault="00114928" w:rsidP="00793510">
            <w:pPr>
              <w:suppressAutoHyphens w:val="0"/>
              <w:spacing w:before="0" w:after="0" w:line="240" w:lineRule="auto"/>
              <w:ind w:firstLine="0"/>
              <w:jc w:val="left"/>
              <w:rPr>
                <w:b/>
                <w:bCs/>
                <w:lang w:eastAsia="ru-RU"/>
              </w:rPr>
            </w:pPr>
          </w:p>
          <w:p w:rsidR="00793510" w:rsidRPr="00793510" w:rsidRDefault="00793510" w:rsidP="00793510">
            <w:pPr>
              <w:suppressAutoHyphens w:val="0"/>
              <w:spacing w:before="0" w:after="0" w:line="240" w:lineRule="auto"/>
              <w:ind w:firstLine="0"/>
              <w:jc w:val="left"/>
              <w:rPr>
                <w:b/>
                <w:bCs/>
                <w:lang w:eastAsia="ru-RU"/>
              </w:rPr>
            </w:pPr>
            <w:r w:rsidRPr="00793510">
              <w:rPr>
                <w:b/>
                <w:bCs/>
                <w:sz w:val="22"/>
                <w:szCs w:val="22"/>
                <w:lang w:eastAsia="ru-RU"/>
              </w:rPr>
              <w:t>_______________/</w:t>
            </w:r>
            <w:r w:rsidR="00114928">
              <w:rPr>
                <w:b/>
                <w:sz w:val="22"/>
                <w:szCs w:val="22"/>
                <w:lang w:eastAsia="ru-RU"/>
              </w:rPr>
              <w:t>_________________</w:t>
            </w:r>
            <w:r w:rsidRPr="00793510">
              <w:rPr>
                <w:b/>
                <w:bCs/>
                <w:sz w:val="22"/>
                <w:szCs w:val="22"/>
                <w:lang w:eastAsia="ru-RU"/>
              </w:rPr>
              <w:t xml:space="preserve"> /</w:t>
            </w:r>
          </w:p>
          <w:p w:rsidR="00793510" w:rsidRPr="00793510" w:rsidRDefault="00793510" w:rsidP="00793510">
            <w:pPr>
              <w:suppressAutoHyphens w:val="0"/>
              <w:spacing w:before="0" w:after="0" w:line="240" w:lineRule="auto"/>
              <w:ind w:firstLine="0"/>
              <w:jc w:val="left"/>
              <w:rPr>
                <w:b/>
                <w:bCs/>
                <w:lang w:eastAsia="ru-RU"/>
              </w:rPr>
            </w:pPr>
            <w:r w:rsidRPr="00793510">
              <w:rPr>
                <w:b/>
                <w:sz w:val="22"/>
                <w:szCs w:val="22"/>
                <w:lang w:eastAsia="ru-RU"/>
              </w:rPr>
              <w:t xml:space="preserve">  м.п.</w:t>
            </w:r>
          </w:p>
          <w:p w:rsidR="00B83E5E" w:rsidRPr="00535688" w:rsidRDefault="00B83E5E" w:rsidP="00535688">
            <w:pPr>
              <w:suppressAutoHyphens w:val="0"/>
              <w:spacing w:before="0" w:after="0" w:line="240" w:lineRule="auto"/>
              <w:ind w:firstLine="0"/>
              <w:contextualSpacing/>
              <w:rPr>
                <w:b/>
                <w:bCs/>
                <w:lang w:eastAsia="en-US" w:bidi="en-US"/>
              </w:rPr>
            </w:pPr>
          </w:p>
        </w:tc>
      </w:tr>
    </w:tbl>
    <w:p w:rsidR="003F107D" w:rsidRDefault="003F107D"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6D2968" w:rsidRPr="00B83E5E" w:rsidRDefault="006D2968" w:rsidP="006D2968">
      <w:pPr>
        <w:suppressAutoHyphens w:val="0"/>
        <w:spacing w:before="0" w:after="0" w:line="240" w:lineRule="auto"/>
        <w:ind w:firstLine="0"/>
        <w:jc w:val="right"/>
        <w:rPr>
          <w:iCs/>
          <w:sz w:val="22"/>
          <w:szCs w:val="22"/>
          <w:lang w:eastAsia="ru-RU"/>
        </w:rPr>
      </w:pPr>
      <w:r w:rsidRPr="00B83E5E">
        <w:rPr>
          <w:iCs/>
          <w:sz w:val="22"/>
          <w:szCs w:val="22"/>
          <w:lang w:eastAsia="ru-RU"/>
        </w:rPr>
        <w:t xml:space="preserve">Приложение </w:t>
      </w:r>
      <w:r>
        <w:rPr>
          <w:iCs/>
          <w:sz w:val="22"/>
          <w:szCs w:val="22"/>
          <w:lang w:eastAsia="ru-RU"/>
        </w:rPr>
        <w:t>5</w:t>
      </w:r>
    </w:p>
    <w:p w:rsidR="006D2968" w:rsidRPr="00535688" w:rsidRDefault="006D2968" w:rsidP="006D2968">
      <w:pPr>
        <w:suppressAutoHyphens w:val="0"/>
        <w:spacing w:before="0" w:after="0" w:line="240" w:lineRule="auto"/>
        <w:ind w:firstLine="0"/>
        <w:jc w:val="right"/>
        <w:rPr>
          <w:bCs/>
          <w:sz w:val="22"/>
          <w:szCs w:val="22"/>
          <w:lang w:eastAsia="ru-RU"/>
        </w:rPr>
      </w:pPr>
      <w:r w:rsidRPr="00D179E2">
        <w:rPr>
          <w:iCs/>
          <w:sz w:val="22"/>
          <w:szCs w:val="22"/>
          <w:lang w:eastAsia="ru-RU"/>
        </w:rPr>
        <w:t>к</w:t>
      </w:r>
      <w:r w:rsidRPr="00535688">
        <w:rPr>
          <w:i/>
          <w:iCs/>
          <w:sz w:val="22"/>
          <w:szCs w:val="22"/>
          <w:lang w:eastAsia="ru-RU"/>
        </w:rPr>
        <w:t xml:space="preserve">  </w:t>
      </w:r>
      <w:r>
        <w:rPr>
          <w:bCs/>
          <w:sz w:val="22"/>
          <w:szCs w:val="22"/>
          <w:lang w:eastAsia="ru-RU"/>
        </w:rPr>
        <w:t>Д</w:t>
      </w:r>
      <w:r w:rsidRPr="00535688">
        <w:rPr>
          <w:bCs/>
          <w:sz w:val="22"/>
          <w:szCs w:val="22"/>
          <w:lang w:eastAsia="ru-RU"/>
        </w:rPr>
        <w:t xml:space="preserve">оговору №__________ </w:t>
      </w:r>
      <w:proofErr w:type="gramStart"/>
      <w:r w:rsidRPr="00535688">
        <w:rPr>
          <w:bCs/>
          <w:sz w:val="22"/>
          <w:szCs w:val="22"/>
          <w:lang w:eastAsia="ru-RU"/>
        </w:rPr>
        <w:t>от</w:t>
      </w:r>
      <w:proofErr w:type="gramEnd"/>
      <w:r w:rsidRPr="00535688">
        <w:rPr>
          <w:bCs/>
          <w:sz w:val="22"/>
          <w:szCs w:val="22"/>
          <w:lang w:eastAsia="ru-RU"/>
        </w:rPr>
        <w:t xml:space="preserve"> __________</w:t>
      </w:r>
    </w:p>
    <w:p w:rsidR="006D2968" w:rsidRPr="00535688" w:rsidRDefault="006D2968" w:rsidP="006D2968">
      <w:pPr>
        <w:suppressAutoHyphens w:val="0"/>
        <w:spacing w:before="0" w:after="0" w:line="240" w:lineRule="auto"/>
        <w:ind w:firstLine="0"/>
        <w:jc w:val="right"/>
        <w:rPr>
          <w:bCs/>
          <w:sz w:val="22"/>
          <w:szCs w:val="22"/>
          <w:lang w:eastAsia="ru-RU"/>
        </w:rPr>
      </w:pPr>
    </w:p>
    <w:p w:rsidR="006D2968" w:rsidRPr="00535688" w:rsidRDefault="006D2968" w:rsidP="006D2968">
      <w:pPr>
        <w:suppressAutoHyphens w:val="0"/>
        <w:spacing w:before="0" w:after="0" w:line="240" w:lineRule="auto"/>
        <w:ind w:firstLine="0"/>
        <w:jc w:val="right"/>
        <w:rPr>
          <w:i/>
          <w:sz w:val="22"/>
          <w:szCs w:val="22"/>
          <w:lang w:eastAsia="ru-RU"/>
        </w:rPr>
      </w:pPr>
    </w:p>
    <w:p w:rsidR="006D2968" w:rsidRPr="00535688" w:rsidRDefault="006D2968" w:rsidP="006D2968">
      <w:pPr>
        <w:suppressAutoHyphens w:val="0"/>
        <w:spacing w:before="0" w:after="0" w:line="240" w:lineRule="auto"/>
        <w:ind w:firstLine="0"/>
        <w:jc w:val="center"/>
        <w:rPr>
          <w:b/>
          <w:sz w:val="22"/>
          <w:szCs w:val="22"/>
          <w:lang w:eastAsia="ru-RU"/>
        </w:rPr>
      </w:pPr>
      <w:r w:rsidRPr="00535688">
        <w:rPr>
          <w:b/>
          <w:sz w:val="22"/>
          <w:szCs w:val="22"/>
          <w:lang w:eastAsia="ru-RU"/>
        </w:rPr>
        <w:t>(ФОРМА)</w:t>
      </w:r>
    </w:p>
    <w:p w:rsidR="006D2968" w:rsidRDefault="006D2968" w:rsidP="00793510">
      <w:pPr>
        <w:suppressAutoHyphens w:val="0"/>
        <w:spacing w:before="0" w:after="0" w:line="240" w:lineRule="auto"/>
        <w:ind w:right="-31" w:firstLine="0"/>
        <w:rPr>
          <w:b/>
          <w:sz w:val="22"/>
          <w:szCs w:val="22"/>
        </w:rPr>
      </w:pPr>
    </w:p>
    <w:p w:rsidR="006D2968" w:rsidRPr="006D2968" w:rsidRDefault="006D2968" w:rsidP="006D2968">
      <w:pPr>
        <w:suppressAutoHyphens w:val="0"/>
        <w:spacing w:before="0" w:after="200" w:line="276" w:lineRule="auto"/>
        <w:ind w:firstLine="0"/>
        <w:jc w:val="center"/>
        <w:rPr>
          <w:rFonts w:eastAsiaTheme="minorHAnsi"/>
          <w:b/>
          <w:lang w:eastAsia="en-US"/>
        </w:rPr>
      </w:pPr>
      <w:r w:rsidRPr="006D2968">
        <w:rPr>
          <w:rFonts w:eastAsiaTheme="minorHAnsi"/>
          <w:b/>
          <w:lang w:eastAsia="en-US"/>
        </w:rPr>
        <w:t>АКТ ПРИЕМА-ПЕРЕДАЧИ ИСКЛЮЧИТЕЛЬНОГО ПРАВА</w:t>
      </w:r>
    </w:p>
    <w:p w:rsidR="006D2968" w:rsidRPr="006D2968" w:rsidRDefault="006D2968" w:rsidP="006D2968">
      <w:pPr>
        <w:suppressAutoHyphens w:val="0"/>
        <w:spacing w:before="0" w:after="140" w:line="240" w:lineRule="auto"/>
        <w:ind w:firstLine="0"/>
        <w:jc w:val="center"/>
        <w:rPr>
          <w:rFonts w:eastAsiaTheme="minorHAnsi"/>
          <w:b/>
          <w:lang w:eastAsia="en-US"/>
        </w:rPr>
      </w:pPr>
    </w:p>
    <w:p w:rsidR="006D2968" w:rsidRPr="006D2968" w:rsidRDefault="006D2968" w:rsidP="006D2968">
      <w:pPr>
        <w:suppressAutoHyphens w:val="0"/>
        <w:spacing w:before="0" w:after="140" w:line="240" w:lineRule="auto"/>
        <w:ind w:firstLine="0"/>
        <w:jc w:val="center"/>
        <w:rPr>
          <w:rFonts w:eastAsiaTheme="minorHAnsi"/>
          <w:i/>
          <w:lang w:eastAsia="en-US"/>
        </w:rPr>
      </w:pPr>
      <w:r w:rsidRPr="006D2968">
        <w:rPr>
          <w:rFonts w:eastAsiaTheme="minorHAnsi"/>
          <w:i/>
          <w:lang w:eastAsia="en-US"/>
        </w:rPr>
        <w:t xml:space="preserve">к Договору </w:t>
      </w:r>
      <w:r>
        <w:rPr>
          <w:rFonts w:eastAsiaTheme="minorHAnsi"/>
          <w:i/>
          <w:lang w:eastAsia="en-US"/>
        </w:rPr>
        <w:t>н</w:t>
      </w:r>
      <w:r w:rsidRPr="006D2968">
        <w:rPr>
          <w:rFonts w:eastAsiaTheme="minorHAnsi"/>
          <w:i/>
          <w:lang w:eastAsia="en-US"/>
        </w:rPr>
        <w:t xml:space="preserve">а </w:t>
      </w:r>
      <w:r>
        <w:rPr>
          <w:rFonts w:eastAsiaTheme="minorHAnsi"/>
          <w:i/>
          <w:lang w:eastAsia="en-US"/>
        </w:rPr>
        <w:t>__________</w:t>
      </w:r>
    </w:p>
    <w:p w:rsidR="006D2968" w:rsidRPr="006D2968" w:rsidRDefault="006D2968" w:rsidP="006D2968">
      <w:pPr>
        <w:suppressAutoHyphens w:val="0"/>
        <w:spacing w:before="0" w:after="140" w:line="240" w:lineRule="auto"/>
        <w:ind w:firstLine="0"/>
        <w:jc w:val="center"/>
        <w:rPr>
          <w:rFonts w:eastAsiaTheme="minorHAnsi"/>
          <w:i/>
          <w:lang w:eastAsia="en-US"/>
        </w:rPr>
      </w:pPr>
      <w:r w:rsidRPr="006D2968">
        <w:rPr>
          <w:rFonts w:eastAsiaTheme="minorHAnsi"/>
          <w:i/>
          <w:lang w:eastAsia="en-US"/>
        </w:rPr>
        <w:t>№</w:t>
      </w:r>
      <w:r>
        <w:rPr>
          <w:rFonts w:eastAsiaTheme="minorHAnsi"/>
          <w:i/>
          <w:lang w:eastAsia="en-US"/>
        </w:rPr>
        <w:t>________</w:t>
      </w:r>
      <w:r w:rsidRPr="006D2968">
        <w:rPr>
          <w:rFonts w:eastAsiaTheme="minorHAnsi"/>
          <w:i/>
          <w:lang w:eastAsia="en-US"/>
        </w:rPr>
        <w:t xml:space="preserve"> от «»</w:t>
      </w:r>
      <w:r>
        <w:rPr>
          <w:rFonts w:eastAsiaTheme="minorHAnsi"/>
          <w:i/>
          <w:lang w:eastAsia="en-US"/>
        </w:rPr>
        <w:t xml:space="preserve">      </w:t>
      </w:r>
      <w:proofErr w:type="gramStart"/>
      <w:r w:rsidRPr="006D2968">
        <w:rPr>
          <w:rFonts w:eastAsiaTheme="minorHAnsi"/>
          <w:i/>
          <w:lang w:eastAsia="en-US"/>
        </w:rPr>
        <w:t>г</w:t>
      </w:r>
      <w:proofErr w:type="gramEnd"/>
      <w:r w:rsidRPr="006D2968">
        <w:rPr>
          <w:rFonts w:eastAsiaTheme="minorHAnsi"/>
          <w:i/>
          <w:lang w:eastAsia="en-US"/>
        </w:rPr>
        <w:t>.</w:t>
      </w:r>
    </w:p>
    <w:p w:rsidR="006D2968" w:rsidRPr="006D2968" w:rsidRDefault="006D2968" w:rsidP="006D2968">
      <w:pPr>
        <w:suppressAutoHyphens w:val="0"/>
        <w:spacing w:before="0" w:after="140" w:line="240" w:lineRule="auto"/>
        <w:ind w:firstLine="0"/>
        <w:jc w:val="center"/>
        <w:rPr>
          <w:rFonts w:eastAsiaTheme="minorHAnsi"/>
          <w:i/>
          <w:lang w:eastAsia="en-US"/>
        </w:rPr>
      </w:pPr>
    </w:p>
    <w:p w:rsidR="006D2968" w:rsidRPr="006D2968" w:rsidRDefault="006D2968" w:rsidP="006D2968">
      <w:pPr>
        <w:suppressAutoHyphens w:val="0"/>
        <w:spacing w:before="0" w:after="140" w:line="240" w:lineRule="auto"/>
        <w:ind w:firstLine="0"/>
        <w:rPr>
          <w:rFonts w:eastAsiaTheme="minorHAnsi"/>
          <w:lang w:eastAsia="en-US"/>
        </w:rPr>
      </w:pPr>
      <w:r w:rsidRPr="006D2968">
        <w:rPr>
          <w:rFonts w:eastAsiaTheme="minorHAnsi"/>
          <w:lang w:eastAsia="en-US"/>
        </w:rPr>
        <w:t>г. Сочи,                                                                           составлен «</w:t>
      </w:r>
      <w:r w:rsidRPr="006D2968">
        <w:rPr>
          <w:rFonts w:eastAsiaTheme="minorHAnsi"/>
          <w:u w:val="single"/>
          <w:lang w:eastAsia="en-US"/>
        </w:rPr>
        <w:t xml:space="preserve">         </w:t>
      </w:r>
      <w:r w:rsidRPr="006D2968">
        <w:rPr>
          <w:rFonts w:eastAsiaTheme="minorHAnsi"/>
          <w:lang w:eastAsia="en-US"/>
        </w:rPr>
        <w:t>»</w:t>
      </w:r>
      <w:r w:rsidRPr="006D2968">
        <w:rPr>
          <w:rFonts w:eastAsiaTheme="minorHAnsi"/>
          <w:u w:val="single"/>
          <w:lang w:eastAsia="en-US"/>
        </w:rPr>
        <w:t xml:space="preserve">                         </w:t>
      </w:r>
      <w:r w:rsidRPr="006D2968">
        <w:rPr>
          <w:rFonts w:eastAsiaTheme="minorHAnsi"/>
          <w:lang w:eastAsia="en-US"/>
        </w:rPr>
        <w:t>201</w:t>
      </w:r>
      <w:r>
        <w:rPr>
          <w:rFonts w:eastAsiaTheme="minorHAnsi"/>
          <w:lang w:eastAsia="en-US"/>
        </w:rPr>
        <w:t>7</w:t>
      </w:r>
      <w:r w:rsidRPr="006D2968">
        <w:rPr>
          <w:rFonts w:eastAsiaTheme="minorHAnsi"/>
          <w:lang w:eastAsia="en-US"/>
        </w:rPr>
        <w:t>г.</w:t>
      </w:r>
    </w:p>
    <w:p w:rsidR="006D2968" w:rsidRPr="00535688" w:rsidRDefault="006D2968" w:rsidP="006D2968">
      <w:pPr>
        <w:shd w:val="clear" w:color="auto" w:fill="FFFFFF"/>
        <w:suppressAutoHyphens w:val="0"/>
        <w:spacing w:before="0" w:after="0" w:line="270" w:lineRule="exact"/>
        <w:ind w:right="94" w:firstLine="708"/>
        <w:rPr>
          <w:sz w:val="22"/>
          <w:szCs w:val="22"/>
          <w:lang w:eastAsia="ru-RU"/>
        </w:rPr>
      </w:pPr>
      <w:r w:rsidRPr="00535688">
        <w:rPr>
          <w:b/>
          <w:sz w:val="22"/>
          <w:szCs w:val="22"/>
          <w:lang w:eastAsia="ru-RU"/>
        </w:rPr>
        <w:t>Непубличное акционерное общество «Красная поляна» (НАО «Красная поляна»)</w:t>
      </w:r>
      <w:r w:rsidRPr="00535688">
        <w:rPr>
          <w:sz w:val="22"/>
          <w:szCs w:val="22"/>
          <w:lang w:eastAsia="ru-RU"/>
        </w:rPr>
        <w:t xml:space="preserve">, в </w:t>
      </w:r>
      <w:proofErr w:type="gramStart"/>
      <w:r w:rsidRPr="00535688">
        <w:rPr>
          <w:sz w:val="22"/>
          <w:szCs w:val="22"/>
          <w:lang w:eastAsia="ru-RU"/>
        </w:rPr>
        <w:t>лице</w:t>
      </w:r>
      <w:proofErr w:type="gramEnd"/>
      <w:r w:rsidRPr="00535688">
        <w:rPr>
          <w:sz w:val="22"/>
          <w:szCs w:val="22"/>
          <w:lang w:eastAsia="ru-RU"/>
        </w:rPr>
        <w:t xml:space="preserve"> первого заместителя генерального директора Немцова Александра Вячеславовича, действующего на основании доверенности № _____ от _______________,</w:t>
      </w:r>
      <w:r w:rsidRPr="00535688">
        <w:rPr>
          <w:lang w:eastAsia="ru-RU"/>
        </w:rPr>
        <w:t xml:space="preserve"> </w:t>
      </w:r>
      <w:r w:rsidRPr="00535688">
        <w:rPr>
          <w:spacing w:val="-1"/>
          <w:sz w:val="22"/>
          <w:szCs w:val="22"/>
          <w:lang w:eastAsia="ru-RU"/>
        </w:rPr>
        <w:t xml:space="preserve"> с одной стороны, и</w:t>
      </w:r>
    </w:p>
    <w:p w:rsidR="006D2968" w:rsidRPr="006D2968" w:rsidRDefault="006D2968" w:rsidP="006D2968">
      <w:pPr>
        <w:suppressAutoHyphens w:val="0"/>
        <w:spacing w:before="0" w:line="240" w:lineRule="auto"/>
        <w:ind w:firstLine="567"/>
        <w:rPr>
          <w:rFonts w:eastAsiaTheme="minorHAnsi"/>
          <w:lang w:eastAsia="en-US"/>
        </w:rPr>
      </w:pPr>
      <w:proofErr w:type="gramStart"/>
      <w:r w:rsidRPr="00535688">
        <w:rPr>
          <w:b/>
          <w:sz w:val="22"/>
          <w:szCs w:val="22"/>
          <w:lang w:eastAsia="ru-RU"/>
        </w:rPr>
        <w:t>____________________________________________</w:t>
      </w:r>
      <w:r w:rsidRPr="00535688">
        <w:rPr>
          <w:sz w:val="22"/>
          <w:szCs w:val="22"/>
          <w:lang w:eastAsia="ru-RU"/>
        </w:rPr>
        <w:t xml:space="preserve"> с другой стороны,  совместно именуемые «Стороны», в соответствии с условиями Договора подряда № _________ от «____» _______201___г. (далее – «Договор»)</w:t>
      </w:r>
      <w:r w:rsidRPr="006D2968">
        <w:rPr>
          <w:rFonts w:eastAsiaTheme="minorHAnsi"/>
          <w:lang w:eastAsia="en-US"/>
        </w:rPr>
        <w:t xml:space="preserve">, подписали настоящий Акт приема-передачи исключительного права (далее - «Акт») к договору на </w:t>
      </w:r>
      <w:r>
        <w:rPr>
          <w:rFonts w:eastAsiaTheme="minorHAnsi"/>
          <w:lang w:eastAsia="en-US"/>
        </w:rPr>
        <w:t>_________</w:t>
      </w:r>
      <w:r w:rsidRPr="006D2968">
        <w:rPr>
          <w:rFonts w:eastAsiaTheme="minorHAnsi"/>
          <w:lang w:eastAsia="en-US"/>
        </w:rPr>
        <w:t xml:space="preserve"> № </w:t>
      </w:r>
      <w:r>
        <w:rPr>
          <w:rFonts w:eastAsiaTheme="minorHAnsi"/>
          <w:lang w:eastAsia="en-US"/>
        </w:rPr>
        <w:t>______</w:t>
      </w:r>
      <w:r w:rsidRPr="006D2968">
        <w:rPr>
          <w:rFonts w:eastAsiaTheme="minorHAnsi"/>
          <w:lang w:eastAsia="en-US"/>
        </w:rPr>
        <w:t xml:space="preserve"> от «</w:t>
      </w:r>
      <w:r>
        <w:rPr>
          <w:rFonts w:eastAsiaTheme="minorHAnsi"/>
          <w:lang w:eastAsia="en-US"/>
        </w:rPr>
        <w:t>__</w:t>
      </w:r>
      <w:r w:rsidRPr="006D2968">
        <w:rPr>
          <w:rFonts w:eastAsiaTheme="minorHAnsi"/>
          <w:lang w:eastAsia="en-US"/>
        </w:rPr>
        <w:t xml:space="preserve">» </w:t>
      </w:r>
      <w:r>
        <w:rPr>
          <w:rFonts w:eastAsiaTheme="minorHAnsi"/>
          <w:lang w:eastAsia="en-US"/>
        </w:rPr>
        <w:t>___</w:t>
      </w:r>
      <w:r w:rsidRPr="006D2968">
        <w:rPr>
          <w:rFonts w:eastAsiaTheme="minorHAnsi"/>
          <w:lang w:eastAsia="en-US"/>
        </w:rPr>
        <w:t xml:space="preserve"> </w:t>
      </w:r>
      <w:r>
        <w:rPr>
          <w:rFonts w:eastAsiaTheme="minorHAnsi"/>
          <w:lang w:eastAsia="en-US"/>
        </w:rPr>
        <w:t>______</w:t>
      </w:r>
      <w:r w:rsidRPr="006D2968">
        <w:rPr>
          <w:rFonts w:eastAsiaTheme="minorHAnsi"/>
          <w:lang w:eastAsia="en-US"/>
        </w:rPr>
        <w:t xml:space="preserve"> г. (далее – «Договор»), о нижеследующем:</w:t>
      </w:r>
      <w:proofErr w:type="gramEnd"/>
    </w:p>
    <w:p w:rsidR="006D2968" w:rsidRPr="006D2968" w:rsidRDefault="006D2968" w:rsidP="006D2968">
      <w:pPr>
        <w:suppressAutoHyphens w:val="0"/>
        <w:spacing w:before="0" w:after="200" w:line="276" w:lineRule="auto"/>
        <w:ind w:firstLine="0"/>
        <w:rPr>
          <w:rFonts w:eastAsiaTheme="minorHAnsi"/>
          <w:lang w:eastAsia="en-US"/>
        </w:rPr>
      </w:pPr>
      <w:r w:rsidRPr="006D2968">
        <w:rPr>
          <w:rFonts w:eastAsiaTheme="minorHAnsi"/>
          <w:lang w:eastAsia="en-US"/>
        </w:rPr>
        <w:t xml:space="preserve">1. </w:t>
      </w:r>
      <w:proofErr w:type="gramStart"/>
      <w:r w:rsidRPr="006D2968">
        <w:rPr>
          <w:rFonts w:eastAsiaTheme="minorHAnsi"/>
          <w:lang w:eastAsia="en-US"/>
        </w:rPr>
        <w:t>С даты подписания</w:t>
      </w:r>
      <w:proofErr w:type="gramEnd"/>
      <w:r w:rsidRPr="006D2968">
        <w:rPr>
          <w:rFonts w:eastAsiaTheme="minorHAnsi"/>
          <w:lang w:eastAsia="en-US"/>
        </w:rPr>
        <w:t xml:space="preserve"> Сторонами Акта, Подрядчик отчуждает в пользу Заказчика исключительное право на </w:t>
      </w:r>
      <w:r w:rsidR="00114928">
        <w:rPr>
          <w:rFonts w:eastAsiaTheme="minorHAnsi"/>
          <w:lang w:eastAsia="en-US"/>
        </w:rPr>
        <w:t xml:space="preserve">проектную </w:t>
      </w:r>
      <w:r>
        <w:rPr>
          <w:rFonts w:eastAsiaTheme="minorHAnsi"/>
          <w:lang w:eastAsia="en-US"/>
        </w:rPr>
        <w:t>р</w:t>
      </w:r>
      <w:r w:rsidRPr="006D2968">
        <w:rPr>
          <w:rFonts w:eastAsiaTheme="minorHAnsi"/>
          <w:lang w:eastAsia="en-US"/>
        </w:rPr>
        <w:t>абочую документацию (далее – «Документация»), разработанную Подрядчиком по Договору и переданную Заказчику по Накладной о приемке-передаче документации №</w:t>
      </w:r>
      <w:r>
        <w:rPr>
          <w:rFonts w:eastAsiaTheme="minorHAnsi"/>
          <w:lang w:eastAsia="en-US"/>
        </w:rPr>
        <w:t>_</w:t>
      </w:r>
      <w:r w:rsidRPr="006D2968">
        <w:rPr>
          <w:rFonts w:eastAsiaTheme="minorHAnsi"/>
          <w:lang w:eastAsia="en-US"/>
        </w:rPr>
        <w:t>, от «</w:t>
      </w:r>
      <w:r>
        <w:rPr>
          <w:rFonts w:eastAsiaTheme="minorHAnsi"/>
          <w:lang w:eastAsia="en-US"/>
        </w:rPr>
        <w:t>___</w:t>
      </w:r>
      <w:r w:rsidRPr="006D2968">
        <w:rPr>
          <w:rFonts w:eastAsiaTheme="minorHAnsi"/>
          <w:lang w:eastAsia="en-US"/>
        </w:rPr>
        <w:t xml:space="preserve">» </w:t>
      </w:r>
      <w:r>
        <w:rPr>
          <w:rFonts w:eastAsiaTheme="minorHAnsi"/>
          <w:lang w:eastAsia="en-US"/>
        </w:rPr>
        <w:t>____________</w:t>
      </w:r>
      <w:r w:rsidRPr="006D2968">
        <w:rPr>
          <w:rFonts w:eastAsiaTheme="minorHAnsi"/>
          <w:lang w:eastAsia="en-US"/>
        </w:rPr>
        <w:t xml:space="preserve"> г. включая:</w:t>
      </w:r>
    </w:p>
    <w:p w:rsidR="006D2968" w:rsidRPr="006D2968" w:rsidRDefault="006D2968" w:rsidP="006D2968">
      <w:pPr>
        <w:suppressAutoHyphens w:val="0"/>
        <w:spacing w:before="0" w:after="0" w:line="276" w:lineRule="auto"/>
        <w:ind w:firstLine="142"/>
        <w:jc w:val="left"/>
        <w:rPr>
          <w:rFonts w:eastAsiaTheme="minorHAnsi"/>
          <w:lang w:eastAsia="en-US"/>
        </w:rPr>
      </w:pPr>
      <w:r w:rsidRPr="006D2968">
        <w:rPr>
          <w:rFonts w:eastAsiaTheme="minorHAnsi"/>
          <w:lang w:eastAsia="en-US"/>
        </w:rPr>
        <w:t>1)   право на воспроизведение;</w:t>
      </w:r>
    </w:p>
    <w:p w:rsidR="006D2968" w:rsidRPr="006D2968" w:rsidRDefault="006D2968" w:rsidP="006D2968">
      <w:pPr>
        <w:suppressAutoHyphens w:val="0"/>
        <w:spacing w:before="0" w:after="0" w:line="276" w:lineRule="auto"/>
        <w:ind w:firstLine="142"/>
        <w:jc w:val="left"/>
        <w:rPr>
          <w:rFonts w:eastAsiaTheme="minorHAnsi"/>
          <w:lang w:eastAsia="en-US"/>
        </w:rPr>
      </w:pPr>
      <w:r w:rsidRPr="006D2968">
        <w:rPr>
          <w:rFonts w:eastAsiaTheme="minorHAnsi"/>
          <w:lang w:eastAsia="en-US"/>
        </w:rPr>
        <w:t>2)   право на распространение;</w:t>
      </w:r>
    </w:p>
    <w:p w:rsidR="006D2968" w:rsidRPr="006D2968" w:rsidRDefault="006D2968" w:rsidP="006D2968">
      <w:pPr>
        <w:suppressAutoHyphens w:val="0"/>
        <w:spacing w:before="0" w:after="0" w:line="276" w:lineRule="auto"/>
        <w:ind w:firstLine="142"/>
        <w:jc w:val="left"/>
        <w:rPr>
          <w:rFonts w:eastAsiaTheme="minorHAnsi"/>
          <w:lang w:eastAsia="en-US"/>
        </w:rPr>
      </w:pPr>
      <w:r w:rsidRPr="006D2968">
        <w:rPr>
          <w:rFonts w:eastAsiaTheme="minorHAnsi"/>
          <w:lang w:eastAsia="en-US"/>
        </w:rPr>
        <w:t>3)   право на публичный показ;</w:t>
      </w:r>
    </w:p>
    <w:p w:rsidR="006D2968" w:rsidRPr="006D2968" w:rsidRDefault="006D2968" w:rsidP="006D2968">
      <w:pPr>
        <w:suppressAutoHyphens w:val="0"/>
        <w:spacing w:before="0" w:after="0" w:line="276" w:lineRule="auto"/>
        <w:ind w:firstLine="142"/>
        <w:jc w:val="left"/>
        <w:rPr>
          <w:rFonts w:eastAsiaTheme="minorHAnsi"/>
          <w:lang w:eastAsia="en-US"/>
        </w:rPr>
      </w:pPr>
      <w:r w:rsidRPr="006D2968">
        <w:rPr>
          <w:rFonts w:eastAsiaTheme="minorHAnsi"/>
          <w:lang w:eastAsia="en-US"/>
        </w:rPr>
        <w:t>4)   право на передачу в эфир;</w:t>
      </w:r>
    </w:p>
    <w:p w:rsidR="006D2968" w:rsidRPr="006D2968" w:rsidRDefault="006D2968" w:rsidP="006D2968">
      <w:pPr>
        <w:suppressAutoHyphens w:val="0"/>
        <w:spacing w:before="0" w:after="0" w:line="276" w:lineRule="auto"/>
        <w:ind w:firstLine="142"/>
        <w:jc w:val="left"/>
        <w:rPr>
          <w:rFonts w:eastAsiaTheme="minorHAnsi"/>
          <w:lang w:eastAsia="en-US"/>
        </w:rPr>
      </w:pPr>
      <w:r w:rsidRPr="006D2968">
        <w:rPr>
          <w:rFonts w:eastAsiaTheme="minorHAnsi"/>
          <w:lang w:eastAsia="en-US"/>
        </w:rPr>
        <w:t>5)   право на сообщение для всеобщего сведения по кабелю;</w:t>
      </w:r>
    </w:p>
    <w:p w:rsidR="006D2968" w:rsidRPr="006D2968" w:rsidRDefault="006D2968" w:rsidP="006D2968">
      <w:pPr>
        <w:suppressAutoHyphens w:val="0"/>
        <w:spacing w:before="0" w:after="0" w:line="276" w:lineRule="auto"/>
        <w:ind w:firstLine="142"/>
        <w:jc w:val="left"/>
        <w:rPr>
          <w:rFonts w:eastAsiaTheme="minorHAnsi"/>
          <w:lang w:eastAsia="en-US"/>
        </w:rPr>
      </w:pPr>
      <w:r w:rsidRPr="006D2968">
        <w:rPr>
          <w:rFonts w:eastAsiaTheme="minorHAnsi"/>
          <w:lang w:eastAsia="en-US"/>
        </w:rPr>
        <w:t>6)   право на перевод;</w:t>
      </w:r>
    </w:p>
    <w:p w:rsidR="006D2968" w:rsidRPr="006D2968" w:rsidRDefault="006D2968" w:rsidP="006D2968">
      <w:pPr>
        <w:suppressAutoHyphens w:val="0"/>
        <w:spacing w:before="0" w:after="0" w:line="276" w:lineRule="auto"/>
        <w:ind w:firstLine="142"/>
        <w:jc w:val="left"/>
        <w:rPr>
          <w:rFonts w:eastAsiaTheme="minorHAnsi"/>
          <w:lang w:eastAsia="en-US"/>
        </w:rPr>
      </w:pPr>
      <w:r w:rsidRPr="006D2968">
        <w:rPr>
          <w:rFonts w:eastAsiaTheme="minorHAnsi"/>
          <w:lang w:eastAsia="en-US"/>
        </w:rPr>
        <w:t>7)   право на переработку;</w:t>
      </w:r>
    </w:p>
    <w:p w:rsidR="006D2968" w:rsidRPr="006D2968" w:rsidRDefault="006D2968" w:rsidP="006D2968">
      <w:pPr>
        <w:suppressAutoHyphens w:val="0"/>
        <w:spacing w:before="0" w:line="276" w:lineRule="auto"/>
        <w:ind w:firstLine="142"/>
        <w:jc w:val="left"/>
        <w:rPr>
          <w:rFonts w:eastAsiaTheme="minorHAnsi"/>
          <w:lang w:eastAsia="en-US"/>
        </w:rPr>
      </w:pPr>
      <w:r w:rsidRPr="006D2968">
        <w:rPr>
          <w:rFonts w:eastAsiaTheme="minorHAnsi"/>
          <w:lang w:eastAsia="en-US"/>
        </w:rPr>
        <w:t xml:space="preserve">8)   право на практическую реализацию </w:t>
      </w:r>
    </w:p>
    <w:p w:rsidR="006D2968" w:rsidRPr="006D2968" w:rsidRDefault="006D2968" w:rsidP="006D2968">
      <w:pPr>
        <w:suppressAutoHyphens w:val="0"/>
        <w:spacing w:before="0" w:line="276" w:lineRule="auto"/>
        <w:ind w:firstLine="0"/>
        <w:rPr>
          <w:rFonts w:eastAsiaTheme="minorHAnsi"/>
          <w:lang w:eastAsia="en-US"/>
        </w:rPr>
      </w:pPr>
      <w:r w:rsidRPr="006D2968">
        <w:rPr>
          <w:rFonts w:eastAsiaTheme="minorHAnsi"/>
          <w:lang w:eastAsia="en-US"/>
        </w:rPr>
        <w:t>2. Сумма вознаграждения за передачу исключительного права на Документацию составляет по Договору</w:t>
      </w:r>
      <w:proofErr w:type="gramStart"/>
      <w:r w:rsidRPr="006D2968">
        <w:rPr>
          <w:rFonts w:eastAsiaTheme="minorHAnsi"/>
          <w:lang w:eastAsia="en-US"/>
        </w:rPr>
        <w:t xml:space="preserve"> </w:t>
      </w:r>
      <w:r w:rsidR="00114928">
        <w:rPr>
          <w:rFonts w:eastAsiaTheme="minorHAnsi"/>
          <w:lang w:eastAsia="en-US"/>
        </w:rPr>
        <w:t>___________</w:t>
      </w:r>
      <w:r w:rsidRPr="006D2968">
        <w:rPr>
          <w:rFonts w:eastAsiaTheme="minorHAnsi"/>
          <w:lang w:eastAsia="en-US"/>
        </w:rPr>
        <w:t>(</w:t>
      </w:r>
      <w:r w:rsidR="00114928">
        <w:rPr>
          <w:rFonts w:eastAsiaTheme="minorHAnsi"/>
          <w:lang w:eastAsia="en-US"/>
        </w:rPr>
        <w:t>___________</w:t>
      </w:r>
      <w:r w:rsidRPr="006D2968">
        <w:rPr>
          <w:rFonts w:eastAsiaTheme="minorHAnsi"/>
          <w:lang w:eastAsia="en-US"/>
        </w:rPr>
        <w:t xml:space="preserve">) </w:t>
      </w:r>
      <w:proofErr w:type="gramEnd"/>
      <w:r w:rsidRPr="006D2968">
        <w:rPr>
          <w:rFonts w:eastAsiaTheme="minorHAnsi"/>
          <w:lang w:eastAsia="en-US"/>
        </w:rPr>
        <w:t xml:space="preserve">рублей, кроме того НДС 18% в сумме </w:t>
      </w:r>
      <w:r w:rsidR="00114928">
        <w:rPr>
          <w:rFonts w:eastAsiaTheme="minorHAnsi"/>
          <w:lang w:eastAsia="en-US"/>
        </w:rPr>
        <w:t>_____________</w:t>
      </w:r>
      <w:r w:rsidRPr="006D2968">
        <w:rPr>
          <w:rFonts w:eastAsiaTheme="minorHAnsi"/>
          <w:lang w:eastAsia="en-US"/>
        </w:rPr>
        <w:t xml:space="preserve"> рублей.</w:t>
      </w:r>
    </w:p>
    <w:p w:rsidR="006D2968" w:rsidRPr="006D2968" w:rsidRDefault="006D2968" w:rsidP="006D2968">
      <w:pPr>
        <w:suppressAutoHyphens w:val="0"/>
        <w:spacing w:before="0" w:line="276" w:lineRule="auto"/>
        <w:ind w:firstLine="0"/>
        <w:jc w:val="left"/>
        <w:rPr>
          <w:rFonts w:eastAsiaTheme="minorHAnsi"/>
          <w:lang w:eastAsia="en-US"/>
        </w:rPr>
      </w:pPr>
      <w:r w:rsidRPr="006D2968">
        <w:rPr>
          <w:rFonts w:eastAsiaTheme="minorHAnsi"/>
          <w:lang w:eastAsia="en-US"/>
        </w:rPr>
        <w:t>3. Подрядчик гарантирует Заказчику, что вся Документация, разработанная им по Договору и переданная Заказчику по Акту, свободна от прав третьих лиц и создана:</w:t>
      </w:r>
    </w:p>
    <w:p w:rsidR="006D2968" w:rsidRPr="006D2968" w:rsidRDefault="006D2968" w:rsidP="00F6091A">
      <w:pPr>
        <w:numPr>
          <w:ilvl w:val="0"/>
          <w:numId w:val="13"/>
        </w:numPr>
        <w:suppressAutoHyphens w:val="0"/>
        <w:spacing w:before="0" w:after="200" w:line="276" w:lineRule="auto"/>
        <w:ind w:left="0" w:firstLine="0"/>
        <w:contextualSpacing/>
        <w:jc w:val="left"/>
        <w:rPr>
          <w:rFonts w:eastAsiaTheme="minorHAnsi"/>
          <w:lang w:eastAsia="en-US"/>
        </w:rPr>
      </w:pPr>
      <w:proofErr w:type="gramStart"/>
      <w:r w:rsidRPr="006D2968">
        <w:rPr>
          <w:rFonts w:eastAsiaTheme="minorHAnsi"/>
          <w:lang w:eastAsia="en-US"/>
        </w:rPr>
        <w:t>в рамках выполнения служебных обязанностей или служебного задания лицами (авторами), состоящими в трудовых отношениях с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и/или</w:t>
      </w:r>
      <w:proofErr w:type="gramEnd"/>
    </w:p>
    <w:p w:rsidR="006D2968" w:rsidRPr="006D2968" w:rsidRDefault="006D2968" w:rsidP="00F6091A">
      <w:pPr>
        <w:numPr>
          <w:ilvl w:val="0"/>
          <w:numId w:val="13"/>
        </w:numPr>
        <w:suppressAutoHyphens w:val="0"/>
        <w:spacing w:before="0" w:after="200" w:line="276" w:lineRule="auto"/>
        <w:ind w:left="0" w:firstLine="0"/>
        <w:contextualSpacing/>
        <w:jc w:val="left"/>
        <w:rPr>
          <w:rFonts w:eastAsiaTheme="minorHAnsi"/>
          <w:lang w:eastAsia="en-US"/>
        </w:rPr>
      </w:pPr>
      <w:proofErr w:type="gramStart"/>
      <w:r w:rsidRPr="006D2968">
        <w:rPr>
          <w:rFonts w:eastAsiaTheme="minorHAnsi"/>
          <w:lang w:eastAsia="en-US"/>
        </w:rPr>
        <w:lastRenderedPageBreak/>
        <w:t>в рамках выполнения служебных обязанностей или служебного задания лицами (авторами), состоящими в трудовых отношениях с Субподрядными организациями, привлеченными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w:t>
      </w:r>
      <w:proofErr w:type="gramEnd"/>
    </w:p>
    <w:p w:rsidR="006D2968" w:rsidRPr="006D2968" w:rsidRDefault="006D2968" w:rsidP="006D2968">
      <w:pPr>
        <w:suppressAutoHyphens w:val="0"/>
        <w:spacing w:before="0" w:line="276" w:lineRule="auto"/>
        <w:ind w:firstLine="0"/>
        <w:rPr>
          <w:rFonts w:eastAsiaTheme="minorHAnsi"/>
          <w:lang w:eastAsia="en-US"/>
        </w:rPr>
      </w:pPr>
      <w:r w:rsidRPr="006D2968">
        <w:rPr>
          <w:rFonts w:eastAsiaTheme="minorHAnsi"/>
          <w:lang w:eastAsia="en-US"/>
        </w:rPr>
        <w:t xml:space="preserve">4. </w:t>
      </w:r>
      <w:proofErr w:type="gramStart"/>
      <w:r w:rsidRPr="006D2968">
        <w:rPr>
          <w:rFonts w:eastAsiaTheme="minorHAnsi"/>
          <w:lang w:eastAsia="en-US"/>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 каких-либо иных требований, вытекающих из авторских прав на Документацию Подрядчик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какою-либо </w:t>
      </w:r>
      <w:proofErr w:type="spellStart"/>
      <w:r w:rsidRPr="006D2968">
        <w:rPr>
          <w:rFonts w:eastAsiaTheme="minorHAnsi"/>
          <w:lang w:eastAsia="en-US"/>
        </w:rPr>
        <w:t>юрисдикионного</w:t>
      </w:r>
      <w:proofErr w:type="spellEnd"/>
      <w:r w:rsidRPr="006D2968">
        <w:rPr>
          <w:rFonts w:eastAsiaTheme="minorHAnsi"/>
          <w:lang w:eastAsia="en-US"/>
        </w:rPr>
        <w:t xml:space="preserve"> органа</w:t>
      </w:r>
      <w:proofErr w:type="gramEnd"/>
      <w:r w:rsidRPr="006D2968">
        <w:rPr>
          <w:rFonts w:eastAsiaTheme="minorHAnsi"/>
          <w:lang w:eastAsia="en-US"/>
        </w:rPr>
        <w:t xml:space="preserve">, Подрядчик принимает на себя все риски, связанные с имущественными и неимущественными последствиями </w:t>
      </w:r>
      <w:proofErr w:type="gramStart"/>
      <w:r w:rsidRPr="006D2968">
        <w:rPr>
          <w:rFonts w:eastAsiaTheme="minorHAnsi"/>
          <w:lang w:eastAsia="en-US"/>
        </w:rPr>
        <w:t>такою</w:t>
      </w:r>
      <w:proofErr w:type="gramEnd"/>
      <w:r w:rsidRPr="006D2968">
        <w:rPr>
          <w:rFonts w:eastAsiaTheme="minorHAnsi"/>
          <w:lang w:eastAsia="en-US"/>
        </w:rPr>
        <w:t xml:space="preserve"> решения, и компенсирует Заказчику в полном объеме, причиненные в связи с этим убытки.</w:t>
      </w:r>
    </w:p>
    <w:p w:rsidR="006D2968" w:rsidRPr="006D2968" w:rsidRDefault="006D2968" w:rsidP="006D2968">
      <w:pPr>
        <w:suppressAutoHyphens w:val="0"/>
        <w:spacing w:before="0" w:line="276" w:lineRule="auto"/>
        <w:ind w:firstLine="0"/>
        <w:jc w:val="left"/>
        <w:rPr>
          <w:rFonts w:eastAsiaTheme="minorHAnsi"/>
          <w:lang w:eastAsia="en-US"/>
        </w:rPr>
      </w:pPr>
      <w:r w:rsidRPr="006D2968">
        <w:rPr>
          <w:rFonts w:eastAsiaTheme="minorHAnsi"/>
          <w:lang w:eastAsia="en-US"/>
        </w:rPr>
        <w:t>5. А</w:t>
      </w:r>
      <w:proofErr w:type="gramStart"/>
      <w:r w:rsidRPr="006D2968">
        <w:rPr>
          <w:rFonts w:eastAsiaTheme="minorHAnsi"/>
          <w:lang w:eastAsia="en-US"/>
        </w:rPr>
        <w:t>кт вст</w:t>
      </w:r>
      <w:proofErr w:type="gramEnd"/>
      <w:r w:rsidRPr="006D2968">
        <w:rPr>
          <w:rFonts w:eastAsiaTheme="minorHAnsi"/>
          <w:lang w:eastAsia="en-US"/>
        </w:rPr>
        <w:t>упает в силу с момента его подписания Сторонами.</w:t>
      </w:r>
    </w:p>
    <w:p w:rsidR="006D2968" w:rsidRPr="006D2968" w:rsidRDefault="006D2968" w:rsidP="006D2968">
      <w:pPr>
        <w:suppressAutoHyphens w:val="0"/>
        <w:spacing w:before="0" w:line="276" w:lineRule="auto"/>
        <w:ind w:firstLine="0"/>
        <w:jc w:val="left"/>
        <w:rPr>
          <w:rFonts w:eastAsiaTheme="minorHAnsi"/>
          <w:lang w:eastAsia="en-US"/>
        </w:rPr>
      </w:pPr>
      <w:r w:rsidRPr="006D2968">
        <w:rPr>
          <w:rFonts w:eastAsiaTheme="minorHAnsi"/>
          <w:lang w:eastAsia="en-US"/>
        </w:rPr>
        <w:t>6. Акт составлен в 2 (Двух) экземплярах, имеющих одинаковую юридическую силу: 1 (Один) - для Заказчика и 1 (Один) - для Подрядчика.</w:t>
      </w:r>
    </w:p>
    <w:p w:rsidR="006D2968" w:rsidRPr="006D2968" w:rsidRDefault="006D2968" w:rsidP="006D2968">
      <w:pPr>
        <w:suppressAutoHyphens w:val="0"/>
        <w:spacing w:before="0" w:line="276" w:lineRule="auto"/>
        <w:ind w:firstLine="0"/>
        <w:jc w:val="left"/>
        <w:rPr>
          <w:rFonts w:eastAsiaTheme="minorHAnsi"/>
          <w:lang w:eastAsia="en-US"/>
        </w:rPr>
      </w:pPr>
      <w:r w:rsidRPr="006D2968">
        <w:rPr>
          <w:rFonts w:eastAsiaTheme="minorHAnsi"/>
          <w:lang w:eastAsia="en-US"/>
        </w:rPr>
        <w:t>7. На момент оформления, по согласованию Сторон, в данную форму Стороны могут вносить дополнения и изменения.</w:t>
      </w:r>
    </w:p>
    <w:p w:rsidR="006D2968" w:rsidRPr="006D2968" w:rsidRDefault="006D2968" w:rsidP="00503386">
      <w:pPr>
        <w:suppressAutoHyphens w:val="0"/>
        <w:spacing w:before="0" w:line="240" w:lineRule="auto"/>
        <w:ind w:firstLine="0"/>
        <w:jc w:val="center"/>
        <w:rPr>
          <w:rFonts w:eastAsiaTheme="minorHAnsi"/>
          <w:lang w:eastAsia="en-US"/>
        </w:rPr>
      </w:pPr>
      <w:r w:rsidRPr="006D2968">
        <w:rPr>
          <w:rFonts w:eastAsiaTheme="minorHAnsi"/>
          <w:lang w:eastAsia="en-US"/>
        </w:rPr>
        <w:t>8. Подписи Сторон.</w:t>
      </w:r>
    </w:p>
    <w:p w:rsidR="006D2968" w:rsidRPr="00503386" w:rsidRDefault="006D2968" w:rsidP="00503386">
      <w:pPr>
        <w:suppressAutoHyphens w:val="0"/>
        <w:spacing w:before="0" w:after="200" w:line="360" w:lineRule="auto"/>
        <w:ind w:left="284" w:firstLine="0"/>
        <w:jc w:val="center"/>
        <w:rPr>
          <w:rFonts w:eastAsia="Calibri"/>
          <w:sz w:val="22"/>
          <w:szCs w:val="22"/>
          <w:lang w:eastAsia="en-US"/>
        </w:rPr>
      </w:pPr>
    </w:p>
    <w:tbl>
      <w:tblPr>
        <w:tblW w:w="9889" w:type="dxa"/>
        <w:jc w:val="center"/>
        <w:tblLook w:val="01E0" w:firstRow="1" w:lastRow="1" w:firstColumn="1" w:lastColumn="1" w:noHBand="0" w:noVBand="0"/>
      </w:tblPr>
      <w:tblGrid>
        <w:gridCol w:w="5211"/>
        <w:gridCol w:w="4678"/>
      </w:tblGrid>
      <w:tr w:rsidR="006D2968" w:rsidRPr="00535688" w:rsidTr="004B0F0B">
        <w:trPr>
          <w:trHeight w:val="567"/>
          <w:jc w:val="center"/>
        </w:trPr>
        <w:tc>
          <w:tcPr>
            <w:tcW w:w="5211" w:type="dxa"/>
          </w:tcPr>
          <w:p w:rsidR="006D2968" w:rsidRPr="00535688" w:rsidRDefault="006D2968" w:rsidP="004B0F0B">
            <w:pPr>
              <w:suppressAutoHyphens w:val="0"/>
              <w:spacing w:before="0" w:after="0" w:line="221" w:lineRule="auto"/>
              <w:ind w:right="-2" w:firstLine="0"/>
              <w:rPr>
                <w:b/>
                <w:lang w:eastAsia="ru-RU"/>
              </w:rPr>
            </w:pPr>
            <w:r w:rsidRPr="00535688">
              <w:rPr>
                <w:b/>
                <w:sz w:val="22"/>
                <w:szCs w:val="22"/>
                <w:lang w:eastAsia="ru-RU"/>
              </w:rPr>
              <w:t>Заказчик:</w:t>
            </w:r>
          </w:p>
          <w:p w:rsidR="006D2968" w:rsidRPr="00535688" w:rsidRDefault="006D2968" w:rsidP="004B0F0B">
            <w:pPr>
              <w:suppressAutoHyphens w:val="0"/>
              <w:spacing w:before="0" w:after="0" w:line="221" w:lineRule="auto"/>
              <w:ind w:right="-2" w:firstLine="0"/>
              <w:jc w:val="left"/>
              <w:rPr>
                <w:b/>
                <w:lang w:eastAsia="ru-RU"/>
              </w:rPr>
            </w:pPr>
            <w:r w:rsidRPr="00535688">
              <w:rPr>
                <w:b/>
                <w:sz w:val="22"/>
                <w:szCs w:val="22"/>
                <w:lang w:eastAsia="ru-RU"/>
              </w:rPr>
              <w:t>НАО «Красная поляна»</w:t>
            </w:r>
          </w:p>
          <w:p w:rsidR="006D2968" w:rsidRPr="00535688" w:rsidRDefault="006D2968" w:rsidP="004B0F0B">
            <w:pPr>
              <w:suppressAutoHyphens w:val="0"/>
              <w:spacing w:before="0" w:after="0" w:line="221" w:lineRule="auto"/>
              <w:ind w:right="-2" w:firstLine="0"/>
              <w:jc w:val="left"/>
              <w:rPr>
                <w:b/>
                <w:lang w:eastAsia="ru-RU"/>
              </w:rPr>
            </w:pPr>
          </w:p>
          <w:p w:rsidR="006D2968" w:rsidRPr="00535688" w:rsidRDefault="006D2968" w:rsidP="004B0F0B">
            <w:pPr>
              <w:suppressAutoHyphens w:val="0"/>
              <w:spacing w:before="0" w:after="0" w:line="221" w:lineRule="auto"/>
              <w:ind w:right="-2" w:firstLine="0"/>
              <w:jc w:val="left"/>
              <w:rPr>
                <w:b/>
                <w:lang w:eastAsia="ru-RU"/>
              </w:rPr>
            </w:pPr>
          </w:p>
          <w:p w:rsidR="006D2968" w:rsidRPr="00535688" w:rsidRDefault="006D2968" w:rsidP="004B0F0B">
            <w:pPr>
              <w:suppressAutoHyphens w:val="0"/>
              <w:spacing w:before="0" w:after="0" w:line="221" w:lineRule="auto"/>
              <w:ind w:right="-2" w:firstLine="0"/>
              <w:jc w:val="left"/>
              <w:rPr>
                <w:b/>
                <w:lang w:eastAsia="ru-RU"/>
              </w:rPr>
            </w:pPr>
          </w:p>
          <w:p w:rsidR="006D2968" w:rsidRPr="00535688" w:rsidRDefault="006D2968" w:rsidP="004B0F0B">
            <w:pPr>
              <w:suppressAutoHyphens w:val="0"/>
              <w:spacing w:before="0" w:after="0" w:line="221" w:lineRule="auto"/>
              <w:ind w:right="-2" w:firstLine="0"/>
              <w:jc w:val="left"/>
              <w:rPr>
                <w:b/>
                <w:lang w:eastAsia="ru-RU"/>
              </w:rPr>
            </w:pPr>
          </w:p>
          <w:p w:rsidR="006D2968" w:rsidRPr="00535688" w:rsidRDefault="006D2968" w:rsidP="004B0F0B">
            <w:pPr>
              <w:suppressAutoHyphens w:val="0"/>
              <w:spacing w:before="0" w:after="0" w:line="221" w:lineRule="auto"/>
              <w:ind w:right="-2" w:firstLine="0"/>
              <w:jc w:val="left"/>
              <w:rPr>
                <w:b/>
                <w:lang w:eastAsia="ru-RU"/>
              </w:rPr>
            </w:pPr>
            <w:r w:rsidRPr="00535688">
              <w:rPr>
                <w:b/>
                <w:sz w:val="22"/>
                <w:szCs w:val="22"/>
                <w:lang w:eastAsia="ru-RU"/>
              </w:rPr>
              <w:t>____________________/________________/</w:t>
            </w:r>
          </w:p>
          <w:p w:rsidR="006D2968" w:rsidRPr="00535688" w:rsidRDefault="006D2968" w:rsidP="004B0F0B">
            <w:pPr>
              <w:suppressAutoHyphens w:val="0"/>
              <w:spacing w:before="0" w:after="0" w:line="221" w:lineRule="auto"/>
              <w:ind w:right="-2" w:firstLine="0"/>
              <w:rPr>
                <w:b/>
                <w:lang w:eastAsia="ru-RU"/>
              </w:rPr>
            </w:pPr>
            <w:proofErr w:type="spellStart"/>
            <w:r w:rsidRPr="00535688">
              <w:rPr>
                <w:b/>
                <w:sz w:val="22"/>
                <w:szCs w:val="22"/>
                <w:lang w:eastAsia="ru-RU"/>
              </w:rPr>
              <w:t>м.п</w:t>
            </w:r>
            <w:proofErr w:type="spellEnd"/>
            <w:r w:rsidRPr="00535688">
              <w:rPr>
                <w:b/>
                <w:sz w:val="22"/>
                <w:szCs w:val="22"/>
                <w:lang w:eastAsia="ru-RU"/>
              </w:rPr>
              <w:t>.</w:t>
            </w:r>
          </w:p>
        </w:tc>
        <w:tc>
          <w:tcPr>
            <w:tcW w:w="4678" w:type="dxa"/>
          </w:tcPr>
          <w:p w:rsidR="006D2968" w:rsidRPr="00535688" w:rsidRDefault="006D2968" w:rsidP="004B0F0B">
            <w:pPr>
              <w:suppressAutoHyphens w:val="0"/>
              <w:spacing w:before="0" w:after="0" w:line="221" w:lineRule="auto"/>
              <w:ind w:right="-2" w:firstLine="0"/>
              <w:rPr>
                <w:b/>
                <w:bCs/>
                <w:lang w:eastAsia="ru-RU"/>
              </w:rPr>
            </w:pPr>
            <w:r w:rsidRPr="00535688">
              <w:rPr>
                <w:b/>
                <w:sz w:val="22"/>
                <w:szCs w:val="22"/>
                <w:lang w:eastAsia="ru-RU"/>
              </w:rPr>
              <w:t>Подрядчик</w:t>
            </w:r>
            <w:r w:rsidRPr="00535688">
              <w:rPr>
                <w:b/>
                <w:bCs/>
                <w:sz w:val="22"/>
                <w:szCs w:val="22"/>
                <w:lang w:eastAsia="ru-RU"/>
              </w:rPr>
              <w:t>:</w:t>
            </w:r>
          </w:p>
          <w:p w:rsidR="006D2968" w:rsidRPr="00535688" w:rsidRDefault="006D2968" w:rsidP="004B0F0B">
            <w:pPr>
              <w:suppressAutoHyphens w:val="0"/>
              <w:spacing w:before="0" w:after="0" w:line="240" w:lineRule="auto"/>
              <w:ind w:firstLine="0"/>
              <w:jc w:val="left"/>
              <w:rPr>
                <w:b/>
                <w:u w:val="single"/>
                <w:lang w:eastAsia="ru-RU"/>
              </w:rPr>
            </w:pPr>
            <w:r w:rsidRPr="00535688">
              <w:rPr>
                <w:b/>
                <w:sz w:val="22"/>
                <w:szCs w:val="22"/>
                <w:u w:val="single"/>
                <w:lang w:eastAsia="ru-RU"/>
              </w:rPr>
              <w:t>____________________________________</w:t>
            </w:r>
          </w:p>
          <w:p w:rsidR="006D2968" w:rsidRPr="00535688" w:rsidRDefault="006D2968" w:rsidP="004B0F0B">
            <w:pPr>
              <w:suppressAutoHyphens w:val="0"/>
              <w:spacing w:before="0" w:after="0" w:line="240" w:lineRule="auto"/>
              <w:ind w:firstLine="0"/>
              <w:jc w:val="left"/>
              <w:rPr>
                <w:b/>
                <w:lang w:eastAsia="ru-RU"/>
              </w:rPr>
            </w:pPr>
            <w:r w:rsidRPr="00535688">
              <w:rPr>
                <w:b/>
                <w:sz w:val="22"/>
                <w:szCs w:val="22"/>
                <w:lang w:eastAsia="ru-RU"/>
              </w:rPr>
              <w:t>____________________________________</w:t>
            </w:r>
          </w:p>
          <w:p w:rsidR="006D2968" w:rsidRPr="00535688" w:rsidRDefault="006D2968" w:rsidP="004B0F0B">
            <w:pPr>
              <w:suppressAutoHyphens w:val="0"/>
              <w:spacing w:before="0" w:after="0" w:line="240" w:lineRule="auto"/>
              <w:ind w:firstLine="0"/>
              <w:jc w:val="left"/>
              <w:rPr>
                <w:b/>
                <w:lang w:eastAsia="ru-RU"/>
              </w:rPr>
            </w:pPr>
          </w:p>
          <w:p w:rsidR="006D2968" w:rsidRPr="00535688" w:rsidRDefault="006D2968" w:rsidP="004B0F0B">
            <w:pPr>
              <w:suppressAutoHyphens w:val="0"/>
              <w:spacing w:before="0" w:after="0" w:line="240" w:lineRule="auto"/>
              <w:ind w:firstLine="0"/>
              <w:jc w:val="left"/>
              <w:rPr>
                <w:b/>
                <w:lang w:eastAsia="ru-RU"/>
              </w:rPr>
            </w:pPr>
          </w:p>
          <w:p w:rsidR="006D2968" w:rsidRPr="00535688" w:rsidRDefault="006D2968" w:rsidP="004B0F0B">
            <w:pPr>
              <w:suppressAutoHyphens w:val="0"/>
              <w:spacing w:before="0" w:after="0" w:line="240" w:lineRule="auto"/>
              <w:ind w:firstLine="0"/>
              <w:jc w:val="left"/>
              <w:rPr>
                <w:b/>
                <w:lang w:eastAsia="ru-RU"/>
              </w:rPr>
            </w:pPr>
          </w:p>
          <w:p w:rsidR="006D2968" w:rsidRPr="00535688" w:rsidRDefault="006D2968" w:rsidP="004B0F0B">
            <w:pPr>
              <w:suppressAutoHyphens w:val="0"/>
              <w:spacing w:before="0" w:after="0" w:line="240" w:lineRule="auto"/>
              <w:ind w:firstLine="0"/>
              <w:jc w:val="left"/>
              <w:rPr>
                <w:b/>
                <w:lang w:eastAsia="ru-RU"/>
              </w:rPr>
            </w:pPr>
            <w:r w:rsidRPr="00535688">
              <w:rPr>
                <w:b/>
                <w:sz w:val="22"/>
                <w:szCs w:val="22"/>
                <w:lang w:eastAsia="ru-RU"/>
              </w:rPr>
              <w:t>_______________/ ________________ /</w:t>
            </w:r>
          </w:p>
          <w:p w:rsidR="006D2968" w:rsidRPr="00535688" w:rsidRDefault="006D2968" w:rsidP="004B0F0B">
            <w:pPr>
              <w:suppressAutoHyphens w:val="0"/>
              <w:spacing w:before="0" w:after="0" w:line="221" w:lineRule="auto"/>
              <w:ind w:right="-2" w:firstLine="0"/>
              <w:rPr>
                <w:b/>
                <w:lang w:eastAsia="ru-RU"/>
              </w:rPr>
            </w:pPr>
            <w:proofErr w:type="spellStart"/>
            <w:r w:rsidRPr="00535688">
              <w:rPr>
                <w:b/>
                <w:sz w:val="22"/>
                <w:szCs w:val="22"/>
                <w:lang w:eastAsia="ru-RU"/>
              </w:rPr>
              <w:t>м.п</w:t>
            </w:r>
            <w:proofErr w:type="spellEnd"/>
            <w:r w:rsidRPr="00535688">
              <w:rPr>
                <w:b/>
                <w:sz w:val="22"/>
                <w:szCs w:val="22"/>
                <w:lang w:eastAsia="ru-RU"/>
              </w:rPr>
              <w:t>.</w:t>
            </w:r>
          </w:p>
          <w:p w:rsidR="006D2968" w:rsidRPr="00535688" w:rsidRDefault="006D2968" w:rsidP="004B0F0B">
            <w:pPr>
              <w:suppressAutoHyphens w:val="0"/>
              <w:spacing w:before="0" w:after="0" w:line="221" w:lineRule="auto"/>
              <w:ind w:right="-2" w:firstLine="0"/>
              <w:rPr>
                <w:b/>
                <w:lang w:eastAsia="ru-RU"/>
              </w:rPr>
            </w:pPr>
          </w:p>
        </w:tc>
      </w:tr>
    </w:tbl>
    <w:p w:rsidR="006D2968" w:rsidRPr="00535688" w:rsidRDefault="006D2968" w:rsidP="006D2968">
      <w:pPr>
        <w:suppressAutoHyphens w:val="0"/>
        <w:spacing w:before="0" w:after="0" w:line="240" w:lineRule="auto"/>
        <w:ind w:firstLine="0"/>
        <w:jc w:val="center"/>
        <w:rPr>
          <w:b/>
          <w:sz w:val="22"/>
          <w:szCs w:val="22"/>
          <w:lang w:eastAsia="ru-RU"/>
        </w:rPr>
      </w:pPr>
      <w:r w:rsidRPr="00535688">
        <w:rPr>
          <w:b/>
          <w:sz w:val="22"/>
          <w:szCs w:val="22"/>
          <w:lang w:eastAsia="ru-RU"/>
        </w:rPr>
        <w:t>ФОРМА СОГЛАСОВАНА</w:t>
      </w:r>
    </w:p>
    <w:p w:rsidR="006D2968" w:rsidRPr="00535688" w:rsidRDefault="006D2968" w:rsidP="006D2968">
      <w:pPr>
        <w:suppressAutoHyphens w:val="0"/>
        <w:spacing w:before="0" w:after="0" w:line="240" w:lineRule="auto"/>
        <w:ind w:right="-114" w:firstLine="0"/>
        <w:jc w:val="right"/>
        <w:rPr>
          <w:sz w:val="22"/>
          <w:szCs w:val="22"/>
          <w:lang w:eastAsia="ru-RU"/>
        </w:rPr>
      </w:pPr>
    </w:p>
    <w:tbl>
      <w:tblPr>
        <w:tblW w:w="9889" w:type="dxa"/>
        <w:jc w:val="center"/>
        <w:tblLook w:val="01E0" w:firstRow="1" w:lastRow="1" w:firstColumn="1" w:lastColumn="1" w:noHBand="0" w:noVBand="0"/>
      </w:tblPr>
      <w:tblGrid>
        <w:gridCol w:w="5211"/>
        <w:gridCol w:w="4678"/>
      </w:tblGrid>
      <w:tr w:rsidR="006D2968" w:rsidRPr="00535688" w:rsidTr="004B0F0B">
        <w:trPr>
          <w:trHeight w:val="567"/>
          <w:jc w:val="center"/>
        </w:trPr>
        <w:tc>
          <w:tcPr>
            <w:tcW w:w="5211" w:type="dxa"/>
          </w:tcPr>
          <w:p w:rsidR="006D2968" w:rsidRPr="00826698" w:rsidRDefault="006D2968" w:rsidP="004B0F0B">
            <w:pPr>
              <w:suppressAutoHyphens w:val="0"/>
              <w:spacing w:before="0" w:after="0" w:line="240" w:lineRule="auto"/>
              <w:ind w:firstLine="0"/>
              <w:jc w:val="left"/>
              <w:rPr>
                <w:b/>
                <w:lang w:eastAsia="ru-RU"/>
              </w:rPr>
            </w:pPr>
            <w:r>
              <w:rPr>
                <w:b/>
                <w:sz w:val="22"/>
                <w:szCs w:val="22"/>
                <w:lang w:eastAsia="ru-RU"/>
              </w:rPr>
              <w:t>Заказчик:</w:t>
            </w:r>
          </w:p>
          <w:p w:rsidR="006D2968" w:rsidRPr="00826698" w:rsidRDefault="006D2968" w:rsidP="004B0F0B">
            <w:pPr>
              <w:suppressAutoHyphens w:val="0"/>
              <w:spacing w:before="0" w:after="0" w:line="240" w:lineRule="auto"/>
              <w:ind w:firstLine="0"/>
              <w:jc w:val="left"/>
              <w:rPr>
                <w:b/>
                <w:lang w:eastAsia="ru-RU"/>
              </w:rPr>
            </w:pPr>
            <w:r w:rsidRPr="00826698">
              <w:rPr>
                <w:b/>
                <w:sz w:val="22"/>
                <w:szCs w:val="22"/>
                <w:lang w:eastAsia="ru-RU"/>
              </w:rPr>
              <w:t>Первый заместитель Генерального директора</w:t>
            </w:r>
          </w:p>
          <w:p w:rsidR="006D2968" w:rsidRPr="00826698" w:rsidRDefault="006D2968" w:rsidP="004B0F0B">
            <w:pPr>
              <w:suppressAutoHyphens w:val="0"/>
              <w:spacing w:before="0" w:after="0" w:line="240" w:lineRule="auto"/>
              <w:ind w:firstLine="0"/>
              <w:jc w:val="left"/>
              <w:rPr>
                <w:b/>
                <w:lang w:eastAsia="ru-RU"/>
              </w:rPr>
            </w:pPr>
            <w:r w:rsidRPr="00826698">
              <w:rPr>
                <w:b/>
                <w:sz w:val="22"/>
                <w:szCs w:val="22"/>
                <w:lang w:eastAsia="ru-RU"/>
              </w:rPr>
              <w:t>НАО «Красная поляна»</w:t>
            </w:r>
          </w:p>
          <w:p w:rsidR="006D2968" w:rsidRPr="00826698" w:rsidRDefault="006D2968" w:rsidP="004B0F0B">
            <w:pPr>
              <w:suppressAutoHyphens w:val="0"/>
              <w:spacing w:before="0" w:after="0" w:line="240" w:lineRule="auto"/>
              <w:ind w:firstLine="0"/>
              <w:jc w:val="left"/>
              <w:rPr>
                <w:b/>
                <w:lang w:eastAsia="ru-RU"/>
              </w:rPr>
            </w:pPr>
          </w:p>
          <w:p w:rsidR="006D2968" w:rsidRPr="00826698" w:rsidRDefault="006D2968" w:rsidP="004B0F0B">
            <w:pPr>
              <w:suppressAutoHyphens w:val="0"/>
              <w:spacing w:before="0" w:after="0" w:line="240" w:lineRule="auto"/>
              <w:ind w:firstLine="0"/>
              <w:jc w:val="left"/>
              <w:rPr>
                <w:b/>
                <w:lang w:eastAsia="ru-RU"/>
              </w:rPr>
            </w:pPr>
            <w:r w:rsidRPr="00826698">
              <w:rPr>
                <w:b/>
                <w:sz w:val="22"/>
                <w:szCs w:val="22"/>
                <w:lang w:eastAsia="ru-RU"/>
              </w:rPr>
              <w:t>__________________/А.В. Немцов/</w:t>
            </w:r>
          </w:p>
          <w:p w:rsidR="006D2968" w:rsidRPr="00535688" w:rsidRDefault="006D2968" w:rsidP="004B0F0B">
            <w:pPr>
              <w:suppressAutoHyphens w:val="0"/>
              <w:spacing w:before="0" w:after="0" w:line="240" w:lineRule="auto"/>
              <w:ind w:right="-2" w:firstLine="0"/>
              <w:rPr>
                <w:b/>
                <w:lang w:eastAsia="ru-RU"/>
              </w:rPr>
            </w:pPr>
            <w:r w:rsidRPr="00826698">
              <w:rPr>
                <w:b/>
                <w:sz w:val="22"/>
                <w:szCs w:val="22"/>
                <w:lang w:eastAsia="ru-RU"/>
              </w:rPr>
              <w:t xml:space="preserve"> </w:t>
            </w:r>
            <w:proofErr w:type="spellStart"/>
            <w:r w:rsidRPr="00826698">
              <w:rPr>
                <w:b/>
                <w:sz w:val="22"/>
                <w:szCs w:val="22"/>
                <w:lang w:eastAsia="ru-RU"/>
              </w:rPr>
              <w:t>м.п</w:t>
            </w:r>
            <w:proofErr w:type="spellEnd"/>
            <w:r w:rsidRPr="00826698">
              <w:rPr>
                <w:b/>
                <w:sz w:val="22"/>
                <w:szCs w:val="22"/>
                <w:lang w:eastAsia="ru-RU"/>
              </w:rPr>
              <w:t>.</w:t>
            </w:r>
          </w:p>
        </w:tc>
        <w:tc>
          <w:tcPr>
            <w:tcW w:w="4678" w:type="dxa"/>
          </w:tcPr>
          <w:p w:rsidR="006D2968" w:rsidRPr="00826698" w:rsidRDefault="006D2968" w:rsidP="004B0F0B">
            <w:pPr>
              <w:suppressAutoHyphens w:val="0"/>
              <w:spacing w:before="0" w:after="0" w:line="240" w:lineRule="auto"/>
              <w:ind w:firstLine="0"/>
              <w:jc w:val="left"/>
              <w:rPr>
                <w:b/>
                <w:lang w:eastAsia="ru-RU"/>
              </w:rPr>
            </w:pPr>
            <w:r>
              <w:rPr>
                <w:b/>
                <w:sz w:val="22"/>
                <w:szCs w:val="22"/>
                <w:lang w:eastAsia="ru-RU"/>
              </w:rPr>
              <w:t>Подрядчик:</w:t>
            </w:r>
          </w:p>
          <w:p w:rsidR="006D2968" w:rsidRPr="00826698" w:rsidRDefault="006D2968" w:rsidP="004B0F0B">
            <w:pPr>
              <w:tabs>
                <w:tab w:val="left" w:pos="720"/>
                <w:tab w:val="right" w:pos="3898"/>
              </w:tabs>
              <w:suppressAutoHyphens w:val="0"/>
              <w:spacing w:before="0" w:after="0" w:line="240" w:lineRule="auto"/>
              <w:ind w:firstLine="0"/>
              <w:jc w:val="left"/>
              <w:rPr>
                <w:b/>
                <w:lang w:eastAsia="ru-RU"/>
              </w:rPr>
            </w:pPr>
            <w:r w:rsidRPr="00826698">
              <w:rPr>
                <w:b/>
                <w:sz w:val="22"/>
                <w:szCs w:val="22"/>
                <w:lang w:eastAsia="ru-RU"/>
              </w:rPr>
              <w:t>Генеральный директор</w:t>
            </w:r>
          </w:p>
          <w:p w:rsidR="00114928" w:rsidRDefault="00114928" w:rsidP="004B0F0B">
            <w:pPr>
              <w:tabs>
                <w:tab w:val="left" w:pos="720"/>
                <w:tab w:val="right" w:pos="3898"/>
              </w:tabs>
              <w:suppressAutoHyphens w:val="0"/>
              <w:spacing w:before="0" w:after="0" w:line="240" w:lineRule="auto"/>
              <w:ind w:firstLine="0"/>
              <w:jc w:val="left"/>
              <w:rPr>
                <w:b/>
                <w:bCs/>
                <w:sz w:val="22"/>
                <w:szCs w:val="22"/>
                <w:lang w:eastAsia="ru-RU"/>
              </w:rPr>
            </w:pPr>
          </w:p>
          <w:p w:rsidR="00114928" w:rsidRDefault="00114928" w:rsidP="004B0F0B">
            <w:pPr>
              <w:tabs>
                <w:tab w:val="left" w:pos="720"/>
                <w:tab w:val="right" w:pos="3898"/>
              </w:tabs>
              <w:suppressAutoHyphens w:val="0"/>
              <w:spacing w:before="0" w:after="0" w:line="240" w:lineRule="auto"/>
              <w:ind w:firstLine="0"/>
              <w:jc w:val="left"/>
              <w:rPr>
                <w:b/>
                <w:bCs/>
                <w:sz w:val="22"/>
                <w:szCs w:val="22"/>
                <w:lang w:eastAsia="ru-RU"/>
              </w:rPr>
            </w:pPr>
          </w:p>
          <w:p w:rsidR="006D2968" w:rsidRPr="00826698" w:rsidRDefault="006D2968" w:rsidP="004B0F0B">
            <w:pPr>
              <w:tabs>
                <w:tab w:val="left" w:pos="720"/>
                <w:tab w:val="right" w:pos="3898"/>
              </w:tabs>
              <w:suppressAutoHyphens w:val="0"/>
              <w:spacing w:before="0" w:after="0" w:line="240" w:lineRule="auto"/>
              <w:ind w:firstLine="0"/>
              <w:jc w:val="left"/>
              <w:rPr>
                <w:b/>
                <w:bCs/>
                <w:lang w:eastAsia="ru-RU"/>
              </w:rPr>
            </w:pPr>
            <w:r w:rsidRPr="00826698">
              <w:rPr>
                <w:b/>
                <w:bCs/>
                <w:sz w:val="22"/>
                <w:szCs w:val="22"/>
                <w:lang w:eastAsia="ru-RU"/>
              </w:rPr>
              <w:t>__</w:t>
            </w:r>
            <w:r>
              <w:rPr>
                <w:b/>
                <w:bCs/>
                <w:sz w:val="22"/>
                <w:szCs w:val="22"/>
                <w:lang w:eastAsia="ru-RU"/>
              </w:rPr>
              <w:t>______</w:t>
            </w:r>
            <w:r w:rsidRPr="00826698">
              <w:rPr>
                <w:b/>
                <w:bCs/>
                <w:sz w:val="22"/>
                <w:szCs w:val="22"/>
                <w:lang w:eastAsia="ru-RU"/>
              </w:rPr>
              <w:t>_______/</w:t>
            </w:r>
            <w:r w:rsidR="00114928">
              <w:rPr>
                <w:b/>
                <w:bCs/>
                <w:sz w:val="22"/>
                <w:szCs w:val="22"/>
                <w:lang w:eastAsia="ru-RU"/>
              </w:rPr>
              <w:t>______________</w:t>
            </w:r>
            <w:bookmarkStart w:id="7" w:name="_GoBack"/>
            <w:bookmarkEnd w:id="7"/>
            <w:r w:rsidRPr="008F2D23">
              <w:rPr>
                <w:b/>
                <w:bCs/>
                <w:sz w:val="22"/>
                <w:szCs w:val="22"/>
                <w:lang w:eastAsia="ru-RU"/>
              </w:rPr>
              <w:t xml:space="preserve"> </w:t>
            </w:r>
            <w:r w:rsidRPr="00826698">
              <w:rPr>
                <w:b/>
                <w:bCs/>
                <w:sz w:val="22"/>
                <w:szCs w:val="22"/>
                <w:lang w:eastAsia="ru-RU"/>
              </w:rPr>
              <w:t>/</w:t>
            </w:r>
          </w:p>
          <w:p w:rsidR="006D2968" w:rsidRPr="00826698" w:rsidRDefault="006D2968" w:rsidP="004B0F0B">
            <w:pPr>
              <w:suppressAutoHyphens w:val="0"/>
              <w:spacing w:before="0" w:after="0" w:line="240" w:lineRule="auto"/>
              <w:ind w:firstLine="0"/>
              <w:jc w:val="left"/>
              <w:rPr>
                <w:b/>
                <w:bCs/>
                <w:lang w:eastAsia="ru-RU"/>
              </w:rPr>
            </w:pPr>
            <w:r w:rsidRPr="00826698">
              <w:rPr>
                <w:b/>
                <w:sz w:val="22"/>
                <w:szCs w:val="22"/>
                <w:lang w:eastAsia="ru-RU"/>
              </w:rPr>
              <w:t xml:space="preserve">  </w:t>
            </w:r>
            <w:proofErr w:type="spellStart"/>
            <w:r w:rsidRPr="00826698">
              <w:rPr>
                <w:b/>
                <w:sz w:val="22"/>
                <w:szCs w:val="22"/>
                <w:lang w:eastAsia="ru-RU"/>
              </w:rPr>
              <w:t>м.п</w:t>
            </w:r>
            <w:proofErr w:type="spellEnd"/>
            <w:r w:rsidRPr="00826698">
              <w:rPr>
                <w:b/>
                <w:sz w:val="22"/>
                <w:szCs w:val="22"/>
                <w:lang w:eastAsia="ru-RU"/>
              </w:rPr>
              <w:t>.</w:t>
            </w:r>
          </w:p>
          <w:p w:rsidR="006D2968" w:rsidRPr="00535688" w:rsidRDefault="006D2968" w:rsidP="004B0F0B">
            <w:pPr>
              <w:suppressAutoHyphens w:val="0"/>
              <w:spacing w:before="0" w:after="0" w:line="240" w:lineRule="auto"/>
              <w:ind w:right="-2" w:firstLine="0"/>
              <w:rPr>
                <w:b/>
                <w:lang w:eastAsia="ru-RU"/>
              </w:rPr>
            </w:pPr>
          </w:p>
        </w:tc>
      </w:tr>
    </w:tbl>
    <w:p w:rsidR="006D2968" w:rsidRPr="006D2968" w:rsidRDefault="006D2968" w:rsidP="006D2968">
      <w:pPr>
        <w:suppressAutoHyphens w:val="0"/>
        <w:spacing w:before="0" w:after="200" w:line="276" w:lineRule="auto"/>
        <w:ind w:firstLine="0"/>
        <w:jc w:val="left"/>
        <w:rPr>
          <w:rFonts w:asciiTheme="minorHAnsi" w:eastAsiaTheme="minorHAnsi" w:hAnsiTheme="minorHAnsi" w:cstheme="minorBidi"/>
          <w:sz w:val="22"/>
          <w:szCs w:val="22"/>
          <w:lang w:eastAsia="en-US"/>
        </w:rPr>
      </w:pPr>
    </w:p>
    <w:p w:rsidR="006D2968" w:rsidRPr="003F107D" w:rsidRDefault="006D2968" w:rsidP="00793510">
      <w:pPr>
        <w:suppressAutoHyphens w:val="0"/>
        <w:spacing w:before="0" w:after="0" w:line="240" w:lineRule="auto"/>
        <w:ind w:right="-31" w:firstLine="0"/>
        <w:rPr>
          <w:b/>
          <w:sz w:val="22"/>
          <w:szCs w:val="22"/>
        </w:rPr>
      </w:pPr>
    </w:p>
    <w:sectPr w:rsidR="006D2968" w:rsidRPr="003F107D" w:rsidSect="00740C46">
      <w:pgSz w:w="11906" w:h="16838"/>
      <w:pgMar w:top="1134" w:right="1134" w:bottom="1134" w:left="1418"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91A" w:rsidRDefault="00F6091A" w:rsidP="004850BE">
      <w:pPr>
        <w:spacing w:before="0" w:after="0" w:line="240" w:lineRule="auto"/>
      </w:pPr>
      <w:r>
        <w:separator/>
      </w:r>
    </w:p>
  </w:endnote>
  <w:endnote w:type="continuationSeparator" w:id="0">
    <w:p w:rsidR="00F6091A" w:rsidRDefault="00F6091A" w:rsidP="004850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ヒラギノ角ゴ Pro W3">
    <w:charset w:val="80"/>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856" w:rsidRPr="00755F0D" w:rsidRDefault="001B2856" w:rsidP="00535688">
    <w:pPr>
      <w:pStyle w:val="ad"/>
      <w:pBdr>
        <w:top w:val="thinThickSmallGap" w:sz="24" w:space="1" w:color="622423"/>
      </w:pBdr>
      <w:tabs>
        <w:tab w:val="clear" w:pos="4677"/>
        <w:tab w:val="clear" w:pos="9355"/>
        <w:tab w:val="right" w:pos="9354"/>
      </w:tabs>
      <w:rPr>
        <w:sz w:val="20"/>
        <w:szCs w:val="20"/>
      </w:rPr>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Pr>
        <w:rFonts w:ascii="Cambria" w:hAnsi="Cambria"/>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856" w:rsidRDefault="001B2856" w:rsidP="00535688">
    <w:pPr>
      <w:pStyle w:val="ad"/>
      <w:pBdr>
        <w:top w:val="thinThickSmallGap" w:sz="24" w:space="1" w:color="622423"/>
      </w:pBdr>
      <w:tabs>
        <w:tab w:val="clear" w:pos="4677"/>
        <w:tab w:val="clear" w:pos="9355"/>
        <w:tab w:val="right" w:pos="9354"/>
      </w:tabs>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91A" w:rsidRDefault="00F6091A" w:rsidP="004850BE">
      <w:pPr>
        <w:spacing w:before="0" w:after="0" w:line="240" w:lineRule="auto"/>
      </w:pPr>
      <w:r>
        <w:separator/>
      </w:r>
    </w:p>
  </w:footnote>
  <w:footnote w:type="continuationSeparator" w:id="0">
    <w:p w:rsidR="00F6091A" w:rsidRDefault="00F6091A" w:rsidP="004850B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7BEF7B8"/>
    <w:name w:val="WW8Num1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2D25D13"/>
    <w:multiLevelType w:val="multilevel"/>
    <w:tmpl w:val="F582272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nsid w:val="05163C5F"/>
    <w:multiLevelType w:val="hybridMultilevel"/>
    <w:tmpl w:val="21B6C9F6"/>
    <w:lvl w:ilvl="0" w:tplc="3C281E7E">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3A2BF4"/>
    <w:multiLevelType w:val="hybridMultilevel"/>
    <w:tmpl w:val="BFC43E7E"/>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BAC47AE"/>
    <w:multiLevelType w:val="multilevel"/>
    <w:tmpl w:val="6D9A2550"/>
    <w:lvl w:ilvl="0">
      <w:start w:val="3"/>
      <w:numFmt w:val="decimal"/>
      <w:lvlText w:val="%1."/>
      <w:lvlJc w:val="left"/>
      <w:pPr>
        <w:ind w:left="360" w:hanging="360"/>
      </w:pPr>
      <w:rPr>
        <w:rFonts w:hint="default"/>
      </w:rPr>
    </w:lvl>
    <w:lvl w:ilvl="1">
      <w:start w:val="3"/>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nsid w:val="24174F41"/>
    <w:multiLevelType w:val="hybridMultilevel"/>
    <w:tmpl w:val="01FEA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EB274D"/>
    <w:multiLevelType w:val="hybridMultilevel"/>
    <w:tmpl w:val="1084134E"/>
    <w:lvl w:ilvl="0" w:tplc="3ADA0F3A">
      <w:start w:val="1"/>
      <w:numFmt w:val="decimal"/>
      <w:lvlText w:val="%1."/>
      <w:lvlJc w:val="left"/>
      <w:pPr>
        <w:ind w:left="644"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537394"/>
    <w:multiLevelType w:val="multilevel"/>
    <w:tmpl w:val="0758229A"/>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8">
    <w:nsid w:val="319F5153"/>
    <w:multiLevelType w:val="multilevel"/>
    <w:tmpl w:val="47363D7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91C2118"/>
    <w:multiLevelType w:val="multilevel"/>
    <w:tmpl w:val="B30E8ECE"/>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56302C52"/>
    <w:multiLevelType w:val="hybridMultilevel"/>
    <w:tmpl w:val="67221C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56F657B6"/>
    <w:multiLevelType w:val="multilevel"/>
    <w:tmpl w:val="1E2838D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nsid w:val="574652F8"/>
    <w:multiLevelType w:val="hybridMultilevel"/>
    <w:tmpl w:val="7C96F59C"/>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EEF06FF"/>
    <w:multiLevelType w:val="multilevel"/>
    <w:tmpl w:val="16E6E69C"/>
    <w:lvl w:ilvl="0">
      <w:start w:val="1"/>
      <w:numFmt w:val="decimal"/>
      <w:lvlText w:val="%1."/>
      <w:lvlJc w:val="left"/>
      <w:pPr>
        <w:ind w:left="360" w:hanging="360"/>
      </w:pPr>
      <w:rPr>
        <w:rFonts w:hint="default"/>
      </w:rPr>
    </w:lvl>
    <w:lvl w:ilvl="1">
      <w:start w:val="2"/>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5">
    <w:nsid w:val="7C5F15E7"/>
    <w:multiLevelType w:val="multilevel"/>
    <w:tmpl w:val="F1FCF60E"/>
    <w:lvl w:ilvl="0">
      <w:start w:val="12"/>
      <w:numFmt w:val="decimal"/>
      <w:lvlText w:val="%1."/>
      <w:lvlJc w:val="left"/>
      <w:pPr>
        <w:ind w:left="720" w:hanging="360"/>
      </w:pPr>
      <w:rPr>
        <w:rFonts w:hint="default"/>
        <w:b/>
      </w:rPr>
    </w:lvl>
    <w:lvl w:ilvl="1">
      <w:start w:val="1"/>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3"/>
  </w:num>
  <w:num w:numId="2">
    <w:abstractNumId w:val="3"/>
  </w:num>
  <w:num w:numId="3">
    <w:abstractNumId w:val="14"/>
  </w:num>
  <w:num w:numId="4">
    <w:abstractNumId w:val="1"/>
  </w:num>
  <w:num w:numId="5">
    <w:abstractNumId w:val="8"/>
  </w:num>
  <w:num w:numId="6">
    <w:abstractNumId w:val="4"/>
  </w:num>
  <w:num w:numId="7">
    <w:abstractNumId w:val="12"/>
  </w:num>
  <w:num w:numId="8">
    <w:abstractNumId w:val="6"/>
  </w:num>
  <w:num w:numId="9">
    <w:abstractNumId w:val="7"/>
  </w:num>
  <w:num w:numId="10">
    <w:abstractNumId w:val="9"/>
  </w:num>
  <w:num w:numId="11">
    <w:abstractNumId w:val="15"/>
  </w:num>
  <w:num w:numId="12">
    <w:abstractNumId w:val="2"/>
  </w:num>
  <w:num w:numId="13">
    <w:abstractNumId w:val="10"/>
  </w:num>
  <w:num w:numId="14">
    <w:abstractNumId w:val="11"/>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3648"/>
    <w:rsid w:val="00003504"/>
    <w:rsid w:val="000137A9"/>
    <w:rsid w:val="00022B23"/>
    <w:rsid w:val="000232C0"/>
    <w:rsid w:val="00027103"/>
    <w:rsid w:val="00027591"/>
    <w:rsid w:val="0003420F"/>
    <w:rsid w:val="0003620D"/>
    <w:rsid w:val="00037559"/>
    <w:rsid w:val="00044958"/>
    <w:rsid w:val="00045322"/>
    <w:rsid w:val="000459C6"/>
    <w:rsid w:val="00045BE2"/>
    <w:rsid w:val="00047246"/>
    <w:rsid w:val="00052959"/>
    <w:rsid w:val="0005454D"/>
    <w:rsid w:val="00057D76"/>
    <w:rsid w:val="00067886"/>
    <w:rsid w:val="00071C86"/>
    <w:rsid w:val="000726B1"/>
    <w:rsid w:val="00073489"/>
    <w:rsid w:val="000738D6"/>
    <w:rsid w:val="00082224"/>
    <w:rsid w:val="0008297E"/>
    <w:rsid w:val="00084087"/>
    <w:rsid w:val="0008661D"/>
    <w:rsid w:val="000928BD"/>
    <w:rsid w:val="0009553A"/>
    <w:rsid w:val="00096632"/>
    <w:rsid w:val="000A0A43"/>
    <w:rsid w:val="000A36BE"/>
    <w:rsid w:val="000A5132"/>
    <w:rsid w:val="000A7FA7"/>
    <w:rsid w:val="000B1833"/>
    <w:rsid w:val="000C091C"/>
    <w:rsid w:val="000C1F59"/>
    <w:rsid w:val="000C2009"/>
    <w:rsid w:val="000C4787"/>
    <w:rsid w:val="000C7063"/>
    <w:rsid w:val="000D039B"/>
    <w:rsid w:val="000D09EB"/>
    <w:rsid w:val="000D1984"/>
    <w:rsid w:val="000D2DC4"/>
    <w:rsid w:val="000E0961"/>
    <w:rsid w:val="000E2B27"/>
    <w:rsid w:val="000E4207"/>
    <w:rsid w:val="000F068B"/>
    <w:rsid w:val="000F23B4"/>
    <w:rsid w:val="000F2F27"/>
    <w:rsid w:val="000F53DF"/>
    <w:rsid w:val="00110D06"/>
    <w:rsid w:val="00114928"/>
    <w:rsid w:val="00116BEC"/>
    <w:rsid w:val="00117500"/>
    <w:rsid w:val="00117572"/>
    <w:rsid w:val="00123539"/>
    <w:rsid w:val="00124B9A"/>
    <w:rsid w:val="00125B66"/>
    <w:rsid w:val="00130633"/>
    <w:rsid w:val="00136289"/>
    <w:rsid w:val="0013667C"/>
    <w:rsid w:val="001528BA"/>
    <w:rsid w:val="00155386"/>
    <w:rsid w:val="00156309"/>
    <w:rsid w:val="001648C9"/>
    <w:rsid w:val="001721DA"/>
    <w:rsid w:val="00174A44"/>
    <w:rsid w:val="00174C9E"/>
    <w:rsid w:val="001753A3"/>
    <w:rsid w:val="0018159B"/>
    <w:rsid w:val="0018390C"/>
    <w:rsid w:val="00184202"/>
    <w:rsid w:val="00185086"/>
    <w:rsid w:val="00191B3B"/>
    <w:rsid w:val="00196E1B"/>
    <w:rsid w:val="001A0A66"/>
    <w:rsid w:val="001A3F75"/>
    <w:rsid w:val="001A5D86"/>
    <w:rsid w:val="001A67F4"/>
    <w:rsid w:val="001B2856"/>
    <w:rsid w:val="001B7F99"/>
    <w:rsid w:val="001C31D2"/>
    <w:rsid w:val="001C5627"/>
    <w:rsid w:val="001C62C3"/>
    <w:rsid w:val="001C6B15"/>
    <w:rsid w:val="001C7078"/>
    <w:rsid w:val="001D1353"/>
    <w:rsid w:val="001D3637"/>
    <w:rsid w:val="001D3A33"/>
    <w:rsid w:val="001D4BB0"/>
    <w:rsid w:val="001E1A2D"/>
    <w:rsid w:val="001E6524"/>
    <w:rsid w:val="001E7285"/>
    <w:rsid w:val="001F2EBD"/>
    <w:rsid w:val="001F41EF"/>
    <w:rsid w:val="001F78F2"/>
    <w:rsid w:val="00202C03"/>
    <w:rsid w:val="00205A65"/>
    <w:rsid w:val="00207754"/>
    <w:rsid w:val="00210848"/>
    <w:rsid w:val="002348B6"/>
    <w:rsid w:val="002359C0"/>
    <w:rsid w:val="00245F44"/>
    <w:rsid w:val="00246349"/>
    <w:rsid w:val="00247AD0"/>
    <w:rsid w:val="00247B45"/>
    <w:rsid w:val="00250191"/>
    <w:rsid w:val="002505AE"/>
    <w:rsid w:val="00252678"/>
    <w:rsid w:val="002562E5"/>
    <w:rsid w:val="00260324"/>
    <w:rsid w:val="00264078"/>
    <w:rsid w:val="00266CBC"/>
    <w:rsid w:val="00271102"/>
    <w:rsid w:val="00273328"/>
    <w:rsid w:val="0028201F"/>
    <w:rsid w:val="002827C8"/>
    <w:rsid w:val="002869CA"/>
    <w:rsid w:val="00290BE3"/>
    <w:rsid w:val="00290C2C"/>
    <w:rsid w:val="00291D46"/>
    <w:rsid w:val="00293635"/>
    <w:rsid w:val="0029678B"/>
    <w:rsid w:val="002A002B"/>
    <w:rsid w:val="002A269F"/>
    <w:rsid w:val="002A2848"/>
    <w:rsid w:val="002B1B6E"/>
    <w:rsid w:val="002B2892"/>
    <w:rsid w:val="002B4F59"/>
    <w:rsid w:val="002B71FB"/>
    <w:rsid w:val="002B7945"/>
    <w:rsid w:val="002C7856"/>
    <w:rsid w:val="002D1AD7"/>
    <w:rsid w:val="002D2732"/>
    <w:rsid w:val="002D3F96"/>
    <w:rsid w:val="002E1181"/>
    <w:rsid w:val="002E150A"/>
    <w:rsid w:val="002E41F3"/>
    <w:rsid w:val="002E5F92"/>
    <w:rsid w:val="002F1678"/>
    <w:rsid w:val="002F1702"/>
    <w:rsid w:val="002F3FAF"/>
    <w:rsid w:val="002F4CE2"/>
    <w:rsid w:val="002F70C9"/>
    <w:rsid w:val="00302B38"/>
    <w:rsid w:val="0030455E"/>
    <w:rsid w:val="00310BEC"/>
    <w:rsid w:val="00310C27"/>
    <w:rsid w:val="0031349D"/>
    <w:rsid w:val="00314095"/>
    <w:rsid w:val="00317AD7"/>
    <w:rsid w:val="00317ED1"/>
    <w:rsid w:val="00320FBB"/>
    <w:rsid w:val="00325AAE"/>
    <w:rsid w:val="003323F5"/>
    <w:rsid w:val="003413E5"/>
    <w:rsid w:val="003418F9"/>
    <w:rsid w:val="00344AEA"/>
    <w:rsid w:val="003455F8"/>
    <w:rsid w:val="00346C6A"/>
    <w:rsid w:val="00347B95"/>
    <w:rsid w:val="00347D14"/>
    <w:rsid w:val="0035014D"/>
    <w:rsid w:val="00350D6B"/>
    <w:rsid w:val="003513FC"/>
    <w:rsid w:val="003560C3"/>
    <w:rsid w:val="00356ABD"/>
    <w:rsid w:val="003572AF"/>
    <w:rsid w:val="00357BD2"/>
    <w:rsid w:val="003626B8"/>
    <w:rsid w:val="00367336"/>
    <w:rsid w:val="00370D01"/>
    <w:rsid w:val="003730B1"/>
    <w:rsid w:val="003736C6"/>
    <w:rsid w:val="003760B8"/>
    <w:rsid w:val="003763AA"/>
    <w:rsid w:val="00381D7C"/>
    <w:rsid w:val="00381D95"/>
    <w:rsid w:val="003820CF"/>
    <w:rsid w:val="0038685B"/>
    <w:rsid w:val="00394363"/>
    <w:rsid w:val="00397167"/>
    <w:rsid w:val="00397426"/>
    <w:rsid w:val="003A12F2"/>
    <w:rsid w:val="003B1093"/>
    <w:rsid w:val="003B73EC"/>
    <w:rsid w:val="003C27A3"/>
    <w:rsid w:val="003C4711"/>
    <w:rsid w:val="003C4FD4"/>
    <w:rsid w:val="003C6E21"/>
    <w:rsid w:val="003D0506"/>
    <w:rsid w:val="003D0EA5"/>
    <w:rsid w:val="003D68E3"/>
    <w:rsid w:val="003E022B"/>
    <w:rsid w:val="003E32AB"/>
    <w:rsid w:val="003E3648"/>
    <w:rsid w:val="003E482C"/>
    <w:rsid w:val="003E5E44"/>
    <w:rsid w:val="003E6546"/>
    <w:rsid w:val="003E7AA9"/>
    <w:rsid w:val="003F0085"/>
    <w:rsid w:val="003F107D"/>
    <w:rsid w:val="003F2F48"/>
    <w:rsid w:val="003F5F23"/>
    <w:rsid w:val="00400BA1"/>
    <w:rsid w:val="0040606A"/>
    <w:rsid w:val="00407D26"/>
    <w:rsid w:val="0041040D"/>
    <w:rsid w:val="00410D5D"/>
    <w:rsid w:val="004112DE"/>
    <w:rsid w:val="00413BDF"/>
    <w:rsid w:val="0042083B"/>
    <w:rsid w:val="004230A3"/>
    <w:rsid w:val="00423251"/>
    <w:rsid w:val="004241DC"/>
    <w:rsid w:val="00424F27"/>
    <w:rsid w:val="00427512"/>
    <w:rsid w:val="00436123"/>
    <w:rsid w:val="00436D76"/>
    <w:rsid w:val="00437DF0"/>
    <w:rsid w:val="0044012F"/>
    <w:rsid w:val="00441CD0"/>
    <w:rsid w:val="004519A2"/>
    <w:rsid w:val="00451F43"/>
    <w:rsid w:val="00463422"/>
    <w:rsid w:val="004647A3"/>
    <w:rsid w:val="0046532D"/>
    <w:rsid w:val="00465901"/>
    <w:rsid w:val="00465B34"/>
    <w:rsid w:val="00465F1B"/>
    <w:rsid w:val="00467FCF"/>
    <w:rsid w:val="00470D6C"/>
    <w:rsid w:val="004723B9"/>
    <w:rsid w:val="00476907"/>
    <w:rsid w:val="00476B73"/>
    <w:rsid w:val="004844CA"/>
    <w:rsid w:val="004850BE"/>
    <w:rsid w:val="004924F3"/>
    <w:rsid w:val="0049278A"/>
    <w:rsid w:val="0049538E"/>
    <w:rsid w:val="00495DFE"/>
    <w:rsid w:val="00496326"/>
    <w:rsid w:val="004A697E"/>
    <w:rsid w:val="004B0F0B"/>
    <w:rsid w:val="004B203B"/>
    <w:rsid w:val="004B4011"/>
    <w:rsid w:val="004C14FA"/>
    <w:rsid w:val="004C2832"/>
    <w:rsid w:val="004C337F"/>
    <w:rsid w:val="004C396F"/>
    <w:rsid w:val="004C74E1"/>
    <w:rsid w:val="004C7660"/>
    <w:rsid w:val="004D1D77"/>
    <w:rsid w:val="004D2AFD"/>
    <w:rsid w:val="004E1C4F"/>
    <w:rsid w:val="004E5DB8"/>
    <w:rsid w:val="004E6287"/>
    <w:rsid w:val="004F3D3A"/>
    <w:rsid w:val="004F67A4"/>
    <w:rsid w:val="00503386"/>
    <w:rsid w:val="00505B6B"/>
    <w:rsid w:val="00505FE1"/>
    <w:rsid w:val="005101C5"/>
    <w:rsid w:val="00511A60"/>
    <w:rsid w:val="00513958"/>
    <w:rsid w:val="005154CB"/>
    <w:rsid w:val="00515A06"/>
    <w:rsid w:val="00516361"/>
    <w:rsid w:val="005168D6"/>
    <w:rsid w:val="00526D75"/>
    <w:rsid w:val="00527E05"/>
    <w:rsid w:val="0053082D"/>
    <w:rsid w:val="005314A8"/>
    <w:rsid w:val="005333AD"/>
    <w:rsid w:val="00533BE6"/>
    <w:rsid w:val="00534821"/>
    <w:rsid w:val="00535688"/>
    <w:rsid w:val="0054041F"/>
    <w:rsid w:val="00541670"/>
    <w:rsid w:val="005464A9"/>
    <w:rsid w:val="0054662F"/>
    <w:rsid w:val="00550B70"/>
    <w:rsid w:val="005515BC"/>
    <w:rsid w:val="00554BAC"/>
    <w:rsid w:val="005601BD"/>
    <w:rsid w:val="005616D9"/>
    <w:rsid w:val="0056199B"/>
    <w:rsid w:val="00561CC8"/>
    <w:rsid w:val="00564E05"/>
    <w:rsid w:val="0056559E"/>
    <w:rsid w:val="0057096C"/>
    <w:rsid w:val="005723BD"/>
    <w:rsid w:val="005749DD"/>
    <w:rsid w:val="00577029"/>
    <w:rsid w:val="00577C5F"/>
    <w:rsid w:val="00586A4F"/>
    <w:rsid w:val="00590533"/>
    <w:rsid w:val="00592BB6"/>
    <w:rsid w:val="00595CB3"/>
    <w:rsid w:val="00595CB7"/>
    <w:rsid w:val="005960D0"/>
    <w:rsid w:val="005A0437"/>
    <w:rsid w:val="005A0AF6"/>
    <w:rsid w:val="005A1CAE"/>
    <w:rsid w:val="005A2399"/>
    <w:rsid w:val="005A3269"/>
    <w:rsid w:val="005A4318"/>
    <w:rsid w:val="005A6407"/>
    <w:rsid w:val="005A757B"/>
    <w:rsid w:val="005A7692"/>
    <w:rsid w:val="005B1246"/>
    <w:rsid w:val="005B1307"/>
    <w:rsid w:val="005B15F7"/>
    <w:rsid w:val="005B2523"/>
    <w:rsid w:val="005C07D1"/>
    <w:rsid w:val="005C4402"/>
    <w:rsid w:val="005D158B"/>
    <w:rsid w:val="005D2BCD"/>
    <w:rsid w:val="005D487C"/>
    <w:rsid w:val="005E0780"/>
    <w:rsid w:val="005E226E"/>
    <w:rsid w:val="005E5184"/>
    <w:rsid w:val="005F73F6"/>
    <w:rsid w:val="005F797A"/>
    <w:rsid w:val="006033CA"/>
    <w:rsid w:val="00606EC4"/>
    <w:rsid w:val="00614E0E"/>
    <w:rsid w:val="0063071A"/>
    <w:rsid w:val="006309EC"/>
    <w:rsid w:val="00640CED"/>
    <w:rsid w:val="00642EF2"/>
    <w:rsid w:val="0064339C"/>
    <w:rsid w:val="00643DA1"/>
    <w:rsid w:val="00644D57"/>
    <w:rsid w:val="00647555"/>
    <w:rsid w:val="00652501"/>
    <w:rsid w:val="006544D7"/>
    <w:rsid w:val="006553E6"/>
    <w:rsid w:val="006554BA"/>
    <w:rsid w:val="00657660"/>
    <w:rsid w:val="00661A9C"/>
    <w:rsid w:val="00663CEC"/>
    <w:rsid w:val="00670B81"/>
    <w:rsid w:val="00671FE4"/>
    <w:rsid w:val="0067273D"/>
    <w:rsid w:val="00680D88"/>
    <w:rsid w:val="00690942"/>
    <w:rsid w:val="0069104B"/>
    <w:rsid w:val="006944AB"/>
    <w:rsid w:val="006948BD"/>
    <w:rsid w:val="006958C5"/>
    <w:rsid w:val="0069644B"/>
    <w:rsid w:val="006A0998"/>
    <w:rsid w:val="006A1ADB"/>
    <w:rsid w:val="006A2A2D"/>
    <w:rsid w:val="006A3CE4"/>
    <w:rsid w:val="006A4587"/>
    <w:rsid w:val="006A75F9"/>
    <w:rsid w:val="006A7D45"/>
    <w:rsid w:val="006B0399"/>
    <w:rsid w:val="006B4F84"/>
    <w:rsid w:val="006C09B6"/>
    <w:rsid w:val="006C394B"/>
    <w:rsid w:val="006C485D"/>
    <w:rsid w:val="006C5173"/>
    <w:rsid w:val="006D22BD"/>
    <w:rsid w:val="006D2968"/>
    <w:rsid w:val="006D7029"/>
    <w:rsid w:val="006E0167"/>
    <w:rsid w:val="006E1B06"/>
    <w:rsid w:val="006E227D"/>
    <w:rsid w:val="006E5A21"/>
    <w:rsid w:val="006E5D5D"/>
    <w:rsid w:val="006E66C7"/>
    <w:rsid w:val="006F0011"/>
    <w:rsid w:val="006F2F4B"/>
    <w:rsid w:val="006F348D"/>
    <w:rsid w:val="00701C38"/>
    <w:rsid w:val="00716E97"/>
    <w:rsid w:val="00720DC5"/>
    <w:rsid w:val="00723B27"/>
    <w:rsid w:val="00723B38"/>
    <w:rsid w:val="0073258C"/>
    <w:rsid w:val="00740141"/>
    <w:rsid w:val="00740BEE"/>
    <w:rsid w:val="00740C46"/>
    <w:rsid w:val="0074103A"/>
    <w:rsid w:val="00743779"/>
    <w:rsid w:val="00745F3F"/>
    <w:rsid w:val="00746927"/>
    <w:rsid w:val="00746B73"/>
    <w:rsid w:val="00746EC3"/>
    <w:rsid w:val="007503F9"/>
    <w:rsid w:val="0075307C"/>
    <w:rsid w:val="00764539"/>
    <w:rsid w:val="0076474A"/>
    <w:rsid w:val="007662C1"/>
    <w:rsid w:val="00766CDB"/>
    <w:rsid w:val="0076777F"/>
    <w:rsid w:val="0076787F"/>
    <w:rsid w:val="00772AE5"/>
    <w:rsid w:val="007754DB"/>
    <w:rsid w:val="00781095"/>
    <w:rsid w:val="00786479"/>
    <w:rsid w:val="0078704A"/>
    <w:rsid w:val="00791649"/>
    <w:rsid w:val="0079345D"/>
    <w:rsid w:val="00793510"/>
    <w:rsid w:val="007A2484"/>
    <w:rsid w:val="007A37D0"/>
    <w:rsid w:val="007A6753"/>
    <w:rsid w:val="007A7288"/>
    <w:rsid w:val="007B1E9F"/>
    <w:rsid w:val="007B50F0"/>
    <w:rsid w:val="007B5182"/>
    <w:rsid w:val="007C1496"/>
    <w:rsid w:val="007C2A08"/>
    <w:rsid w:val="007C3D1D"/>
    <w:rsid w:val="007C7A30"/>
    <w:rsid w:val="007D1CD3"/>
    <w:rsid w:val="007D403C"/>
    <w:rsid w:val="007D5B42"/>
    <w:rsid w:val="007D6975"/>
    <w:rsid w:val="007D7F0F"/>
    <w:rsid w:val="007E24B6"/>
    <w:rsid w:val="007E4FEF"/>
    <w:rsid w:val="007F2199"/>
    <w:rsid w:val="008120C0"/>
    <w:rsid w:val="00813BBB"/>
    <w:rsid w:val="00814C77"/>
    <w:rsid w:val="00814C94"/>
    <w:rsid w:val="00814FB3"/>
    <w:rsid w:val="0081729D"/>
    <w:rsid w:val="008176B8"/>
    <w:rsid w:val="0081794D"/>
    <w:rsid w:val="0082062A"/>
    <w:rsid w:val="00821DEE"/>
    <w:rsid w:val="0082293B"/>
    <w:rsid w:val="00824596"/>
    <w:rsid w:val="00826698"/>
    <w:rsid w:val="00827895"/>
    <w:rsid w:val="008311C5"/>
    <w:rsid w:val="00833BAD"/>
    <w:rsid w:val="00834612"/>
    <w:rsid w:val="008363FE"/>
    <w:rsid w:val="00844B3D"/>
    <w:rsid w:val="008460D8"/>
    <w:rsid w:val="00847AAF"/>
    <w:rsid w:val="00855EFC"/>
    <w:rsid w:val="0086287F"/>
    <w:rsid w:val="008644B7"/>
    <w:rsid w:val="00864E95"/>
    <w:rsid w:val="00876992"/>
    <w:rsid w:val="00877B13"/>
    <w:rsid w:val="00885714"/>
    <w:rsid w:val="0089007F"/>
    <w:rsid w:val="00892CCB"/>
    <w:rsid w:val="00893280"/>
    <w:rsid w:val="00894BAE"/>
    <w:rsid w:val="008A1B37"/>
    <w:rsid w:val="008A2185"/>
    <w:rsid w:val="008B2A0C"/>
    <w:rsid w:val="008B3670"/>
    <w:rsid w:val="008C29D3"/>
    <w:rsid w:val="008C47CD"/>
    <w:rsid w:val="008C585E"/>
    <w:rsid w:val="008C6EA1"/>
    <w:rsid w:val="008D0891"/>
    <w:rsid w:val="008D38B9"/>
    <w:rsid w:val="008D628E"/>
    <w:rsid w:val="008D6ED0"/>
    <w:rsid w:val="008D7A71"/>
    <w:rsid w:val="008E490A"/>
    <w:rsid w:val="008E497F"/>
    <w:rsid w:val="008F1176"/>
    <w:rsid w:val="008F2D23"/>
    <w:rsid w:val="008F4AF7"/>
    <w:rsid w:val="009035F4"/>
    <w:rsid w:val="00903B5D"/>
    <w:rsid w:val="00910317"/>
    <w:rsid w:val="00912109"/>
    <w:rsid w:val="00914D09"/>
    <w:rsid w:val="00915135"/>
    <w:rsid w:val="00915C8D"/>
    <w:rsid w:val="00917D3D"/>
    <w:rsid w:val="00921FD7"/>
    <w:rsid w:val="00922661"/>
    <w:rsid w:val="00922A7D"/>
    <w:rsid w:val="00922EC9"/>
    <w:rsid w:val="009244B8"/>
    <w:rsid w:val="00924D34"/>
    <w:rsid w:val="00925F2E"/>
    <w:rsid w:val="00926174"/>
    <w:rsid w:val="00930448"/>
    <w:rsid w:val="0093157D"/>
    <w:rsid w:val="0093230F"/>
    <w:rsid w:val="00932A11"/>
    <w:rsid w:val="009346A6"/>
    <w:rsid w:val="009358CF"/>
    <w:rsid w:val="009370CC"/>
    <w:rsid w:val="0093778C"/>
    <w:rsid w:val="00937FDB"/>
    <w:rsid w:val="009441DA"/>
    <w:rsid w:val="0094481A"/>
    <w:rsid w:val="009470E0"/>
    <w:rsid w:val="009522C7"/>
    <w:rsid w:val="00953AFD"/>
    <w:rsid w:val="00953E24"/>
    <w:rsid w:val="009564EB"/>
    <w:rsid w:val="00961CB0"/>
    <w:rsid w:val="009627BD"/>
    <w:rsid w:val="00965ED9"/>
    <w:rsid w:val="00967935"/>
    <w:rsid w:val="009706F8"/>
    <w:rsid w:val="009708A2"/>
    <w:rsid w:val="00971E05"/>
    <w:rsid w:val="00974021"/>
    <w:rsid w:val="009764B2"/>
    <w:rsid w:val="00982EC8"/>
    <w:rsid w:val="00997B7B"/>
    <w:rsid w:val="009A19D9"/>
    <w:rsid w:val="009A2F6F"/>
    <w:rsid w:val="009A303B"/>
    <w:rsid w:val="009A59AF"/>
    <w:rsid w:val="009C3170"/>
    <w:rsid w:val="009C606A"/>
    <w:rsid w:val="009C6EF5"/>
    <w:rsid w:val="009D12B7"/>
    <w:rsid w:val="009E3590"/>
    <w:rsid w:val="009E59E2"/>
    <w:rsid w:val="009E6D45"/>
    <w:rsid w:val="009E7C3E"/>
    <w:rsid w:val="009E7F2A"/>
    <w:rsid w:val="009F0075"/>
    <w:rsid w:val="009F1DA1"/>
    <w:rsid w:val="009F3F05"/>
    <w:rsid w:val="00A026BC"/>
    <w:rsid w:val="00A04BD5"/>
    <w:rsid w:val="00A12B40"/>
    <w:rsid w:val="00A14360"/>
    <w:rsid w:val="00A16003"/>
    <w:rsid w:val="00A207E4"/>
    <w:rsid w:val="00A234BA"/>
    <w:rsid w:val="00A23604"/>
    <w:rsid w:val="00A27564"/>
    <w:rsid w:val="00A30118"/>
    <w:rsid w:val="00A319EA"/>
    <w:rsid w:val="00A32949"/>
    <w:rsid w:val="00A378ED"/>
    <w:rsid w:val="00A424D5"/>
    <w:rsid w:val="00A44D28"/>
    <w:rsid w:val="00A45481"/>
    <w:rsid w:val="00A475D9"/>
    <w:rsid w:val="00A55199"/>
    <w:rsid w:val="00A652FD"/>
    <w:rsid w:val="00A66AD0"/>
    <w:rsid w:val="00A70819"/>
    <w:rsid w:val="00A74CB1"/>
    <w:rsid w:val="00A74FC2"/>
    <w:rsid w:val="00A801EF"/>
    <w:rsid w:val="00A83642"/>
    <w:rsid w:val="00A841A3"/>
    <w:rsid w:val="00A843E0"/>
    <w:rsid w:val="00A856A4"/>
    <w:rsid w:val="00A930AF"/>
    <w:rsid w:val="00A970C8"/>
    <w:rsid w:val="00AA1231"/>
    <w:rsid w:val="00AA1B13"/>
    <w:rsid w:val="00AA36F3"/>
    <w:rsid w:val="00AA4CF3"/>
    <w:rsid w:val="00AA5A5A"/>
    <w:rsid w:val="00AB40AB"/>
    <w:rsid w:val="00AD070D"/>
    <w:rsid w:val="00AD1FB5"/>
    <w:rsid w:val="00AD2DA0"/>
    <w:rsid w:val="00AE37EA"/>
    <w:rsid w:val="00AE6861"/>
    <w:rsid w:val="00AF6B93"/>
    <w:rsid w:val="00AF6F24"/>
    <w:rsid w:val="00B1092E"/>
    <w:rsid w:val="00B11AEA"/>
    <w:rsid w:val="00B15CB1"/>
    <w:rsid w:val="00B168A8"/>
    <w:rsid w:val="00B213C0"/>
    <w:rsid w:val="00B21A2F"/>
    <w:rsid w:val="00B312DE"/>
    <w:rsid w:val="00B332C3"/>
    <w:rsid w:val="00B354FA"/>
    <w:rsid w:val="00B35C37"/>
    <w:rsid w:val="00B403EA"/>
    <w:rsid w:val="00B4051E"/>
    <w:rsid w:val="00B40D21"/>
    <w:rsid w:val="00B52EEE"/>
    <w:rsid w:val="00B61FF9"/>
    <w:rsid w:val="00B654F4"/>
    <w:rsid w:val="00B655AB"/>
    <w:rsid w:val="00B66382"/>
    <w:rsid w:val="00B66BCE"/>
    <w:rsid w:val="00B678CC"/>
    <w:rsid w:val="00B749DB"/>
    <w:rsid w:val="00B75674"/>
    <w:rsid w:val="00B757D4"/>
    <w:rsid w:val="00B75C98"/>
    <w:rsid w:val="00B75DF1"/>
    <w:rsid w:val="00B76104"/>
    <w:rsid w:val="00B76977"/>
    <w:rsid w:val="00B77EBB"/>
    <w:rsid w:val="00B83E5E"/>
    <w:rsid w:val="00B847D3"/>
    <w:rsid w:val="00B87B3C"/>
    <w:rsid w:val="00B909CF"/>
    <w:rsid w:val="00B9170A"/>
    <w:rsid w:val="00B9383A"/>
    <w:rsid w:val="00B94FC4"/>
    <w:rsid w:val="00B951C7"/>
    <w:rsid w:val="00B960E5"/>
    <w:rsid w:val="00B977DA"/>
    <w:rsid w:val="00BA7316"/>
    <w:rsid w:val="00BB0514"/>
    <w:rsid w:val="00BB4C4E"/>
    <w:rsid w:val="00BC2312"/>
    <w:rsid w:val="00BC399B"/>
    <w:rsid w:val="00BC3AAC"/>
    <w:rsid w:val="00BC4BE5"/>
    <w:rsid w:val="00BC6C4A"/>
    <w:rsid w:val="00BD0E1D"/>
    <w:rsid w:val="00BD17D1"/>
    <w:rsid w:val="00BD225F"/>
    <w:rsid w:val="00BE59F1"/>
    <w:rsid w:val="00BE6708"/>
    <w:rsid w:val="00BF1656"/>
    <w:rsid w:val="00BF16BB"/>
    <w:rsid w:val="00BF3895"/>
    <w:rsid w:val="00BF484F"/>
    <w:rsid w:val="00BF490C"/>
    <w:rsid w:val="00BF7620"/>
    <w:rsid w:val="00C01EBD"/>
    <w:rsid w:val="00C03AF9"/>
    <w:rsid w:val="00C06D5F"/>
    <w:rsid w:val="00C07A4E"/>
    <w:rsid w:val="00C135FA"/>
    <w:rsid w:val="00C1555F"/>
    <w:rsid w:val="00C17747"/>
    <w:rsid w:val="00C2211A"/>
    <w:rsid w:val="00C22D5C"/>
    <w:rsid w:val="00C27F44"/>
    <w:rsid w:val="00C30F7E"/>
    <w:rsid w:val="00C3180E"/>
    <w:rsid w:val="00C4024D"/>
    <w:rsid w:val="00C41C13"/>
    <w:rsid w:val="00C42719"/>
    <w:rsid w:val="00C43257"/>
    <w:rsid w:val="00C4558D"/>
    <w:rsid w:val="00C456C6"/>
    <w:rsid w:val="00C479D3"/>
    <w:rsid w:val="00C54377"/>
    <w:rsid w:val="00C570CA"/>
    <w:rsid w:val="00C57B42"/>
    <w:rsid w:val="00C60D08"/>
    <w:rsid w:val="00C60EF9"/>
    <w:rsid w:val="00C61AF8"/>
    <w:rsid w:val="00C62454"/>
    <w:rsid w:val="00C670DD"/>
    <w:rsid w:val="00C714E7"/>
    <w:rsid w:val="00C71671"/>
    <w:rsid w:val="00C75AF5"/>
    <w:rsid w:val="00C8066B"/>
    <w:rsid w:val="00C8300C"/>
    <w:rsid w:val="00C84AB4"/>
    <w:rsid w:val="00C87DA5"/>
    <w:rsid w:val="00C904D7"/>
    <w:rsid w:val="00C97612"/>
    <w:rsid w:val="00CA0847"/>
    <w:rsid w:val="00CA1EF3"/>
    <w:rsid w:val="00CA21EC"/>
    <w:rsid w:val="00CA275E"/>
    <w:rsid w:val="00CA596B"/>
    <w:rsid w:val="00CA64F1"/>
    <w:rsid w:val="00CA77E1"/>
    <w:rsid w:val="00CB41B3"/>
    <w:rsid w:val="00CB4BB2"/>
    <w:rsid w:val="00CC34BD"/>
    <w:rsid w:val="00CC5588"/>
    <w:rsid w:val="00CD0D03"/>
    <w:rsid w:val="00CD6126"/>
    <w:rsid w:val="00CE1466"/>
    <w:rsid w:val="00CE6909"/>
    <w:rsid w:val="00CF0394"/>
    <w:rsid w:val="00CF3907"/>
    <w:rsid w:val="00CF4866"/>
    <w:rsid w:val="00CF6D16"/>
    <w:rsid w:val="00D015A7"/>
    <w:rsid w:val="00D02BE0"/>
    <w:rsid w:val="00D031FF"/>
    <w:rsid w:val="00D1098A"/>
    <w:rsid w:val="00D12F09"/>
    <w:rsid w:val="00D179E2"/>
    <w:rsid w:val="00D2357E"/>
    <w:rsid w:val="00D24720"/>
    <w:rsid w:val="00D24847"/>
    <w:rsid w:val="00D25ED7"/>
    <w:rsid w:val="00D31E64"/>
    <w:rsid w:val="00D44B5E"/>
    <w:rsid w:val="00D455D8"/>
    <w:rsid w:val="00D476C6"/>
    <w:rsid w:val="00D509D6"/>
    <w:rsid w:val="00D52548"/>
    <w:rsid w:val="00D5483B"/>
    <w:rsid w:val="00D54E5A"/>
    <w:rsid w:val="00D565BC"/>
    <w:rsid w:val="00D6384B"/>
    <w:rsid w:val="00D7042E"/>
    <w:rsid w:val="00D74F33"/>
    <w:rsid w:val="00D77A80"/>
    <w:rsid w:val="00D815B3"/>
    <w:rsid w:val="00D9114B"/>
    <w:rsid w:val="00D97146"/>
    <w:rsid w:val="00DA29A1"/>
    <w:rsid w:val="00DA3E87"/>
    <w:rsid w:val="00DA5DF2"/>
    <w:rsid w:val="00DC0AE9"/>
    <w:rsid w:val="00DD4A95"/>
    <w:rsid w:val="00DD5C1C"/>
    <w:rsid w:val="00DE1036"/>
    <w:rsid w:val="00DE3FC0"/>
    <w:rsid w:val="00DE4851"/>
    <w:rsid w:val="00DE4EC0"/>
    <w:rsid w:val="00DE6779"/>
    <w:rsid w:val="00DE6E57"/>
    <w:rsid w:val="00DF3E3C"/>
    <w:rsid w:val="00DF3FF5"/>
    <w:rsid w:val="00DF4967"/>
    <w:rsid w:val="00DF7111"/>
    <w:rsid w:val="00E051D8"/>
    <w:rsid w:val="00E13DE7"/>
    <w:rsid w:val="00E15394"/>
    <w:rsid w:val="00E1541C"/>
    <w:rsid w:val="00E16D48"/>
    <w:rsid w:val="00E205FC"/>
    <w:rsid w:val="00E2096B"/>
    <w:rsid w:val="00E2257D"/>
    <w:rsid w:val="00E32675"/>
    <w:rsid w:val="00E34DE3"/>
    <w:rsid w:val="00E40567"/>
    <w:rsid w:val="00E421C8"/>
    <w:rsid w:val="00E42B4B"/>
    <w:rsid w:val="00E45B3C"/>
    <w:rsid w:val="00E5032A"/>
    <w:rsid w:val="00E516D7"/>
    <w:rsid w:val="00E5223E"/>
    <w:rsid w:val="00E555E3"/>
    <w:rsid w:val="00E57817"/>
    <w:rsid w:val="00E64A21"/>
    <w:rsid w:val="00E65B54"/>
    <w:rsid w:val="00E66616"/>
    <w:rsid w:val="00E70EBD"/>
    <w:rsid w:val="00E71DD2"/>
    <w:rsid w:val="00E8311F"/>
    <w:rsid w:val="00E83693"/>
    <w:rsid w:val="00E935E9"/>
    <w:rsid w:val="00E956F0"/>
    <w:rsid w:val="00EA118F"/>
    <w:rsid w:val="00EA4299"/>
    <w:rsid w:val="00EA4628"/>
    <w:rsid w:val="00EB3722"/>
    <w:rsid w:val="00EB3AA9"/>
    <w:rsid w:val="00EB440D"/>
    <w:rsid w:val="00EB55DF"/>
    <w:rsid w:val="00EB5AB8"/>
    <w:rsid w:val="00EB75C9"/>
    <w:rsid w:val="00EB79BA"/>
    <w:rsid w:val="00EC33B5"/>
    <w:rsid w:val="00EC3634"/>
    <w:rsid w:val="00EC5943"/>
    <w:rsid w:val="00ED3AF2"/>
    <w:rsid w:val="00ED4E6E"/>
    <w:rsid w:val="00ED5C8D"/>
    <w:rsid w:val="00EE1292"/>
    <w:rsid w:val="00EF7292"/>
    <w:rsid w:val="00EF7460"/>
    <w:rsid w:val="00F022F0"/>
    <w:rsid w:val="00F029E2"/>
    <w:rsid w:val="00F06E51"/>
    <w:rsid w:val="00F10676"/>
    <w:rsid w:val="00F11796"/>
    <w:rsid w:val="00F14321"/>
    <w:rsid w:val="00F16CEE"/>
    <w:rsid w:val="00F17674"/>
    <w:rsid w:val="00F17CF8"/>
    <w:rsid w:val="00F211F7"/>
    <w:rsid w:val="00F23C1F"/>
    <w:rsid w:val="00F25585"/>
    <w:rsid w:val="00F405E6"/>
    <w:rsid w:val="00F41789"/>
    <w:rsid w:val="00F42B03"/>
    <w:rsid w:val="00F45DB4"/>
    <w:rsid w:val="00F460CA"/>
    <w:rsid w:val="00F47142"/>
    <w:rsid w:val="00F472E6"/>
    <w:rsid w:val="00F57561"/>
    <w:rsid w:val="00F6091A"/>
    <w:rsid w:val="00F644D4"/>
    <w:rsid w:val="00F65EFB"/>
    <w:rsid w:val="00F66206"/>
    <w:rsid w:val="00F7001A"/>
    <w:rsid w:val="00F7154C"/>
    <w:rsid w:val="00F7234E"/>
    <w:rsid w:val="00F7350E"/>
    <w:rsid w:val="00F73866"/>
    <w:rsid w:val="00F7721E"/>
    <w:rsid w:val="00F8030C"/>
    <w:rsid w:val="00F91C34"/>
    <w:rsid w:val="00F93B05"/>
    <w:rsid w:val="00F96F5E"/>
    <w:rsid w:val="00FA4A4B"/>
    <w:rsid w:val="00FB072B"/>
    <w:rsid w:val="00FC049F"/>
    <w:rsid w:val="00FC3F34"/>
    <w:rsid w:val="00FD0AEB"/>
    <w:rsid w:val="00FD226F"/>
    <w:rsid w:val="00FE05D5"/>
    <w:rsid w:val="00FE1E7D"/>
    <w:rsid w:val="00FE2DEA"/>
    <w:rsid w:val="00FE2FEF"/>
    <w:rsid w:val="00FE6413"/>
    <w:rsid w:val="00FE653F"/>
    <w:rsid w:val="00FE6635"/>
    <w:rsid w:val="00FE7764"/>
    <w:rsid w:val="00FF5765"/>
    <w:rsid w:val="00FF6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C46"/>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8D6ED0"/>
    <w:pPr>
      <w:keepNext/>
      <w:suppressAutoHyphens w:val="0"/>
      <w:spacing w:before="0" w:after="0" w:line="240" w:lineRule="auto"/>
      <w:ind w:firstLine="0"/>
      <w:jc w:val="left"/>
      <w:outlineLvl w:val="0"/>
    </w:pPr>
    <w:rPr>
      <w:sz w:val="28"/>
      <w:szCs w:val="20"/>
      <w:lang w:eastAsia="ru-RU"/>
    </w:rPr>
  </w:style>
  <w:style w:type="paragraph" w:styleId="2">
    <w:name w:val="heading 2"/>
    <w:basedOn w:val="a"/>
    <w:next w:val="a"/>
    <w:link w:val="20"/>
    <w:uiPriority w:val="99"/>
    <w:unhideWhenUsed/>
    <w:qFormat/>
    <w:rsid w:val="007647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6ED0"/>
    <w:pPr>
      <w:keepNext/>
      <w:keepLines/>
      <w:suppressAutoHyphens w:val="0"/>
      <w:spacing w:before="40" w:after="0" w:line="276" w:lineRule="auto"/>
      <w:ind w:firstLine="0"/>
      <w:jc w:val="left"/>
      <w:outlineLvl w:val="2"/>
    </w:pPr>
    <w:rPr>
      <w:rFonts w:asciiTheme="majorHAnsi" w:eastAsiaTheme="majorEastAsia" w:hAnsiTheme="majorHAnsi" w:cstheme="majorBidi"/>
      <w:color w:val="243F60" w:themeColor="accent1" w:themeShade="7F"/>
      <w:lang w:eastAsia="ru-RU"/>
    </w:rPr>
  </w:style>
  <w:style w:type="paragraph" w:styleId="4">
    <w:name w:val="heading 4"/>
    <w:basedOn w:val="a"/>
    <w:next w:val="a"/>
    <w:link w:val="40"/>
    <w:uiPriority w:val="9"/>
    <w:semiHidden/>
    <w:unhideWhenUsed/>
    <w:qFormat/>
    <w:rsid w:val="008D6ED0"/>
    <w:pPr>
      <w:keepNext/>
      <w:keepLines/>
      <w:suppressAutoHyphens w:val="0"/>
      <w:spacing w:before="40" w:after="0" w:line="276" w:lineRule="auto"/>
      <w:ind w:firstLine="0"/>
      <w:jc w:val="left"/>
      <w:outlineLvl w:val="3"/>
    </w:pPr>
    <w:rPr>
      <w:rFonts w:asciiTheme="majorHAnsi" w:eastAsiaTheme="majorEastAsia" w:hAnsiTheme="majorHAnsi" w:cstheme="majorBidi"/>
      <w:i/>
      <w:iCs/>
      <w:color w:val="365F91" w:themeColor="accent1" w:themeShade="BF"/>
      <w:sz w:val="22"/>
      <w:szCs w:val="2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ED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76474A"/>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semiHidden/>
    <w:rsid w:val="008D6ED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semiHidden/>
    <w:rsid w:val="008D6ED0"/>
    <w:rPr>
      <w:rFonts w:asciiTheme="majorHAnsi" w:eastAsiaTheme="majorEastAsia" w:hAnsiTheme="majorHAnsi" w:cstheme="majorBidi"/>
      <w:i/>
      <w:iCs/>
      <w:color w:val="365F91" w:themeColor="accent1" w:themeShade="BF"/>
      <w:lang w:eastAsia="ru-RU"/>
    </w:rPr>
  </w:style>
  <w:style w:type="table" w:styleId="a3">
    <w:name w:val="Table Grid"/>
    <w:basedOn w:val="a1"/>
    <w:uiPriority w:val="59"/>
    <w:rsid w:val="00944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3455F8"/>
    <w:pPr>
      <w:ind w:left="720"/>
      <w:contextualSpacing/>
    </w:pPr>
  </w:style>
  <w:style w:type="character" w:customStyle="1" w:styleId="a5">
    <w:name w:val="Абзац списка Знак"/>
    <w:link w:val="a4"/>
    <w:uiPriority w:val="34"/>
    <w:locked/>
    <w:rsid w:val="008D6ED0"/>
    <w:rPr>
      <w:rFonts w:ascii="Times New Roman" w:eastAsia="Times New Roman" w:hAnsi="Times New Roman" w:cs="Times New Roman"/>
      <w:sz w:val="24"/>
      <w:szCs w:val="24"/>
      <w:lang w:eastAsia="ar-SA"/>
    </w:rPr>
  </w:style>
  <w:style w:type="character" w:styleId="a6">
    <w:name w:val="annotation reference"/>
    <w:basedOn w:val="a0"/>
    <w:unhideWhenUsed/>
    <w:rsid w:val="00D97146"/>
    <w:rPr>
      <w:sz w:val="16"/>
      <w:szCs w:val="16"/>
    </w:rPr>
  </w:style>
  <w:style w:type="paragraph" w:styleId="a7">
    <w:name w:val="annotation text"/>
    <w:basedOn w:val="a"/>
    <w:link w:val="a8"/>
    <w:uiPriority w:val="99"/>
    <w:unhideWhenUsed/>
    <w:rsid w:val="00D97146"/>
    <w:pPr>
      <w:spacing w:before="0" w:after="0" w:line="240" w:lineRule="auto"/>
      <w:ind w:firstLine="0"/>
      <w:jc w:val="left"/>
    </w:pPr>
    <w:rPr>
      <w:sz w:val="20"/>
      <w:szCs w:val="20"/>
    </w:rPr>
  </w:style>
  <w:style w:type="character" w:customStyle="1" w:styleId="a8">
    <w:name w:val="Текст примечания Знак"/>
    <w:basedOn w:val="a0"/>
    <w:link w:val="a7"/>
    <w:uiPriority w:val="99"/>
    <w:rsid w:val="00D97146"/>
    <w:rPr>
      <w:rFonts w:ascii="Times New Roman" w:eastAsia="Times New Roman" w:hAnsi="Times New Roman" w:cs="Times New Roman"/>
      <w:sz w:val="20"/>
      <w:szCs w:val="20"/>
      <w:lang w:eastAsia="ar-SA"/>
    </w:rPr>
  </w:style>
  <w:style w:type="paragraph" w:styleId="a9">
    <w:name w:val="Balloon Text"/>
    <w:basedOn w:val="a"/>
    <w:link w:val="aa"/>
    <w:unhideWhenUsed/>
    <w:rsid w:val="00D97146"/>
    <w:pPr>
      <w:spacing w:before="0" w:after="0" w:line="240" w:lineRule="auto"/>
    </w:pPr>
    <w:rPr>
      <w:rFonts w:ascii="Tahoma" w:hAnsi="Tahoma" w:cs="Tahoma"/>
      <w:sz w:val="16"/>
      <w:szCs w:val="16"/>
    </w:rPr>
  </w:style>
  <w:style w:type="character" w:customStyle="1" w:styleId="aa">
    <w:name w:val="Текст выноски Знак"/>
    <w:basedOn w:val="a0"/>
    <w:link w:val="a9"/>
    <w:rsid w:val="00D97146"/>
    <w:rPr>
      <w:rFonts w:ascii="Tahoma" w:eastAsia="Times New Roman" w:hAnsi="Tahoma" w:cs="Tahoma"/>
      <w:sz w:val="16"/>
      <w:szCs w:val="16"/>
      <w:lang w:eastAsia="ar-SA"/>
    </w:rPr>
  </w:style>
  <w:style w:type="paragraph" w:styleId="ab">
    <w:name w:val="header"/>
    <w:basedOn w:val="a"/>
    <w:link w:val="ac"/>
    <w:uiPriority w:val="99"/>
    <w:unhideWhenUsed/>
    <w:rsid w:val="004850BE"/>
    <w:pPr>
      <w:tabs>
        <w:tab w:val="center" w:pos="4677"/>
        <w:tab w:val="right" w:pos="9355"/>
      </w:tabs>
      <w:spacing w:before="0" w:after="0" w:line="240" w:lineRule="auto"/>
    </w:pPr>
  </w:style>
  <w:style w:type="character" w:customStyle="1" w:styleId="ac">
    <w:name w:val="Верхний колонтитул Знак"/>
    <w:basedOn w:val="a0"/>
    <w:link w:val="ab"/>
    <w:uiPriority w:val="99"/>
    <w:rsid w:val="004850BE"/>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4850BE"/>
    <w:pPr>
      <w:tabs>
        <w:tab w:val="center" w:pos="4677"/>
        <w:tab w:val="right" w:pos="9355"/>
      </w:tabs>
      <w:spacing w:before="0" w:after="0" w:line="240" w:lineRule="auto"/>
    </w:pPr>
  </w:style>
  <w:style w:type="character" w:customStyle="1" w:styleId="ae">
    <w:name w:val="Нижний колонтитул Знак"/>
    <w:basedOn w:val="a0"/>
    <w:link w:val="ad"/>
    <w:uiPriority w:val="99"/>
    <w:rsid w:val="004850BE"/>
    <w:rPr>
      <w:rFonts w:ascii="Times New Roman" w:eastAsia="Times New Roman" w:hAnsi="Times New Roman" w:cs="Times New Roman"/>
      <w:sz w:val="24"/>
      <w:szCs w:val="24"/>
      <w:lang w:eastAsia="ar-SA"/>
    </w:rPr>
  </w:style>
  <w:style w:type="paragraph" w:styleId="af">
    <w:name w:val="annotation subject"/>
    <w:basedOn w:val="a7"/>
    <w:next w:val="a7"/>
    <w:link w:val="af0"/>
    <w:semiHidden/>
    <w:unhideWhenUsed/>
    <w:rsid w:val="000F53DF"/>
    <w:pPr>
      <w:spacing w:before="120" w:after="120"/>
      <w:ind w:firstLine="397"/>
      <w:jc w:val="both"/>
    </w:pPr>
    <w:rPr>
      <w:b/>
      <w:bCs/>
    </w:rPr>
  </w:style>
  <w:style w:type="character" w:customStyle="1" w:styleId="af0">
    <w:name w:val="Тема примечания Знак"/>
    <w:basedOn w:val="a8"/>
    <w:link w:val="af"/>
    <w:semiHidden/>
    <w:rsid w:val="000F53DF"/>
    <w:rPr>
      <w:rFonts w:ascii="Times New Roman" w:eastAsia="Times New Roman" w:hAnsi="Times New Roman" w:cs="Times New Roman"/>
      <w:b/>
      <w:bCs/>
      <w:sz w:val="20"/>
      <w:szCs w:val="20"/>
      <w:lang w:eastAsia="ar-SA"/>
    </w:rPr>
  </w:style>
  <w:style w:type="character" w:styleId="af1">
    <w:name w:val="Hyperlink"/>
    <w:basedOn w:val="a0"/>
    <w:uiPriority w:val="99"/>
    <w:unhideWhenUsed/>
    <w:rsid w:val="000D09EB"/>
    <w:rPr>
      <w:color w:val="0000FF" w:themeColor="hyperlink"/>
      <w:u w:val="single"/>
    </w:rPr>
  </w:style>
  <w:style w:type="table" w:customStyle="1" w:styleId="11">
    <w:name w:val="Сетка таблицы1"/>
    <w:basedOn w:val="a1"/>
    <w:next w:val="a3"/>
    <w:uiPriority w:val="59"/>
    <w:rsid w:val="00BF16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2">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styleId="af3">
    <w:name w:val="Revision"/>
    <w:hidden/>
    <w:uiPriority w:val="99"/>
    <w:semiHidden/>
    <w:rsid w:val="00FE653F"/>
    <w:pPr>
      <w:spacing w:after="0" w:line="240" w:lineRule="auto"/>
    </w:pPr>
    <w:rPr>
      <w:rFonts w:ascii="Times New Roman" w:eastAsia="Times New Roman" w:hAnsi="Times New Roman" w:cs="Times New Roman"/>
      <w:sz w:val="24"/>
      <w:szCs w:val="24"/>
      <w:lang w:eastAsia="ar-SA"/>
    </w:rPr>
  </w:style>
  <w:style w:type="paragraph" w:styleId="af4">
    <w:name w:val="No Spacing"/>
    <w:link w:val="af5"/>
    <w:uiPriority w:val="1"/>
    <w:qFormat/>
    <w:rsid w:val="006A75F9"/>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F17674"/>
    <w:rPr>
      <w:rFonts w:ascii="Calibri" w:eastAsia="Calibri" w:hAnsi="Calibri" w:cs="Times New Roman"/>
    </w:rPr>
  </w:style>
  <w:style w:type="paragraph" w:styleId="af6">
    <w:name w:val="Body Text"/>
    <w:basedOn w:val="a"/>
    <w:link w:val="af7"/>
    <w:rsid w:val="008D6ED0"/>
    <w:pPr>
      <w:suppressAutoHyphens w:val="0"/>
      <w:spacing w:before="0" w:line="276" w:lineRule="auto"/>
      <w:ind w:firstLine="0"/>
      <w:jc w:val="left"/>
    </w:pPr>
    <w:rPr>
      <w:sz w:val="22"/>
      <w:szCs w:val="22"/>
      <w:lang w:eastAsia="ru-RU"/>
    </w:rPr>
  </w:style>
  <w:style w:type="character" w:customStyle="1" w:styleId="af7">
    <w:name w:val="Основной текст Знак"/>
    <w:basedOn w:val="a0"/>
    <w:link w:val="af6"/>
    <w:rsid w:val="008D6ED0"/>
    <w:rPr>
      <w:rFonts w:ascii="Times New Roman" w:eastAsia="Times New Roman" w:hAnsi="Times New Roman" w:cs="Times New Roman"/>
      <w:lang w:eastAsia="ru-RU"/>
    </w:rPr>
  </w:style>
  <w:style w:type="paragraph" w:styleId="31">
    <w:name w:val="Body Text Indent 3"/>
    <w:basedOn w:val="a"/>
    <w:link w:val="32"/>
    <w:unhideWhenUsed/>
    <w:rsid w:val="005749DD"/>
    <w:pPr>
      <w:ind w:left="283"/>
    </w:pPr>
    <w:rPr>
      <w:sz w:val="16"/>
      <w:szCs w:val="16"/>
    </w:rPr>
  </w:style>
  <w:style w:type="character" w:customStyle="1" w:styleId="32">
    <w:name w:val="Основной текст с отступом 3 Знак"/>
    <w:basedOn w:val="a0"/>
    <w:link w:val="31"/>
    <w:rsid w:val="005749DD"/>
    <w:rPr>
      <w:rFonts w:ascii="Times New Roman" w:eastAsia="Times New Roman" w:hAnsi="Times New Roman" w:cs="Times New Roman"/>
      <w:sz w:val="16"/>
      <w:szCs w:val="16"/>
      <w:lang w:eastAsia="ar-SA"/>
    </w:rPr>
  </w:style>
  <w:style w:type="character" w:customStyle="1" w:styleId="af8">
    <w:name w:val="Основной текст_"/>
    <w:link w:val="33"/>
    <w:locked/>
    <w:rsid w:val="005749DD"/>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8"/>
    <w:rsid w:val="005749DD"/>
    <w:pPr>
      <w:widowControl w:val="0"/>
      <w:shd w:val="clear" w:color="auto" w:fill="FFFFFF"/>
      <w:suppressAutoHyphens w:val="0"/>
      <w:spacing w:before="240" w:after="300" w:line="0" w:lineRule="atLeast"/>
      <w:ind w:hanging="100"/>
    </w:pPr>
    <w:rPr>
      <w:sz w:val="23"/>
      <w:szCs w:val="23"/>
      <w:lang w:eastAsia="en-US"/>
    </w:rPr>
  </w:style>
  <w:style w:type="paragraph" w:customStyle="1" w:styleId="ConsNormal">
    <w:name w:val="ConsNormal"/>
    <w:rsid w:val="00304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13667C"/>
    <w:pPr>
      <w:spacing w:line="480" w:lineRule="auto"/>
      <w:ind w:left="283"/>
    </w:pPr>
  </w:style>
  <w:style w:type="character" w:customStyle="1" w:styleId="22">
    <w:name w:val="Основной текст с отступом 2 Знак"/>
    <w:basedOn w:val="a0"/>
    <w:link w:val="21"/>
    <w:rsid w:val="0013667C"/>
    <w:rPr>
      <w:rFonts w:ascii="Times New Roman" w:eastAsia="Times New Roman" w:hAnsi="Times New Roman" w:cs="Times New Roman"/>
      <w:sz w:val="24"/>
      <w:szCs w:val="24"/>
      <w:lang w:eastAsia="ar-SA"/>
    </w:rPr>
  </w:style>
  <w:style w:type="paragraph" w:customStyle="1" w:styleId="ConsTitle">
    <w:name w:val="ConsTitle"/>
    <w:rsid w:val="00D815B3"/>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3">
    <w:name w:val="Сетка таблицы2"/>
    <w:basedOn w:val="a1"/>
    <w:next w:val="a3"/>
    <w:uiPriority w:val="59"/>
    <w:rsid w:val="00937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114928"/>
  </w:style>
  <w:style w:type="paragraph" w:customStyle="1" w:styleId="ConsNonformat">
    <w:name w:val="Con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
    <w:link w:val="afa"/>
    <w:rsid w:val="00114928"/>
    <w:pPr>
      <w:widowControl w:val="0"/>
      <w:suppressAutoHyphens w:val="0"/>
      <w:autoSpaceDE w:val="0"/>
      <w:autoSpaceDN w:val="0"/>
      <w:adjustRightInd w:val="0"/>
      <w:spacing w:before="0" w:after="0" w:line="240" w:lineRule="auto"/>
      <w:ind w:firstLine="709"/>
    </w:pPr>
    <w:rPr>
      <w:szCs w:val="20"/>
      <w:lang w:val="x-none" w:eastAsia="ru-RU"/>
    </w:rPr>
  </w:style>
  <w:style w:type="character" w:customStyle="1" w:styleId="afa">
    <w:name w:val="Основной текст с отступом Знак"/>
    <w:basedOn w:val="a0"/>
    <w:link w:val="af9"/>
    <w:rsid w:val="00114928"/>
    <w:rPr>
      <w:rFonts w:ascii="Times New Roman" w:eastAsia="Times New Roman" w:hAnsi="Times New Roman" w:cs="Times New Roman"/>
      <w:sz w:val="24"/>
      <w:szCs w:val="20"/>
      <w:lang w:val="x-none" w:eastAsia="ru-RU"/>
    </w:rPr>
  </w:style>
  <w:style w:type="paragraph" w:styleId="24">
    <w:name w:val="Body Text 2"/>
    <w:basedOn w:val="a"/>
    <w:link w:val="25"/>
    <w:rsid w:val="00114928"/>
    <w:pPr>
      <w:suppressAutoHyphens w:val="0"/>
      <w:spacing w:before="0" w:line="480" w:lineRule="auto"/>
      <w:ind w:firstLine="0"/>
      <w:jc w:val="left"/>
    </w:pPr>
    <w:rPr>
      <w:lang w:val="x-none" w:eastAsia="ru-RU"/>
    </w:rPr>
  </w:style>
  <w:style w:type="character" w:customStyle="1" w:styleId="25">
    <w:name w:val="Основной текст 2 Знак"/>
    <w:basedOn w:val="a0"/>
    <w:link w:val="24"/>
    <w:rsid w:val="00114928"/>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114928"/>
  </w:style>
  <w:style w:type="paragraph" w:customStyle="1" w:styleId="Heading">
    <w:name w:val="Heading"/>
    <w:rsid w:val="00114928"/>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114928"/>
  </w:style>
  <w:style w:type="paragraph" w:customStyle="1" w:styleId="310">
    <w:name w:val="Основной текст 31"/>
    <w:basedOn w:val="a"/>
    <w:rsid w:val="00114928"/>
    <w:pPr>
      <w:widowControl w:val="0"/>
      <w:spacing w:before="0" w:after="0" w:line="240" w:lineRule="auto"/>
      <w:ind w:right="-58" w:firstLine="0"/>
    </w:pPr>
    <w:rPr>
      <w:rFonts w:eastAsia="Lucida Sans Unicode"/>
      <w:sz w:val="22"/>
      <w:szCs w:val="22"/>
      <w:lang w:eastAsia="ru-RU"/>
    </w:rPr>
  </w:style>
  <w:style w:type="character" w:customStyle="1" w:styleId="WW-Absatz-Standardschriftart111111">
    <w:name w:val="WW-Absatz-Standardschriftart111111"/>
    <w:rsid w:val="00114928"/>
  </w:style>
  <w:style w:type="paragraph" w:customStyle="1" w:styleId="13">
    <w:name w:val="Цитата1"/>
    <w:basedOn w:val="a"/>
    <w:rsid w:val="00114928"/>
    <w:pPr>
      <w:widowControl w:val="0"/>
      <w:spacing w:before="0" w:after="0" w:line="240" w:lineRule="auto"/>
      <w:ind w:left="-142" w:right="-58" w:firstLine="0"/>
    </w:pPr>
    <w:rPr>
      <w:rFonts w:eastAsia="Lucida Sans Unicode"/>
      <w:sz w:val="22"/>
      <w:szCs w:val="22"/>
      <w:lang w:eastAsia="ru-RU"/>
    </w:rPr>
  </w:style>
  <w:style w:type="paragraph" w:customStyle="1" w:styleId="311">
    <w:name w:val="Основной текст с отступом 31"/>
    <w:basedOn w:val="a"/>
    <w:rsid w:val="00114928"/>
    <w:pPr>
      <w:widowControl w:val="0"/>
      <w:spacing w:before="0" w:after="0" w:line="240" w:lineRule="auto"/>
      <w:ind w:right="-58" w:firstLine="720"/>
    </w:pPr>
    <w:rPr>
      <w:rFonts w:eastAsia="Lucida Sans Unicode"/>
      <w:sz w:val="22"/>
      <w:szCs w:val="22"/>
      <w:lang w:eastAsia="ru-RU"/>
    </w:rPr>
  </w:style>
  <w:style w:type="paragraph" w:customStyle="1" w:styleId="afb">
    <w:name w:val="Знак Знак Знак Знак"/>
    <w:basedOn w:val="a"/>
    <w:semiHidden/>
    <w:rsid w:val="00114928"/>
    <w:pPr>
      <w:suppressAutoHyphens w:val="0"/>
      <w:spacing w:before="0" w:after="160" w:line="240" w:lineRule="exact"/>
      <w:ind w:firstLine="0"/>
      <w:jc w:val="left"/>
    </w:pPr>
    <w:rPr>
      <w:rFonts w:ascii="Verdana" w:hAnsi="Verdana"/>
      <w:lang w:val="en-US" w:eastAsia="en-US"/>
    </w:rPr>
  </w:style>
  <w:style w:type="paragraph" w:customStyle="1" w:styleId="34">
    <w:name w:val="3"/>
    <w:basedOn w:val="a"/>
    <w:semiHidden/>
    <w:rsid w:val="00114928"/>
    <w:pPr>
      <w:suppressAutoHyphens w:val="0"/>
      <w:spacing w:before="0" w:after="0" w:line="240" w:lineRule="auto"/>
      <w:ind w:firstLine="0"/>
    </w:pPr>
    <w:rPr>
      <w:lang w:eastAsia="ru-RU"/>
    </w:rPr>
  </w:style>
  <w:style w:type="paragraph" w:customStyle="1" w:styleId="14">
    <w:name w:val="Без интервала1"/>
    <w:qFormat/>
    <w:rsid w:val="00114928"/>
    <w:pPr>
      <w:spacing w:after="0" w:line="240" w:lineRule="auto"/>
    </w:pPr>
    <w:rPr>
      <w:rFonts w:ascii="Calibri" w:eastAsia="Times New Roman" w:hAnsi="Calibri" w:cs="Times New Roman"/>
    </w:rPr>
  </w:style>
  <w:style w:type="table" w:customStyle="1" w:styleId="35">
    <w:name w:val="Сетка таблицы3"/>
    <w:basedOn w:val="a1"/>
    <w:next w:val="a3"/>
    <w:uiPriority w:val="59"/>
    <w:rsid w:val="001149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114928"/>
    <w:rPr>
      <w:rFonts w:ascii="Times New Roman" w:hAnsi="Times New Roman" w:cs="Times New Roman"/>
      <w:sz w:val="22"/>
      <w:szCs w:val="22"/>
    </w:rPr>
  </w:style>
  <w:style w:type="paragraph" w:styleId="afc">
    <w:name w:val="Title"/>
    <w:basedOn w:val="a"/>
    <w:link w:val="afd"/>
    <w:uiPriority w:val="99"/>
    <w:qFormat/>
    <w:rsid w:val="00114928"/>
    <w:pPr>
      <w:suppressAutoHyphens w:val="0"/>
      <w:overflowPunct w:val="0"/>
      <w:autoSpaceDE w:val="0"/>
      <w:autoSpaceDN w:val="0"/>
      <w:adjustRightInd w:val="0"/>
      <w:spacing w:before="0" w:after="0" w:line="240" w:lineRule="auto"/>
      <w:ind w:firstLine="0"/>
      <w:jc w:val="center"/>
      <w:textAlignment w:val="baseline"/>
    </w:pPr>
    <w:rPr>
      <w:b/>
      <w:kern w:val="32"/>
      <w:sz w:val="32"/>
      <w:szCs w:val="20"/>
      <w:lang w:val="x-none" w:eastAsia="x-none"/>
    </w:rPr>
  </w:style>
  <w:style w:type="character" w:customStyle="1" w:styleId="afd">
    <w:name w:val="Название Знак"/>
    <w:basedOn w:val="a0"/>
    <w:link w:val="afc"/>
    <w:uiPriority w:val="99"/>
    <w:rsid w:val="00114928"/>
    <w:rPr>
      <w:rFonts w:ascii="Times New Roman" w:eastAsia="Times New Roman" w:hAnsi="Times New Roman" w:cs="Times New Roman"/>
      <w:b/>
      <w:kern w:val="32"/>
      <w:sz w:val="32"/>
      <w:szCs w:val="20"/>
      <w:lang w:val="x-none" w:eastAsia="x-none"/>
    </w:rPr>
  </w:style>
  <w:style w:type="numbering" w:styleId="111111">
    <w:name w:val="Outline List 2"/>
    <w:basedOn w:val="a2"/>
    <w:rsid w:val="00114928"/>
    <w:pPr>
      <w:numPr>
        <w:numId w:val="14"/>
      </w:numPr>
    </w:pPr>
  </w:style>
  <w:style w:type="character" w:customStyle="1" w:styleId="FontStyle17">
    <w:name w:val="Font Style17"/>
    <w:uiPriority w:val="99"/>
    <w:rsid w:val="00114928"/>
    <w:rPr>
      <w:rFonts w:ascii="Times New Roman" w:hAnsi="Times New Roman" w:cs="Times New Roman" w:hint="default"/>
      <w:sz w:val="20"/>
      <w:szCs w:val="20"/>
    </w:rPr>
  </w:style>
  <w:style w:type="paragraph" w:customStyle="1" w:styleId="Style5">
    <w:name w:val="Style5"/>
    <w:basedOn w:val="a"/>
    <w:uiPriority w:val="99"/>
    <w:rsid w:val="00114928"/>
    <w:pPr>
      <w:widowControl w:val="0"/>
      <w:suppressAutoHyphens w:val="0"/>
      <w:autoSpaceDE w:val="0"/>
      <w:autoSpaceDN w:val="0"/>
      <w:adjustRightInd w:val="0"/>
      <w:spacing w:before="0" w:after="0" w:line="267" w:lineRule="exact"/>
      <w:ind w:firstLine="678"/>
    </w:pPr>
    <w:rPr>
      <w:lang w:eastAsia="ru-RU"/>
    </w:rPr>
  </w:style>
  <w:style w:type="paragraph" w:customStyle="1" w:styleId="Style6">
    <w:name w:val="Style6"/>
    <w:basedOn w:val="a"/>
    <w:rsid w:val="00114928"/>
    <w:pPr>
      <w:widowControl w:val="0"/>
      <w:suppressAutoHyphens w:val="0"/>
      <w:autoSpaceDE w:val="0"/>
      <w:autoSpaceDN w:val="0"/>
      <w:adjustRightInd w:val="0"/>
      <w:spacing w:before="0" w:after="0" w:line="240" w:lineRule="auto"/>
      <w:ind w:firstLine="0"/>
      <w:jc w:val="left"/>
    </w:pPr>
    <w:rPr>
      <w:lang w:eastAsia="ru-RU"/>
    </w:rPr>
  </w:style>
  <w:style w:type="character" w:customStyle="1" w:styleId="FontStyle14">
    <w:name w:val="Font Style14"/>
    <w:rsid w:val="00114928"/>
    <w:rPr>
      <w:rFonts w:ascii="Times New Roman" w:hAnsi="Times New Roman" w:cs="Times New Roman"/>
      <w:sz w:val="22"/>
      <w:szCs w:val="22"/>
    </w:rPr>
  </w:style>
  <w:style w:type="paragraph" w:customStyle="1" w:styleId="afe">
    <w:name w:val="Таблица текст"/>
    <w:basedOn w:val="a"/>
    <w:semiHidden/>
    <w:rsid w:val="00114928"/>
    <w:pPr>
      <w:suppressAutoHyphens w:val="0"/>
      <w:spacing w:before="40" w:after="40" w:line="240" w:lineRule="auto"/>
      <w:ind w:left="57" w:right="57" w:firstLine="0"/>
      <w:jc w:val="left"/>
    </w:pPr>
    <w:rPr>
      <w:snapToGrid w:val="0"/>
      <w:sz w:val="28"/>
      <w:szCs w:val="20"/>
      <w:lang w:eastAsia="ru-RU"/>
    </w:rPr>
  </w:style>
  <w:style w:type="paragraph" w:styleId="aff">
    <w:name w:val="Plain Text"/>
    <w:basedOn w:val="a"/>
    <w:link w:val="aff0"/>
    <w:rsid w:val="00114928"/>
    <w:pPr>
      <w:suppressAutoHyphens w:val="0"/>
      <w:spacing w:before="0" w:after="0" w:line="240" w:lineRule="auto"/>
      <w:ind w:firstLine="0"/>
      <w:jc w:val="left"/>
    </w:pPr>
    <w:rPr>
      <w:rFonts w:ascii="Courier New" w:hAnsi="Courier New"/>
      <w:sz w:val="20"/>
      <w:szCs w:val="20"/>
      <w:lang w:val="x-none" w:eastAsia="x-none"/>
    </w:rPr>
  </w:style>
  <w:style w:type="character" w:customStyle="1" w:styleId="aff0">
    <w:name w:val="Текст Знак"/>
    <w:basedOn w:val="a0"/>
    <w:link w:val="aff"/>
    <w:rsid w:val="00114928"/>
    <w:rPr>
      <w:rFonts w:ascii="Courier New" w:eastAsia="Times New Roman" w:hAnsi="Courier New" w:cs="Times New Roman"/>
      <w:sz w:val="20"/>
      <w:szCs w:val="20"/>
      <w:lang w:val="x-none" w:eastAsia="x-none"/>
    </w:rPr>
  </w:style>
  <w:style w:type="character" w:customStyle="1" w:styleId="15">
    <w:name w:val="Основной текст1"/>
    <w:rsid w:val="0011492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114928"/>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aff2">
    <w:name w:val="Заголовок"/>
    <w:basedOn w:val="a"/>
    <w:next w:val="af6"/>
    <w:rsid w:val="00114928"/>
    <w:pPr>
      <w:keepNext/>
      <w:spacing w:before="240" w:line="240" w:lineRule="auto"/>
      <w:ind w:firstLine="0"/>
      <w:jc w:val="left"/>
    </w:pPr>
    <w:rPr>
      <w:rFonts w:ascii="Arial" w:eastAsia="Lucida Sans Unicode" w:hAnsi="Arial" w:cs="Mangal"/>
      <w:sz w:val="28"/>
      <w:szCs w:val="28"/>
    </w:rPr>
  </w:style>
  <w:style w:type="character" w:customStyle="1" w:styleId="aff3">
    <w:name w:val="Колонтитул"/>
    <w:rsid w:val="00114928"/>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114928"/>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114928"/>
    <w:pPr>
      <w:widowControl w:val="0"/>
      <w:shd w:val="clear" w:color="auto" w:fill="FFFFFF"/>
      <w:suppressAutoHyphens w:val="0"/>
      <w:spacing w:before="240" w:after="300" w:line="0" w:lineRule="atLeast"/>
      <w:ind w:firstLine="0"/>
      <w:outlineLvl w:val="1"/>
    </w:pPr>
    <w:rPr>
      <w:rFonts w:cstheme="minorBidi"/>
      <w:b/>
      <w:bCs/>
      <w:sz w:val="23"/>
      <w:szCs w:val="23"/>
      <w:lang w:eastAsia="en-US"/>
    </w:rPr>
  </w:style>
  <w:style w:type="character" w:customStyle="1" w:styleId="Exact">
    <w:name w:val="Подпись к картинке Exact"/>
    <w:rsid w:val="0011492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4">
    <w:name w:val="Подпись к картинке_"/>
    <w:link w:val="aff5"/>
    <w:rsid w:val="00114928"/>
    <w:rPr>
      <w:rFonts w:ascii="Times New Roman" w:eastAsia="Times New Roman" w:hAnsi="Times New Roman"/>
      <w:sz w:val="23"/>
      <w:szCs w:val="23"/>
      <w:shd w:val="clear" w:color="auto" w:fill="FFFFFF"/>
    </w:rPr>
  </w:style>
  <w:style w:type="paragraph" w:customStyle="1" w:styleId="aff5">
    <w:name w:val="Подпись к картинке"/>
    <w:basedOn w:val="a"/>
    <w:link w:val="aff4"/>
    <w:rsid w:val="00114928"/>
    <w:pPr>
      <w:widowControl w:val="0"/>
      <w:shd w:val="clear" w:color="auto" w:fill="FFFFFF"/>
      <w:suppressAutoHyphens w:val="0"/>
      <w:spacing w:before="0" w:after="0" w:line="0" w:lineRule="atLeast"/>
      <w:ind w:firstLine="0"/>
      <w:jc w:val="left"/>
    </w:pPr>
    <w:rPr>
      <w:rFonts w:cstheme="minorBidi"/>
      <w:sz w:val="23"/>
      <w:szCs w:val="23"/>
      <w:lang w:eastAsia="en-US"/>
    </w:rPr>
  </w:style>
  <w:style w:type="character" w:customStyle="1" w:styleId="28">
    <w:name w:val="Основной текст (2) + Не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114928"/>
    <w:rPr>
      <w:rFonts w:ascii="Times New Roman" w:eastAsia="Times New Roman" w:hAnsi="Times New Roman"/>
      <w:b/>
      <w:bCs/>
      <w:sz w:val="23"/>
      <w:szCs w:val="23"/>
      <w:shd w:val="clear" w:color="auto" w:fill="FFFFFF"/>
    </w:rPr>
  </w:style>
  <w:style w:type="character" w:customStyle="1" w:styleId="aff6">
    <w:name w:val="Колонтитул_"/>
    <w:rsid w:val="00114928"/>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114928"/>
    <w:pPr>
      <w:widowControl w:val="0"/>
      <w:shd w:val="clear" w:color="auto" w:fill="FFFFFF"/>
      <w:suppressAutoHyphens w:val="0"/>
      <w:spacing w:before="0" w:after="240" w:line="277" w:lineRule="exact"/>
      <w:ind w:firstLine="0"/>
      <w:jc w:val="left"/>
    </w:pPr>
    <w:rPr>
      <w:rFonts w:cstheme="minorBidi"/>
      <w:b/>
      <w:bCs/>
      <w:sz w:val="23"/>
      <w:szCs w:val="23"/>
      <w:lang w:eastAsia="en-US"/>
    </w:rPr>
  </w:style>
  <w:style w:type="paragraph" w:customStyle="1" w:styleId="2b">
    <w:name w:val="Основной текст2"/>
    <w:basedOn w:val="a"/>
    <w:rsid w:val="00114928"/>
    <w:pPr>
      <w:widowControl w:val="0"/>
      <w:shd w:val="clear" w:color="auto" w:fill="FFFFFF"/>
      <w:suppressAutoHyphens w:val="0"/>
      <w:spacing w:before="240" w:after="300" w:line="0" w:lineRule="atLeast"/>
      <w:ind w:firstLine="0"/>
    </w:pPr>
    <w:rPr>
      <w:color w:val="000000"/>
      <w:sz w:val="22"/>
      <w:szCs w:val="22"/>
      <w:lang w:eastAsia="ru-RU" w:bidi="ru-RU"/>
    </w:rPr>
  </w:style>
  <w:style w:type="paragraph" w:customStyle="1" w:styleId="36">
    <w:name w:val="Стиль3 Знак"/>
    <w:link w:val="312"/>
    <w:rsid w:val="00114928"/>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6"/>
    <w:rsid w:val="00114928"/>
    <w:rPr>
      <w:rFonts w:ascii="Times New Roman" w:eastAsia="Times New Roman" w:hAnsi="Times New Roman" w:cs="Times New Roman"/>
      <w:sz w:val="24"/>
      <w:szCs w:val="20"/>
      <w:lang w:eastAsia="ru-RU"/>
    </w:rPr>
  </w:style>
  <w:style w:type="paragraph" w:customStyle="1" w:styleId="ConsPlusNonformat">
    <w:name w:val="ConsPlu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114928"/>
    <w:pPr>
      <w:tabs>
        <w:tab w:val="num" w:pos="720"/>
      </w:tabs>
      <w:suppressAutoHyphens w:val="0"/>
      <w:spacing w:line="240" w:lineRule="auto"/>
      <w:ind w:left="720" w:hanging="720"/>
    </w:pPr>
    <w:rPr>
      <w:bCs/>
      <w:snapToGrid w:val="0"/>
      <w:lang w:val="x-none" w:eastAsia="x-none"/>
    </w:rPr>
  </w:style>
  <w:style w:type="character" w:customStyle="1" w:styleId="Style2CharChar">
    <w:name w:val="Style2 Char Char"/>
    <w:link w:val="Style2Char"/>
    <w:rsid w:val="00114928"/>
    <w:rPr>
      <w:rFonts w:ascii="Times New Roman" w:eastAsia="Times New Roman" w:hAnsi="Times New Roman" w:cs="Times New Roman"/>
      <w:bCs/>
      <w:snapToGrid w:val="0"/>
      <w:sz w:val="24"/>
      <w:szCs w:val="24"/>
      <w:lang w:val="x-none" w:eastAsia="x-none"/>
    </w:rPr>
  </w:style>
  <w:style w:type="paragraph" w:customStyle="1" w:styleId="2c">
    <w:name w:val="Обычный2"/>
    <w:rsid w:val="00114928"/>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114928"/>
    <w:pPr>
      <w:widowControl w:val="0"/>
      <w:suppressAutoHyphens/>
    </w:pPr>
    <w:rPr>
      <w:rFonts w:ascii="Calibri" w:eastAsia="SimSun" w:hAnsi="Calibri" w:cs="font191"/>
      <w:kern w:val="1"/>
      <w:lang w:eastAsia="ar-SA"/>
    </w:rPr>
  </w:style>
  <w:style w:type="paragraph" w:customStyle="1" w:styleId="Texte">
    <w:name w:val="Texte"/>
    <w:basedOn w:val="a"/>
    <w:rsid w:val="00114928"/>
    <w:pPr>
      <w:suppressAutoHyphens w:val="0"/>
      <w:spacing w:line="240" w:lineRule="auto"/>
      <w:ind w:left="851"/>
    </w:pPr>
    <w:rPr>
      <w:szCs w:val="20"/>
      <w:lang w:val="fr-FR" w:eastAsia="fr-FR"/>
    </w:rPr>
  </w:style>
  <w:style w:type="paragraph" w:customStyle="1" w:styleId="Standard">
    <w:name w:val="Standard"/>
    <w:rsid w:val="0011492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37">
    <w:name w:val="Body Text 3"/>
    <w:basedOn w:val="a"/>
    <w:link w:val="38"/>
    <w:uiPriority w:val="99"/>
    <w:semiHidden/>
    <w:unhideWhenUsed/>
    <w:rsid w:val="00114928"/>
    <w:pPr>
      <w:suppressAutoHyphens w:val="0"/>
      <w:spacing w:before="0" w:line="240" w:lineRule="auto"/>
      <w:ind w:firstLine="0"/>
      <w:jc w:val="left"/>
    </w:pPr>
    <w:rPr>
      <w:sz w:val="16"/>
      <w:szCs w:val="16"/>
      <w:lang w:val="x-none" w:eastAsia="x-none"/>
    </w:rPr>
  </w:style>
  <w:style w:type="character" w:customStyle="1" w:styleId="38">
    <w:name w:val="Основной текст 3 Знак"/>
    <w:basedOn w:val="a0"/>
    <w:link w:val="37"/>
    <w:uiPriority w:val="99"/>
    <w:semiHidden/>
    <w:rsid w:val="00114928"/>
    <w:rPr>
      <w:rFonts w:ascii="Times New Roman" w:eastAsia="Times New Roman" w:hAnsi="Times New Roman" w:cs="Times New Roman"/>
      <w:sz w:val="16"/>
      <w:szCs w:val="16"/>
      <w:lang w:val="x-none" w:eastAsia="x-none"/>
    </w:rPr>
  </w:style>
  <w:style w:type="paragraph" w:customStyle="1" w:styleId="Default">
    <w:name w:val="Default"/>
    <w:rsid w:val="001149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114928"/>
    <w:pPr>
      <w:widowControl w:val="0"/>
      <w:autoSpaceDE w:val="0"/>
      <w:spacing w:before="0" w:after="0" w:line="240" w:lineRule="auto"/>
      <w:ind w:firstLine="0"/>
      <w:jc w:val="left"/>
    </w:pPr>
    <w:rPr>
      <w:rFonts w:cs="Calibri"/>
    </w:rPr>
  </w:style>
  <w:style w:type="character" w:styleId="aff7">
    <w:name w:val="FollowedHyperlink"/>
    <w:uiPriority w:val="99"/>
    <w:semiHidden/>
    <w:unhideWhenUsed/>
    <w:rsid w:val="00114928"/>
    <w:rPr>
      <w:color w:val="954F72"/>
      <w:u w:val="single"/>
    </w:rPr>
  </w:style>
  <w:style w:type="paragraph" w:customStyle="1" w:styleId="xl65">
    <w:name w:val="xl65"/>
    <w:basedOn w:val="a"/>
    <w:rsid w:val="00114928"/>
    <w:pPr>
      <w:suppressAutoHyphens w:val="0"/>
      <w:spacing w:before="100" w:beforeAutospacing="1" w:after="100" w:afterAutospacing="1" w:line="240" w:lineRule="auto"/>
      <w:ind w:firstLine="0"/>
      <w:jc w:val="left"/>
    </w:pPr>
    <w:rPr>
      <w:b/>
      <w:bCs/>
      <w:lang w:eastAsia="ru-RU"/>
    </w:rPr>
  </w:style>
  <w:style w:type="paragraph" w:customStyle="1" w:styleId="xl66">
    <w:name w:val="xl66"/>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7">
    <w:name w:val="xl67"/>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8">
    <w:name w:val="xl68"/>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9">
    <w:name w:val="xl69"/>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70">
    <w:name w:val="xl70"/>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pPr>
    <w:rPr>
      <w:b/>
      <w:bCs/>
      <w:sz w:val="22"/>
      <w:szCs w:val="22"/>
      <w:lang w:eastAsia="ru-RU"/>
    </w:rPr>
  </w:style>
  <w:style w:type="paragraph" w:customStyle="1" w:styleId="xl71">
    <w:name w:val="xl71"/>
    <w:basedOn w:val="a"/>
    <w:rsid w:val="00114928"/>
    <w:pPr>
      <w:pBdr>
        <w:top w:val="single" w:sz="4" w:space="0" w:color="auto"/>
        <w:left w:val="single" w:sz="4" w:space="27"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2">
    <w:name w:val="xl72"/>
    <w:basedOn w:val="a"/>
    <w:rsid w:val="00114928"/>
    <w:pPr>
      <w:pBdr>
        <w:top w:val="single" w:sz="4" w:space="0"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3">
    <w:name w:val="xl73"/>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74">
    <w:name w:val="xl74"/>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5">
    <w:name w:val="xl75"/>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6">
    <w:name w:val="xl76"/>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7">
    <w:name w:val="xl77"/>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lang w:eastAsia="ru-RU"/>
    </w:rPr>
  </w:style>
  <w:style w:type="paragraph" w:customStyle="1" w:styleId="xl78">
    <w:name w:val="xl78"/>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9">
    <w:name w:val="xl79"/>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0">
    <w:name w:val="xl80"/>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1">
    <w:name w:val="xl81"/>
    <w:basedOn w:val="a"/>
    <w:rsid w:val="00114928"/>
    <w:pP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2">
    <w:name w:val="xl82"/>
    <w:basedOn w:val="a"/>
    <w:rsid w:val="00114928"/>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3">
    <w:name w:val="xl83"/>
    <w:basedOn w:val="a"/>
    <w:rsid w:val="00114928"/>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4">
    <w:name w:val="xl84"/>
    <w:basedOn w:val="a"/>
    <w:rsid w:val="00114928"/>
    <w:pPr>
      <w:pBdr>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85">
    <w:name w:val="xl85"/>
    <w:basedOn w:val="a"/>
    <w:rsid w:val="00114928"/>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161849">
      <w:bodyDiv w:val="1"/>
      <w:marLeft w:val="0"/>
      <w:marRight w:val="0"/>
      <w:marTop w:val="0"/>
      <w:marBottom w:val="0"/>
      <w:divBdr>
        <w:top w:val="none" w:sz="0" w:space="0" w:color="auto"/>
        <w:left w:val="none" w:sz="0" w:space="0" w:color="auto"/>
        <w:bottom w:val="none" w:sz="0" w:space="0" w:color="auto"/>
        <w:right w:val="none" w:sz="0" w:space="0" w:color="auto"/>
      </w:divBdr>
    </w:div>
    <w:div w:id="266666628">
      <w:bodyDiv w:val="1"/>
      <w:marLeft w:val="0"/>
      <w:marRight w:val="0"/>
      <w:marTop w:val="0"/>
      <w:marBottom w:val="0"/>
      <w:divBdr>
        <w:top w:val="none" w:sz="0" w:space="0" w:color="auto"/>
        <w:left w:val="none" w:sz="0" w:space="0" w:color="auto"/>
        <w:bottom w:val="none" w:sz="0" w:space="0" w:color="auto"/>
        <w:right w:val="none" w:sz="0" w:space="0" w:color="auto"/>
      </w:divBdr>
    </w:div>
    <w:div w:id="469975724">
      <w:bodyDiv w:val="1"/>
      <w:marLeft w:val="0"/>
      <w:marRight w:val="0"/>
      <w:marTop w:val="0"/>
      <w:marBottom w:val="0"/>
      <w:divBdr>
        <w:top w:val="none" w:sz="0" w:space="0" w:color="auto"/>
        <w:left w:val="none" w:sz="0" w:space="0" w:color="auto"/>
        <w:bottom w:val="none" w:sz="0" w:space="0" w:color="auto"/>
        <w:right w:val="none" w:sz="0" w:space="0" w:color="auto"/>
      </w:divBdr>
    </w:div>
    <w:div w:id="510533975">
      <w:bodyDiv w:val="1"/>
      <w:marLeft w:val="0"/>
      <w:marRight w:val="0"/>
      <w:marTop w:val="0"/>
      <w:marBottom w:val="0"/>
      <w:divBdr>
        <w:top w:val="none" w:sz="0" w:space="0" w:color="auto"/>
        <w:left w:val="none" w:sz="0" w:space="0" w:color="auto"/>
        <w:bottom w:val="none" w:sz="0" w:space="0" w:color="auto"/>
        <w:right w:val="none" w:sz="0" w:space="0" w:color="auto"/>
      </w:divBdr>
    </w:div>
    <w:div w:id="1006397172">
      <w:bodyDiv w:val="1"/>
      <w:marLeft w:val="0"/>
      <w:marRight w:val="0"/>
      <w:marTop w:val="0"/>
      <w:marBottom w:val="0"/>
      <w:divBdr>
        <w:top w:val="none" w:sz="0" w:space="0" w:color="auto"/>
        <w:left w:val="none" w:sz="0" w:space="0" w:color="auto"/>
        <w:bottom w:val="none" w:sz="0" w:space="0" w:color="auto"/>
        <w:right w:val="none" w:sz="0" w:space="0" w:color="auto"/>
      </w:divBdr>
    </w:div>
    <w:div w:id="1268347621">
      <w:bodyDiv w:val="1"/>
      <w:marLeft w:val="0"/>
      <w:marRight w:val="0"/>
      <w:marTop w:val="0"/>
      <w:marBottom w:val="0"/>
      <w:divBdr>
        <w:top w:val="none" w:sz="0" w:space="0" w:color="auto"/>
        <w:left w:val="none" w:sz="0" w:space="0" w:color="auto"/>
        <w:bottom w:val="none" w:sz="0" w:space="0" w:color="auto"/>
        <w:right w:val="none" w:sz="0" w:space="0" w:color="auto"/>
      </w:divBdr>
    </w:div>
    <w:div w:id="1497257537">
      <w:bodyDiv w:val="1"/>
      <w:marLeft w:val="0"/>
      <w:marRight w:val="0"/>
      <w:marTop w:val="0"/>
      <w:marBottom w:val="0"/>
      <w:divBdr>
        <w:top w:val="none" w:sz="0" w:space="0" w:color="auto"/>
        <w:left w:val="none" w:sz="0" w:space="0" w:color="auto"/>
        <w:bottom w:val="none" w:sz="0" w:space="0" w:color="auto"/>
        <w:right w:val="none" w:sz="0" w:space="0" w:color="auto"/>
      </w:divBdr>
    </w:div>
    <w:div w:id="1786654032">
      <w:bodyDiv w:val="1"/>
      <w:marLeft w:val="0"/>
      <w:marRight w:val="0"/>
      <w:marTop w:val="0"/>
      <w:marBottom w:val="0"/>
      <w:divBdr>
        <w:top w:val="none" w:sz="0" w:space="0" w:color="auto"/>
        <w:left w:val="none" w:sz="0" w:space="0" w:color="auto"/>
        <w:bottom w:val="none" w:sz="0" w:space="0" w:color="auto"/>
        <w:right w:val="none" w:sz="0" w:space="0" w:color="auto"/>
      </w:divBdr>
    </w:div>
    <w:div w:id="1791513761">
      <w:bodyDiv w:val="1"/>
      <w:marLeft w:val="0"/>
      <w:marRight w:val="0"/>
      <w:marTop w:val="0"/>
      <w:marBottom w:val="0"/>
      <w:divBdr>
        <w:top w:val="none" w:sz="0" w:space="0" w:color="auto"/>
        <w:left w:val="none" w:sz="0" w:space="0" w:color="auto"/>
        <w:bottom w:val="none" w:sz="0" w:space="0" w:color="auto"/>
        <w:right w:val="none" w:sz="0" w:space="0" w:color="auto"/>
      </w:divBdr>
    </w:div>
    <w:div w:id="1862892199">
      <w:bodyDiv w:val="1"/>
      <w:marLeft w:val="0"/>
      <w:marRight w:val="0"/>
      <w:marTop w:val="0"/>
      <w:marBottom w:val="0"/>
      <w:divBdr>
        <w:top w:val="none" w:sz="0" w:space="0" w:color="auto"/>
        <w:left w:val="none" w:sz="0" w:space="0" w:color="auto"/>
        <w:bottom w:val="none" w:sz="0" w:space="0" w:color="auto"/>
        <w:right w:val="none" w:sz="0" w:space="0" w:color="auto"/>
      </w:divBdr>
    </w:div>
    <w:div w:id="193181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F9044-4B5D-43BA-85B5-BFC0F1094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19654</Words>
  <Characters>112030</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yu.knyazeva</dc:creator>
  <cp:lastModifiedBy>v.angelatos</cp:lastModifiedBy>
  <cp:revision>2</cp:revision>
  <dcterms:created xsi:type="dcterms:W3CDTF">2018-07-23T11:01:00Z</dcterms:created>
  <dcterms:modified xsi:type="dcterms:W3CDTF">2018-07-23T11:01:00Z</dcterms:modified>
</cp:coreProperties>
</file>