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690" w:rsidRDefault="00850BCA" w:rsidP="00850BCA">
      <w:pPr>
        <w:spacing w:after="0" w:line="240" w:lineRule="auto"/>
        <w:jc w:val="right"/>
      </w:pPr>
      <w:r>
        <w:t>Приложение №1</w:t>
      </w:r>
    </w:p>
    <w:p w:rsidR="00850BCA" w:rsidRDefault="00850BCA" w:rsidP="00850BCA">
      <w:pPr>
        <w:spacing w:after="0" w:line="240" w:lineRule="auto"/>
        <w:jc w:val="right"/>
      </w:pPr>
      <w:r>
        <w:t>К техническому заданию</w:t>
      </w:r>
    </w:p>
    <w:p w:rsidR="00850BCA" w:rsidRDefault="00850BCA" w:rsidP="00850B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BCA">
        <w:rPr>
          <w:rFonts w:ascii="Times New Roman" w:hAnsi="Times New Roman" w:cs="Times New Roman"/>
          <w:b/>
          <w:sz w:val="24"/>
          <w:szCs w:val="24"/>
        </w:rPr>
        <w:t>ВЕДОМОСТЬ ОБЪЕМОВ РАБОТ</w:t>
      </w:r>
    </w:p>
    <w:p w:rsidR="00850BCA" w:rsidRDefault="00850BCA" w:rsidP="00850B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62"/>
        <w:gridCol w:w="5346"/>
        <w:gridCol w:w="824"/>
        <w:gridCol w:w="876"/>
        <w:gridCol w:w="2310"/>
      </w:tblGrid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 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850BCA" w:rsidRPr="003E3B1A" w:rsidRDefault="00850BCA" w:rsidP="00EC1B5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Кол-во.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50BCA" w:rsidRPr="003E3B1A" w:rsidTr="00EC1B50">
        <w:tc>
          <w:tcPr>
            <w:tcW w:w="9918" w:type="dxa"/>
            <w:gridSpan w:val="5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Планировочная подпорная стена гостиницы №2 «Горки Отель»</w:t>
            </w: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Облицовка фасадов плитами со скрытым креплением без утеплителя на металлическом каркасе с его устройством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Декопанель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плитка бетонная облицовочная ТУ 5894-079-46854090-98 (размер 0,97*0,6м) собственного изготовления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Подсистема ГКЛ: стоечный профиль толщ. металла 0.55; прямые подвесы (шаг крепежа 40 см, толщ металла 1 мм</w:t>
            </w:r>
            <w:proofErr w:type="gram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);  опора</w:t>
            </w:r>
            <w:proofErr w:type="gram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балки на каждый профиль.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Монтажные универсальные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саморезы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5*60; дюбеля пластиковые 8*52 (расход 9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/м2)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Смесь плиточного клея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Крепс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усиленный с портландцементом м500 Д0 в соотношении 70/30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Устройство парапетной плиты с предусмотренным капельником шириной 400мм с последующей герметизацией швов примыкания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Парапетная крышка ТУ 5894-079-46854090-98 (ширина 0,4 м) собственного изготовления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Герметик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Penosil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310 мл каучуковый кровельный всесезонный (расход 1 туб/10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п.м.стыка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Клей плиточный влагостойкий морозостойкий "КРЕПС" УСИЛЕННЫЙ (расход 3 кг/м2)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Грунтовка «Бетон-к</w:t>
            </w: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онтакт», </w:t>
            </w:r>
            <w:proofErr w:type="spellStart"/>
            <w:proofErr w:type="gram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Лакра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расход 0,35 кг/м2)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8,085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Нанесение лессирующего и защитного слоя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190,8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Грунтовка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Лакра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противогрибковая для внешних работ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38,16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Окраска фасадов акриловыми составами: с лесов вручну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по подготовленной поверхности</w:t>
            </w: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деко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панелей и парапета)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190,8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Краски фасадные DALI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особопрочная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с добавлением полимерного латекса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38,16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Грунтовка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Лакра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противогрибковая для внешних работ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38,16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9918" w:type="dxa"/>
            <w:gridSpan w:val="5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ПСт-5 Северная сторона</w:t>
            </w: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Облицовка фасадов плитами со скрытым креплением без утеплителя на металлическом каркасе с его устройством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Декопанель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плитка бетонная облицовочная ТУ 5894-079-46854090-98 (размер 0,97*0,6м) собственного изготовления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Подсистема ГКЛ: стоечный профиль толщ. металла 0.55; прямые подвесы (шаг крепежа 40 </w:t>
            </w:r>
            <w:r w:rsidRPr="003E3B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см, толщ металла 1 мм</w:t>
            </w:r>
            <w:proofErr w:type="gram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);  опора</w:t>
            </w:r>
            <w:proofErr w:type="gram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балки на каждый профиль.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м2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Монтажные универсальные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саморезы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5*60; дюбеля пластиковые 8*52 (расход 9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/м2)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1890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Смесь плиточного клея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Крепс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усиленный с портландцементом м500 Д0 в соотношении 70/30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Устройство парапетной плиты с предусмотренным капельником шириной 400мм с последующей герметизацией швов примыкания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95,2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Парапетная крышка ТУ 5894-079-46854090-98 (ширина 0,4 м) собственного изготовления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95,2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Герметик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Penosil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310 мл каучуковый кровельный всесезонный (расход 1 туб/10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п.м.стыка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Клей плиточный влагостойкий морозостойкий "КРЕПС" УСИЛЕННЫЙ (расход 3 кг/м2)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114,24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Грунтовка «Бето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контакт», </w:t>
            </w:r>
            <w:proofErr w:type="spellStart"/>
            <w:proofErr w:type="gram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Лакра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расход 0,35 кг/м2)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9,996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Нанесение лессирующего и защитного слоя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248,08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Грунтовка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Лакра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противогрибковая для внешних работ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49,616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Окраска фасадов акриловыми составами: с лесов вручную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подготовленной поверхности </w:t>
            </w: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деко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панелей и парапета)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248,08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Краски фасадные DALI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особопрочная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с добавлением полимерного латекса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49,616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Грунтовка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Лакра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противогрибковая для внешних работ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49,616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9918" w:type="dxa"/>
            <w:gridSpan w:val="5"/>
          </w:tcPr>
          <w:p w:rsidR="00850BCA" w:rsidRPr="00A26CA0" w:rsidRDefault="00850BCA" w:rsidP="00EC1B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CA0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ПСт-5 Западная сторона</w:t>
            </w: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Облицовка фасадов плитами со скрытым креплением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Декопанель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плитка бетонная облицовочная ТУ 5894-079-46854090-98 (размер 0,97*0,6м) собственного изготовления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Монтажные универсальные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саморезы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5*60; дюбеля пластиковые 8*52 (расход 9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/м2)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1305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Смесь плиточного клея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Крепс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усиленный с портландцементом м500 Д0 в соотношении 70/30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21,75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ППУ монтажная пена SOUDAL всесезонная </w:t>
            </w:r>
            <w:proofErr w:type="gram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( баллон</w:t>
            </w:r>
            <w:proofErr w:type="gram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750 мл)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Устройство парапетной плиты с предусмотренным капельником шириной 400мм с последующей герметизацией швов примыкания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Парапетная крышка ТУ 5894-079-46854090-98 (ширина 0,4 м) собственного изготовления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Герметик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Penosil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310 мл каучуковый кровельный всесезонный (расход 1 туб/10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п.м.стыка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Клей плиточный влагостойкий морозостойкий "КРЕПС" УСИЛЕННЫЙ (расход 3 кг/м2)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Грунтовка «Бето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контакт», </w:t>
            </w:r>
            <w:proofErr w:type="spellStart"/>
            <w:proofErr w:type="gram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Лакра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расход 0,35 кг/м2)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7,035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Нанесение лессирующего и защитного слоя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171,8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Грунтовка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Лакра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противогрибковая для внешних работ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34,36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Окраска фасадов акриловыми составами: с лесов вручную по подготовленной </w:t>
            </w:r>
            <w:proofErr w:type="gram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поверхности  (</w:t>
            </w:r>
            <w:proofErr w:type="spellStart"/>
            <w:proofErr w:type="gram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деко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панелей и парапета)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171,8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Краски фасадные DALI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особопрочная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с добавлением полимерного латекса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34,36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Грунтовка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Лакра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противогрибковая для внешних работ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34,36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9918" w:type="dxa"/>
            <w:gridSpan w:val="5"/>
          </w:tcPr>
          <w:p w:rsidR="00850BCA" w:rsidRPr="00A26CA0" w:rsidRDefault="00850BCA" w:rsidP="00EC1B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CA0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Гостиница №2 «Горки Отель» наружная лестница</w:t>
            </w: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Разборка облицовки из натурального камня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Облицовка стен плитами натурального камня (без </w:t>
            </w:r>
            <w:proofErr w:type="gram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стоимости  плит</w:t>
            </w:r>
            <w:proofErr w:type="gram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Облицовка фасадов плитами со скрытым креплением без утеплителя на металлическом каркасе с его устройством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Декопанель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плитка бетонная облицовочная ТУ 5894-079-46854090-98 (размер 0,97*0,6м) собственного изготовления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Подсистема ГКЛ: стоечный профиль толщ. металла 0.55; прямые подвесы (шаг крепежа 40 см, толщ металла 1 мм</w:t>
            </w:r>
            <w:proofErr w:type="gram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);  опора</w:t>
            </w:r>
            <w:proofErr w:type="gram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балки на каждый профиль.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Монтажные универсальные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саморезы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5*60; дюбеля пластиковые 8*52 (расход 9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/м2)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Смесь плиточного клея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Крепс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усиленный с портландцементом м500 Д0 в соотношении 70/30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Кладка стен из легкобетонных камней без облицовки: при высоте этажа до 4 м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9,74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Блок керамзитобетонный, 20*20*40 см (0,2*0,2*0,4*350=5,6 м3)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Блок керамзитобетонный, 12*20*40 см (0,12*0,2*0,4*350=3,36 м3)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парапетной плиты с предусмотренным капельником шириной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00мм с последующей герметизацией швов примыкания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Парапетная крышка ТУ 5894-079-46854090-98 (ширина 0,6 м) собственного изготовления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Герметик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Penosil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310 мл каучуковый кровельный всесезонный (расход 1 туб/10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п.м.стыка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Клей плиточный влагостойкий морозостойкий "КРЕПС" УСИЛЕННЫЙ (расход 3 кг/м2)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Грунтовка «Бето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контакт», </w:t>
            </w:r>
            <w:proofErr w:type="spellStart"/>
            <w:proofErr w:type="gram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Лакра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расход 0,35 кг/м2)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8,05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Нанесение лессирующего и защитного слоя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Грунтовка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Лакра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противогрибковая для внешних работ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15,12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Окраска фасадов акриловыми составами: с лесов вручную по подготовленной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оверхности </w:t>
            </w: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деко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панелей и парапета)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Краски фасадные DALI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особопрочная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с добавлением полимерного латекса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15,12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CA" w:rsidRPr="003E3B1A" w:rsidTr="00EC1B50">
        <w:tc>
          <w:tcPr>
            <w:tcW w:w="562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346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Грунтовка </w:t>
            </w:r>
            <w:proofErr w:type="spellStart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Лакра</w:t>
            </w:r>
            <w:proofErr w:type="spellEnd"/>
            <w:r w:rsidRPr="003E3B1A">
              <w:rPr>
                <w:rFonts w:ascii="Times New Roman" w:hAnsi="Times New Roman" w:cs="Times New Roman"/>
                <w:sz w:val="24"/>
                <w:szCs w:val="24"/>
              </w:rPr>
              <w:t xml:space="preserve"> противогрибковая для внешних работ</w:t>
            </w:r>
          </w:p>
        </w:tc>
        <w:tc>
          <w:tcPr>
            <w:tcW w:w="824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876" w:type="dxa"/>
          </w:tcPr>
          <w:p w:rsidR="00850BCA" w:rsidRPr="003E3B1A" w:rsidRDefault="00850BCA" w:rsidP="00EC1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1A">
              <w:rPr>
                <w:rFonts w:ascii="Times New Roman" w:hAnsi="Times New Roman" w:cs="Times New Roman"/>
                <w:sz w:val="24"/>
                <w:szCs w:val="24"/>
              </w:rPr>
              <w:t>15,12</w:t>
            </w:r>
          </w:p>
        </w:tc>
        <w:tc>
          <w:tcPr>
            <w:tcW w:w="2310" w:type="dxa"/>
          </w:tcPr>
          <w:p w:rsidR="00850BCA" w:rsidRPr="003E3B1A" w:rsidRDefault="00850BCA" w:rsidP="00EC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0BCA" w:rsidRPr="00850BCA" w:rsidRDefault="00850BCA" w:rsidP="00850B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850BCA" w:rsidRPr="00850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61"/>
    <w:rsid w:val="00490690"/>
    <w:rsid w:val="00850BCA"/>
    <w:rsid w:val="0099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4E5B70-45CE-43B1-AFAB-9B495FE4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0BC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34"/>
    <w:locked/>
    <w:rsid w:val="00850BC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942</Words>
  <Characters>5371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 Павел Анатольевич</dc:creator>
  <cp:keywords/>
  <dc:description/>
  <cp:lastModifiedBy>Калашник Павел Анатольевич</cp:lastModifiedBy>
  <cp:revision>2</cp:revision>
  <dcterms:created xsi:type="dcterms:W3CDTF">2018-07-26T13:44:00Z</dcterms:created>
  <dcterms:modified xsi:type="dcterms:W3CDTF">2018-07-26T13:45:00Z</dcterms:modified>
</cp:coreProperties>
</file>