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zakupki@k</w:t>
            </w:r>
            <w:proofErr w:type="spellEnd"/>
            <w:r w:rsidR="00515D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presort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  <w:p w:rsidR="00C0700A" w:rsidRPr="00A6063C" w:rsidRDefault="00C0700A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Контактный телефон для связи в случае возникновения проблем при регистрации/ подаче заявки на сайте: 8 (938) 400-55-05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63DD0">
              <w:rPr>
                <w:rFonts w:ascii="Times New Roman" w:hAnsi="Times New Roman" w:cs="Times New Roman"/>
                <w:b/>
                <w:sz w:val="24"/>
                <w:szCs w:val="24"/>
              </w:rPr>
              <w:t>92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4E75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5157AF" w:rsidRDefault="009F6C2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63DD0" w:rsidRPr="00E63DD0">
              <w:rPr>
                <w:rFonts w:ascii="Times New Roman" w:hAnsi="Times New Roman" w:cs="Times New Roman"/>
                <w:sz w:val="24"/>
                <w:szCs w:val="24"/>
              </w:rPr>
              <w:t>Поставка электроинструмента</w:t>
            </w: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4649BF" w:rsidRDefault="004649BF" w:rsidP="00EC5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4649BF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354392, РФ, Краснодарский край, г. Сочи, Адлерский район, с. </w:t>
            </w:r>
            <w:proofErr w:type="spellStart"/>
            <w:r w:rsidRPr="004649BF">
              <w:rPr>
                <w:rFonts w:ascii="Times New Roman" w:eastAsia="Times New Roman" w:hAnsi="Times New Roman" w:cs="Times New Roman"/>
                <w:sz w:val="24"/>
                <w:szCs w:val="20"/>
              </w:rPr>
              <w:t>Эстосадок</w:t>
            </w:r>
            <w:proofErr w:type="spellEnd"/>
            <w:r w:rsidRPr="004649BF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, наб. Времена года д. 11, </w:t>
            </w:r>
            <w:proofErr w:type="spellStart"/>
            <w:r w:rsidRPr="004649BF">
              <w:rPr>
                <w:rFonts w:ascii="Times New Roman" w:eastAsia="Times New Roman" w:hAnsi="Times New Roman" w:cs="Times New Roman"/>
                <w:sz w:val="24"/>
                <w:szCs w:val="20"/>
              </w:rPr>
              <w:t>апарт</w:t>
            </w:r>
            <w:proofErr w:type="spellEnd"/>
            <w:r w:rsidRPr="004649BF">
              <w:rPr>
                <w:rFonts w:ascii="Times New Roman" w:eastAsia="Times New Roman" w:hAnsi="Times New Roman" w:cs="Times New Roman"/>
                <w:sz w:val="24"/>
                <w:szCs w:val="20"/>
              </w:rPr>
              <w:t>-отель 44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001.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DB40E2" w:rsidRPr="00DB40E2"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 xml:space="preserve">аявке </w:t>
            </w:r>
            <w:r w:rsidRPr="00EE1EE2">
              <w:rPr>
                <w:i/>
                <w:szCs w:val="24"/>
              </w:rPr>
              <w:lastRenderedPageBreak/>
              <w:t>на участие в запросе котировок (по форме 1 части 3 документации о проведении запроса котировок));</w:t>
            </w:r>
          </w:p>
          <w:p w:rsidR="00D2702E" w:rsidRPr="00DA1208" w:rsidRDefault="00D2702E" w:rsidP="00DA1208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A1208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A1208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A1208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A8613F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06253D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установлены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590DEF" w:rsidRPr="00A6063C" w:rsidTr="00982714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0DEF" w:rsidRPr="00A6063C" w:rsidRDefault="00590DEF" w:rsidP="00590DE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0DEF" w:rsidRPr="00A6063C" w:rsidRDefault="00590DEF" w:rsidP="00590DE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90DEF" w:rsidRPr="003F4EFE" w:rsidRDefault="00590DEF" w:rsidP="00590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590DEF" w:rsidRPr="003003A8" w:rsidRDefault="00590DEF" w:rsidP="00590D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703C0D" w:rsidRDefault="00590DEF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DEF">
              <w:rPr>
                <w:rFonts w:ascii="Times New Roman" w:hAnsi="Times New Roman" w:cs="Times New Roman"/>
                <w:b/>
                <w:sz w:val="24"/>
                <w:szCs w:val="24"/>
              </w:rPr>
              <w:t>454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590DEF">
              <w:rPr>
                <w:rFonts w:ascii="Times New Roman" w:hAnsi="Times New Roman" w:cs="Times New Roman"/>
                <w:b/>
                <w:sz w:val="24"/>
                <w:szCs w:val="24"/>
              </w:rPr>
              <w:t>528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="008844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90DEF">
              <w:rPr>
                <w:rFonts w:ascii="Times New Roman" w:hAnsi="Times New Roman" w:cs="Times New Roman"/>
                <w:sz w:val="24"/>
                <w:szCs w:val="24"/>
              </w:rPr>
              <w:t>етыреста пятьдесят четыре тысячи пятьсот двадцать восемь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590DEF">
              <w:rPr>
                <w:rFonts w:ascii="Times New Roman" w:hAnsi="Times New Roman" w:cs="Times New Roman"/>
                <w:sz w:val="24"/>
                <w:szCs w:val="24"/>
              </w:rPr>
              <w:t xml:space="preserve"> рублей 00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0DEF"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590DEF">
              <w:rPr>
                <w:rFonts w:ascii="Times New Roman" w:hAnsi="Times New Roman" w:cs="Times New Roman"/>
                <w:b/>
                <w:sz w:val="24"/>
                <w:szCs w:val="24"/>
              </w:rPr>
              <w:t>754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590DEF"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90DEF">
              <w:rPr>
                <w:rFonts w:ascii="Times New Roman" w:hAnsi="Times New Roman" w:cs="Times New Roman"/>
                <w:sz w:val="24"/>
                <w:szCs w:val="24"/>
              </w:rPr>
              <w:t>емьдесят пять тысяч семьсот пятьдесят четыре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590DEF">
              <w:rPr>
                <w:rFonts w:ascii="Times New Roman" w:hAnsi="Times New Roman" w:cs="Times New Roman"/>
                <w:sz w:val="24"/>
                <w:szCs w:val="24"/>
              </w:rPr>
              <w:t xml:space="preserve"> рубля 67 копеек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44CA" w:rsidRPr="00703C0D" w:rsidRDefault="00590DEF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0DEF">
              <w:rPr>
                <w:rFonts w:ascii="Times New Roman" w:hAnsi="Times New Roman" w:cs="Times New Roman"/>
                <w:b/>
                <w:sz w:val="24"/>
                <w:szCs w:val="24"/>
              </w:rPr>
              <w:t>378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590DEF">
              <w:rPr>
                <w:rFonts w:ascii="Times New Roman" w:hAnsi="Times New Roman" w:cs="Times New Roman"/>
                <w:b/>
                <w:sz w:val="24"/>
                <w:szCs w:val="24"/>
              </w:rPr>
              <w:t>773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590DEF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90DEF">
              <w:rPr>
                <w:rFonts w:ascii="Times New Roman" w:hAnsi="Times New Roman" w:cs="Times New Roman"/>
                <w:sz w:val="24"/>
                <w:szCs w:val="24"/>
              </w:rPr>
              <w:t>риста семьдесят восемь тысяч семьсот семьдесят три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590DEF">
              <w:rPr>
                <w:rFonts w:ascii="Times New Roman" w:hAnsi="Times New Roman" w:cs="Times New Roman"/>
                <w:sz w:val="24"/>
                <w:szCs w:val="24"/>
              </w:rPr>
              <w:t xml:space="preserve"> рубля 33 копейки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8844CA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703C0D">
              <w:rPr>
                <w:sz w:val="20"/>
                <w:szCs w:val="20"/>
              </w:rPr>
              <w:t>).</w:t>
            </w:r>
          </w:p>
          <w:p w:rsidR="00340138" w:rsidRPr="00724329" w:rsidRDefault="00340138" w:rsidP="006C2D4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5BE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учетом </w:t>
            </w:r>
            <w:r w:rsidR="006C2D4B" w:rsidRPr="006C2D4B">
              <w:rPr>
                <w:rFonts w:ascii="Times New Roman" w:hAnsi="Times New Roman" w:cs="Times New Roman"/>
                <w:sz w:val="24"/>
                <w:szCs w:val="24"/>
              </w:rPr>
              <w:t>стоимост</w:t>
            </w:r>
            <w:r w:rsidR="006C2D4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C2D4B" w:rsidRPr="006C2D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2D4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6C2D4B" w:rsidRPr="006C2D4B">
              <w:rPr>
                <w:rFonts w:ascii="Times New Roman" w:hAnsi="Times New Roman" w:cs="Times New Roman"/>
                <w:sz w:val="24"/>
                <w:szCs w:val="24"/>
              </w:rPr>
              <w:t>овара, погрузочны</w:t>
            </w:r>
            <w:r w:rsidR="006C2D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6C2D4B" w:rsidRPr="006C2D4B">
              <w:rPr>
                <w:rFonts w:ascii="Times New Roman" w:hAnsi="Times New Roman" w:cs="Times New Roman"/>
                <w:sz w:val="24"/>
                <w:szCs w:val="24"/>
              </w:rPr>
              <w:t xml:space="preserve"> работ, доставк</w:t>
            </w:r>
            <w:r w:rsidR="006C2D4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C2D4B" w:rsidRPr="006C2D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C2D4B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6C2D4B" w:rsidRPr="006C2D4B">
              <w:rPr>
                <w:rFonts w:ascii="Times New Roman" w:hAnsi="Times New Roman" w:cs="Times New Roman"/>
                <w:sz w:val="24"/>
                <w:szCs w:val="24"/>
              </w:rPr>
              <w:t xml:space="preserve">овара до склада </w:t>
            </w:r>
            <w:r w:rsidR="006C2D4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C2D4B" w:rsidRPr="006C2D4B">
              <w:rPr>
                <w:rFonts w:ascii="Times New Roman" w:hAnsi="Times New Roman" w:cs="Times New Roman"/>
                <w:sz w:val="24"/>
                <w:szCs w:val="24"/>
              </w:rPr>
              <w:t xml:space="preserve">окупателя, </w:t>
            </w:r>
            <w:r w:rsidR="006C2D4B">
              <w:rPr>
                <w:rFonts w:ascii="Times New Roman" w:hAnsi="Times New Roman" w:cs="Times New Roman"/>
                <w:sz w:val="24"/>
                <w:szCs w:val="24"/>
              </w:rPr>
              <w:t>оформления</w:t>
            </w:r>
            <w:r w:rsidR="006C2D4B" w:rsidRPr="006C2D4B">
              <w:rPr>
                <w:rFonts w:ascii="Times New Roman" w:hAnsi="Times New Roman" w:cs="Times New Roman"/>
                <w:sz w:val="24"/>
                <w:szCs w:val="24"/>
              </w:rPr>
              <w:t xml:space="preserve"> сопроводительной документации, в том числе серти</w:t>
            </w:r>
            <w:r w:rsidR="006C2D4B">
              <w:rPr>
                <w:rFonts w:ascii="Times New Roman" w:hAnsi="Times New Roman" w:cs="Times New Roman"/>
                <w:sz w:val="24"/>
                <w:szCs w:val="24"/>
              </w:rPr>
              <w:t>фикатов соответствия, таможенных экспортных и импортных</w:t>
            </w:r>
            <w:r w:rsidR="006C2D4B" w:rsidRPr="006C2D4B">
              <w:rPr>
                <w:rFonts w:ascii="Times New Roman" w:hAnsi="Times New Roman" w:cs="Times New Roman"/>
                <w:sz w:val="24"/>
                <w:szCs w:val="24"/>
              </w:rPr>
              <w:t xml:space="preserve"> пошлин, налог</w:t>
            </w:r>
            <w:r w:rsidR="006C2D4B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6C2D4B" w:rsidRPr="006C2D4B">
              <w:rPr>
                <w:rFonts w:ascii="Times New Roman" w:hAnsi="Times New Roman" w:cs="Times New Roman"/>
                <w:sz w:val="24"/>
                <w:szCs w:val="24"/>
              </w:rPr>
              <w:t>, а также ины</w:t>
            </w:r>
            <w:r w:rsidR="006C2D4B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6C2D4B" w:rsidRPr="006C2D4B">
              <w:rPr>
                <w:rFonts w:ascii="Times New Roman" w:hAnsi="Times New Roman" w:cs="Times New Roman"/>
                <w:sz w:val="24"/>
                <w:szCs w:val="24"/>
              </w:rPr>
              <w:t xml:space="preserve"> расход</w:t>
            </w:r>
            <w:r w:rsidR="006C2D4B">
              <w:rPr>
                <w:rFonts w:ascii="Times New Roman" w:hAnsi="Times New Roman" w:cs="Times New Roman"/>
                <w:sz w:val="24"/>
                <w:szCs w:val="24"/>
              </w:rPr>
              <w:t>ов, связанных</w:t>
            </w:r>
            <w:r w:rsidR="006C2D4B" w:rsidRPr="006C2D4B">
              <w:rPr>
                <w:rFonts w:ascii="Times New Roman" w:hAnsi="Times New Roman" w:cs="Times New Roman"/>
                <w:sz w:val="24"/>
                <w:szCs w:val="24"/>
              </w:rPr>
              <w:t xml:space="preserve"> с исполнением </w:t>
            </w:r>
            <w:r w:rsidR="006C2D4B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C2D4B" w:rsidRPr="006C2D4B">
              <w:rPr>
                <w:rFonts w:ascii="Times New Roman" w:hAnsi="Times New Roman" w:cs="Times New Roman"/>
                <w:sz w:val="24"/>
                <w:szCs w:val="24"/>
              </w:rPr>
              <w:t>оговор</w:t>
            </w:r>
            <w:r w:rsidR="006C2D4B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  <w:p w:rsidR="00FD735E" w:rsidRPr="00C21D9E" w:rsidRDefault="00FD735E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E7FD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D9" w:rsidRPr="00A6063C" w:rsidRDefault="009E7FD9" w:rsidP="009E7FD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A6063C" w:rsidRDefault="009E7FD9" w:rsidP="009E7FD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подаются участником закупки на сайт Заказчика в информационно-телекоммуникационной сети «Интернет» (http://www.tender.gorkygorod.ru/), раздел «Закупки». 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форме 1 части 3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Pr="009E7FD9">
              <w:rPr>
                <w:rFonts w:ascii="Times New Roman" w:hAnsi="Times New Roman" w:cs="Times New Roman"/>
                <w:sz w:val="24"/>
                <w:szCs w:val="24"/>
              </w:rPr>
              <w:t>Форма заявки на участие в 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»), и содержать сведения и документы, указанные в настоящей документации.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закупке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, подготовленная участником с нарушением требований, указанных в разделе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(часть 1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), признается не соответствующей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закупочной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документации, что влечет за собой ОТКАЗ В ДОПУСКЕ УЧАСТНИКА, подавшего такую заявку, к участию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E7FD9" w:rsidRPr="004B50B3" w:rsidRDefault="009E7FD9" w:rsidP="009E7FD9">
            <w:pPr>
              <w:pStyle w:val="a4"/>
              <w:ind w:left="0"/>
              <w:rPr>
                <w:sz w:val="24"/>
                <w:szCs w:val="24"/>
              </w:rPr>
            </w:pPr>
            <w:r w:rsidRPr="004B50B3">
              <w:rPr>
                <w:sz w:val="24"/>
                <w:szCs w:val="24"/>
              </w:rPr>
              <w:t xml:space="preserve">Непредставление в составе заявки на участие в </w:t>
            </w:r>
            <w:r>
              <w:rPr>
                <w:sz w:val="24"/>
                <w:szCs w:val="24"/>
              </w:rPr>
              <w:t>закупке</w:t>
            </w:r>
            <w:r w:rsidRPr="004B50B3">
              <w:rPr>
                <w:sz w:val="24"/>
                <w:szCs w:val="24"/>
              </w:rPr>
              <w:t xml:space="preserve"> сведений и документов, указанных в разделе </w:t>
            </w:r>
            <w:r>
              <w:rPr>
                <w:sz w:val="24"/>
                <w:szCs w:val="24"/>
              </w:rPr>
              <w:t>4</w:t>
            </w:r>
            <w:r w:rsidRPr="004B50B3">
              <w:rPr>
                <w:sz w:val="24"/>
                <w:szCs w:val="24"/>
              </w:rPr>
              <w:t xml:space="preserve"> Инструкции участникам закупки (часть 1 </w:t>
            </w:r>
            <w:r w:rsidRPr="009E7FD9">
              <w:rPr>
                <w:sz w:val="24"/>
                <w:szCs w:val="24"/>
              </w:rPr>
              <w:t>документации о проведении запроса котировок</w:t>
            </w:r>
            <w:r w:rsidRPr="004B50B3">
              <w:rPr>
                <w:sz w:val="24"/>
                <w:szCs w:val="24"/>
              </w:rPr>
              <w:t xml:space="preserve">) является основанием для ОТКАЗА В ДОПУСКЕ К УЧАСТИЮ в </w:t>
            </w:r>
            <w:r>
              <w:rPr>
                <w:sz w:val="24"/>
                <w:szCs w:val="24"/>
              </w:rPr>
              <w:t>запросе котировок</w:t>
            </w:r>
            <w:r w:rsidRPr="004B50B3">
              <w:rPr>
                <w:sz w:val="24"/>
                <w:szCs w:val="24"/>
              </w:rPr>
              <w:t xml:space="preserve">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D755B9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D755B9">
              <w:rPr>
                <w:rFonts w:eastAsiaTheme="minorEastAsia"/>
                <w:sz w:val="24"/>
                <w:szCs w:val="24"/>
              </w:rPr>
              <w:t xml:space="preserve"> </w:t>
            </w:r>
            <w:r w:rsidR="00D755B9" w:rsidRPr="00D755B9">
              <w:rPr>
                <w:rFonts w:eastAsiaTheme="minorEastAsia"/>
                <w:sz w:val="24"/>
                <w:szCs w:val="24"/>
              </w:rPr>
              <w:t>(при необходимости).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928BD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7928BD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928BD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7928BD" w:rsidRPr="007928BD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928BD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B45CB0" w:rsidP="00B45CB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 пода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>тся на сайт Заказчика в информационно-телекоммуникационной сети «Интернет» (http://www.tender.gorkygorod.ru/), раздел «Закупки»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B45CB0"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открытия доступа к заявкам на участие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B45CB0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6D332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928BD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7928BD" w:rsidRPr="007928BD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D332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6D3324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bookmarkStart w:id="0" w:name="_GoBack"/>
            <w:bookmarkEnd w:id="0"/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07495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074959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Процедура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рассмотрения и сопоставления заявок на участие в запросе котировок не является публичной, участники процедуры закупки не вправе присутствовать при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открытии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E63DD0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E63DD0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E63DD0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проведении запроса котировок признается участник закупки, подавший котировочную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протокола </w:t>
            </w:r>
            <w:r w:rsidR="0082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открытия доступа к заявкам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14DF" w:rsidRDefault="00FE14DF" w:rsidP="0097081F">
      <w:pPr>
        <w:spacing w:after="0" w:line="240" w:lineRule="auto"/>
      </w:pPr>
      <w:r>
        <w:separator/>
      </w:r>
    </w:p>
  </w:endnote>
  <w:endnote w:type="continuationSeparator" w:id="0">
    <w:p w:rsidR="00FE14DF" w:rsidRDefault="00FE14DF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3324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14DF" w:rsidRDefault="00FE14DF" w:rsidP="0097081F">
      <w:pPr>
        <w:spacing w:after="0" w:line="240" w:lineRule="auto"/>
      </w:pPr>
      <w:r>
        <w:separator/>
      </w:r>
    </w:p>
  </w:footnote>
  <w:footnote w:type="continuationSeparator" w:id="0">
    <w:p w:rsidR="00FE14DF" w:rsidRDefault="00FE14DF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E00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253D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4959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A10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46F89"/>
    <w:rsid w:val="0035175C"/>
    <w:rsid w:val="00351CB1"/>
    <w:rsid w:val="00352F3B"/>
    <w:rsid w:val="00353045"/>
    <w:rsid w:val="00354A9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649BF"/>
    <w:rsid w:val="004714ED"/>
    <w:rsid w:val="00472028"/>
    <w:rsid w:val="004725FD"/>
    <w:rsid w:val="0047287E"/>
    <w:rsid w:val="004729F8"/>
    <w:rsid w:val="00473B62"/>
    <w:rsid w:val="00474023"/>
    <w:rsid w:val="004760B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53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57AF"/>
    <w:rsid w:val="00515DC0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0DEF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8CB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1CC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2D4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3324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28B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92C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3D79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01A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E7FD9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0F6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13F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CB0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06E5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49D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0700A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51B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38FD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55B9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208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E2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3DD0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5B6F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35E"/>
    <w:rsid w:val="00FD7A38"/>
    <w:rsid w:val="00FE14DF"/>
    <w:rsid w:val="00FE1869"/>
    <w:rsid w:val="00FE3B6F"/>
    <w:rsid w:val="00FE76B6"/>
    <w:rsid w:val="00FE791E"/>
    <w:rsid w:val="00FE7A35"/>
    <w:rsid w:val="00FF0A13"/>
    <w:rsid w:val="00FF0ADA"/>
    <w:rsid w:val="00FF185E"/>
    <w:rsid w:val="00FF1D5B"/>
    <w:rsid w:val="00FF2EF7"/>
    <w:rsid w:val="00FF341C"/>
    <w:rsid w:val="00FF346D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1A8E2B-2C0D-44E0-9C6E-A34FFB903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873</TotalTime>
  <Pages>7</Pages>
  <Words>2575</Words>
  <Characters>14680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451</cp:revision>
  <cp:lastPrinted>2016-09-12T07:03:00Z</cp:lastPrinted>
  <dcterms:created xsi:type="dcterms:W3CDTF">2015-03-17T16:12:00Z</dcterms:created>
  <dcterms:modified xsi:type="dcterms:W3CDTF">2019-10-16T07:30:00Z</dcterms:modified>
</cp:coreProperties>
</file>