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D7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Приложение №</w:t>
      </w:r>
      <w:r w:rsidR="000D066A">
        <w:rPr>
          <w:color w:val="000000" w:themeColor="text1"/>
          <w:sz w:val="24"/>
          <w:szCs w:val="24"/>
        </w:rPr>
        <w:t>1.</w:t>
      </w:r>
      <w:bookmarkStart w:id="0" w:name="_GoBack"/>
      <w:bookmarkEnd w:id="0"/>
      <w:r w:rsidR="00705E49">
        <w:rPr>
          <w:color w:val="000000" w:themeColor="text1"/>
          <w:sz w:val="24"/>
          <w:szCs w:val="24"/>
        </w:rPr>
        <w:t>2</w:t>
      </w:r>
    </w:p>
    <w:p w:rsidR="005F6910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к Техническому заданию</w:t>
      </w:r>
    </w:p>
    <w:p w:rsidR="00927E03" w:rsidRPr="00BE3D5B" w:rsidRDefault="00927E03" w:rsidP="00790B27">
      <w:pPr>
        <w:spacing w:before="240" w:after="24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2985"/>
        <w:gridCol w:w="6416"/>
      </w:tblGrid>
      <w:tr w:rsidR="007A75E0" w:rsidRPr="00BE3D5B" w:rsidTr="00790B27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2985" w:type="dxa"/>
            <w:vAlign w:val="center"/>
          </w:tcPr>
          <w:p w:rsidR="00927E03" w:rsidRPr="00BE3D5B" w:rsidRDefault="00927E03" w:rsidP="00790B27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  <w:r w:rsidR="00790B27">
              <w:rPr>
                <w:b/>
                <w:color w:val="000000" w:themeColor="text1"/>
                <w:sz w:val="20"/>
              </w:rPr>
              <w:t xml:space="preserve"> </w:t>
            </w: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416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790B27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2985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416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790B27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416" w:type="dxa"/>
          </w:tcPr>
          <w:p w:rsidR="00597A83" w:rsidRPr="00BE3D5B" w:rsidRDefault="00597A83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F36EAF" w:rsidRDefault="00B74C65" w:rsidP="00790B27">
            <w:pPr>
              <w:pStyle w:val="Default"/>
              <w:spacing w:before="60" w:after="60"/>
              <w:ind w:firstLine="497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- Л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>окальн</w:t>
            </w:r>
            <w:r>
              <w:rPr>
                <w:color w:val="000000" w:themeColor="text1"/>
                <w:sz w:val="20"/>
                <w:szCs w:val="20"/>
              </w:rPr>
              <w:t>ый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 смет</w:t>
            </w:r>
            <w:r>
              <w:rPr>
                <w:color w:val="000000" w:themeColor="text1"/>
                <w:sz w:val="20"/>
                <w:szCs w:val="20"/>
              </w:rPr>
              <w:t>ный расчет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 в соответствии с МДС-81-35.2004 в сметно-нормативной базе ТЕР-2001 Краснодарского края</w:t>
            </w:r>
            <w:r w:rsidR="00F36EAF">
              <w:rPr>
                <w:color w:val="000000" w:themeColor="text1"/>
                <w:sz w:val="20"/>
                <w:szCs w:val="20"/>
              </w:rPr>
              <w:t xml:space="preserve"> (ред. 2014г.)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</w:t>
            </w:r>
            <w:r w:rsidR="00F36EAF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F36EAF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6EAF" w:rsidRPr="0082748B">
              <w:rPr>
                <w:sz w:val="20"/>
                <w:szCs w:val="20"/>
              </w:rPr>
              <w:t>в текущем уровне цен в рублевом эквиваленте.</w:t>
            </w:r>
            <w:proofErr w:type="gramEnd"/>
          </w:p>
          <w:p w:rsidR="0086644E" w:rsidRPr="00BE3D5B" w:rsidRDefault="00F36EAF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При этом пересчет стоимости из базового уровня цен в текущий осуществлять с использованием </w:t>
            </w:r>
            <w:r w:rsidR="00C974BC">
              <w:rPr>
                <w:color w:val="000000" w:themeColor="text1"/>
                <w:sz w:val="20"/>
                <w:szCs w:val="20"/>
              </w:rPr>
              <w:t>общеотраслев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="00C974BC">
              <w:rPr>
                <w:color w:val="000000" w:themeColor="text1"/>
                <w:sz w:val="20"/>
                <w:szCs w:val="20"/>
              </w:rPr>
              <w:t xml:space="preserve"> средневзвешенн</w:t>
            </w:r>
            <w:r>
              <w:rPr>
                <w:color w:val="000000" w:themeColor="text1"/>
                <w:sz w:val="20"/>
                <w:szCs w:val="20"/>
              </w:rPr>
              <w:t>ых</w:t>
            </w:r>
            <w:r w:rsidR="00C974BC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индек</w:t>
            </w:r>
            <w:r w:rsidR="00C974BC">
              <w:rPr>
                <w:color w:val="000000" w:themeColor="text1"/>
                <w:sz w:val="20"/>
                <w:szCs w:val="20"/>
              </w:rPr>
              <w:t>с</w:t>
            </w:r>
            <w:r>
              <w:rPr>
                <w:color w:val="000000" w:themeColor="text1"/>
                <w:sz w:val="20"/>
                <w:szCs w:val="20"/>
              </w:rPr>
              <w:t>ов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>
              <w:rPr>
                <w:color w:val="000000" w:themeColor="text1"/>
                <w:sz w:val="20"/>
                <w:szCs w:val="20"/>
              </w:rPr>
              <w:t>. Индексы применять к элементам прямых затрат в базисных ценах.</w:t>
            </w:r>
            <w:r w:rsidR="000774E4" w:rsidRPr="0082748B">
              <w:rPr>
                <w:sz w:val="20"/>
                <w:szCs w:val="20"/>
              </w:rPr>
              <w:t xml:space="preserve"> </w:t>
            </w:r>
          </w:p>
        </w:tc>
      </w:tr>
      <w:tr w:rsidR="007A75E0" w:rsidRPr="00BE3D5B" w:rsidTr="00790B27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</w:t>
            </w:r>
            <w:proofErr w:type="spellEnd"/>
            <w:r w:rsidRPr="00BE3D5B">
              <w:rPr>
                <w:color w:val="000000" w:themeColor="text1"/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510CAE" w:rsidTr="00790B27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416" w:type="dxa"/>
          </w:tcPr>
          <w:p w:rsidR="00DB1D9F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сборнику сметных цен на м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атериалы, изделия и конструкции, применяемые  в строительстве </w:t>
            </w:r>
            <w:r w:rsidRPr="00BE3D5B">
              <w:rPr>
                <w:color w:val="000000" w:themeColor="text1"/>
                <w:sz w:val="20"/>
                <w:szCs w:val="20"/>
              </w:rPr>
              <w:t>для Краснодарского края (ТССЦ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 -2001</w:t>
            </w:r>
            <w:r w:rsidRPr="00BE3D5B">
              <w:rPr>
                <w:color w:val="000000" w:themeColor="text1"/>
                <w:sz w:val="20"/>
                <w:szCs w:val="20"/>
              </w:rPr>
              <w:t>).</w:t>
            </w:r>
          </w:p>
          <w:p w:rsidR="00DB1D9F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</w:t>
            </w:r>
            <w:r w:rsidR="00DB1D9F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744E9A" w:rsidRPr="00BE3D5B" w:rsidRDefault="00510CAE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  <w:szCs w:val="20"/>
              </w:rPr>
              <w:t>материалов, изделий и конструкций,</w:t>
            </w:r>
            <w:r>
              <w:rPr>
                <w:color w:val="000000" w:themeColor="text1"/>
                <w:sz w:val="20"/>
                <w:szCs w:val="20"/>
              </w:rPr>
              <w:t xml:space="preserve"> определяемых по прайс листам</w:t>
            </w:r>
            <w:proofErr w:type="gramStart"/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должна быть в дальнейшем подтверждена 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817B8" w:rsidRPr="00BE3D5B">
              <w:rPr>
                <w:color w:val="000000" w:themeColor="text1"/>
                <w:sz w:val="20"/>
                <w:szCs w:val="20"/>
              </w:rPr>
              <w:t>документ</w:t>
            </w:r>
            <w:r>
              <w:rPr>
                <w:color w:val="000000" w:themeColor="text1"/>
                <w:sz w:val="20"/>
                <w:szCs w:val="20"/>
              </w:rPr>
              <w:t>ами</w:t>
            </w:r>
            <w:r w:rsidR="00D817B8" w:rsidRPr="00BE3D5B">
              <w:rPr>
                <w:color w:val="000000" w:themeColor="text1"/>
                <w:sz w:val="20"/>
                <w:szCs w:val="20"/>
              </w:rPr>
              <w:t>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510CAE">
              <w:rPr>
                <w:color w:val="000000" w:themeColor="text1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</w:t>
            </w:r>
            <w:r w:rsidR="00510CAE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должна содержать расшифровку включенных в нее затрат (условия поставки, налоги и сборы, </w:t>
            </w:r>
            <w:r w:rsidRPr="00510CAE">
              <w:rPr>
                <w:color w:val="000000" w:themeColor="text1"/>
                <w:sz w:val="20"/>
                <w:szCs w:val="20"/>
              </w:rPr>
              <w:t>тара,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790B27">
            <w:pPr>
              <w:pStyle w:val="Default"/>
              <w:spacing w:before="60" w:after="60"/>
              <w:ind w:firstLine="497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В каждой строке локальной сметы, где стоимость мате</w:t>
            </w:r>
            <w:r w:rsidR="00510CAE">
              <w:rPr>
                <w:color w:val="000000" w:themeColor="text1"/>
                <w:sz w:val="20"/>
                <w:szCs w:val="20"/>
              </w:rPr>
              <w:t>риалов определен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790B27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790B27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416" w:type="dxa"/>
          </w:tcPr>
          <w:p w:rsidR="00BE3D5B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</w:t>
            </w:r>
            <w:r w:rsidR="00510CAE">
              <w:rPr>
                <w:color w:val="000000" w:themeColor="text1"/>
                <w:sz w:val="20"/>
                <w:szCs w:val="20"/>
              </w:rPr>
              <w:t>стоимость оборудования определе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790B27">
            <w:pPr>
              <w:pStyle w:val="Default"/>
              <w:spacing w:before="60" w:after="60"/>
              <w:ind w:firstLine="497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790B27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416" w:type="dxa"/>
          </w:tcPr>
          <w:p w:rsidR="00790B27" w:rsidRDefault="00510CAE" w:rsidP="00790B27">
            <w:pPr>
              <w:spacing w:before="60" w:after="6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Принять по видам  работ </w:t>
            </w:r>
            <w:r w:rsidR="00790B27">
              <w:rPr>
                <w:color w:val="000000" w:themeColor="text1"/>
                <w:sz w:val="20"/>
              </w:rPr>
              <w:t>в</w:t>
            </w:r>
            <w:r w:rsidR="00927E03" w:rsidRPr="00BE3D5B">
              <w:rPr>
                <w:color w:val="000000" w:themeColor="text1"/>
                <w:sz w:val="20"/>
              </w:rPr>
              <w:t xml:space="preserve"> соответствии с МДС 81-33.2004 </w:t>
            </w:r>
            <w:r w:rsidR="00790B27">
              <w:rPr>
                <w:color w:val="000000" w:themeColor="text1"/>
                <w:sz w:val="20"/>
              </w:rPr>
              <w:t>с учетом писем</w:t>
            </w:r>
            <w:proofErr w:type="gramStart"/>
            <w:r w:rsidR="00790B27">
              <w:rPr>
                <w:color w:val="000000" w:themeColor="text1"/>
                <w:sz w:val="20"/>
              </w:rPr>
              <w:t xml:space="preserve"> :</w:t>
            </w:r>
            <w:proofErr w:type="gramEnd"/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31.01. 2005 №ЮТ-260/06 (</w:t>
            </w: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08.02.2008 № ВБ-33</w:t>
            </w:r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8/02 (</w:t>
            </w:r>
            <w:proofErr w:type="spellStart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 РФ), </w:t>
            </w:r>
          </w:p>
          <w:p w:rsidR="00927E03" w:rsidRPr="00B74C65" w:rsidRDefault="00EC5F4D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color w:val="000000" w:themeColor="text1"/>
                <w:sz w:val="20"/>
                <w:lang w:val="ru-RU"/>
              </w:rPr>
            </w:pPr>
            <w:r w:rsidRPr="00B74C65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от 27.11.2012г. № 2536-ИП/12/ГС (Госстрой</w:t>
            </w:r>
            <w:r w:rsidRPr="00B74C65">
              <w:rPr>
                <w:color w:val="000000" w:themeColor="text1"/>
                <w:sz w:val="20"/>
                <w:lang w:val="ru-RU"/>
              </w:rPr>
              <w:t>)</w:t>
            </w:r>
            <w:r w:rsidR="00927E03" w:rsidRPr="00B74C65">
              <w:rPr>
                <w:color w:val="000000" w:themeColor="text1"/>
                <w:sz w:val="20"/>
                <w:lang w:val="ru-RU"/>
              </w:rPr>
              <w:t xml:space="preserve"> </w:t>
            </w:r>
          </w:p>
        </w:tc>
      </w:tr>
      <w:tr w:rsidR="007A75E0" w:rsidRPr="00BE3D5B" w:rsidTr="00790B27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416" w:type="dxa"/>
          </w:tcPr>
          <w:p w:rsidR="00790B27" w:rsidRDefault="00790B27" w:rsidP="00790B27">
            <w:pPr>
              <w:spacing w:before="60" w:after="6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Принять по видам  работ в</w:t>
            </w:r>
            <w:r w:rsidRPr="00BE3D5B">
              <w:rPr>
                <w:color w:val="000000" w:themeColor="text1"/>
                <w:sz w:val="20"/>
              </w:rPr>
              <w:t xml:space="preserve"> соответствии с 81-25.2001 </w:t>
            </w:r>
            <w:r>
              <w:rPr>
                <w:color w:val="000000" w:themeColor="text1"/>
                <w:sz w:val="20"/>
              </w:rPr>
              <w:t>с учетом писем</w:t>
            </w:r>
            <w:proofErr w:type="gramStart"/>
            <w:r>
              <w:rPr>
                <w:color w:val="000000" w:themeColor="text1"/>
                <w:sz w:val="20"/>
              </w:rPr>
              <w:t xml:space="preserve"> :</w:t>
            </w:r>
            <w:proofErr w:type="gramEnd"/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18.11.2004 № АП-5536/06 (</w:t>
            </w:r>
            <w:proofErr w:type="spellStart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790B27" w:rsidRPr="00790B27" w:rsidRDefault="00927E03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rFonts w:ascii="Times New Roman" w:hAnsi="Times New Roman"/>
                <w:color w:val="000000" w:themeColor="text1"/>
                <w:sz w:val="20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0"/>
              </w:rPr>
              <w:t>от 08.02</w:t>
            </w:r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>Росстрой</w:t>
            </w:r>
            <w:proofErr w:type="spellEnd"/>
            <w:r w:rsidR="00EC5F4D" w:rsidRPr="00790B27">
              <w:rPr>
                <w:rFonts w:ascii="Times New Roman" w:hAnsi="Times New Roman"/>
                <w:color w:val="000000" w:themeColor="text1"/>
                <w:sz w:val="20"/>
              </w:rPr>
              <w:t xml:space="preserve"> РФ), </w:t>
            </w:r>
          </w:p>
          <w:p w:rsidR="00927E03" w:rsidRPr="00B74C65" w:rsidRDefault="00EC5F4D" w:rsidP="00790B27">
            <w:pPr>
              <w:pStyle w:val="a5"/>
              <w:numPr>
                <w:ilvl w:val="0"/>
                <w:numId w:val="1"/>
              </w:numPr>
              <w:spacing w:before="60" w:after="60"/>
              <w:rPr>
                <w:color w:val="000000" w:themeColor="text1"/>
                <w:sz w:val="20"/>
                <w:lang w:val="ru-RU"/>
              </w:rPr>
            </w:pPr>
            <w:r w:rsidRPr="00B74C65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от 27.11.2012г. № 2536-ИП/12/ГС (Госстрой)</w:t>
            </w:r>
          </w:p>
        </w:tc>
      </w:tr>
      <w:tr w:rsidR="007A75E0" w:rsidRPr="00BE3D5B" w:rsidTr="00790B27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BE3D5B">
              <w:rPr>
                <w:color w:val="000000" w:themeColor="text1"/>
                <w:sz w:val="20"/>
              </w:rPr>
              <w:t>ПОС</w:t>
            </w:r>
            <w:proofErr w:type="gramEnd"/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790B27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416" w:type="dxa"/>
          </w:tcPr>
          <w:p w:rsidR="00927E03" w:rsidRPr="00BE3D5B" w:rsidRDefault="006D7FF5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790B27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790B27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416" w:type="dxa"/>
          </w:tcPr>
          <w:p w:rsidR="00927E03" w:rsidRPr="00BE3D5B" w:rsidRDefault="00927E03" w:rsidP="00790B27">
            <w:pPr>
              <w:spacing w:before="60" w:after="60"/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790B27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790B27">
            <w:pPr>
              <w:spacing w:before="60" w:after="60"/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2985" w:type="dxa"/>
          </w:tcPr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416" w:type="dxa"/>
          </w:tcPr>
          <w:p w:rsidR="000B548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Итоги </w:t>
            </w:r>
            <w:r w:rsidR="00B412C1">
              <w:rPr>
                <w:color w:val="000000" w:themeColor="text1"/>
                <w:sz w:val="20"/>
              </w:rPr>
              <w:t>по</w:t>
            </w:r>
            <w:r w:rsidRPr="00BE3D5B">
              <w:rPr>
                <w:color w:val="000000" w:themeColor="text1"/>
                <w:sz w:val="20"/>
              </w:rPr>
              <w:t xml:space="preserve"> раздела</w:t>
            </w:r>
            <w:r w:rsidR="00B412C1">
              <w:rPr>
                <w:color w:val="000000" w:themeColor="text1"/>
                <w:sz w:val="20"/>
              </w:rPr>
              <w:t>м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B412C1">
              <w:rPr>
                <w:color w:val="000000" w:themeColor="text1"/>
                <w:sz w:val="20"/>
              </w:rPr>
              <w:t xml:space="preserve">в </w:t>
            </w:r>
            <w:r w:rsidRPr="00BE3D5B">
              <w:rPr>
                <w:color w:val="000000" w:themeColor="text1"/>
                <w:sz w:val="20"/>
              </w:rPr>
              <w:t>локальных смет</w:t>
            </w:r>
            <w:r w:rsidR="00B412C1">
              <w:rPr>
                <w:color w:val="000000" w:themeColor="text1"/>
                <w:sz w:val="20"/>
              </w:rPr>
              <w:t>ах</w:t>
            </w:r>
            <w:r w:rsidRPr="00BE3D5B">
              <w:rPr>
                <w:color w:val="000000" w:themeColor="text1"/>
                <w:sz w:val="20"/>
              </w:rPr>
              <w:t xml:space="preserve"> выводить </w:t>
            </w:r>
            <w:r w:rsidR="000B548B">
              <w:rPr>
                <w:color w:val="000000" w:themeColor="text1"/>
                <w:sz w:val="20"/>
              </w:rPr>
              <w:t xml:space="preserve">с </w:t>
            </w:r>
            <w:r w:rsidRPr="00BE3D5B">
              <w:rPr>
                <w:color w:val="000000" w:themeColor="text1"/>
                <w:sz w:val="20"/>
              </w:rPr>
              <w:t xml:space="preserve">начислением накладных расходов и сметной прибыли. 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Сметы представ</w:t>
            </w:r>
            <w:r w:rsidR="000B548B">
              <w:rPr>
                <w:color w:val="000000" w:themeColor="text1"/>
                <w:sz w:val="20"/>
              </w:rPr>
              <w:t>и</w:t>
            </w:r>
            <w:r w:rsidRPr="00BE3D5B">
              <w:rPr>
                <w:color w:val="000000" w:themeColor="text1"/>
                <w:sz w:val="20"/>
              </w:rPr>
              <w:t>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</w:t>
            </w:r>
            <w:r w:rsidR="00B412C1" w:rsidRPr="00B412C1">
              <w:rPr>
                <w:color w:val="000000" w:themeColor="text1"/>
                <w:sz w:val="20"/>
              </w:rPr>
              <w:t xml:space="preserve">формате </w:t>
            </w:r>
            <w:r w:rsidR="00B412C1">
              <w:rPr>
                <w:color w:val="000000" w:themeColor="text1"/>
                <w:sz w:val="20"/>
              </w:rPr>
              <w:t>.</w:t>
            </w:r>
            <w:proofErr w:type="spellStart"/>
            <w:r w:rsidR="00B412C1">
              <w:rPr>
                <w:color w:val="000000" w:themeColor="text1"/>
                <w:sz w:val="20"/>
                <w:lang w:val="en-US"/>
              </w:rPr>
              <w:t>gsfx</w:t>
            </w:r>
            <w:proofErr w:type="spellEnd"/>
            <w:r w:rsidR="00B412C1" w:rsidRPr="00BE3D5B">
              <w:rPr>
                <w:color w:val="000000" w:themeColor="text1"/>
                <w:sz w:val="20"/>
              </w:rPr>
              <w:t xml:space="preserve"> </w:t>
            </w:r>
            <w:r w:rsidR="00B412C1">
              <w:rPr>
                <w:color w:val="000000" w:themeColor="text1"/>
                <w:sz w:val="20"/>
              </w:rPr>
              <w:t>(</w:t>
            </w:r>
            <w:proofErr w:type="gramStart"/>
            <w:r w:rsidR="00B412C1">
              <w:rPr>
                <w:color w:val="000000" w:themeColor="text1"/>
                <w:sz w:val="20"/>
              </w:rPr>
              <w:t>с</w:t>
            </w:r>
            <w:r w:rsidR="00AD0E54" w:rsidRPr="00BE3D5B">
              <w:rPr>
                <w:color w:val="000000" w:themeColor="text1"/>
                <w:sz w:val="20"/>
              </w:rPr>
              <w:t>метн</w:t>
            </w:r>
            <w:r w:rsidR="00B412C1">
              <w:rPr>
                <w:color w:val="000000" w:themeColor="text1"/>
                <w:sz w:val="20"/>
              </w:rPr>
              <w:t>ая</w:t>
            </w:r>
            <w:proofErr w:type="gramEnd"/>
            <w:r w:rsidR="00AD0E54" w:rsidRPr="00BE3D5B">
              <w:rPr>
                <w:color w:val="000000" w:themeColor="text1"/>
                <w:sz w:val="20"/>
              </w:rPr>
              <w:t xml:space="preserve"> программе </w:t>
            </w:r>
            <w:r w:rsidRPr="00BE3D5B">
              <w:rPr>
                <w:color w:val="000000" w:themeColor="text1"/>
                <w:sz w:val="20"/>
              </w:rPr>
              <w:t>ГРАНД-</w:t>
            </w:r>
            <w:r w:rsidR="00B412C1">
              <w:rPr>
                <w:color w:val="000000" w:themeColor="text1"/>
                <w:sz w:val="20"/>
              </w:rPr>
              <w:t>С</w:t>
            </w:r>
            <w:r w:rsidRPr="00BE3D5B">
              <w:rPr>
                <w:color w:val="000000" w:themeColor="text1"/>
                <w:sz w:val="20"/>
              </w:rPr>
              <w:t>мета</w:t>
            </w:r>
            <w:r w:rsidR="00B412C1">
              <w:rPr>
                <w:color w:val="000000" w:themeColor="text1"/>
                <w:sz w:val="20"/>
              </w:rPr>
              <w:t xml:space="preserve">) </w:t>
            </w:r>
            <w:r w:rsidRPr="00BE3D5B">
              <w:rPr>
                <w:color w:val="000000" w:themeColor="text1"/>
                <w:sz w:val="20"/>
              </w:rPr>
              <w:t xml:space="preserve">и в формате </w:t>
            </w:r>
            <w:r w:rsidR="000B548B">
              <w:rPr>
                <w:color w:val="000000" w:themeColor="text1"/>
                <w:sz w:val="20"/>
              </w:rPr>
              <w:t>.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>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790B27">
            <w:pPr>
              <w:spacing w:before="60" w:after="6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указать все применяемые индексы и коэффициенты.</w:t>
            </w:r>
          </w:p>
        </w:tc>
      </w:tr>
    </w:tbl>
    <w:p w:rsidR="00790B27" w:rsidRDefault="00790B2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sz w:val="16"/>
          <w:szCs w:val="16"/>
          <w:lang w:val="ru-RU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0"/>
        <w:gridCol w:w="1843"/>
        <w:gridCol w:w="1666"/>
      </w:tblGrid>
      <w:tr w:rsidR="00790B27" w:rsidTr="00B412C1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Заместитель начальника производственно-технического отдела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М.А.Кошелева</w:t>
            </w:r>
          </w:p>
        </w:tc>
      </w:tr>
      <w:tr w:rsidR="00790B27" w:rsidTr="00B412C1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Начальник производственно-технического отдела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В.В. Паркин</w:t>
            </w:r>
          </w:p>
        </w:tc>
      </w:tr>
      <w:tr w:rsidR="00790B27" w:rsidTr="00B412C1">
        <w:tc>
          <w:tcPr>
            <w:tcW w:w="6380" w:type="dxa"/>
            <w:vAlign w:val="bottom"/>
          </w:tcPr>
          <w:p w:rsidR="00790B27" w:rsidRPr="00B412C1" w:rsidRDefault="00790B27" w:rsidP="00B412C1">
            <w:pPr>
              <w:pStyle w:val="2"/>
              <w:spacing w:before="120" w:line="240" w:lineRule="auto"/>
              <w:jc w:val="both"/>
              <w:rPr>
                <w:color w:val="000000" w:themeColor="text1"/>
                <w:sz w:val="20"/>
              </w:rPr>
            </w:pPr>
            <w:r w:rsidRPr="00B412C1">
              <w:rPr>
                <w:b/>
                <w:color w:val="000000" w:themeColor="text1"/>
                <w:sz w:val="20"/>
              </w:rPr>
              <w:t>Согласовано: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</w:tr>
      <w:tr w:rsidR="00790B27" w:rsidTr="00B412C1">
        <w:tc>
          <w:tcPr>
            <w:tcW w:w="6380" w:type="dxa"/>
            <w:vAlign w:val="bottom"/>
          </w:tcPr>
          <w:p w:rsidR="00790B27" w:rsidRPr="00B412C1" w:rsidRDefault="00B412C1" w:rsidP="00B412C1">
            <w:pPr>
              <w:pStyle w:val="a5"/>
              <w:spacing w:before="12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Заместитель руководителя дирекции по эксплуатации и реконструкции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90B27" w:rsidRDefault="00790B27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790B27" w:rsidRPr="00B412C1" w:rsidRDefault="00B412C1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К.Ю. Яковлев</w:t>
            </w:r>
          </w:p>
        </w:tc>
      </w:tr>
      <w:tr w:rsidR="00B412C1" w:rsidTr="00B412C1">
        <w:tc>
          <w:tcPr>
            <w:tcW w:w="6380" w:type="dxa"/>
            <w:vAlign w:val="bottom"/>
          </w:tcPr>
          <w:p w:rsidR="00B412C1" w:rsidRPr="00B412C1" w:rsidRDefault="00B412C1" w:rsidP="00B412C1">
            <w:pPr>
              <w:pStyle w:val="a5"/>
              <w:spacing w:before="12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B412C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Руководитель дирекции по эксплуатации и реконструкции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2C1" w:rsidRDefault="00B412C1" w:rsidP="00B412C1">
            <w:pPr>
              <w:pStyle w:val="a5"/>
              <w:spacing w:before="120"/>
              <w:ind w:left="0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666" w:type="dxa"/>
            <w:vAlign w:val="bottom"/>
          </w:tcPr>
          <w:p w:rsidR="00B412C1" w:rsidRPr="00B412C1" w:rsidRDefault="00B412C1" w:rsidP="00B412C1">
            <w:pPr>
              <w:pStyle w:val="a5"/>
              <w:spacing w:before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</w:pPr>
            <w:r w:rsidRPr="00790B2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Р.Ю. Жиров</w:t>
            </w:r>
          </w:p>
        </w:tc>
      </w:tr>
    </w:tbl>
    <w:p w:rsidR="00750A35" w:rsidRPr="00B412C1" w:rsidRDefault="00750A35" w:rsidP="00B412C1">
      <w:pPr>
        <w:pStyle w:val="a5"/>
        <w:ind w:left="0"/>
        <w:jc w:val="both"/>
        <w:rPr>
          <w:rFonts w:ascii="Times New Roman" w:hAnsi="Times New Roman"/>
          <w:color w:val="000000" w:themeColor="text1"/>
          <w:sz w:val="2"/>
          <w:szCs w:val="2"/>
          <w:lang w:val="ru-RU"/>
        </w:rPr>
      </w:pPr>
    </w:p>
    <w:sectPr w:rsidR="00750A35" w:rsidRPr="00B412C1" w:rsidSect="00790B2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75C0B"/>
    <w:multiLevelType w:val="hybridMultilevel"/>
    <w:tmpl w:val="A1921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5F22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48B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3D6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066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6787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08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2F8D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0CAE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399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5E49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0B27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6359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46A4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11B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025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2C1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57CCF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4C65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162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974BC"/>
    <w:rsid w:val="00CA0A45"/>
    <w:rsid w:val="00CA12E2"/>
    <w:rsid w:val="00CA2841"/>
    <w:rsid w:val="00CA3B00"/>
    <w:rsid w:val="00CA3DA9"/>
    <w:rsid w:val="00CA42D7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1D9F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EAF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Normal (Web)"/>
    <w:basedOn w:val="a"/>
    <w:uiPriority w:val="99"/>
    <w:unhideWhenUsed/>
    <w:rsid w:val="00DB1D9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Нагорных Светлана Александровна</cp:lastModifiedBy>
  <cp:revision>4</cp:revision>
  <cp:lastPrinted>2016-07-14T12:51:00Z</cp:lastPrinted>
  <dcterms:created xsi:type="dcterms:W3CDTF">2016-08-04T12:48:00Z</dcterms:created>
  <dcterms:modified xsi:type="dcterms:W3CDTF">2016-08-29T11:45:00Z</dcterms:modified>
</cp:coreProperties>
</file>