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D" w:rsidRPr="008C46E6" w:rsidRDefault="005B7AE8" w:rsidP="000773D7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0"/>
          <w:szCs w:val="20"/>
        </w:rPr>
      </w:pPr>
      <w:r w:rsidRPr="008C46E6">
        <w:rPr>
          <w:rFonts w:ascii="Times New Roman" w:hAnsi="Times New Roman" w:cs="Times New Roman"/>
          <w:sz w:val="20"/>
          <w:szCs w:val="20"/>
        </w:rPr>
        <w:t>Участникам закупки</w:t>
      </w:r>
    </w:p>
    <w:p w:rsidR="005B7AE8" w:rsidRPr="00F90378" w:rsidRDefault="005B7AE8" w:rsidP="000773D7">
      <w:pPr>
        <w:spacing w:after="0" w:line="240" w:lineRule="auto"/>
        <w:ind w:left="113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46E6">
        <w:rPr>
          <w:rFonts w:ascii="Times New Roman" w:hAnsi="Times New Roman" w:cs="Times New Roman"/>
          <w:sz w:val="20"/>
          <w:szCs w:val="20"/>
        </w:rPr>
        <w:t xml:space="preserve">по лоту № </w:t>
      </w:r>
      <w:r w:rsidR="00B420EB">
        <w:rPr>
          <w:rFonts w:ascii="Times New Roman" w:hAnsi="Times New Roman" w:cs="Times New Roman"/>
          <w:sz w:val="20"/>
          <w:szCs w:val="20"/>
        </w:rPr>
        <w:t>7</w:t>
      </w:r>
      <w:r w:rsidR="002B2F61">
        <w:rPr>
          <w:rFonts w:ascii="Times New Roman" w:hAnsi="Times New Roman" w:cs="Times New Roman"/>
          <w:sz w:val="20"/>
          <w:szCs w:val="20"/>
        </w:rPr>
        <w:t>2</w:t>
      </w:r>
      <w:r w:rsidRPr="008C46E6">
        <w:rPr>
          <w:rFonts w:ascii="Times New Roman" w:hAnsi="Times New Roman" w:cs="Times New Roman"/>
          <w:sz w:val="20"/>
          <w:szCs w:val="20"/>
        </w:rPr>
        <w:t>-</w:t>
      </w:r>
      <w:r w:rsidR="002B2F61">
        <w:rPr>
          <w:rFonts w:ascii="Times New Roman" w:hAnsi="Times New Roman" w:cs="Times New Roman"/>
          <w:sz w:val="20"/>
          <w:szCs w:val="20"/>
        </w:rPr>
        <w:t>Т</w:t>
      </w:r>
      <w:r w:rsidRPr="008C46E6">
        <w:rPr>
          <w:rFonts w:ascii="Times New Roman" w:hAnsi="Times New Roman" w:cs="Times New Roman"/>
          <w:sz w:val="20"/>
          <w:szCs w:val="20"/>
        </w:rPr>
        <w:t xml:space="preserve"> </w:t>
      </w:r>
      <w:r w:rsidRPr="00F9037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2B2F61" w:rsidRPr="002B2F61">
        <w:rPr>
          <w:rFonts w:ascii="Times New Roman" w:eastAsia="Times New Roman" w:hAnsi="Times New Roman"/>
          <w:sz w:val="20"/>
          <w:szCs w:val="20"/>
          <w:lang w:eastAsia="ru-RU"/>
        </w:rPr>
        <w:t>Оказание охранных услуг на объекте Непубличного акционерного общества «Красная поляна</w:t>
      </w:r>
      <w:r w:rsidRPr="00F90378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A83B9B" w:rsidRDefault="00A83B9B" w:rsidP="00077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7AE8" w:rsidRPr="00581127" w:rsidRDefault="005B7AE8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1127">
        <w:rPr>
          <w:rFonts w:ascii="Times New Roman" w:hAnsi="Times New Roman" w:cs="Times New Roman"/>
          <w:sz w:val="20"/>
          <w:szCs w:val="20"/>
        </w:rPr>
        <w:t>О разъяснении положений</w:t>
      </w:r>
    </w:p>
    <w:p w:rsidR="005B7AE8" w:rsidRPr="00581127" w:rsidRDefault="002B2F61" w:rsidP="005B7A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тендерной</w:t>
      </w:r>
      <w:r w:rsidR="005B7AE8" w:rsidRPr="00581127">
        <w:rPr>
          <w:rFonts w:ascii="Times New Roman" w:hAnsi="Times New Roman" w:cs="Times New Roman"/>
          <w:sz w:val="20"/>
          <w:szCs w:val="20"/>
        </w:rPr>
        <w:t xml:space="preserve"> документации</w:t>
      </w:r>
    </w:p>
    <w:tbl>
      <w:tblPr>
        <w:tblStyle w:val="a3"/>
        <w:tblW w:w="1595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835"/>
        <w:gridCol w:w="6379"/>
        <w:gridCol w:w="4644"/>
      </w:tblGrid>
      <w:tr w:rsidR="005B7AE8" w:rsidRPr="00EC2D1F" w:rsidTr="00B74346">
        <w:tc>
          <w:tcPr>
            <w:tcW w:w="534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Часть и раздел тендерной документации</w:t>
            </w:r>
          </w:p>
        </w:tc>
        <w:tc>
          <w:tcPr>
            <w:tcW w:w="2835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Ссылка на пункт тендерной документации, положения которого следует разъяснить</w:t>
            </w:r>
          </w:p>
        </w:tc>
        <w:tc>
          <w:tcPr>
            <w:tcW w:w="6379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Содержание запроса о разъяснении положений тендерной документации</w:t>
            </w:r>
          </w:p>
        </w:tc>
        <w:tc>
          <w:tcPr>
            <w:tcW w:w="4644" w:type="dxa"/>
          </w:tcPr>
          <w:p w:rsidR="005B7AE8" w:rsidRPr="00EC2D1F" w:rsidRDefault="005B7AE8" w:rsidP="005B7AE8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Разъяснение положений тендерной документации</w:t>
            </w:r>
          </w:p>
        </w:tc>
      </w:tr>
      <w:tr w:rsidR="00395207" w:rsidRPr="00EC2D1F" w:rsidTr="00B74346">
        <w:tc>
          <w:tcPr>
            <w:tcW w:w="534" w:type="dxa"/>
          </w:tcPr>
          <w:p w:rsidR="00395207" w:rsidRPr="00EC2D1F" w:rsidRDefault="00395207" w:rsidP="00395207">
            <w:pPr>
              <w:jc w:val="center"/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:rsidR="00395207" w:rsidRPr="00EC2D1F" w:rsidRDefault="00395207" w:rsidP="00395207">
            <w:pPr>
              <w:rPr>
                <w:rFonts w:ascii="Times New Roman" w:hAnsi="Times New Roman" w:cs="Times New Roman"/>
              </w:rPr>
            </w:pPr>
            <w:r w:rsidRPr="00EC2D1F">
              <w:rPr>
                <w:rFonts w:ascii="Times New Roman" w:hAnsi="Times New Roman" w:cs="Times New Roman"/>
                <w:lang w:eastAsia="ru-RU"/>
              </w:rPr>
              <w:t xml:space="preserve">Ч. </w:t>
            </w:r>
            <w:r>
              <w:rPr>
                <w:rFonts w:ascii="Times New Roman" w:hAnsi="Times New Roman" w:cs="Times New Roman"/>
                <w:lang w:eastAsia="ru-RU"/>
              </w:rPr>
              <w:t>2 Тендерной документации, ИНФОРМАЦИОННАЯ КАРТА ТЕНДЕРА</w:t>
            </w:r>
          </w:p>
        </w:tc>
        <w:tc>
          <w:tcPr>
            <w:tcW w:w="2835" w:type="dxa"/>
          </w:tcPr>
          <w:p w:rsidR="00395207" w:rsidRDefault="00395207" w:rsidP="0039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П. 21 «</w:t>
            </w:r>
            <w:r w:rsidRPr="00104B3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тендере</w:t>
            </w:r>
            <w:r w:rsidRPr="00104B39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значимость (включая подкритерии и их значимость)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5207" w:rsidRPr="00894945" w:rsidRDefault="00395207" w:rsidP="003952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2.2. </w:t>
            </w:r>
            <w:r w:rsidRPr="00894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участника закупки в штате руководителей, специалистов и охранников, прошедших дополнительное обучение с учетом особенностей оказания охранных услуг. С предоставлением копий подтверждающих документов.</w:t>
            </w:r>
          </w:p>
          <w:p w:rsidR="00395207" w:rsidRPr="00EC2D1F" w:rsidRDefault="00395207" w:rsidP="003952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95207" w:rsidRDefault="00395207" w:rsidP="00395207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Просим Вас дать разъяснение, какими документами необходимо подтвердить прохождение дополнительного обучения с учетом особенностей оказания охранных услуг у руководителей, специалистов и охранников.</w:t>
            </w:r>
          </w:p>
          <w:p w:rsidR="00395207" w:rsidRDefault="00395207" w:rsidP="00395207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Просим разъяснить, какие особенности оказания охранных услуг будут осуществляться на охраняемых объектах.</w:t>
            </w:r>
          </w:p>
          <w:p w:rsidR="00395207" w:rsidRDefault="00395207" w:rsidP="00395207">
            <w:pPr>
              <w:pStyle w:val="a4"/>
              <w:numPr>
                <w:ilvl w:val="0"/>
                <w:numId w:val="4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Просим предоставить перечень специалистов на которых необходимо предоставить подтверждающие документы.</w:t>
            </w:r>
          </w:p>
          <w:p w:rsidR="00395207" w:rsidRDefault="00395207" w:rsidP="00395207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Статьи 11.1 Закона РФ от 11.03.1992 №2487-1 «О частной детективной и охранной деятельности в Российской Федерации» право на приобретение правового статуса частного охранника предоставляется гражданам,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охранника.</w:t>
            </w:r>
          </w:p>
          <w:p w:rsidR="00395207" w:rsidRPr="00894945" w:rsidRDefault="00395207" w:rsidP="00395207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прохождение обучения для охранников работающих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телевизионных досмотровых установках (РТДУ) подтвержденных удостоверениями о прохождении обучения уже запрашивается в п.21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2.1. «Информационной карты тендера»</w:t>
            </w:r>
          </w:p>
        </w:tc>
        <w:tc>
          <w:tcPr>
            <w:tcW w:w="4644" w:type="dxa"/>
          </w:tcPr>
          <w:p w:rsidR="00395207" w:rsidRDefault="00395207" w:rsidP="003952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</w:t>
            </w:r>
            <w:r w:rsidRPr="00DC5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одтверждается копиями программ дополнительной подготовки (обучения) и контроля профессиональных знаний и навыков лицензированного образовательного учреждения, договоров. Удостоверений о повышении квалификации для каждого охранника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207" w:rsidRDefault="00395207" w:rsidP="003952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 рамках повышенной посещаемости курорта:</w:t>
            </w:r>
          </w:p>
          <w:p w:rsidR="00395207" w:rsidRDefault="00395207" w:rsidP="003952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определение потенциальные угроз безопасности объектов;</w:t>
            </w:r>
          </w:p>
          <w:p w:rsidR="00395207" w:rsidRDefault="00395207" w:rsidP="003952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высокие коммуникативные качества и стрессоустойчивость персонала Исполнителя. </w:t>
            </w:r>
          </w:p>
          <w:p w:rsidR="00395207" w:rsidRPr="00DC5EF9" w:rsidRDefault="00395207" w:rsidP="0039520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Охранники, в том числе старший смены охраны; начальник охраны объекта, аппарат управления Исполнителя.</w:t>
            </w:r>
          </w:p>
        </w:tc>
      </w:tr>
    </w:tbl>
    <w:p w:rsidR="005B7AE8" w:rsidRDefault="005B7AE8" w:rsidP="00141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B7AE8" w:rsidSect="00C436C7">
      <w:pgSz w:w="16838" w:h="11906" w:orient="landscape"/>
      <w:pgMar w:top="709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B09"/>
    <w:multiLevelType w:val="multilevel"/>
    <w:tmpl w:val="FA6E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0C454F"/>
    <w:multiLevelType w:val="multilevel"/>
    <w:tmpl w:val="67C0A7C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D16483"/>
    <w:multiLevelType w:val="hybridMultilevel"/>
    <w:tmpl w:val="720C9C26"/>
    <w:lvl w:ilvl="0" w:tplc="35E63F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0309"/>
    <w:multiLevelType w:val="hybridMultilevel"/>
    <w:tmpl w:val="387E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B7AE8"/>
    <w:rsid w:val="00022867"/>
    <w:rsid w:val="000237EE"/>
    <w:rsid w:val="00054E10"/>
    <w:rsid w:val="00076B36"/>
    <w:rsid w:val="000773D7"/>
    <w:rsid w:val="000814A4"/>
    <w:rsid w:val="000D15D7"/>
    <w:rsid w:val="000D30E5"/>
    <w:rsid w:val="000E296C"/>
    <w:rsid w:val="000E4F5C"/>
    <w:rsid w:val="00141DC4"/>
    <w:rsid w:val="001A6641"/>
    <w:rsid w:val="002058CD"/>
    <w:rsid w:val="00206324"/>
    <w:rsid w:val="00207882"/>
    <w:rsid w:val="00216CDE"/>
    <w:rsid w:val="00273B5B"/>
    <w:rsid w:val="00273D5D"/>
    <w:rsid w:val="00283F7B"/>
    <w:rsid w:val="00291F74"/>
    <w:rsid w:val="002B2F61"/>
    <w:rsid w:val="002D521F"/>
    <w:rsid w:val="002E5C5C"/>
    <w:rsid w:val="002F1EA3"/>
    <w:rsid w:val="00303A56"/>
    <w:rsid w:val="00314769"/>
    <w:rsid w:val="003172AA"/>
    <w:rsid w:val="0034717B"/>
    <w:rsid w:val="0037299F"/>
    <w:rsid w:val="003762D4"/>
    <w:rsid w:val="00385598"/>
    <w:rsid w:val="00392789"/>
    <w:rsid w:val="00395207"/>
    <w:rsid w:val="003B59D0"/>
    <w:rsid w:val="003D6AD7"/>
    <w:rsid w:val="003E4267"/>
    <w:rsid w:val="0044443F"/>
    <w:rsid w:val="004A61D1"/>
    <w:rsid w:val="004C4ED3"/>
    <w:rsid w:val="004D2503"/>
    <w:rsid w:val="004D7008"/>
    <w:rsid w:val="004E718D"/>
    <w:rsid w:val="0050661B"/>
    <w:rsid w:val="00543AD9"/>
    <w:rsid w:val="005506D0"/>
    <w:rsid w:val="00581127"/>
    <w:rsid w:val="00592373"/>
    <w:rsid w:val="005B7AE8"/>
    <w:rsid w:val="005D191C"/>
    <w:rsid w:val="005D6AE3"/>
    <w:rsid w:val="005D6E4B"/>
    <w:rsid w:val="005E0A26"/>
    <w:rsid w:val="00632A6D"/>
    <w:rsid w:val="00642E9D"/>
    <w:rsid w:val="00661A2D"/>
    <w:rsid w:val="0067405A"/>
    <w:rsid w:val="006A1ABB"/>
    <w:rsid w:val="006B1FEA"/>
    <w:rsid w:val="006E76FE"/>
    <w:rsid w:val="007149E2"/>
    <w:rsid w:val="00743B67"/>
    <w:rsid w:val="00771CAE"/>
    <w:rsid w:val="0078104A"/>
    <w:rsid w:val="00781F65"/>
    <w:rsid w:val="007A1CBD"/>
    <w:rsid w:val="007B16E5"/>
    <w:rsid w:val="007E16FD"/>
    <w:rsid w:val="0082344C"/>
    <w:rsid w:val="0087335D"/>
    <w:rsid w:val="0087354D"/>
    <w:rsid w:val="008767E3"/>
    <w:rsid w:val="00882501"/>
    <w:rsid w:val="00894789"/>
    <w:rsid w:val="00894945"/>
    <w:rsid w:val="008A52BA"/>
    <w:rsid w:val="008C46E6"/>
    <w:rsid w:val="008C58D9"/>
    <w:rsid w:val="008C65CB"/>
    <w:rsid w:val="0096649C"/>
    <w:rsid w:val="00973A18"/>
    <w:rsid w:val="00996B02"/>
    <w:rsid w:val="009D795F"/>
    <w:rsid w:val="00A345E2"/>
    <w:rsid w:val="00A7102D"/>
    <w:rsid w:val="00A83B9B"/>
    <w:rsid w:val="00A92680"/>
    <w:rsid w:val="00AB2D9A"/>
    <w:rsid w:val="00AC1045"/>
    <w:rsid w:val="00AC32A4"/>
    <w:rsid w:val="00AC7DA0"/>
    <w:rsid w:val="00AF5E7A"/>
    <w:rsid w:val="00B147E2"/>
    <w:rsid w:val="00B420EB"/>
    <w:rsid w:val="00B43BFD"/>
    <w:rsid w:val="00B51135"/>
    <w:rsid w:val="00B74346"/>
    <w:rsid w:val="00B9480C"/>
    <w:rsid w:val="00BA2CB8"/>
    <w:rsid w:val="00BA3F59"/>
    <w:rsid w:val="00BE4BDD"/>
    <w:rsid w:val="00C01A06"/>
    <w:rsid w:val="00C1604E"/>
    <w:rsid w:val="00C36399"/>
    <w:rsid w:val="00C436C7"/>
    <w:rsid w:val="00C46D19"/>
    <w:rsid w:val="00C51169"/>
    <w:rsid w:val="00C511D2"/>
    <w:rsid w:val="00C52586"/>
    <w:rsid w:val="00CA31A5"/>
    <w:rsid w:val="00CB1B13"/>
    <w:rsid w:val="00CF05E6"/>
    <w:rsid w:val="00CF3B6E"/>
    <w:rsid w:val="00D27634"/>
    <w:rsid w:val="00D360F1"/>
    <w:rsid w:val="00D4690A"/>
    <w:rsid w:val="00D6650E"/>
    <w:rsid w:val="00D9342E"/>
    <w:rsid w:val="00DA5A00"/>
    <w:rsid w:val="00DB2DEE"/>
    <w:rsid w:val="00DC7D5E"/>
    <w:rsid w:val="00DE2A86"/>
    <w:rsid w:val="00E07872"/>
    <w:rsid w:val="00E26D45"/>
    <w:rsid w:val="00E41EF1"/>
    <w:rsid w:val="00E5560A"/>
    <w:rsid w:val="00E57AF9"/>
    <w:rsid w:val="00E87B0A"/>
    <w:rsid w:val="00EC2D1F"/>
    <w:rsid w:val="00EE5314"/>
    <w:rsid w:val="00F17C2D"/>
    <w:rsid w:val="00F24811"/>
    <w:rsid w:val="00F30DBC"/>
    <w:rsid w:val="00F5194E"/>
    <w:rsid w:val="00F52860"/>
    <w:rsid w:val="00F70553"/>
    <w:rsid w:val="00F806F0"/>
    <w:rsid w:val="00F9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3AD394-B0F9-4724-B28F-FDB7177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7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7B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49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95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Центр Омега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Ангелатос</dc:creator>
  <cp:keywords/>
  <dc:description/>
  <cp:lastModifiedBy>Рындина Анастасия Сергеевна</cp:lastModifiedBy>
  <cp:revision>9</cp:revision>
  <cp:lastPrinted>2015-02-18T15:37:00Z</cp:lastPrinted>
  <dcterms:created xsi:type="dcterms:W3CDTF">2015-02-18T07:07:00Z</dcterms:created>
  <dcterms:modified xsi:type="dcterms:W3CDTF">2018-07-05T15:10:00Z</dcterms:modified>
</cp:coreProperties>
</file>