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37" w:rsidRPr="00BF4C95" w:rsidRDefault="007C0EC5" w:rsidP="00450FB4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  <w:b/>
        </w:rPr>
        <w:t xml:space="preserve">                                         </w:t>
      </w:r>
      <w:r w:rsidR="00AA5C37" w:rsidRPr="00BF4C95">
        <w:rPr>
          <w:rFonts w:ascii="Times New Roman" w:hAnsi="Times New Roman" w:cs="Times New Roman"/>
          <w:b/>
        </w:rPr>
        <w:t xml:space="preserve">                                                                                             </w:t>
      </w:r>
      <w:r w:rsidR="00AA5C37" w:rsidRPr="00BF4C95">
        <w:rPr>
          <w:rFonts w:ascii="Times New Roman" w:hAnsi="Times New Roman" w:cs="Times New Roman"/>
        </w:rPr>
        <w:t xml:space="preserve">Приложение </w:t>
      </w:r>
      <w:r w:rsidR="003F6720" w:rsidRPr="00BF4C95">
        <w:rPr>
          <w:rFonts w:ascii="Times New Roman" w:hAnsi="Times New Roman" w:cs="Times New Roman"/>
        </w:rPr>
        <w:t>2</w:t>
      </w:r>
      <w:r w:rsidR="00FE4A80" w:rsidRPr="00BF4C95">
        <w:rPr>
          <w:rFonts w:ascii="Times New Roman" w:hAnsi="Times New Roman" w:cs="Times New Roman"/>
        </w:rPr>
        <w:t xml:space="preserve"> к ТЗ</w:t>
      </w:r>
    </w:p>
    <w:p w:rsidR="00AA5C37" w:rsidRPr="00BF4C95" w:rsidRDefault="00AA5C37" w:rsidP="00450FB4">
      <w:pPr>
        <w:rPr>
          <w:rFonts w:ascii="Times New Roman" w:hAnsi="Times New Roman" w:cs="Times New Roman"/>
          <w:b/>
        </w:rPr>
      </w:pPr>
    </w:p>
    <w:p w:rsidR="00450FB4" w:rsidRPr="00BF4C95" w:rsidRDefault="007C0EC5" w:rsidP="00450FB4">
      <w:pPr>
        <w:rPr>
          <w:rFonts w:ascii="Times New Roman" w:hAnsi="Times New Roman" w:cs="Times New Roman"/>
          <w:b/>
        </w:rPr>
      </w:pPr>
      <w:r w:rsidRPr="00BF4C95">
        <w:rPr>
          <w:rFonts w:ascii="Times New Roman" w:hAnsi="Times New Roman" w:cs="Times New Roman"/>
          <w:b/>
        </w:rPr>
        <w:t xml:space="preserve">     </w:t>
      </w:r>
      <w:r w:rsidR="00AA5C37" w:rsidRPr="00BF4C95">
        <w:rPr>
          <w:rFonts w:ascii="Times New Roman" w:hAnsi="Times New Roman" w:cs="Times New Roman"/>
          <w:b/>
        </w:rPr>
        <w:t xml:space="preserve">                                         </w:t>
      </w:r>
      <w:r w:rsidR="006217C5" w:rsidRPr="00BF4C95">
        <w:rPr>
          <w:rFonts w:ascii="Times New Roman" w:hAnsi="Times New Roman" w:cs="Times New Roman"/>
          <w:b/>
        </w:rPr>
        <w:t>Таблицы</w:t>
      </w:r>
      <w:r w:rsidRPr="00BF4C95">
        <w:rPr>
          <w:rFonts w:ascii="Times New Roman" w:hAnsi="Times New Roman" w:cs="Times New Roman"/>
          <w:b/>
        </w:rPr>
        <w:t xml:space="preserve"> нагрузок для прачечной</w:t>
      </w:r>
      <w:r w:rsidR="00F835C8" w:rsidRPr="00BF4C95">
        <w:rPr>
          <w:rFonts w:ascii="Times New Roman" w:hAnsi="Times New Roman" w:cs="Times New Roman"/>
          <w:b/>
        </w:rPr>
        <w:t>*</w:t>
      </w:r>
    </w:p>
    <w:p w:rsidR="007C0EC5" w:rsidRPr="00BF4C95" w:rsidRDefault="006217C5" w:rsidP="00450FB4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Таблица 1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3829"/>
        <w:gridCol w:w="3829"/>
      </w:tblGrid>
      <w:tr w:rsidR="00AA5C37" w:rsidRPr="00BF4C95" w:rsidTr="00AA5C37">
        <w:trPr>
          <w:trHeight w:val="569"/>
        </w:trPr>
        <w:tc>
          <w:tcPr>
            <w:tcW w:w="3829" w:type="dxa"/>
          </w:tcPr>
          <w:p w:rsidR="00AA5C37" w:rsidRPr="00BF4C95" w:rsidRDefault="00AA5C37" w:rsidP="002B26FC">
            <w:pPr>
              <w:rPr>
                <w:rFonts w:ascii="Times New Roman" w:hAnsi="Times New Roman" w:cs="Times New Roman"/>
                <w:b/>
              </w:rPr>
            </w:pPr>
            <w:r w:rsidRPr="00BF4C95">
              <w:rPr>
                <w:rFonts w:ascii="Times New Roman" w:hAnsi="Times New Roman" w:cs="Times New Roman"/>
              </w:rPr>
              <w:t xml:space="preserve">                      </w:t>
            </w:r>
            <w:r w:rsidRPr="00BF4C95">
              <w:rPr>
                <w:rFonts w:ascii="Times New Roman" w:hAnsi="Times New Roman" w:cs="Times New Roman"/>
                <w:b/>
              </w:rPr>
              <w:t>Вид  нагрузки</w:t>
            </w:r>
          </w:p>
        </w:tc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C95">
              <w:rPr>
                <w:rFonts w:ascii="Times New Roman" w:hAnsi="Times New Roman" w:cs="Times New Roman"/>
                <w:b/>
              </w:rPr>
              <w:t>Величина нагрузки</w:t>
            </w:r>
          </w:p>
        </w:tc>
      </w:tr>
      <w:tr w:rsidR="00AA5C37" w:rsidRPr="00BF4C95" w:rsidTr="00AA5C37">
        <w:trPr>
          <w:trHeight w:val="563"/>
        </w:trPr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Электрическая нагрузка, кВт</w:t>
            </w:r>
          </w:p>
        </w:tc>
        <w:tc>
          <w:tcPr>
            <w:tcW w:w="3829" w:type="dxa"/>
          </w:tcPr>
          <w:p w:rsidR="00AA5C37" w:rsidRPr="00BF4C95" w:rsidRDefault="00AA5C37" w:rsidP="00D20693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 xml:space="preserve">2134,5 </w:t>
            </w:r>
          </w:p>
        </w:tc>
      </w:tr>
      <w:tr w:rsidR="00AA5C37" w:rsidRPr="00BF4C95" w:rsidTr="00AA5C37">
        <w:trPr>
          <w:trHeight w:val="543"/>
        </w:trPr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Тепловая нагрузка, кВт</w:t>
            </w:r>
          </w:p>
        </w:tc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216</w:t>
            </w:r>
          </w:p>
        </w:tc>
      </w:tr>
      <w:tr w:rsidR="00AA5C37" w:rsidRPr="00BF4C95" w:rsidTr="00AA5C37">
        <w:trPr>
          <w:trHeight w:val="565"/>
        </w:trPr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Потребление воды, м3</w:t>
            </w:r>
            <w:r w:rsidRPr="00BF4C95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BF4C95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202</w:t>
            </w:r>
          </w:p>
        </w:tc>
      </w:tr>
    </w:tbl>
    <w:p w:rsidR="006217C5" w:rsidRPr="00BF4C95" w:rsidRDefault="006217C5" w:rsidP="00891B90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  </w:t>
      </w:r>
    </w:p>
    <w:p w:rsidR="00450FB4" w:rsidRPr="00BF4C95" w:rsidRDefault="006217C5" w:rsidP="00891B90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Таблица 1 - нагрузки с учетом  использования электрических парогенераторов.</w:t>
      </w:r>
    </w:p>
    <w:p w:rsidR="00AA5C37" w:rsidRPr="00BF4C95" w:rsidRDefault="00AA5C37" w:rsidP="00891B90">
      <w:pPr>
        <w:rPr>
          <w:rFonts w:ascii="Times New Roman" w:hAnsi="Times New Roman" w:cs="Times New Roman"/>
        </w:rPr>
      </w:pPr>
    </w:p>
    <w:p w:rsidR="006217C5" w:rsidRPr="00BF4C95" w:rsidRDefault="006217C5" w:rsidP="00891B90">
      <w:pPr>
        <w:rPr>
          <w:rFonts w:ascii="Times New Roman" w:hAnsi="Times New Roman" w:cs="Times New Roman"/>
        </w:rPr>
      </w:pPr>
    </w:p>
    <w:p w:rsidR="006217C5" w:rsidRPr="00BF4C95" w:rsidRDefault="006217C5" w:rsidP="006217C5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Таблица 2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3829"/>
        <w:gridCol w:w="3829"/>
      </w:tblGrid>
      <w:tr w:rsidR="006217C5" w:rsidRPr="00BF4C95" w:rsidTr="00C24EF1">
        <w:trPr>
          <w:trHeight w:val="569"/>
        </w:trPr>
        <w:tc>
          <w:tcPr>
            <w:tcW w:w="3829" w:type="dxa"/>
          </w:tcPr>
          <w:p w:rsidR="006217C5" w:rsidRPr="00BF4C95" w:rsidRDefault="006217C5" w:rsidP="00C24EF1">
            <w:pPr>
              <w:rPr>
                <w:rFonts w:ascii="Times New Roman" w:hAnsi="Times New Roman" w:cs="Times New Roman"/>
                <w:b/>
              </w:rPr>
            </w:pPr>
            <w:r w:rsidRPr="00BF4C95">
              <w:rPr>
                <w:rFonts w:ascii="Times New Roman" w:hAnsi="Times New Roman" w:cs="Times New Roman"/>
              </w:rPr>
              <w:t xml:space="preserve">                      </w:t>
            </w:r>
            <w:r w:rsidRPr="00BF4C95">
              <w:rPr>
                <w:rFonts w:ascii="Times New Roman" w:hAnsi="Times New Roman" w:cs="Times New Roman"/>
                <w:b/>
              </w:rPr>
              <w:t>Вид  нагрузки</w:t>
            </w:r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C95">
              <w:rPr>
                <w:rFonts w:ascii="Times New Roman" w:hAnsi="Times New Roman" w:cs="Times New Roman"/>
                <w:b/>
              </w:rPr>
              <w:t>Величина нагрузки</w:t>
            </w:r>
          </w:p>
        </w:tc>
      </w:tr>
      <w:tr w:rsidR="006217C5" w:rsidRPr="00BF4C95" w:rsidTr="00C24EF1">
        <w:trPr>
          <w:trHeight w:val="563"/>
        </w:trPr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Электрическая нагрузка, кВт</w:t>
            </w:r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 xml:space="preserve">1374,5 </w:t>
            </w:r>
          </w:p>
        </w:tc>
      </w:tr>
      <w:tr w:rsidR="006217C5" w:rsidRPr="00BF4C95" w:rsidTr="00C24EF1">
        <w:trPr>
          <w:trHeight w:val="543"/>
        </w:trPr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Тепловая нагрузка, кВт</w:t>
            </w:r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216</w:t>
            </w:r>
          </w:p>
        </w:tc>
      </w:tr>
      <w:tr w:rsidR="006217C5" w:rsidRPr="00BF4C95" w:rsidTr="00C24EF1">
        <w:trPr>
          <w:trHeight w:val="565"/>
        </w:trPr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Потребление воды, м3</w:t>
            </w:r>
            <w:r w:rsidRPr="00BF4C95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BF4C95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202</w:t>
            </w:r>
          </w:p>
        </w:tc>
      </w:tr>
      <w:tr w:rsidR="006217C5" w:rsidRPr="00BF4C95" w:rsidTr="00C24EF1">
        <w:trPr>
          <w:trHeight w:val="559"/>
        </w:trPr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4C95">
              <w:rPr>
                <w:rFonts w:ascii="Times New Roman" w:hAnsi="Times New Roman" w:cs="Times New Roman"/>
              </w:rPr>
              <w:t>Газопотребление</w:t>
            </w:r>
            <w:proofErr w:type="spellEnd"/>
            <w:r w:rsidRPr="00BF4C95">
              <w:rPr>
                <w:rFonts w:ascii="Times New Roman" w:hAnsi="Times New Roman" w:cs="Times New Roman"/>
              </w:rPr>
              <w:t>, м3/</w:t>
            </w:r>
            <w:proofErr w:type="spellStart"/>
            <w:r w:rsidRPr="00BF4C95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700</w:t>
            </w:r>
          </w:p>
        </w:tc>
      </w:tr>
    </w:tbl>
    <w:p w:rsidR="006217C5" w:rsidRPr="00BF4C95" w:rsidRDefault="006217C5" w:rsidP="006217C5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</w:t>
      </w:r>
    </w:p>
    <w:p w:rsidR="006217C5" w:rsidRPr="00BF4C95" w:rsidRDefault="006217C5" w:rsidP="006217C5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 Таблица 2 - нагрузки с учетом  использования газовых  парогенераторов.</w:t>
      </w:r>
    </w:p>
    <w:p w:rsidR="006217C5" w:rsidRDefault="00F835C8" w:rsidP="00F835C8">
      <w:pPr>
        <w:pStyle w:val="a4"/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>*-данные, приведенные в таблице, уточнить при проектировании.</w:t>
      </w:r>
    </w:p>
    <w:p w:rsidR="00BF4C95" w:rsidRPr="00BF4C95" w:rsidRDefault="00BF4C95" w:rsidP="00F835C8">
      <w:pPr>
        <w:pStyle w:val="a4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8944" w:type="dxa"/>
        <w:tblInd w:w="108" w:type="dxa"/>
        <w:tblLook w:val="04A0" w:firstRow="1" w:lastRow="0" w:firstColumn="1" w:lastColumn="0" w:noHBand="0" w:noVBand="1"/>
      </w:tblPr>
      <w:tblGrid>
        <w:gridCol w:w="3932"/>
        <w:gridCol w:w="2156"/>
        <w:gridCol w:w="2856"/>
      </w:tblGrid>
      <w:tr w:rsidR="00BF4C95" w:rsidRPr="00BF4C95" w:rsidTr="00BF4C95"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отдела подготовки производства СРР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Пресняков О.Е.</w:t>
            </w:r>
          </w:p>
        </w:tc>
      </w:tr>
      <w:tr w:rsidR="00BF4C95" w:rsidRPr="00BF4C95" w:rsidTr="00BF4C95"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производственно-технического управления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Фединич А.В.</w:t>
            </w:r>
          </w:p>
        </w:tc>
      </w:tr>
      <w:tr w:rsidR="00BF4C95" w:rsidRPr="00BF4C95" w:rsidTr="00BF4C95"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Старший менеджер управления межведомственного взаимодействия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Паркин В.В.</w:t>
            </w:r>
          </w:p>
        </w:tc>
      </w:tr>
      <w:tr w:rsidR="00BF4C95" w:rsidRPr="00BF4C95" w:rsidTr="00BF4C95"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менеджер управления межведомственного взаимодействия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C95" w:rsidRPr="00BF4C95" w:rsidRDefault="00BF4C95" w:rsidP="00BF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Глебов С.С.</w:t>
            </w:r>
          </w:p>
        </w:tc>
      </w:tr>
    </w:tbl>
    <w:p w:rsidR="00BF4C95" w:rsidRPr="00BF4C95" w:rsidRDefault="00BF4C95" w:rsidP="00F835C8">
      <w:pPr>
        <w:pStyle w:val="a4"/>
        <w:rPr>
          <w:rFonts w:ascii="Times New Roman" w:hAnsi="Times New Roman" w:cs="Times New Roman"/>
        </w:rPr>
      </w:pPr>
    </w:p>
    <w:sectPr w:rsidR="00BF4C95" w:rsidRPr="00BF4C95" w:rsidSect="00D5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2D17"/>
    <w:multiLevelType w:val="hybridMultilevel"/>
    <w:tmpl w:val="83F6F50E"/>
    <w:lvl w:ilvl="0" w:tplc="5E82FF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26DA"/>
    <w:rsid w:val="003F6720"/>
    <w:rsid w:val="00401080"/>
    <w:rsid w:val="00437E6B"/>
    <w:rsid w:val="00450FB4"/>
    <w:rsid w:val="004557AA"/>
    <w:rsid w:val="005062FD"/>
    <w:rsid w:val="00612AF9"/>
    <w:rsid w:val="006217C5"/>
    <w:rsid w:val="00747A9B"/>
    <w:rsid w:val="00786CAC"/>
    <w:rsid w:val="007C0EC5"/>
    <w:rsid w:val="00864CC1"/>
    <w:rsid w:val="00891B90"/>
    <w:rsid w:val="008B6604"/>
    <w:rsid w:val="00AA5C37"/>
    <w:rsid w:val="00AC5BD3"/>
    <w:rsid w:val="00AD798C"/>
    <w:rsid w:val="00BA66D0"/>
    <w:rsid w:val="00BB23CA"/>
    <w:rsid w:val="00BD7A45"/>
    <w:rsid w:val="00BF4C95"/>
    <w:rsid w:val="00CF4A2F"/>
    <w:rsid w:val="00D20693"/>
    <w:rsid w:val="00D5074E"/>
    <w:rsid w:val="00D656F1"/>
    <w:rsid w:val="00D83DDE"/>
    <w:rsid w:val="00D93B0B"/>
    <w:rsid w:val="00EC6A1D"/>
    <w:rsid w:val="00F50570"/>
    <w:rsid w:val="00F835C8"/>
    <w:rsid w:val="00FB26DA"/>
    <w:rsid w:val="00FB2933"/>
    <w:rsid w:val="00FE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3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e.lozovitski</dc:creator>
  <cp:lastModifiedBy>Пресняков Олег Евгеньевич</cp:lastModifiedBy>
  <cp:revision>11</cp:revision>
  <cp:lastPrinted>2016-01-27T14:01:00Z</cp:lastPrinted>
  <dcterms:created xsi:type="dcterms:W3CDTF">2015-11-09T08:10:00Z</dcterms:created>
  <dcterms:modified xsi:type="dcterms:W3CDTF">2016-05-04T17:03:00Z</dcterms:modified>
</cp:coreProperties>
</file>